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7"/>
      </w:tblGrid>
      <w:tr>
        <w:trPr>
          <w:trHeight w:val="79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>
              <w:trPr>
                <w:trHeight w:val="796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287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327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урского района от 12.12.2022 № 887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78"/>
              <w:jc w:val="both"/>
              <w:tabs>
                <w:tab w:val="left" w:pos="657" w:leader="none"/>
              </w:tabs>
              <w:rPr>
                <w:sz w:val="28"/>
                <w:szCs w:val="28"/>
              </w:rPr>
            </w:pPr>
            <w:r>
              <w:t xml:space="preserve">         </w:t>
            </w:r>
            <w: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11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 xml:space="preserve"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управлени</w:t>
            </w:r>
            <w:r>
              <w:rPr>
                <w:sz w:val="28"/>
                <w:szCs w:val="28"/>
              </w:rPr>
              <w:t xml:space="preserve">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>
              <w:rPr>
                <w:sz w:val="28"/>
                <w:szCs w:val="28"/>
              </w:rPr>
              <w:br/>
              <w:t xml:space="preserve"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>
              <w:rPr>
                <w:sz w:val="28"/>
                <w:szCs w:val="28"/>
              </w:rPr>
              <w:t xml:space="preserve">О бюджетном процессе в Ужурском </w:t>
            </w:r>
            <w:r>
              <w:rPr>
                <w:sz w:val="28"/>
                <w:szCs w:val="28"/>
              </w:rPr>
              <w:t xml:space="preserve">районе», руководствуясь Уставом Ужурского района Красноярского края, ПОСТАНОВЛЯЮ:</w:t>
            </w:r>
            <w:r/>
          </w:p>
          <w:p>
            <w:pPr>
              <w:pStyle w:val="678"/>
              <w:jc w:val="both"/>
              <w:tabs>
                <w:tab w:val="left" w:pos="6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Добавить в п</w:t>
            </w:r>
            <w:r>
              <w:rPr>
                <w:sz w:val="28"/>
                <w:szCs w:val="28"/>
              </w:rPr>
              <w:t xml:space="preserve">риложение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остановлени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администрации Ужурского района от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  <w:t xml:space="preserve">2.2022 № 887</w:t>
            </w:r>
            <w:r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>
              <w:rPr>
                <w:sz w:val="28"/>
                <w:szCs w:val="28"/>
              </w:rPr>
              <w:t xml:space="preserve">код бюджетной классификации</w:t>
            </w:r>
            <w:r>
              <w:rPr>
                <w:sz w:val="28"/>
                <w:szCs w:val="28"/>
              </w:rPr>
              <w:t xml:space="preserve"> согласно приложению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Ужурский район в сети Интернет.</w:t>
            </w:r>
            <w:r/>
          </w:p>
          <w:p>
            <w:pPr>
              <w:pStyle w:val="678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  <w:t xml:space="preserve"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«Сибирский хлебороб», и применяется к правоотношениям, возникающим с 01 января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года.</w:t>
            </w:r>
            <w:r>
              <w:t xml:space="preserve">                            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Ю.П. Казанцев</w:t>
            </w:r>
            <w:bookmarkStart w:id="0" w:name="_GoBack"/>
            <w:r/>
            <w:bookmarkEnd w:id="0"/>
            <w:r/>
            <w:r/>
          </w:p>
        </w:tc>
      </w:tr>
    </w:tbl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tabs>
          <w:tab w:val="left" w:pos="6266" w:leader="none"/>
        </w:tabs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tab/>
      </w:r>
      <w:r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Ужурског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81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7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районного бюджета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Код главного администратора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Код вида (подвида)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кода вида (подвида) доходов бюджета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/>
          </w:p>
        </w:tc>
      </w:tr>
      <w:tr>
        <w:trPr>
          <w:trHeight w:val="4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090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202 29999 05 7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5 150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(на обеспечение деятельности муниципальных архивов края)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45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74"/>
    <w:uiPriority w:val="99"/>
  </w:style>
  <w:style w:type="character" w:styleId="45">
    <w:name w:val="Footer Char"/>
    <w:basedOn w:val="638"/>
    <w:link w:val="676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>
    <w:name w:val="Hyperlink"/>
    <w:basedOn w:val="638"/>
    <w:uiPriority w:val="99"/>
    <w:semiHidden/>
    <w:unhideWhenUsed/>
    <w:rPr>
      <w:color w:val="0000ff"/>
      <w:u w:val="single"/>
    </w:rPr>
  </w:style>
  <w:style w:type="character" w:styleId="642">
    <w:name w:val="FollowedHyperlink"/>
    <w:basedOn w:val="638"/>
    <w:uiPriority w:val="99"/>
    <w:semiHidden/>
    <w:unhideWhenUsed/>
    <w:rPr>
      <w:color w:val="800080"/>
      <w:u w:val="single"/>
    </w:rPr>
  </w:style>
  <w:style w:type="paragraph" w:styleId="643" w:customStyle="1">
    <w:name w:val="xl6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4" w:customStyle="1">
    <w:name w:val="xl6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5" w:customStyle="1">
    <w:name w:val="xl67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6" w:customStyle="1">
    <w:name w:val="xl68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47" w:customStyle="1">
    <w:name w:val="xl69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8" w:customStyle="1">
    <w:name w:val="xl70"/>
    <w:basedOn w:val="637"/>
    <w:pPr>
      <w:jc w:val="righ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9" w:customStyle="1">
    <w:name w:val="xl7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0" w:customStyle="1">
    <w:name w:val="xl72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1" w:customStyle="1">
    <w:name w:val="xl73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2" w:customStyle="1">
    <w:name w:val="xl74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3" w:customStyle="1">
    <w:name w:val="xl7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654" w:customStyle="1">
    <w:name w:val="xl76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55" w:customStyle="1">
    <w:name w:val="xl7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6" w:customStyle="1">
    <w:name w:val="xl78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7" w:customStyle="1">
    <w:name w:val="xl79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8" w:customStyle="1">
    <w:name w:val="xl80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9" w:customStyle="1">
    <w:name w:val="xl8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0" w:customStyle="1">
    <w:name w:val="xl8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1" w:customStyle="1">
    <w:name w:val="xl83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2" w:customStyle="1">
    <w:name w:val="xl8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3" w:customStyle="1">
    <w:name w:val="xl85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4" w:customStyle="1">
    <w:name w:val="xl86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5" w:customStyle="1">
    <w:name w:val="xl87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6" w:customStyle="1">
    <w:name w:val="xl88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7" w:customStyle="1">
    <w:name w:val="xl89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8" w:customStyle="1">
    <w:name w:val="xl90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9" w:customStyle="1">
    <w:name w:val="xl9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70" w:customStyle="1">
    <w:name w:val="xl9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1" w:customStyle="1">
    <w:name w:val="xl93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72" w:customStyle="1">
    <w:name w:val="xl9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3" w:customStyle="1">
    <w:name w:val="xl95"/>
    <w:basedOn w:val="637"/>
    <w:pPr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4">
    <w:name w:val="Header"/>
    <w:basedOn w:val="63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38"/>
    <w:link w:val="674"/>
    <w:uiPriority w:val="99"/>
  </w:style>
  <w:style w:type="paragraph" w:styleId="676">
    <w:name w:val="Footer"/>
    <w:basedOn w:val="63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38"/>
    <w:link w:val="676"/>
    <w:uiPriority w:val="99"/>
  </w:style>
  <w:style w:type="paragraph" w:styleId="6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80">
    <w:name w:val="annotation text"/>
    <w:basedOn w:val="637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Текст примечания Знак"/>
    <w:basedOn w:val="638"/>
    <w:link w:val="680"/>
    <w:uiPriority w:val="99"/>
    <w:semiHidden/>
    <w:rPr>
      <w:sz w:val="20"/>
      <w:szCs w:val="20"/>
    </w:rPr>
  </w:style>
  <w:style w:type="paragraph" w:styleId="682">
    <w:name w:val="annotation subject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Тема примечания Знак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"/>
    <w:basedOn w:val="637"/>
    <w:link w:val="6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38"/>
    <w:link w:val="684"/>
    <w:uiPriority w:val="99"/>
    <w:semiHidden/>
    <w:rPr>
      <w:rFonts w:ascii="Segoe UI" w:hAnsi="Segoe UI" w:cs="Segoe UI"/>
      <w:sz w:val="18"/>
      <w:szCs w:val="18"/>
    </w:rPr>
  </w:style>
  <w:style w:type="paragraph" w:styleId="686" w:customStyle="1">
    <w:name w:val="xl63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7" w:customStyle="1">
    <w:name w:val="xl64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8" w:customStyle="1">
    <w:name w:val="font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689" w:customStyle="1">
    <w:name w:val="font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690" w:customStyle="1">
    <w:name w:val="font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32"/>
      <w:szCs w:val="32"/>
      <w:u w:val="single"/>
      <w:lang w:eastAsia="ru-RU"/>
    </w:rPr>
  </w:style>
  <w:style w:type="paragraph" w:styleId="691" w:customStyle="1">
    <w:name w:val="xl96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2" w:customStyle="1">
    <w:name w:val="xl97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3" w:customStyle="1">
    <w:name w:val="xl98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4" w:customStyle="1">
    <w:name w:val="xl99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xl100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xl101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7" w:customStyle="1">
    <w:name w:val="xl102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8" w:customStyle="1">
    <w:name w:val="xl103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699" w:customStyle="1">
    <w:name w:val="xl104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xl105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703" w:customStyle="1">
    <w:name w:val="Нет списка1"/>
    <w:next w:val="640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9B0D2DA33562783D1EBFDFBA55FEE80DF2E7C8194F95F550831FF9DA58AA5D6F68735C2D4032ICz8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F200-57BC-4F99-B8A2-D2F4D8E4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revision>165</cp:revision>
  <dcterms:created xsi:type="dcterms:W3CDTF">2022-01-26T09:18:00Z</dcterms:created>
  <dcterms:modified xsi:type="dcterms:W3CDTF">2023-04-27T08:26:53Z</dcterms:modified>
</cp:coreProperties>
</file>