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5EDAF" w14:textId="77777777" w:rsidR="00D02220" w:rsidRDefault="00A940F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398C42" wp14:editId="44C6879C">
            <wp:extent cx="561975" cy="676275"/>
            <wp:effectExtent l="0" t="0" r="9525" b="9525"/>
            <wp:docPr id="1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C2081" w14:textId="77777777" w:rsidR="00D02220" w:rsidRDefault="00A94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3AF7BBBF" w14:textId="77777777" w:rsidR="00D02220" w:rsidRDefault="00A940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4CEA61C8" w14:textId="77777777" w:rsidR="00D02220" w:rsidRDefault="00A940F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D02220" w14:paraId="5F4D7501" w14:textId="77777777">
        <w:trPr>
          <w:trHeight w:val="796"/>
        </w:trPr>
        <w:tc>
          <w:tcPr>
            <w:tcW w:w="9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6B615DD" w14:textId="77777777" w:rsidR="00D02220" w:rsidRDefault="00A940FB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20.02.2024                                        г. Ужур                                               № 123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 w:rsidR="00D02220" w14:paraId="7C59A34B" w14:textId="77777777">
              <w:trPr>
                <w:trHeight w:val="796"/>
              </w:trPr>
              <w:tc>
                <w:tcPr>
                  <w:tcW w:w="928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14:paraId="2271A1D1" w14:textId="77777777" w:rsidR="00D02220" w:rsidRDefault="00A940FB">
                  <w:pPr>
                    <w:tabs>
                      <w:tab w:val="left" w:pos="3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Ужурского района от 12.12.2022 № 887 «Об утверждении перечня главных администраторов доходов районного бюджета» </w:t>
                  </w:r>
                </w:p>
              </w:tc>
            </w:tr>
          </w:tbl>
          <w:p w14:paraId="15DA6252" w14:textId="77777777" w:rsidR="00D02220" w:rsidRDefault="00A940FB">
            <w:pPr>
              <w:pStyle w:val="af9"/>
              <w:tabs>
                <w:tab w:val="left" w:pos="657"/>
              </w:tabs>
              <w:jc w:val="both"/>
              <w:rPr>
                <w:sz w:val="28"/>
                <w:szCs w:val="28"/>
              </w:rPr>
            </w:pPr>
            <w:r>
              <w:t xml:space="preserve">           </w:t>
            </w:r>
            <w:r>
              <w:rPr>
                <w:sz w:val="28"/>
                <w:szCs w:val="28"/>
              </w:rPr>
              <w:t xml:space="preserve">В соответствии с </w:t>
            </w:r>
            <w:hyperlink r:id="rId9" w:tooltip="consultantplus://offline/ref=9B0D2DA33562783D1EBFDFBA55FEE80DF2E7C8194F95F550831FF9DA58AA5D6F68735C2D4032ICz8E" w:history="1">
              <w:r>
                <w:rPr>
                  <w:sz w:val="28"/>
                  <w:szCs w:val="28"/>
                </w:rPr>
                <w:t>пунктом 3.2 статьи 160.1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Федерации, постановле</w:t>
            </w:r>
            <w:r>
              <w:rPr>
                <w:sz w:val="28"/>
                <w:szCs w:val="28"/>
              </w:rPr>
              <w:t xml:space="preserve">нием Правительства Российской Федерации от 16.09.2021 № 1569 «Об утверждении общих требований </w:t>
            </w:r>
            <w:r>
              <w:rPr>
                <w:sz w:val="28"/>
                <w:szCs w:val="28"/>
              </w:rPr>
              <w:br/>
      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</w:t>
            </w:r>
            <w:r>
              <w:rPr>
                <w:sz w:val="28"/>
                <w:szCs w:val="28"/>
              </w:rPr>
              <w:t xml:space="preserve">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      </w:r>
            <w:r>
              <w:rPr>
                <w:sz w:val="28"/>
                <w:szCs w:val="28"/>
              </w:rPr>
              <w:br/>
              <w:t>Российской Федерации, бюджета терр</w:t>
            </w:r>
            <w:r>
              <w:rPr>
                <w:sz w:val="28"/>
                <w:szCs w:val="28"/>
              </w:rPr>
              <w:t>иториального фонда обязательного медицинского страхования, местного бюджета», статьей 9 Решения Ужурского районного Совета депутатов от 18.09.2013 № 41-285р «О бюджетном процессе в Ужурском районе», руководствуясь Уставом Ужурского района Красноярского кра</w:t>
            </w:r>
            <w:r>
              <w:rPr>
                <w:sz w:val="28"/>
                <w:szCs w:val="28"/>
              </w:rPr>
              <w:t>я, ПОСТАНОВЛЯЮ:</w:t>
            </w:r>
          </w:p>
          <w:p w14:paraId="75FA90D1" w14:textId="77777777" w:rsidR="00D02220" w:rsidRDefault="00A940FB">
            <w:pPr>
              <w:pStyle w:val="af9"/>
              <w:tabs>
                <w:tab w:val="left" w:pos="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 Добавить в приложение постановления администрации Ужурского района от 12.12.2022 № 887 «Об утверждении перечня главных администраторов доходов районного бюджета» код бюджетной классификации согласно приложению.</w:t>
            </w:r>
          </w:p>
          <w:p w14:paraId="2892A880" w14:textId="77777777" w:rsidR="00D02220" w:rsidRDefault="00A940FB">
            <w:pPr>
              <w:pStyle w:val="af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 Контро</w:t>
            </w:r>
            <w:r>
              <w:rPr>
                <w:sz w:val="28"/>
                <w:szCs w:val="28"/>
              </w:rPr>
              <w:t>ль за исполнением постановления возложить на руководителя финансового управления Винтер Наталью Артуровну.</w:t>
            </w:r>
          </w:p>
          <w:p w14:paraId="1D56F2AB" w14:textId="77777777" w:rsidR="00D02220" w:rsidRDefault="00A940FB">
            <w:pPr>
              <w:pStyle w:val="af9"/>
              <w:jc w:val="both"/>
            </w:pPr>
            <w:r>
              <w:rPr>
                <w:sz w:val="28"/>
                <w:szCs w:val="28"/>
              </w:rPr>
              <w:t xml:space="preserve">         3. Постановление вступает в силу в день, следующий за днем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его официального опубликования в специальном выпуске газеты</w:t>
            </w:r>
            <w:r>
              <w:t xml:space="preserve"> </w:t>
            </w:r>
            <w:r>
              <w:rPr>
                <w:sz w:val="28"/>
                <w:szCs w:val="28"/>
              </w:rPr>
              <w:t>«Сибирский хлебороб», и применяется к правоотношениям, возникающим с 01 января 2024 года.</w:t>
            </w:r>
            <w:r>
              <w:t xml:space="preserve">                              </w:t>
            </w:r>
          </w:p>
          <w:p w14:paraId="2BA85E7E" w14:textId="77777777" w:rsidR="00D02220" w:rsidRDefault="00D02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DCF7A" w14:textId="77777777" w:rsidR="00D02220" w:rsidRDefault="00A94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К.Н. Зарецкий</w:t>
            </w:r>
          </w:p>
        </w:tc>
      </w:tr>
    </w:tbl>
    <w:p w14:paraId="398E809B" w14:textId="77777777" w:rsidR="00D02220" w:rsidRDefault="00D02220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87A99" w14:textId="77777777" w:rsidR="00D02220" w:rsidRDefault="00D02220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41394" w14:textId="77777777" w:rsidR="00D02220" w:rsidRDefault="00A940FB">
      <w:pPr>
        <w:tabs>
          <w:tab w:val="left" w:pos="6266"/>
        </w:tabs>
        <w:sectPr w:rsidR="00D022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ab/>
      </w:r>
    </w:p>
    <w:tbl>
      <w:tblPr>
        <w:tblW w:w="1630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09"/>
        <w:gridCol w:w="603"/>
        <w:gridCol w:w="106"/>
        <w:gridCol w:w="2693"/>
        <w:gridCol w:w="1625"/>
        <w:gridCol w:w="10532"/>
        <w:gridCol w:w="33"/>
      </w:tblGrid>
      <w:tr w:rsidR="00D02220" w14:paraId="22026B4A" w14:textId="77777777">
        <w:trPr>
          <w:gridAfter w:val="1"/>
          <w:wAfter w:w="33" w:type="dxa"/>
          <w:trHeight w:val="375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1E5FDFFF" w14:textId="77777777" w:rsidR="00D02220" w:rsidRDefault="00D0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5F20FB33" w14:textId="77777777" w:rsidR="00D02220" w:rsidRDefault="00D0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0F51AAE6" w14:textId="77777777" w:rsidR="00D02220" w:rsidRDefault="00D0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4B15E516" w14:textId="77777777" w:rsidR="00D02220" w:rsidRDefault="00A940FB">
            <w:pPr>
              <w:pStyle w:val="af9"/>
            </w:pPr>
            <w:r>
              <w:t xml:space="preserve">                                                                                                      Приложение                                                             </w:t>
            </w:r>
          </w:p>
        </w:tc>
      </w:tr>
      <w:tr w:rsidR="00D02220" w14:paraId="601E1DA7" w14:textId="77777777">
        <w:trPr>
          <w:gridAfter w:val="1"/>
          <w:wAfter w:w="33" w:type="dxa"/>
          <w:trHeight w:val="301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51DAB7BE" w14:textId="77777777" w:rsidR="00D02220" w:rsidRDefault="00D02220">
            <w:pPr>
              <w:spacing w:after="0" w:line="240" w:lineRule="auto"/>
              <w:ind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4EC7E743" w14:textId="77777777" w:rsidR="00D02220" w:rsidRDefault="00D0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5FFDD1D" w14:textId="77777777" w:rsidR="00D02220" w:rsidRDefault="00D0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23D29155" w14:textId="77777777" w:rsidR="00D02220" w:rsidRDefault="00A940FB">
            <w:pPr>
              <w:pStyle w:val="af9"/>
            </w:pPr>
            <w:r>
              <w:t xml:space="preserve">                                                                                                      к постановлению администрации                                                             </w:t>
            </w:r>
          </w:p>
        </w:tc>
      </w:tr>
      <w:tr w:rsidR="00D02220" w14:paraId="28CA90D8" w14:textId="77777777">
        <w:trPr>
          <w:gridAfter w:val="1"/>
          <w:wAfter w:w="33" w:type="dxa"/>
          <w:trHeight w:val="495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7E647D36" w14:textId="77777777" w:rsidR="00D02220" w:rsidRDefault="00D02220">
            <w:pPr>
              <w:spacing w:after="0" w:line="240" w:lineRule="auto"/>
              <w:ind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70246FE2" w14:textId="77777777" w:rsidR="00D02220" w:rsidRDefault="00D0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40E52744" w14:textId="77777777" w:rsidR="00D02220" w:rsidRDefault="00D0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220206A" w14:textId="77777777" w:rsidR="00D02220" w:rsidRDefault="00A940FB">
            <w:pPr>
              <w:pStyle w:val="af9"/>
            </w:pPr>
            <w:r>
              <w:t xml:space="preserve">                                                                                                      Ужурского района Красноярского края                                                                   </w:t>
            </w:r>
          </w:p>
          <w:p w14:paraId="15884BA4" w14:textId="77777777" w:rsidR="00D02220" w:rsidRDefault="00A940FB">
            <w:pPr>
              <w:pStyle w:val="af9"/>
            </w:pPr>
            <w:r>
              <w:t xml:space="preserve">                                                   </w:t>
            </w:r>
            <w:r>
              <w:t xml:space="preserve">                                                   от 20.02.2024 № 123                                      </w:t>
            </w:r>
          </w:p>
        </w:tc>
      </w:tr>
      <w:tr w:rsidR="00D02220" w14:paraId="5B53E725" w14:textId="77777777">
        <w:trPr>
          <w:trHeight w:val="375"/>
        </w:trPr>
        <w:tc>
          <w:tcPr>
            <w:tcW w:w="16301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7E238622" w14:textId="77777777" w:rsidR="00D02220" w:rsidRDefault="00A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районного бюджета</w:t>
            </w:r>
          </w:p>
          <w:p w14:paraId="33DDB41F" w14:textId="77777777" w:rsidR="00D02220" w:rsidRDefault="00D0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02220" w14:paraId="400A6906" w14:textId="77777777">
        <w:trPr>
          <w:trHeight w:val="112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CD76722" w14:textId="77777777" w:rsidR="00D02220" w:rsidRDefault="00D0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2E9C6463" w14:textId="77777777" w:rsidR="00D02220" w:rsidRDefault="00D0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40C3E60F" w14:textId="77777777" w:rsidR="00D02220" w:rsidRDefault="00D02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65D9ADA" w14:textId="77777777" w:rsidR="00D02220" w:rsidRDefault="00D02220">
            <w:pPr>
              <w:tabs>
                <w:tab w:val="left" w:pos="10927"/>
              </w:tabs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220" w14:paraId="24E1E4D6" w14:textId="77777777">
        <w:trPr>
          <w:trHeight w:val="1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DE1F" w14:textId="77777777" w:rsidR="00D02220" w:rsidRDefault="00A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4E63" w14:textId="77777777" w:rsidR="00D02220" w:rsidRDefault="00A94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00DB" w14:textId="77777777" w:rsidR="00D02220" w:rsidRDefault="00A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1219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CA0C" w14:textId="77777777" w:rsidR="00D02220" w:rsidRDefault="00A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D02220" w14:paraId="09C1A462" w14:textId="77777777">
        <w:trPr>
          <w:trHeight w:val="33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9B3F" w14:textId="77777777" w:rsidR="00D02220" w:rsidRDefault="00A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6785" w14:textId="77777777" w:rsidR="00D02220" w:rsidRDefault="00A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5CE4" w14:textId="77777777" w:rsidR="00D02220" w:rsidRDefault="00A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6F2B" w14:textId="77777777" w:rsidR="00D02220" w:rsidRDefault="00A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2220" w14:paraId="238A9D30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BFC52" w14:textId="77777777" w:rsidR="00D02220" w:rsidRDefault="00A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BC2E4" w14:textId="77777777" w:rsidR="00D02220" w:rsidRDefault="00A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4883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9043EC" w14:textId="77777777" w:rsidR="00D02220" w:rsidRDefault="00A94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</w:tr>
      <w:tr w:rsidR="00D02220" w14:paraId="62E66CAD" w14:textId="77777777">
        <w:trPr>
          <w:trHeight w:val="57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D0166" w14:textId="77777777" w:rsidR="00D02220" w:rsidRDefault="00A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B5A0E" w14:textId="77777777" w:rsidR="00D02220" w:rsidRDefault="00A9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A72D" w14:textId="77777777" w:rsidR="00D02220" w:rsidRDefault="00A94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202 49999 05 7848 150</w:t>
            </w:r>
          </w:p>
        </w:tc>
        <w:tc>
          <w:tcPr>
            <w:tcW w:w="1219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25E4" w14:textId="77777777" w:rsidR="00D02220" w:rsidRDefault="00A94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устройство спортивных сооружений в сельской местности)</w:t>
            </w:r>
          </w:p>
        </w:tc>
      </w:tr>
    </w:tbl>
    <w:p w14:paraId="3CE40250" w14:textId="77777777" w:rsidR="00D02220" w:rsidRDefault="00D02220"/>
    <w:sectPr w:rsidR="00D02220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C9FA0" w14:textId="77777777" w:rsidR="00A940FB" w:rsidRDefault="00A940FB">
      <w:pPr>
        <w:spacing w:after="0" w:line="240" w:lineRule="auto"/>
      </w:pPr>
      <w:r>
        <w:separator/>
      </w:r>
    </w:p>
  </w:endnote>
  <w:endnote w:type="continuationSeparator" w:id="0">
    <w:p w14:paraId="4D3E2BF9" w14:textId="77777777" w:rsidR="00A940FB" w:rsidRDefault="00A9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6F212" w14:textId="77777777" w:rsidR="00A940FB" w:rsidRDefault="00A940FB">
      <w:pPr>
        <w:spacing w:after="0" w:line="240" w:lineRule="auto"/>
      </w:pPr>
      <w:r>
        <w:separator/>
      </w:r>
    </w:p>
  </w:footnote>
  <w:footnote w:type="continuationSeparator" w:id="0">
    <w:p w14:paraId="54DD8595" w14:textId="77777777" w:rsidR="00A940FB" w:rsidRDefault="00A94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3AA6"/>
    <w:multiLevelType w:val="hybridMultilevel"/>
    <w:tmpl w:val="6D12E29E"/>
    <w:lvl w:ilvl="0" w:tplc="698C9198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 w:tplc="0AB41840">
      <w:start w:val="1"/>
      <w:numFmt w:val="lowerLetter"/>
      <w:lvlText w:val="%2."/>
      <w:lvlJc w:val="left"/>
      <w:pPr>
        <w:ind w:left="1755" w:hanging="360"/>
      </w:pPr>
    </w:lvl>
    <w:lvl w:ilvl="2" w:tplc="D5467288">
      <w:start w:val="1"/>
      <w:numFmt w:val="lowerRoman"/>
      <w:lvlText w:val="%3."/>
      <w:lvlJc w:val="right"/>
      <w:pPr>
        <w:ind w:left="2475" w:hanging="180"/>
      </w:pPr>
    </w:lvl>
    <w:lvl w:ilvl="3" w:tplc="49B6193A">
      <w:start w:val="1"/>
      <w:numFmt w:val="decimal"/>
      <w:lvlText w:val="%4."/>
      <w:lvlJc w:val="left"/>
      <w:pPr>
        <w:ind w:left="3195" w:hanging="360"/>
      </w:pPr>
    </w:lvl>
    <w:lvl w:ilvl="4" w:tplc="264A6276">
      <w:start w:val="1"/>
      <w:numFmt w:val="lowerLetter"/>
      <w:lvlText w:val="%5."/>
      <w:lvlJc w:val="left"/>
      <w:pPr>
        <w:ind w:left="3915" w:hanging="360"/>
      </w:pPr>
    </w:lvl>
    <w:lvl w:ilvl="5" w:tplc="CEAEA0D8">
      <w:start w:val="1"/>
      <w:numFmt w:val="lowerRoman"/>
      <w:lvlText w:val="%6."/>
      <w:lvlJc w:val="right"/>
      <w:pPr>
        <w:ind w:left="4635" w:hanging="180"/>
      </w:pPr>
    </w:lvl>
    <w:lvl w:ilvl="6" w:tplc="00CE4676">
      <w:start w:val="1"/>
      <w:numFmt w:val="decimal"/>
      <w:lvlText w:val="%7."/>
      <w:lvlJc w:val="left"/>
      <w:pPr>
        <w:ind w:left="5355" w:hanging="360"/>
      </w:pPr>
    </w:lvl>
    <w:lvl w:ilvl="7" w:tplc="81E0EF24">
      <w:start w:val="1"/>
      <w:numFmt w:val="lowerLetter"/>
      <w:lvlText w:val="%8."/>
      <w:lvlJc w:val="left"/>
      <w:pPr>
        <w:ind w:left="6075" w:hanging="360"/>
      </w:pPr>
    </w:lvl>
    <w:lvl w:ilvl="8" w:tplc="CD304B0A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20"/>
    <w:rsid w:val="0023322D"/>
    <w:rsid w:val="00A940FB"/>
    <w:rsid w:val="00D0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9176"/>
  <w15:docId w15:val="{0BC226CA-BCDE-4C7E-9B3D-A34B7E3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ind w:firstLine="28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ind w:firstLine="28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5930F-9BC6-4667-A3AF-CE5D5EFF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>HP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Ростовцев Артём Вячеславович</cp:lastModifiedBy>
  <cp:revision>2</cp:revision>
  <dcterms:created xsi:type="dcterms:W3CDTF">2024-03-05T03:59:00Z</dcterms:created>
  <dcterms:modified xsi:type="dcterms:W3CDTF">2024-03-05T03:59:00Z</dcterms:modified>
</cp:coreProperties>
</file>