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08B" w:rsidRDefault="0023008B">
      <w:pPr>
        <w:widowControl w:val="0"/>
        <w:autoSpaceDE w:val="0"/>
        <w:autoSpaceDN w:val="0"/>
        <w:adjustRightInd w:val="0"/>
        <w:spacing w:before="60" w:after="10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ПРОТОКОЛ № 1</w:t>
      </w:r>
    </w:p>
    <w:p w:rsidR="0023008B" w:rsidRDefault="0023008B">
      <w:pPr>
        <w:widowControl w:val="0"/>
        <w:autoSpaceDE w:val="0"/>
        <w:autoSpaceDN w:val="0"/>
        <w:adjustRightInd w:val="0"/>
        <w:spacing w:before="60" w:after="30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r>
        <w:rPr>
          <w:rFonts w:ascii="Times New Roman" w:hAnsi="Times New Roman"/>
          <w:b/>
          <w:bCs/>
          <w:color w:val="000000"/>
          <w:sz w:val="24"/>
          <w:szCs w:val="24"/>
        </w:rPr>
        <w:t>рассмотрения заявок на участие в открытом аукционе по извещению №060717/0894456/02</w:t>
      </w:r>
      <w:bookmarkEnd w:id="0"/>
    </w:p>
    <w:p w:rsidR="0023008B" w:rsidRDefault="0023008B">
      <w:pPr>
        <w:widowControl w:val="0"/>
        <w:autoSpaceDE w:val="0"/>
        <w:autoSpaceDN w:val="0"/>
        <w:adjustRightInd w:val="0"/>
        <w:spacing w:before="60" w:after="16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город Ужур, ул. Ленина, 21 “А”</w:t>
      </w:r>
    </w:p>
    <w:p w:rsidR="0023008B" w:rsidRDefault="0023008B">
      <w:pPr>
        <w:widowControl w:val="0"/>
        <w:autoSpaceDE w:val="0"/>
        <w:autoSpaceDN w:val="0"/>
        <w:adjustRightInd w:val="0"/>
        <w:spacing w:before="60" w:after="16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31.07.2017</w:t>
      </w:r>
    </w:p>
    <w:p w:rsidR="0023008B" w:rsidRDefault="0023008B">
      <w:pPr>
        <w:widowControl w:val="0"/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Аукционная комиссия АДМИНИСТРАЦИЯ УЖУРСКОГО РАЙОНА КРАСНОЯРСКОГО КРАЯ провела процедуру рассмотрения заявок на участие в аукционе в 15:00 31.07.2017 года по адресу: город Ужур, ул. Ленина, 21 “А” кабинет 2-11.</w:t>
      </w:r>
    </w:p>
    <w:p w:rsidR="0023008B" w:rsidRDefault="0023008B">
      <w:pPr>
        <w:widowControl w:val="0"/>
        <w:autoSpaceDE w:val="0"/>
        <w:autoSpaceDN w:val="0"/>
        <w:adjustRightInd w:val="0"/>
        <w:spacing w:before="28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Рассмотрение заявок на участие в открытом аукционе проводилось комиссией, в следующем составе:</w:t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3"/>
      </w:tblGrid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комиссии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1. Казанцев Юрий Петрович</w:t>
            </w:r>
          </w:p>
        </w:tc>
        <w:tc>
          <w:tcPr>
            <w:tcW w:w="0" w:type="dxa"/>
            <w:gridSpan w:val="0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Секретарь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2. Дергачев Иван Викторович</w:t>
            </w:r>
          </w:p>
        </w:tc>
        <w:tc>
          <w:tcPr>
            <w:tcW w:w="0" w:type="dxa"/>
            <w:gridSpan w:val="0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Член комиссии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3. Шкуратова Марина Геннадьевна</w:t>
            </w:r>
          </w:p>
        </w:tc>
        <w:tc>
          <w:tcPr>
            <w:tcW w:w="0" w:type="dxa"/>
            <w:gridSpan w:val="0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Член комиссии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4. Буякас Виктория Викторовна</w:t>
            </w:r>
          </w:p>
        </w:tc>
        <w:tc>
          <w:tcPr>
            <w:tcW w:w="0" w:type="dxa"/>
            <w:gridSpan w:val="0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3008B" w:rsidRDefault="0023008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Всего на заседании присутствовало 4 членов комиссии, что составило 80 % от общего количества членов комиссии. Кворум имеется, заседание правомочно.</w:t>
      </w:r>
    </w:p>
    <w:p w:rsidR="0023008B" w:rsidRDefault="0023008B">
      <w:pPr>
        <w:widowControl w:val="0"/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Извещение о проведении настоящего аукциона было размещено на официальном сайте торгов </w:t>
      </w:r>
      <w:hyperlink r:id="rId6" w:history="1">
        <w:r w:rsidRPr="0023008B">
          <w:rPr>
            <w:rStyle w:val="a3"/>
          </w:rPr>
          <w:t>http://torgi.gov.ru/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06.07.2017.</w:t>
      </w:r>
    </w:p>
    <w:p w:rsidR="0023008B" w:rsidRDefault="0023008B">
      <w:pPr>
        <w:widowControl w:val="0"/>
        <w:autoSpaceDE w:val="0"/>
        <w:autoSpaceDN w:val="0"/>
        <w:adjustRightInd w:val="0"/>
        <w:spacing w:before="180" w:after="30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Лот № 1</w:t>
      </w:r>
    </w:p>
    <w:p w:rsidR="0023008B" w:rsidRDefault="0023008B">
      <w:pPr>
        <w:widowControl w:val="0"/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Предмет аукциона: Право заключения договора аренды имущества находящегося в Муниципальной собственности, расположенного по адресу РОССИЯ, Красноярский край, Ужурский р-н, Красноярский край, Ужурский район, г. Ужур, ул. Кирова, 42, часть пом.2. Этаж 2., общей площадью 50,1 кв.м. Целевое назначение: Для размещения офиса, салона</w:t>
      </w:r>
    </w:p>
    <w:p w:rsidR="0023008B" w:rsidRDefault="0023008B">
      <w:pPr>
        <w:widowControl w:val="0"/>
        <w:autoSpaceDE w:val="0"/>
        <w:autoSpaceDN w:val="0"/>
        <w:adjustRightInd w:val="0"/>
        <w:spacing w:before="28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4.1. По окончании срока подачи заявок на участие в аукционе не было предоставлено ни одной заявки на участие в аукционе.</w:t>
      </w:r>
    </w:p>
    <w:p w:rsidR="0023008B" w:rsidRDefault="0023008B">
      <w:pPr>
        <w:widowControl w:val="0"/>
        <w:autoSpaceDE w:val="0"/>
        <w:autoSpaceDN w:val="0"/>
        <w:adjustRightInd w:val="0"/>
        <w:spacing w:before="28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4.2. Решение комиссии: Аукцион несостоявшийся по причине отсутствия поданных заявок на участие.</w:t>
      </w:r>
    </w:p>
    <w:p w:rsidR="0023008B" w:rsidRDefault="0023008B">
      <w:pPr>
        <w:widowControl w:val="0"/>
        <w:autoSpaceDE w:val="0"/>
        <w:autoSpaceDN w:val="0"/>
        <w:adjustRightInd w:val="0"/>
        <w:spacing w:before="180" w:after="30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Лот № 2</w:t>
      </w:r>
    </w:p>
    <w:p w:rsidR="0023008B" w:rsidRDefault="0023008B">
      <w:pPr>
        <w:widowControl w:val="0"/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Предмет аукциона: Право заключения договора аренды имущества находящегося в Муниципальной собственности, расположенного по адресу РОССИЯ, Красноярский край, Ужурский р-н, Красноярский край, Ужурский район, г. Ужур, ул. Ленина, 8, часть помещения №7, общей площадью 8,8 кв.м. Целевое назначение: Офисное</w:t>
      </w:r>
    </w:p>
    <w:p w:rsidR="0023008B" w:rsidRDefault="0023008B">
      <w:pPr>
        <w:widowControl w:val="0"/>
        <w:autoSpaceDE w:val="0"/>
        <w:autoSpaceDN w:val="0"/>
        <w:adjustRightInd w:val="0"/>
        <w:spacing w:before="28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4.1. Комиссией рассмотрены заявки на участие в аукционе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133"/>
        <w:gridCol w:w="3401"/>
        <w:gridCol w:w="1700"/>
        <w:gridCol w:w="1700"/>
      </w:tblGrid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Рег. № заявки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заявителя и почтовый адрес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Причина отказа</w:t>
            </w:r>
          </w:p>
        </w:tc>
      </w:tr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Михайлова Ольга Викторовна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Допущен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3008B" w:rsidRDefault="0023008B">
      <w:pPr>
        <w:widowControl w:val="0"/>
        <w:autoSpaceDE w:val="0"/>
        <w:autoSpaceDN w:val="0"/>
        <w:adjustRightInd w:val="0"/>
        <w:spacing w:before="28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4.2. Решение комиссии: Аукцион признан несостоявшимся в результате поданной единственной заявки на участие в аукционе. Заявка соответствует требованиям аукционной документации. Заключить договор с Михайловой О.В. по начальной цене, предусмотренной аукционной документацией.</w:t>
      </w:r>
    </w:p>
    <w:p w:rsidR="0023008B" w:rsidRDefault="0023008B">
      <w:pPr>
        <w:widowControl w:val="0"/>
        <w:autoSpaceDE w:val="0"/>
        <w:autoSpaceDN w:val="0"/>
        <w:adjustRightInd w:val="0"/>
        <w:spacing w:before="180" w:after="30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Лот № 3</w:t>
      </w:r>
    </w:p>
    <w:p w:rsidR="0023008B" w:rsidRDefault="0023008B">
      <w:pPr>
        <w:widowControl w:val="0"/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Предмет аукциона: Право заключения договора аренды имущества находящегося в Муниципальной собственности, расположенного по адресу РОССИЯ, Красноярский край, Ужурский р-н, Красноярский край, Ужурский район, с. Локшино, ул Центральная, 18, общей площадью 91,1 кв.м. Целевое назначение: Для размещения объекта торговли</w:t>
      </w:r>
    </w:p>
    <w:p w:rsidR="0023008B" w:rsidRDefault="0023008B">
      <w:pPr>
        <w:widowControl w:val="0"/>
        <w:autoSpaceDE w:val="0"/>
        <w:autoSpaceDN w:val="0"/>
        <w:adjustRightInd w:val="0"/>
        <w:spacing w:before="28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4.1. Комиссией рассмотрены заявки на участие в аукционе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133"/>
        <w:gridCol w:w="3401"/>
        <w:gridCol w:w="1700"/>
        <w:gridCol w:w="1700"/>
      </w:tblGrid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Рег. № заявки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заявителя и почтовый адрес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Причина отказа</w:t>
            </w:r>
          </w:p>
        </w:tc>
      </w:tr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ЗАО “ИСКРА” г. Ужур, ул. Ленина, 82б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Допущен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3008B" w:rsidRDefault="0023008B">
      <w:pPr>
        <w:widowControl w:val="0"/>
        <w:autoSpaceDE w:val="0"/>
        <w:autoSpaceDN w:val="0"/>
        <w:adjustRightInd w:val="0"/>
        <w:spacing w:before="28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4.2. Решение комиссии: Аукцион признан несостоявшимся в результате подачи одной заявки. Заявка соответствует требованиям аукционной документации. Заключить договор с ЗАО “ИСКРА” по начальной минимальной цене, установленной аукционной документацией.</w:t>
      </w:r>
    </w:p>
    <w:p w:rsidR="0023008B" w:rsidRDefault="0023008B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 комиссии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66"/>
        <w:gridCol w:w="2834"/>
      </w:tblGrid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Казанцев Юрий Петрович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23008B" w:rsidRDefault="00230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Секретарь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66"/>
        <w:gridCol w:w="2834"/>
      </w:tblGrid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Дергачев Иван Викторович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23008B" w:rsidRDefault="00230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Член комиссии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66"/>
        <w:gridCol w:w="2834"/>
      </w:tblGrid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Шкуратова Марина Геннадьевна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23008B" w:rsidRDefault="00230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Член комиссии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66"/>
        <w:gridCol w:w="2834"/>
      </w:tblGrid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Буякас Виктория Викторовна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0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23008B" w:rsidRDefault="00230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23008B" w:rsidRDefault="0023008B">
      <w:bookmarkStart w:id="1" w:name="last-page"/>
      <w:bookmarkEnd w:id="1"/>
    </w:p>
    <w:sectPr w:rsidR="0023008B">
      <w:headerReference w:type="default" r:id="rId7"/>
      <w:pgSz w:w="11905" w:h="16837"/>
      <w:pgMar w:top="1133" w:right="1417" w:bottom="850" w:left="198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D80" w:rsidRDefault="002C2D80">
      <w:pPr>
        <w:spacing w:after="0" w:line="240" w:lineRule="auto"/>
      </w:pPr>
      <w:r>
        <w:separator/>
      </w:r>
    </w:p>
  </w:endnote>
  <w:endnote w:type="continuationSeparator" w:id="0">
    <w:p w:rsidR="002C2D80" w:rsidRDefault="002C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D80" w:rsidRDefault="002C2D80">
      <w:pPr>
        <w:spacing w:after="0" w:line="240" w:lineRule="auto"/>
      </w:pPr>
      <w:r>
        <w:separator/>
      </w:r>
    </w:p>
  </w:footnote>
  <w:footnote w:type="continuationSeparator" w:id="0">
    <w:p w:rsidR="002C2D80" w:rsidRDefault="002C2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23008B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23008B" w:rsidRDefault="0023008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/>
              <w:color w:val="000000"/>
              <w:sz w:val="20"/>
              <w:szCs w:val="20"/>
            </w:rPr>
          </w:pPr>
          <w:r>
            <w:rPr>
              <w:rFonts w:ascii="Times New Roman" w:hAnsi="Times New Roman"/>
              <w:color w:val="000000"/>
              <w:sz w:val="20"/>
              <w:szCs w:val="20"/>
            </w:rPr>
            <w:t>Дата формирования 31.07.2017 12:06</w:t>
          </w: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23008B" w:rsidRDefault="0023008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color w:val="000000"/>
              <w:sz w:val="20"/>
              <w:szCs w:val="20"/>
            </w:rPr>
          </w:pPr>
          <w:r>
            <w:rPr>
              <w:rFonts w:ascii="Times New Roman" w:hAnsi="Times New Roman"/>
              <w:color w:val="000000"/>
              <w:sz w:val="20"/>
              <w:szCs w:val="20"/>
            </w:rPr>
            <w:t>http://torgi.gov.ru</w:t>
          </w: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23008B" w:rsidRDefault="0023008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/>
              <w:color w:val="000000"/>
              <w:sz w:val="20"/>
              <w:szCs w:val="20"/>
            </w:rPr>
          </w:pPr>
          <w:r>
            <w:rPr>
              <w:rFonts w:ascii="Times New Roman" w:hAnsi="Times New Roman"/>
              <w:color w:val="000000"/>
              <w:sz w:val="20"/>
              <w:szCs w:val="20"/>
            </w:rPr>
            <w:t xml:space="preserve">Страница </w:t>
          </w:r>
          <w:r>
            <w:rPr>
              <w:rFonts w:ascii="Times New Roman" w:hAnsi="Times New Roman"/>
              <w:color w:val="000000"/>
              <w:sz w:val="20"/>
              <w:szCs w:val="20"/>
            </w:rPr>
            <w:pgNum/>
          </w:r>
          <w:r>
            <w:rPr>
              <w:rFonts w:ascii="Times New Roman" w:hAnsi="Times New Roman"/>
              <w:color w:val="000000"/>
              <w:sz w:val="20"/>
              <w:szCs w:val="20"/>
            </w:rPr>
            <w:t xml:space="preserve"> из </w:t>
          </w:r>
          <w:r>
            <w:rPr>
              <w:rFonts w:ascii="Times New Roman" w:hAnsi="Times New Roman"/>
              <w:color w:val="000000"/>
              <w:sz w:val="20"/>
              <w:szCs w:val="20"/>
            </w:rPr>
            <w:fldChar w:fldCharType="begin"/>
          </w:r>
          <w:r>
            <w:rPr>
              <w:rFonts w:ascii="Times New Roman" w:hAnsi="Times New Roman"/>
              <w:color w:val="000000"/>
              <w:sz w:val="20"/>
              <w:szCs w:val="20"/>
            </w:rPr>
            <w:instrText xml:space="preserve"> PAGEREF "last-page"  </w:instrText>
          </w:r>
          <w:r>
            <w:rPr>
              <w:rFonts w:ascii="Times New Roman" w:hAnsi="Times New Roman"/>
              <w:color w:val="000000"/>
              <w:sz w:val="20"/>
              <w:szCs w:val="20"/>
            </w:rPr>
            <w:fldChar w:fldCharType="separate"/>
          </w:r>
          <w:r>
            <w:rPr>
              <w:rFonts w:ascii="Times New Roman" w:hAnsi="Times New Roman"/>
              <w:noProof/>
              <w:color w:val="000000"/>
              <w:sz w:val="20"/>
              <w:szCs w:val="20"/>
            </w:rPr>
            <w:t>3</w:t>
          </w:r>
          <w:r>
            <w:rPr>
              <w:rFonts w:ascii="Times New Roman" w:hAnsi="Times New Roman"/>
              <w:color w:val="000000"/>
              <w:sz w:val="20"/>
              <w:szCs w:val="20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08B"/>
    <w:rsid w:val="0023008B"/>
    <w:rsid w:val="002C2D80"/>
    <w:rsid w:val="006B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7762BB-9032-4534-A94F-DD9448469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008B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org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2</cp:revision>
  <cp:lastPrinted>2017-07-31T09:11:00Z</cp:lastPrinted>
  <dcterms:created xsi:type="dcterms:W3CDTF">2017-07-31T09:48:00Z</dcterms:created>
  <dcterms:modified xsi:type="dcterms:W3CDTF">2017-07-31T09:48:00Z</dcterms:modified>
</cp:coreProperties>
</file>