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2F06" w14:textId="77777777" w:rsidR="00B52BAA" w:rsidRDefault="00B52BAA" w:rsidP="004C214E">
      <w:pPr>
        <w:jc w:val="center"/>
      </w:pPr>
    </w:p>
    <w:p w14:paraId="2EC4C90C" w14:textId="03CD8D16" w:rsidR="004C214E" w:rsidRDefault="004C214E" w:rsidP="004C214E">
      <w:pPr>
        <w:jc w:val="center"/>
      </w:pPr>
      <w:r>
        <w:rPr>
          <w:noProof/>
        </w:rPr>
        <w:drawing>
          <wp:inline distT="0" distB="0" distL="0" distR="0" wp14:anchorId="6E53EA71" wp14:editId="2455E232">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4E61A880" w14:textId="77777777" w:rsidR="00080FA5" w:rsidRDefault="00080FA5" w:rsidP="004C214E">
      <w:pPr>
        <w:jc w:val="center"/>
      </w:pPr>
    </w:p>
    <w:p w14:paraId="138A19DC" w14:textId="77777777" w:rsidR="004C214E" w:rsidRPr="00257572" w:rsidRDefault="004C214E" w:rsidP="004C214E">
      <w:pPr>
        <w:jc w:val="center"/>
        <w:rPr>
          <w:b/>
          <w:szCs w:val="28"/>
        </w:rPr>
      </w:pPr>
      <w:r>
        <w:rPr>
          <w:b/>
          <w:szCs w:val="28"/>
        </w:rPr>
        <w:t>АДМИНИСТРАЦИЯ УЖУРСКОГО РАЙОНА</w:t>
      </w:r>
    </w:p>
    <w:p w14:paraId="340EBADB" w14:textId="77777777" w:rsidR="004C214E" w:rsidRDefault="004C214E" w:rsidP="004C214E">
      <w:pPr>
        <w:pStyle w:val="ConsNonformat"/>
        <w:widowControl/>
        <w:spacing w:line="276" w:lineRule="auto"/>
        <w:jc w:val="center"/>
        <w:rPr>
          <w:rFonts w:ascii="Times New Roman" w:hAnsi="Times New Roman"/>
          <w:b/>
          <w:sz w:val="28"/>
          <w:szCs w:val="28"/>
        </w:rPr>
      </w:pPr>
      <w:r w:rsidRPr="00257572">
        <w:rPr>
          <w:rFonts w:ascii="Times New Roman" w:hAnsi="Times New Roman"/>
          <w:b/>
          <w:sz w:val="28"/>
          <w:szCs w:val="28"/>
        </w:rPr>
        <w:t>КРАСНОЯРСКОГО КРАЯ</w:t>
      </w:r>
    </w:p>
    <w:p w14:paraId="3423244C" w14:textId="77777777" w:rsidR="004C214E" w:rsidRPr="00D8724F" w:rsidRDefault="004C214E" w:rsidP="004C214E">
      <w:pPr>
        <w:pStyle w:val="ConsNonformat"/>
        <w:widowControl/>
        <w:spacing w:line="276" w:lineRule="auto"/>
        <w:jc w:val="center"/>
        <w:rPr>
          <w:rFonts w:ascii="Times New Roman" w:hAnsi="Times New Roman"/>
          <w:b/>
          <w:sz w:val="16"/>
          <w:szCs w:val="16"/>
        </w:rPr>
      </w:pPr>
    </w:p>
    <w:p w14:paraId="43344F0D" w14:textId="77777777" w:rsidR="00930C73" w:rsidRPr="000F1F32" w:rsidRDefault="004C214E" w:rsidP="004C214E">
      <w:pPr>
        <w:jc w:val="center"/>
        <w:rPr>
          <w:b/>
        </w:rPr>
      </w:pPr>
      <w:r w:rsidRPr="000F1F32">
        <w:rPr>
          <w:b/>
          <w:sz w:val="44"/>
          <w:szCs w:val="44"/>
        </w:rPr>
        <w:t>ПОСТАНОВЛЕНИЕ</w:t>
      </w:r>
    </w:p>
    <w:p w14:paraId="48C97E96" w14:textId="77777777" w:rsidR="00930C73" w:rsidRDefault="00930C73" w:rsidP="00930C73"/>
    <w:p w14:paraId="750A2AAA" w14:textId="77777777" w:rsidR="00930C73" w:rsidRDefault="00930C73" w:rsidP="00930C73"/>
    <w:p w14:paraId="2213A45C" w14:textId="42CEC76D" w:rsidR="00930C73" w:rsidRDefault="00A664FC" w:rsidP="00930C73">
      <w:r>
        <w:t>29</w:t>
      </w:r>
      <w:r w:rsidR="00930C73">
        <w:t>.</w:t>
      </w:r>
      <w:r w:rsidR="00AE533E">
        <w:t>1</w:t>
      </w:r>
      <w:r w:rsidR="00F11F14">
        <w:t>0</w:t>
      </w:r>
      <w:r w:rsidR="00930C73">
        <w:t>.</w:t>
      </w:r>
      <w:r w:rsidR="00C357EF">
        <w:t>20</w:t>
      </w:r>
      <w:r w:rsidR="003F296B">
        <w:t>2</w:t>
      </w:r>
      <w:r w:rsidR="00F11F14">
        <w:t>1</w:t>
      </w:r>
      <w:r w:rsidR="00930C73">
        <w:tab/>
      </w:r>
      <w:r w:rsidR="00930C73">
        <w:tab/>
      </w:r>
      <w:r w:rsidR="00930C73">
        <w:tab/>
        <w:t xml:space="preserve"> </w:t>
      </w:r>
      <w:r w:rsidR="00C21A8B">
        <w:t xml:space="preserve">          </w:t>
      </w:r>
      <w:r w:rsidR="00930C73">
        <w:t xml:space="preserve"> г. Ужур</w:t>
      </w:r>
      <w:r w:rsidR="00930C73">
        <w:tab/>
        <w:t xml:space="preserve"> </w:t>
      </w:r>
      <w:r w:rsidR="00930C73">
        <w:tab/>
      </w:r>
      <w:r w:rsidR="00930C73">
        <w:tab/>
        <w:t xml:space="preserve"> </w:t>
      </w:r>
      <w:r w:rsidR="00C21A8B">
        <w:t xml:space="preserve">         </w:t>
      </w:r>
      <w:r w:rsidR="00C357EF">
        <w:t xml:space="preserve">       </w:t>
      </w:r>
      <w:r w:rsidR="00C21A8B">
        <w:t xml:space="preserve"> </w:t>
      </w:r>
      <w:r w:rsidR="00C357EF">
        <w:t xml:space="preserve">  </w:t>
      </w:r>
      <w:r w:rsidR="00FC1DEF">
        <w:t xml:space="preserve"> </w:t>
      </w:r>
      <w:r w:rsidR="00863580">
        <w:t xml:space="preserve">      </w:t>
      </w:r>
      <w:r w:rsidR="00C357EF">
        <w:t xml:space="preserve"> </w:t>
      </w:r>
      <w:r w:rsidR="00C21A8B">
        <w:t xml:space="preserve">   </w:t>
      </w:r>
      <w:r w:rsidR="00C357EF">
        <w:t xml:space="preserve">№ </w:t>
      </w:r>
      <w:r>
        <w:t>816</w:t>
      </w:r>
    </w:p>
    <w:p w14:paraId="669526C6" w14:textId="77777777" w:rsidR="00F53E6F" w:rsidRDefault="00F53E6F" w:rsidP="00930C73"/>
    <w:p w14:paraId="02FD7378" w14:textId="77777777" w:rsidR="00F53E6F" w:rsidRDefault="00F53E6F" w:rsidP="00930C73"/>
    <w:p w14:paraId="50436788" w14:textId="3305B520" w:rsidR="00080FA5" w:rsidRDefault="00080FA5" w:rsidP="00080FA5">
      <w:pPr>
        <w:pStyle w:val="ConsPlusTitle"/>
        <w:widowControl/>
        <w:jc w:val="both"/>
      </w:pPr>
      <w:r w:rsidRPr="00481287">
        <w:rPr>
          <w:rFonts w:ascii="Times New Roman" w:hAnsi="Times New Roman" w:cs="Times New Roman"/>
          <w:b w:val="0"/>
          <w:sz w:val="28"/>
          <w:szCs w:val="28"/>
        </w:rPr>
        <w:t xml:space="preserve">О внесении изменений в постановление администрации Ужурского района от </w:t>
      </w:r>
      <w:r>
        <w:rPr>
          <w:rFonts w:ascii="Times New Roman" w:hAnsi="Times New Roman" w:cs="Times New Roman"/>
          <w:b w:val="0"/>
          <w:sz w:val="28"/>
          <w:szCs w:val="28"/>
        </w:rPr>
        <w:t>03.11.2016</w:t>
      </w:r>
      <w:r w:rsidRPr="00481287">
        <w:rPr>
          <w:rFonts w:ascii="Times New Roman" w:hAnsi="Times New Roman" w:cs="Times New Roman"/>
          <w:b w:val="0"/>
          <w:sz w:val="28"/>
          <w:szCs w:val="28"/>
        </w:rPr>
        <w:t xml:space="preserve"> № </w:t>
      </w:r>
      <w:r>
        <w:rPr>
          <w:rFonts w:ascii="Times New Roman" w:hAnsi="Times New Roman" w:cs="Times New Roman"/>
          <w:b w:val="0"/>
          <w:sz w:val="28"/>
          <w:szCs w:val="28"/>
        </w:rPr>
        <w:t>635</w:t>
      </w:r>
      <w:r w:rsidRPr="00481287">
        <w:rPr>
          <w:rFonts w:ascii="Times New Roman" w:hAnsi="Times New Roman" w:cs="Times New Roman"/>
          <w:sz w:val="28"/>
          <w:szCs w:val="28"/>
        </w:rPr>
        <w:t xml:space="preserve"> </w:t>
      </w:r>
      <w:r>
        <w:rPr>
          <w:rFonts w:ascii="Times New Roman" w:hAnsi="Times New Roman" w:cs="Times New Roman"/>
          <w:sz w:val="28"/>
          <w:szCs w:val="28"/>
        </w:rPr>
        <w:t>«</w:t>
      </w:r>
      <w:r w:rsidRPr="00481287">
        <w:rPr>
          <w:rFonts w:ascii="Times New Roman" w:hAnsi="Times New Roman" w:cs="Times New Roman"/>
          <w:b w:val="0"/>
          <w:sz w:val="28"/>
          <w:szCs w:val="28"/>
        </w:rPr>
        <w:t>О</w:t>
      </w:r>
      <w:r>
        <w:rPr>
          <w:rFonts w:ascii="Times New Roman" w:hAnsi="Times New Roman" w:cs="Times New Roman"/>
          <w:b w:val="0"/>
          <w:sz w:val="28"/>
          <w:szCs w:val="28"/>
        </w:rPr>
        <w:t>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44E7BB4D" w14:textId="77777777" w:rsidR="00B204BD" w:rsidRDefault="00B204BD" w:rsidP="00B204BD">
      <w:pPr>
        <w:pStyle w:val="ConsPlusTitle"/>
        <w:widowControl/>
        <w:jc w:val="both"/>
      </w:pPr>
    </w:p>
    <w:p w14:paraId="0909633A" w14:textId="77777777" w:rsidR="000909B6" w:rsidRDefault="000909B6" w:rsidP="000909B6">
      <w:pPr>
        <w:autoSpaceDE w:val="0"/>
        <w:autoSpaceDN w:val="0"/>
        <w:adjustRightInd w:val="0"/>
        <w:ind w:firstLine="709"/>
        <w:jc w:val="both"/>
        <w:rPr>
          <w:szCs w:val="28"/>
        </w:rPr>
      </w:pPr>
      <w:r>
        <w:rPr>
          <w:szCs w:val="28"/>
        </w:rPr>
        <w:t xml:space="preserve">В соответствии со </w:t>
      </w:r>
      <w:hyperlink r:id="rId9" w:history="1">
        <w:r w:rsidRPr="000909B6">
          <w:rPr>
            <w:rStyle w:val="ad"/>
            <w:color w:val="000000"/>
            <w:szCs w:val="28"/>
            <w:u w:val="none"/>
          </w:rPr>
          <w:t>статьей 179</w:t>
        </w:r>
      </w:hyperlink>
      <w:r>
        <w:rPr>
          <w:szCs w:val="28"/>
        </w:rPr>
        <w:t xml:space="preserve"> Бюджетного кодекса Российской Федерации, постановлением администрации Ужурского района от 12.08.2013 №</w:t>
      </w:r>
      <w:r>
        <w:rPr>
          <w:color w:val="000000"/>
          <w:szCs w:val="28"/>
        </w:rPr>
        <w:t xml:space="preserve">724 «Об утверждении порядка принятия решений о разработке муниципальных программ Ужурского района, их формировании и реализации», статьей </w:t>
      </w:r>
      <w:hyperlink r:id="rId10" w:history="1">
        <w:r w:rsidRPr="000909B6">
          <w:rPr>
            <w:rStyle w:val="ad"/>
            <w:color w:val="000000"/>
            <w:szCs w:val="28"/>
            <w:u w:val="none"/>
          </w:rPr>
          <w:t>19</w:t>
        </w:r>
      </w:hyperlink>
      <w:r>
        <w:rPr>
          <w:szCs w:val="28"/>
        </w:rPr>
        <w:t xml:space="preserve"> Устава Ужурского района Красноярского края,</w:t>
      </w:r>
      <w:r>
        <w:rPr>
          <w:color w:val="000000"/>
          <w:szCs w:val="28"/>
        </w:rPr>
        <w:t xml:space="preserve"> </w:t>
      </w:r>
      <w:r>
        <w:rPr>
          <w:szCs w:val="28"/>
        </w:rPr>
        <w:t>ПОСТАНОВЛЯЮ:</w:t>
      </w:r>
    </w:p>
    <w:p w14:paraId="48304AE9" w14:textId="7D026584" w:rsidR="000909B6" w:rsidRPr="000909B6" w:rsidRDefault="000909B6" w:rsidP="000909B6">
      <w:pPr>
        <w:tabs>
          <w:tab w:val="left" w:pos="0"/>
        </w:tabs>
        <w:ind w:firstLine="709"/>
        <w:jc w:val="both"/>
        <w:rPr>
          <w:szCs w:val="28"/>
        </w:rPr>
      </w:pPr>
      <w:r>
        <w:rPr>
          <w:szCs w:val="28"/>
        </w:rPr>
        <w:t xml:space="preserve">1. </w:t>
      </w:r>
      <w:r w:rsidRPr="000909B6">
        <w:rPr>
          <w:szCs w:val="28"/>
        </w:rPr>
        <w:t>Внести в приложение к постановлению администрации Ужурского района от 03.11.2016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изменения, изложив его в новой редакции, согласно приложению.</w:t>
      </w:r>
    </w:p>
    <w:p w14:paraId="7FB6B83D" w14:textId="26C628AC" w:rsidR="009C6F1C" w:rsidRPr="003F5CCC" w:rsidRDefault="00B204BD" w:rsidP="00090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C804E3">
        <w:rPr>
          <w:rFonts w:ascii="Times New Roman" w:hAnsi="Times New Roman" w:cs="Times New Roman"/>
          <w:b w:val="0"/>
          <w:sz w:val="28"/>
          <w:szCs w:val="28"/>
        </w:rPr>
        <w:t xml:space="preserve">. </w:t>
      </w:r>
      <w:r w:rsidRPr="003F5CCC">
        <w:rPr>
          <w:rFonts w:ascii="Times New Roman" w:hAnsi="Times New Roman" w:cs="Times New Roman"/>
          <w:b w:val="0"/>
          <w:sz w:val="28"/>
          <w:szCs w:val="28"/>
        </w:rPr>
        <w:t>Постановление вступает в силу в день, следующий за днем его официального опубликования в специальном выпуске газеты «Сибирский хлебороб»</w:t>
      </w:r>
      <w:r w:rsidR="00055CB9">
        <w:rPr>
          <w:rFonts w:ascii="Times New Roman" w:hAnsi="Times New Roman" w:cs="Times New Roman"/>
          <w:b w:val="0"/>
          <w:sz w:val="28"/>
          <w:szCs w:val="28"/>
        </w:rPr>
        <w:t>, но не ранее 01 января 202</w:t>
      </w:r>
      <w:r w:rsidR="00F11F14">
        <w:rPr>
          <w:rFonts w:ascii="Times New Roman" w:hAnsi="Times New Roman" w:cs="Times New Roman"/>
          <w:b w:val="0"/>
          <w:sz w:val="28"/>
          <w:szCs w:val="28"/>
        </w:rPr>
        <w:t>2</w:t>
      </w:r>
      <w:r w:rsidR="00055CB9">
        <w:rPr>
          <w:rFonts w:ascii="Times New Roman" w:hAnsi="Times New Roman" w:cs="Times New Roman"/>
          <w:b w:val="0"/>
          <w:sz w:val="28"/>
          <w:szCs w:val="28"/>
        </w:rPr>
        <w:t xml:space="preserve"> года.</w:t>
      </w:r>
    </w:p>
    <w:p w14:paraId="1FC6F612" w14:textId="77777777" w:rsidR="008F4A06" w:rsidRDefault="008F4A06" w:rsidP="000909B6">
      <w:pPr>
        <w:ind w:firstLine="709"/>
        <w:jc w:val="both"/>
        <w:rPr>
          <w:szCs w:val="28"/>
        </w:rPr>
      </w:pPr>
    </w:p>
    <w:p w14:paraId="2EDAD866" w14:textId="77777777" w:rsidR="008F4A06" w:rsidRDefault="008F4A06" w:rsidP="007B3BC0">
      <w:pPr>
        <w:ind w:firstLine="709"/>
        <w:jc w:val="both"/>
      </w:pPr>
    </w:p>
    <w:p w14:paraId="1CAC7BF3" w14:textId="77777777" w:rsidR="009C6F1C" w:rsidRDefault="00190262" w:rsidP="00585DE7">
      <w:pPr>
        <w:jc w:val="both"/>
      </w:pPr>
      <w:r>
        <w:t>Г</w:t>
      </w:r>
      <w:r w:rsidR="009C6F1C">
        <w:t>лав</w:t>
      </w:r>
      <w:r>
        <w:t>а</w:t>
      </w:r>
      <w:r w:rsidR="007B3BC0">
        <w:t xml:space="preserve"> </w:t>
      </w:r>
      <w:r w:rsidR="002B3310">
        <w:t xml:space="preserve">района            </w:t>
      </w:r>
      <w:r w:rsidR="009C6F1C">
        <w:t xml:space="preserve">  </w:t>
      </w:r>
      <w:r w:rsidR="00CB0781">
        <w:t xml:space="preserve">        </w:t>
      </w:r>
      <w:r>
        <w:t xml:space="preserve">               </w:t>
      </w:r>
      <w:r w:rsidR="00CB0781">
        <w:t xml:space="preserve">   </w:t>
      </w:r>
      <w:r w:rsidR="003F5CCC">
        <w:t xml:space="preserve">                              </w:t>
      </w:r>
      <w:r w:rsidR="009C6F1C">
        <w:t xml:space="preserve">  </w:t>
      </w:r>
      <w:r w:rsidR="00E968E9">
        <w:t xml:space="preserve">          </w:t>
      </w:r>
      <w:proofErr w:type="spellStart"/>
      <w:r w:rsidR="00E968E9">
        <w:t>К</w:t>
      </w:r>
      <w:r w:rsidR="003F5CCC">
        <w:t>.Н.Зарецкий</w:t>
      </w:r>
      <w:proofErr w:type="spellEnd"/>
    </w:p>
    <w:p w14:paraId="201BEA47" w14:textId="77777777" w:rsidR="007F20EF" w:rsidRPr="009C6F1C" w:rsidRDefault="007F20EF" w:rsidP="00585DE7">
      <w:pPr>
        <w:pStyle w:val="ConsPlusNormal"/>
        <w:widowControl/>
        <w:ind w:firstLine="0"/>
        <w:jc w:val="both"/>
        <w:rPr>
          <w:sz w:val="28"/>
          <w:szCs w:val="28"/>
        </w:rPr>
      </w:pPr>
    </w:p>
    <w:p w14:paraId="69F766D4" w14:textId="77777777" w:rsidR="007F20EF" w:rsidRDefault="007F20EF" w:rsidP="007B3BC0">
      <w:pPr>
        <w:pStyle w:val="ConsPlusTitle"/>
        <w:widowControl/>
        <w:ind w:firstLine="709"/>
        <w:rPr>
          <w:rFonts w:ascii="Times New Roman" w:hAnsi="Times New Roman" w:cs="Times New Roman"/>
          <w:sz w:val="28"/>
          <w:szCs w:val="28"/>
        </w:rPr>
      </w:pPr>
    </w:p>
    <w:p w14:paraId="3BC2405D" w14:textId="77777777" w:rsidR="00B26561" w:rsidRDefault="00B26561" w:rsidP="00682CB2">
      <w:pPr>
        <w:pStyle w:val="ConsPlusNormal"/>
        <w:ind w:left="4962"/>
        <w:jc w:val="right"/>
        <w:outlineLvl w:val="2"/>
        <w:rPr>
          <w:rFonts w:ascii="Times New Roman" w:hAnsi="Times New Roman" w:cs="Times New Roman"/>
          <w:sz w:val="28"/>
          <w:szCs w:val="28"/>
        </w:rPr>
      </w:pPr>
    </w:p>
    <w:p w14:paraId="262BF7CB" w14:textId="77777777" w:rsidR="00B26561" w:rsidRDefault="00B26561" w:rsidP="00682CB2">
      <w:pPr>
        <w:pStyle w:val="ConsPlusNormal"/>
        <w:ind w:left="4962"/>
        <w:jc w:val="right"/>
        <w:outlineLvl w:val="2"/>
        <w:rPr>
          <w:rFonts w:ascii="Times New Roman" w:hAnsi="Times New Roman" w:cs="Times New Roman"/>
          <w:sz w:val="28"/>
          <w:szCs w:val="28"/>
        </w:rPr>
      </w:pPr>
    </w:p>
    <w:p w14:paraId="7FCDEF93" w14:textId="77777777" w:rsidR="00B26561" w:rsidRDefault="00B26561" w:rsidP="00682CB2">
      <w:pPr>
        <w:pStyle w:val="ConsPlusNormal"/>
        <w:ind w:left="4962"/>
        <w:jc w:val="right"/>
        <w:outlineLvl w:val="2"/>
        <w:rPr>
          <w:rFonts w:ascii="Times New Roman" w:hAnsi="Times New Roman" w:cs="Times New Roman"/>
          <w:sz w:val="28"/>
          <w:szCs w:val="28"/>
        </w:rPr>
      </w:pPr>
    </w:p>
    <w:p w14:paraId="1A6CC986" w14:textId="77777777" w:rsidR="00B26561" w:rsidRDefault="00B26561" w:rsidP="00682CB2">
      <w:pPr>
        <w:pStyle w:val="ConsPlusNormal"/>
        <w:ind w:left="4962"/>
        <w:jc w:val="right"/>
        <w:outlineLvl w:val="2"/>
        <w:rPr>
          <w:rFonts w:ascii="Times New Roman" w:hAnsi="Times New Roman" w:cs="Times New Roman"/>
          <w:sz w:val="28"/>
          <w:szCs w:val="28"/>
        </w:rPr>
      </w:pPr>
    </w:p>
    <w:p w14:paraId="5A7BDB8A" w14:textId="77777777" w:rsidR="00B26561" w:rsidRDefault="00B26561" w:rsidP="00682CB2">
      <w:pPr>
        <w:pStyle w:val="ConsPlusNormal"/>
        <w:ind w:left="4962"/>
        <w:jc w:val="right"/>
        <w:outlineLvl w:val="2"/>
        <w:rPr>
          <w:rFonts w:ascii="Times New Roman" w:hAnsi="Times New Roman" w:cs="Times New Roman"/>
          <w:sz w:val="28"/>
          <w:szCs w:val="28"/>
        </w:rPr>
      </w:pPr>
    </w:p>
    <w:p w14:paraId="5CA2305F" w14:textId="77777777" w:rsidR="00B26561" w:rsidRDefault="00B26561" w:rsidP="00682CB2">
      <w:pPr>
        <w:pStyle w:val="ConsPlusNormal"/>
        <w:ind w:left="4962"/>
        <w:jc w:val="right"/>
        <w:outlineLvl w:val="2"/>
        <w:rPr>
          <w:rFonts w:ascii="Times New Roman" w:hAnsi="Times New Roman" w:cs="Times New Roman"/>
          <w:sz w:val="28"/>
          <w:szCs w:val="28"/>
        </w:rPr>
      </w:pPr>
    </w:p>
    <w:p w14:paraId="3F122C84" w14:textId="3E4860EE" w:rsidR="00DC57B4" w:rsidRPr="004F1E16" w:rsidRDefault="00DC57B4" w:rsidP="00682CB2">
      <w:pPr>
        <w:pStyle w:val="ConsPlusNormal"/>
        <w:ind w:left="4962"/>
        <w:jc w:val="right"/>
        <w:outlineLvl w:val="2"/>
        <w:rPr>
          <w:rFonts w:ascii="Times New Roman" w:hAnsi="Times New Roman" w:cs="Times New Roman"/>
          <w:sz w:val="28"/>
          <w:szCs w:val="28"/>
        </w:rPr>
      </w:pPr>
      <w:bookmarkStart w:id="0" w:name="_GoBack"/>
      <w:bookmarkEnd w:id="0"/>
      <w:r w:rsidRPr="004F1E16">
        <w:rPr>
          <w:rFonts w:ascii="Times New Roman" w:hAnsi="Times New Roman" w:cs="Times New Roman"/>
          <w:sz w:val="28"/>
          <w:szCs w:val="28"/>
        </w:rPr>
        <w:t xml:space="preserve">Приложение </w:t>
      </w:r>
    </w:p>
    <w:p w14:paraId="3742AA4E" w14:textId="77777777" w:rsidR="00DC57B4" w:rsidRPr="004F1E16" w:rsidRDefault="00DC57B4" w:rsidP="00682CB2">
      <w:pPr>
        <w:pStyle w:val="ConsPlusNormal"/>
        <w:ind w:left="4962"/>
        <w:jc w:val="right"/>
        <w:outlineLvl w:val="2"/>
        <w:rPr>
          <w:rFonts w:ascii="Times New Roman" w:hAnsi="Times New Roman" w:cs="Times New Roman"/>
          <w:sz w:val="28"/>
          <w:szCs w:val="28"/>
        </w:rPr>
      </w:pPr>
      <w:r w:rsidRPr="004F1E16">
        <w:rPr>
          <w:rFonts w:ascii="Times New Roman" w:hAnsi="Times New Roman" w:cs="Times New Roman"/>
          <w:sz w:val="28"/>
          <w:szCs w:val="28"/>
        </w:rPr>
        <w:t>к постановлению</w:t>
      </w:r>
      <w:r w:rsidR="00682CB2">
        <w:rPr>
          <w:rFonts w:ascii="Times New Roman" w:hAnsi="Times New Roman" w:cs="Times New Roman"/>
          <w:sz w:val="28"/>
          <w:szCs w:val="28"/>
        </w:rPr>
        <w:t xml:space="preserve"> </w:t>
      </w:r>
    </w:p>
    <w:p w14:paraId="138C50D3" w14:textId="2DC4B015" w:rsidR="00DC57B4" w:rsidRPr="004F1E16" w:rsidRDefault="00DC57B4" w:rsidP="00682CB2">
      <w:pPr>
        <w:pStyle w:val="ConsPlusNormal"/>
        <w:ind w:left="4962"/>
        <w:jc w:val="right"/>
        <w:outlineLvl w:val="2"/>
        <w:rPr>
          <w:rFonts w:ascii="Times New Roman" w:hAnsi="Times New Roman" w:cs="Times New Roman"/>
          <w:sz w:val="28"/>
          <w:szCs w:val="28"/>
        </w:rPr>
      </w:pPr>
      <w:r w:rsidRPr="004F1E16">
        <w:rPr>
          <w:rFonts w:ascii="Times New Roman" w:hAnsi="Times New Roman" w:cs="Times New Roman"/>
          <w:sz w:val="28"/>
          <w:szCs w:val="28"/>
        </w:rPr>
        <w:t xml:space="preserve">от </w:t>
      </w:r>
      <w:r w:rsidR="00A4295C">
        <w:rPr>
          <w:rFonts w:ascii="Times New Roman" w:hAnsi="Times New Roman" w:cs="Times New Roman"/>
          <w:sz w:val="28"/>
          <w:szCs w:val="28"/>
        </w:rPr>
        <w:t>29</w:t>
      </w:r>
      <w:r w:rsidRPr="004F1E16">
        <w:rPr>
          <w:rFonts w:ascii="Times New Roman" w:hAnsi="Times New Roman" w:cs="Times New Roman"/>
          <w:sz w:val="28"/>
          <w:szCs w:val="28"/>
        </w:rPr>
        <w:t>.1</w:t>
      </w:r>
      <w:r w:rsidR="009C7D18">
        <w:rPr>
          <w:rFonts w:ascii="Times New Roman" w:hAnsi="Times New Roman" w:cs="Times New Roman"/>
          <w:sz w:val="28"/>
          <w:szCs w:val="28"/>
        </w:rPr>
        <w:t>0</w:t>
      </w:r>
      <w:r w:rsidRPr="004F1E16">
        <w:rPr>
          <w:rFonts w:ascii="Times New Roman" w:hAnsi="Times New Roman" w:cs="Times New Roman"/>
          <w:sz w:val="28"/>
          <w:szCs w:val="28"/>
        </w:rPr>
        <w:t>.20</w:t>
      </w:r>
      <w:r w:rsidR="00682CB2">
        <w:rPr>
          <w:rFonts w:ascii="Times New Roman" w:hAnsi="Times New Roman" w:cs="Times New Roman"/>
          <w:sz w:val="28"/>
          <w:szCs w:val="28"/>
        </w:rPr>
        <w:t>2</w:t>
      </w:r>
      <w:r w:rsidR="009C7D18">
        <w:rPr>
          <w:rFonts w:ascii="Times New Roman" w:hAnsi="Times New Roman" w:cs="Times New Roman"/>
          <w:sz w:val="28"/>
          <w:szCs w:val="28"/>
        </w:rPr>
        <w:t>1</w:t>
      </w:r>
      <w:r w:rsidRPr="004F1E16">
        <w:rPr>
          <w:rFonts w:ascii="Times New Roman" w:hAnsi="Times New Roman" w:cs="Times New Roman"/>
          <w:sz w:val="28"/>
          <w:szCs w:val="28"/>
        </w:rPr>
        <w:t xml:space="preserve"> № </w:t>
      </w:r>
      <w:r w:rsidR="00A4295C">
        <w:rPr>
          <w:rFonts w:ascii="Times New Roman" w:hAnsi="Times New Roman" w:cs="Times New Roman"/>
          <w:sz w:val="28"/>
          <w:szCs w:val="28"/>
        </w:rPr>
        <w:t>816</w:t>
      </w:r>
    </w:p>
    <w:p w14:paraId="09056401" w14:textId="77777777" w:rsidR="00DC57B4" w:rsidRPr="004F1E16" w:rsidRDefault="00DC57B4" w:rsidP="00DC57B4">
      <w:pPr>
        <w:pStyle w:val="ae"/>
        <w:numPr>
          <w:ilvl w:val="0"/>
          <w:numId w:val="4"/>
        </w:numPr>
        <w:ind w:right="568"/>
        <w:jc w:val="center"/>
        <w:rPr>
          <w:b/>
          <w:szCs w:val="28"/>
        </w:rPr>
      </w:pPr>
      <w:r w:rsidRPr="004F1E16">
        <w:rPr>
          <w:b/>
          <w:szCs w:val="28"/>
        </w:rPr>
        <w:t xml:space="preserve">Паспорт муниципальной программы </w:t>
      </w: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DC57B4" w:rsidRPr="004F1E16" w14:paraId="7798C350" w14:textId="77777777" w:rsidTr="00682CB2">
        <w:tc>
          <w:tcPr>
            <w:tcW w:w="4111" w:type="dxa"/>
            <w:tcMar>
              <w:top w:w="62" w:type="dxa"/>
              <w:left w:w="102" w:type="dxa"/>
              <w:bottom w:w="102" w:type="dxa"/>
              <w:right w:w="62" w:type="dxa"/>
            </w:tcMar>
          </w:tcPr>
          <w:p w14:paraId="2EDA3A6E" w14:textId="77777777" w:rsidR="00DC57B4" w:rsidRPr="004F1E16" w:rsidRDefault="00DC57B4" w:rsidP="00682CB2">
            <w:pPr>
              <w:pStyle w:val="ConsPlusNormal"/>
              <w:jc w:val="both"/>
              <w:rPr>
                <w:rFonts w:ascii="Times New Roman" w:hAnsi="Times New Roman" w:cs="Times New Roman"/>
                <w:sz w:val="28"/>
                <w:szCs w:val="28"/>
              </w:rPr>
            </w:pPr>
            <w:r w:rsidRPr="004F1E16">
              <w:rPr>
                <w:rFonts w:ascii="Times New Roman" w:hAnsi="Times New Roman" w:cs="Times New Roman"/>
                <w:sz w:val="28"/>
                <w:szCs w:val="28"/>
              </w:rPr>
              <w:t>Наименование муниципальной программы</w:t>
            </w:r>
          </w:p>
        </w:tc>
        <w:tc>
          <w:tcPr>
            <w:tcW w:w="5528" w:type="dxa"/>
            <w:tcMar>
              <w:top w:w="62" w:type="dxa"/>
              <w:left w:w="102" w:type="dxa"/>
              <w:bottom w:w="102" w:type="dxa"/>
              <w:right w:w="62" w:type="dxa"/>
            </w:tcMar>
          </w:tcPr>
          <w:p w14:paraId="05004D0E" w14:textId="77777777" w:rsidR="00DC57B4" w:rsidRPr="004F1E16" w:rsidRDefault="00DC57B4" w:rsidP="00682CB2">
            <w:pPr>
              <w:pStyle w:val="ConsPlusNormal"/>
              <w:ind w:firstLine="0"/>
              <w:jc w:val="both"/>
              <w:rPr>
                <w:rFonts w:ascii="Times New Roman" w:hAnsi="Times New Roman" w:cs="Times New Roman"/>
                <w:sz w:val="28"/>
                <w:szCs w:val="28"/>
              </w:rPr>
            </w:pPr>
            <w:r w:rsidRPr="004F1E16">
              <w:rPr>
                <w:rFonts w:ascii="Times New Roman" w:hAnsi="Times New Roman" w:cs="Times New Roman"/>
                <w:sz w:val="28"/>
                <w:szCs w:val="28"/>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DC57B4" w:rsidRPr="004F1E16" w14:paraId="22C4C420" w14:textId="77777777" w:rsidTr="00682CB2">
        <w:tc>
          <w:tcPr>
            <w:tcW w:w="4111" w:type="dxa"/>
            <w:tcMar>
              <w:top w:w="62" w:type="dxa"/>
              <w:left w:w="102" w:type="dxa"/>
              <w:bottom w:w="102" w:type="dxa"/>
              <w:right w:w="62" w:type="dxa"/>
            </w:tcMar>
          </w:tcPr>
          <w:p w14:paraId="3A89BADD"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Основания для разработки муниципальной программы</w:t>
            </w:r>
          </w:p>
        </w:tc>
        <w:tc>
          <w:tcPr>
            <w:tcW w:w="5528" w:type="dxa"/>
            <w:tcMar>
              <w:top w:w="62" w:type="dxa"/>
              <w:left w:w="102" w:type="dxa"/>
              <w:bottom w:w="102" w:type="dxa"/>
              <w:right w:w="62" w:type="dxa"/>
            </w:tcMar>
          </w:tcPr>
          <w:p w14:paraId="50D29237" w14:textId="77777777" w:rsidR="00DC57B4" w:rsidRPr="00682CB2" w:rsidRDefault="00DC57B4" w:rsidP="00682CB2">
            <w:pPr>
              <w:jc w:val="both"/>
              <w:rPr>
                <w:szCs w:val="28"/>
              </w:rPr>
            </w:pPr>
            <w:r w:rsidRPr="00682CB2">
              <w:rPr>
                <w:szCs w:val="28"/>
              </w:rPr>
              <w:t>Статья 179 Бюджетного кодекса Российской Федерации;</w:t>
            </w:r>
          </w:p>
          <w:p w14:paraId="39403155" w14:textId="77777777" w:rsidR="00DC57B4" w:rsidRPr="00682CB2" w:rsidRDefault="00DC57B4" w:rsidP="00682CB2">
            <w:pPr>
              <w:pStyle w:val="ConsPlusNormal"/>
              <w:ind w:firstLine="0"/>
              <w:jc w:val="both"/>
              <w:rPr>
                <w:rFonts w:ascii="Times New Roman" w:hAnsi="Times New Roman" w:cs="Times New Roman"/>
                <w:color w:val="000000"/>
                <w:sz w:val="28"/>
                <w:szCs w:val="28"/>
              </w:rPr>
            </w:pPr>
            <w:r w:rsidRPr="00682CB2">
              <w:rPr>
                <w:rFonts w:ascii="Times New Roman" w:hAnsi="Times New Roman" w:cs="Times New Roman"/>
                <w:sz w:val="28"/>
                <w:szCs w:val="28"/>
              </w:rPr>
              <w:t>постановление администрации Ужурского района от 12.08.2013 г. №</w:t>
            </w:r>
            <w:r w:rsidRPr="00682CB2">
              <w:rPr>
                <w:rFonts w:ascii="Times New Roman" w:hAnsi="Times New Roman" w:cs="Times New Roman"/>
                <w:color w:val="000000"/>
                <w:sz w:val="28"/>
                <w:szCs w:val="28"/>
              </w:rPr>
              <w:t>724 «Об утверждении порядка принятия решений о разработке муниципальных программ Ужурского района, их формировании и реализации»;</w:t>
            </w:r>
          </w:p>
          <w:p w14:paraId="6EB14C30"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color w:val="000000"/>
                <w:sz w:val="28"/>
                <w:szCs w:val="28"/>
              </w:rPr>
              <w:t>постановление администрации Ужурского района от 26.08.2019 № 537 «Об утверждении перечня муниципальных программ Ужурского района»</w:t>
            </w:r>
          </w:p>
        </w:tc>
      </w:tr>
      <w:tr w:rsidR="00DC57B4" w:rsidRPr="004F1E16" w14:paraId="4FFD9633" w14:textId="77777777" w:rsidTr="00682CB2">
        <w:tc>
          <w:tcPr>
            <w:tcW w:w="4111" w:type="dxa"/>
            <w:tcMar>
              <w:top w:w="62" w:type="dxa"/>
              <w:left w:w="102" w:type="dxa"/>
              <w:bottom w:w="102" w:type="dxa"/>
              <w:right w:w="62" w:type="dxa"/>
            </w:tcMar>
          </w:tcPr>
          <w:p w14:paraId="71A4CEAC"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Ответственный исполнитель муниципальной программы</w:t>
            </w:r>
          </w:p>
        </w:tc>
        <w:tc>
          <w:tcPr>
            <w:tcW w:w="5528" w:type="dxa"/>
            <w:tcMar>
              <w:top w:w="62" w:type="dxa"/>
              <w:left w:w="102" w:type="dxa"/>
              <w:bottom w:w="102" w:type="dxa"/>
              <w:right w:w="62" w:type="dxa"/>
            </w:tcMar>
          </w:tcPr>
          <w:p w14:paraId="5A998E86" w14:textId="77777777" w:rsidR="00DC57B4" w:rsidRPr="00682CB2" w:rsidRDefault="00DC57B4" w:rsidP="003D7AEE">
            <w:pPr>
              <w:jc w:val="both"/>
              <w:rPr>
                <w:szCs w:val="28"/>
              </w:rPr>
            </w:pPr>
            <w:r w:rsidRPr="00682CB2">
              <w:rPr>
                <w:szCs w:val="28"/>
              </w:rPr>
              <w:t>Администрация Ужурского района (отдел экономики и прогнозирования)</w:t>
            </w:r>
          </w:p>
        </w:tc>
      </w:tr>
      <w:tr w:rsidR="00DC57B4" w:rsidRPr="004F1E16" w14:paraId="75A1AA0C" w14:textId="77777777" w:rsidTr="00682CB2">
        <w:tc>
          <w:tcPr>
            <w:tcW w:w="4111" w:type="dxa"/>
            <w:tcMar>
              <w:top w:w="62" w:type="dxa"/>
              <w:left w:w="102" w:type="dxa"/>
              <w:bottom w:w="102" w:type="dxa"/>
              <w:right w:w="62" w:type="dxa"/>
            </w:tcMar>
          </w:tcPr>
          <w:p w14:paraId="4E781577"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Соисполнители муниципальной программы</w:t>
            </w:r>
          </w:p>
        </w:tc>
        <w:tc>
          <w:tcPr>
            <w:tcW w:w="5528" w:type="dxa"/>
            <w:tcMar>
              <w:top w:w="62" w:type="dxa"/>
              <w:left w:w="102" w:type="dxa"/>
              <w:bottom w:w="102" w:type="dxa"/>
              <w:right w:w="62" w:type="dxa"/>
            </w:tcMar>
          </w:tcPr>
          <w:p w14:paraId="6FDC687E" w14:textId="77777777" w:rsidR="00DC57B4" w:rsidRPr="00682CB2" w:rsidRDefault="00DC57B4" w:rsidP="00682CB2">
            <w:pPr>
              <w:jc w:val="both"/>
              <w:rPr>
                <w:szCs w:val="28"/>
              </w:rPr>
            </w:pPr>
            <w:r w:rsidRPr="00682CB2">
              <w:rPr>
                <w:szCs w:val="28"/>
              </w:rPr>
              <w:t>Программа не предусматривает реализацию мероприятий соисполнителями</w:t>
            </w:r>
          </w:p>
        </w:tc>
      </w:tr>
      <w:tr w:rsidR="00DC57B4" w:rsidRPr="004F1E16" w14:paraId="0B4F5930" w14:textId="77777777" w:rsidTr="00682CB2">
        <w:tc>
          <w:tcPr>
            <w:tcW w:w="4111" w:type="dxa"/>
            <w:tcMar>
              <w:top w:w="62" w:type="dxa"/>
              <w:left w:w="102" w:type="dxa"/>
              <w:bottom w:w="102" w:type="dxa"/>
              <w:right w:w="62" w:type="dxa"/>
            </w:tcMar>
          </w:tcPr>
          <w:p w14:paraId="56058D5D"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2E0CFE21" w14:textId="77777777" w:rsidR="00DC57B4" w:rsidRPr="00682CB2" w:rsidRDefault="00DC57B4" w:rsidP="00682CB2">
            <w:pPr>
              <w:pStyle w:val="ConsPlusNormal"/>
              <w:ind w:firstLine="0"/>
              <w:jc w:val="both"/>
              <w:rPr>
                <w:rFonts w:ascii="Times New Roman" w:hAnsi="Times New Roman" w:cs="Times New Roman"/>
                <w:bCs/>
                <w:sz w:val="28"/>
                <w:szCs w:val="28"/>
              </w:rPr>
            </w:pPr>
            <w:r w:rsidRPr="00682CB2">
              <w:rPr>
                <w:rFonts w:ascii="Times New Roman" w:hAnsi="Times New Roman" w:cs="Times New Roman"/>
                <w:bCs/>
                <w:sz w:val="28"/>
                <w:szCs w:val="28"/>
              </w:rPr>
              <w:t>Программа не содержит подпрограмм.</w:t>
            </w:r>
          </w:p>
          <w:p w14:paraId="437E0D8E" w14:textId="77777777" w:rsidR="00DC57B4" w:rsidRPr="00682CB2" w:rsidRDefault="00DC57B4" w:rsidP="00682CB2">
            <w:pPr>
              <w:pStyle w:val="ConsPlusNormal"/>
              <w:ind w:firstLine="0"/>
              <w:jc w:val="both"/>
              <w:rPr>
                <w:rFonts w:ascii="Times New Roman" w:hAnsi="Times New Roman" w:cs="Times New Roman"/>
                <w:bCs/>
                <w:sz w:val="28"/>
                <w:szCs w:val="28"/>
              </w:rPr>
            </w:pPr>
            <w:r w:rsidRPr="00682CB2">
              <w:rPr>
                <w:rFonts w:ascii="Times New Roman" w:hAnsi="Times New Roman" w:cs="Times New Roman"/>
                <w:bCs/>
                <w:sz w:val="28"/>
                <w:szCs w:val="28"/>
              </w:rPr>
              <w:t>Мероприятия:</w:t>
            </w:r>
          </w:p>
          <w:p w14:paraId="55DAEB0F" w14:textId="12D2AC02" w:rsidR="00DC57B4" w:rsidRPr="00682CB2" w:rsidRDefault="00DC57B4" w:rsidP="00682CB2">
            <w:pPr>
              <w:tabs>
                <w:tab w:val="left" w:pos="1134"/>
                <w:tab w:val="left" w:pos="1418"/>
              </w:tabs>
              <w:autoSpaceDE w:val="0"/>
              <w:autoSpaceDN w:val="0"/>
              <w:adjustRightInd w:val="0"/>
              <w:jc w:val="both"/>
              <w:outlineLvl w:val="1"/>
              <w:rPr>
                <w:szCs w:val="28"/>
              </w:rPr>
            </w:pPr>
            <w:r w:rsidRPr="00682CB2">
              <w:rPr>
                <w:szCs w:val="28"/>
              </w:rPr>
              <w:t>1.Поддержка создаваемых субъектов малого и среднего предпринимательства</w:t>
            </w:r>
            <w:r w:rsidR="008D6B5D">
              <w:rPr>
                <w:szCs w:val="28"/>
              </w:rPr>
              <w:t>,</w:t>
            </w:r>
            <w:r w:rsidRPr="00682CB2">
              <w:rPr>
                <w:szCs w:val="28"/>
              </w:rPr>
              <w:t xml:space="preserve"> направленная на снижение затрат, возникающих в связи с привлечением финансовых ресурсов.</w:t>
            </w:r>
          </w:p>
          <w:p w14:paraId="4A787C8F"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r>
      <w:tr w:rsidR="00DC57B4" w:rsidRPr="004F1E16" w14:paraId="7D243D37" w14:textId="77777777" w:rsidTr="00682CB2">
        <w:tc>
          <w:tcPr>
            <w:tcW w:w="4111" w:type="dxa"/>
            <w:tcMar>
              <w:top w:w="62" w:type="dxa"/>
              <w:left w:w="102" w:type="dxa"/>
              <w:bottom w:w="102" w:type="dxa"/>
              <w:right w:w="62" w:type="dxa"/>
            </w:tcMar>
          </w:tcPr>
          <w:p w14:paraId="7E1D34BD"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Цель муниципальной программы</w:t>
            </w:r>
          </w:p>
        </w:tc>
        <w:tc>
          <w:tcPr>
            <w:tcW w:w="5528" w:type="dxa"/>
            <w:tcMar>
              <w:top w:w="62" w:type="dxa"/>
              <w:left w:w="102" w:type="dxa"/>
              <w:bottom w:w="102" w:type="dxa"/>
              <w:right w:w="62" w:type="dxa"/>
            </w:tcMar>
          </w:tcPr>
          <w:p w14:paraId="417D409A"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14:paraId="2459BCAE" w14:textId="77777777" w:rsidTr="00682CB2">
        <w:tc>
          <w:tcPr>
            <w:tcW w:w="4111" w:type="dxa"/>
            <w:tcMar>
              <w:top w:w="62" w:type="dxa"/>
              <w:left w:w="102" w:type="dxa"/>
              <w:bottom w:w="102" w:type="dxa"/>
              <w:right w:w="62" w:type="dxa"/>
            </w:tcMar>
          </w:tcPr>
          <w:p w14:paraId="724D6F0C"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Задачи муниципальной программы</w:t>
            </w:r>
          </w:p>
        </w:tc>
        <w:tc>
          <w:tcPr>
            <w:tcW w:w="5528" w:type="dxa"/>
            <w:tcMar>
              <w:top w:w="62" w:type="dxa"/>
              <w:left w:w="102" w:type="dxa"/>
              <w:bottom w:w="102" w:type="dxa"/>
              <w:right w:w="62" w:type="dxa"/>
            </w:tcMar>
          </w:tcPr>
          <w:p w14:paraId="1FAA1A2B" w14:textId="77777777"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14:paraId="5BBAB25F"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DC57B4" w:rsidRPr="004F1E16" w14:paraId="3CA92977" w14:textId="77777777" w:rsidTr="00682CB2">
        <w:tc>
          <w:tcPr>
            <w:tcW w:w="4111" w:type="dxa"/>
            <w:tcMar>
              <w:top w:w="62" w:type="dxa"/>
              <w:left w:w="102" w:type="dxa"/>
              <w:bottom w:w="102" w:type="dxa"/>
              <w:right w:w="62" w:type="dxa"/>
            </w:tcMar>
          </w:tcPr>
          <w:p w14:paraId="21A834B5"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Этапы и сроки реализации муниципальной программы</w:t>
            </w:r>
          </w:p>
        </w:tc>
        <w:tc>
          <w:tcPr>
            <w:tcW w:w="5528" w:type="dxa"/>
            <w:tcMar>
              <w:top w:w="62" w:type="dxa"/>
              <w:left w:w="102" w:type="dxa"/>
              <w:bottom w:w="102" w:type="dxa"/>
              <w:right w:w="62" w:type="dxa"/>
            </w:tcMar>
          </w:tcPr>
          <w:p w14:paraId="4CFAC0E5"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Срок реализации Программы:</w:t>
            </w:r>
          </w:p>
          <w:p w14:paraId="4AC6F36C"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2017 - 2030 годы;</w:t>
            </w:r>
          </w:p>
          <w:p w14:paraId="4D755518"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этапы реализации Программы:</w:t>
            </w:r>
          </w:p>
          <w:p w14:paraId="294E51E9"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не выделяются</w:t>
            </w:r>
          </w:p>
        </w:tc>
      </w:tr>
      <w:tr w:rsidR="00DC57B4" w:rsidRPr="004F1E16" w14:paraId="01A49474" w14:textId="77777777" w:rsidTr="00682CB2">
        <w:tc>
          <w:tcPr>
            <w:tcW w:w="4111" w:type="dxa"/>
            <w:tcMar>
              <w:top w:w="62" w:type="dxa"/>
              <w:left w:w="102" w:type="dxa"/>
              <w:bottom w:w="102" w:type="dxa"/>
              <w:right w:w="62" w:type="dxa"/>
            </w:tcMar>
          </w:tcPr>
          <w:p w14:paraId="40A8A18F"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204AB0EF" w14:textId="77777777"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 xml:space="preserve">Целевые показатели представлены в приложении № 1 к паспорту муниципальной Программы  </w:t>
            </w:r>
          </w:p>
          <w:p w14:paraId="6C728D53" w14:textId="77777777" w:rsidR="00DC57B4" w:rsidRPr="00682CB2" w:rsidRDefault="00DC57B4" w:rsidP="00682CB2">
            <w:pPr>
              <w:pStyle w:val="ConsPlusNormal"/>
              <w:ind w:firstLine="0"/>
              <w:jc w:val="both"/>
              <w:rPr>
                <w:rFonts w:ascii="Times New Roman" w:hAnsi="Times New Roman" w:cs="Times New Roman"/>
                <w:sz w:val="28"/>
                <w:szCs w:val="28"/>
              </w:rPr>
            </w:pPr>
          </w:p>
        </w:tc>
      </w:tr>
      <w:tr w:rsidR="00DC57B4" w:rsidRPr="004F1E16" w14:paraId="072D4471" w14:textId="77777777" w:rsidTr="0098426D">
        <w:trPr>
          <w:trHeight w:val="636"/>
        </w:trPr>
        <w:tc>
          <w:tcPr>
            <w:tcW w:w="4111" w:type="dxa"/>
            <w:tcMar>
              <w:top w:w="62" w:type="dxa"/>
              <w:left w:w="102" w:type="dxa"/>
              <w:bottom w:w="102" w:type="dxa"/>
              <w:right w:w="62" w:type="dxa"/>
            </w:tcMar>
          </w:tcPr>
          <w:p w14:paraId="21DFDDD1" w14:textId="77777777" w:rsidR="00DC57B4" w:rsidRPr="00682CB2" w:rsidRDefault="00DC57B4" w:rsidP="00682CB2">
            <w:pPr>
              <w:pStyle w:val="ConsPlusNormal"/>
              <w:jc w:val="both"/>
              <w:rPr>
                <w:rFonts w:ascii="Times New Roman" w:hAnsi="Times New Roman" w:cs="Times New Roman"/>
                <w:sz w:val="28"/>
                <w:szCs w:val="28"/>
              </w:rPr>
            </w:pPr>
            <w:r w:rsidRPr="00682CB2">
              <w:rPr>
                <w:rFonts w:ascii="Times New Roman" w:hAnsi="Times New Roman" w:cs="Times New Roman"/>
                <w:sz w:val="28"/>
                <w:szCs w:val="28"/>
              </w:rPr>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244D4CD5" w14:textId="57581BA7"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Объем финансирования составляет </w:t>
            </w:r>
            <w:r w:rsidR="00722DD4" w:rsidRPr="003D7AEE">
              <w:rPr>
                <w:rFonts w:ascii="Times New Roman" w:hAnsi="Times New Roman" w:cs="Times New Roman"/>
                <w:sz w:val="28"/>
                <w:szCs w:val="28"/>
              </w:rPr>
              <w:t>3</w:t>
            </w:r>
            <w:r w:rsidR="009C7D18">
              <w:rPr>
                <w:rFonts w:ascii="Times New Roman" w:hAnsi="Times New Roman" w:cs="Times New Roman"/>
                <w:sz w:val="28"/>
                <w:szCs w:val="28"/>
              </w:rPr>
              <w:t>8</w:t>
            </w:r>
            <w:r w:rsidR="00722DD4" w:rsidRPr="003D7AEE">
              <w:rPr>
                <w:rFonts w:ascii="Times New Roman" w:hAnsi="Times New Roman" w:cs="Times New Roman"/>
                <w:sz w:val="28"/>
                <w:szCs w:val="28"/>
              </w:rPr>
              <w:t>50</w:t>
            </w:r>
            <w:r w:rsidRPr="00682CB2">
              <w:rPr>
                <w:rFonts w:ascii="Times New Roman" w:hAnsi="Times New Roman" w:cs="Times New Roman"/>
                <w:sz w:val="28"/>
                <w:szCs w:val="28"/>
              </w:rPr>
              <w:t>,0 тыс.  рублей, из них:</w:t>
            </w:r>
          </w:p>
          <w:p w14:paraId="4489454F" w14:textId="63342DF5" w:rsidR="00DC57B4" w:rsidRPr="00682CB2" w:rsidRDefault="00722DD4" w:rsidP="00682CB2">
            <w:pPr>
              <w:pStyle w:val="ConsPlusNonformat"/>
              <w:widowControl/>
              <w:jc w:val="both"/>
              <w:rPr>
                <w:rFonts w:ascii="Times New Roman" w:hAnsi="Times New Roman" w:cs="Times New Roman"/>
                <w:sz w:val="28"/>
                <w:szCs w:val="28"/>
              </w:rPr>
            </w:pPr>
            <w:r w:rsidRPr="00722DD4">
              <w:rPr>
                <w:rFonts w:ascii="Times New Roman" w:hAnsi="Times New Roman" w:cs="Times New Roman"/>
                <w:sz w:val="28"/>
                <w:szCs w:val="28"/>
              </w:rPr>
              <w:t>3</w:t>
            </w:r>
            <w:r w:rsidR="009C7D18">
              <w:rPr>
                <w:rFonts w:ascii="Times New Roman" w:hAnsi="Times New Roman" w:cs="Times New Roman"/>
                <w:sz w:val="28"/>
                <w:szCs w:val="28"/>
              </w:rPr>
              <w:t>7</w:t>
            </w:r>
            <w:r w:rsidRPr="00722DD4">
              <w:rPr>
                <w:rFonts w:ascii="Times New Roman" w:hAnsi="Times New Roman" w:cs="Times New Roman"/>
                <w:sz w:val="28"/>
                <w:szCs w:val="28"/>
              </w:rPr>
              <w:t>00</w:t>
            </w:r>
            <w:r w:rsidR="00DC57B4" w:rsidRPr="00682CB2">
              <w:rPr>
                <w:rFonts w:ascii="Times New Roman" w:hAnsi="Times New Roman" w:cs="Times New Roman"/>
                <w:sz w:val="28"/>
                <w:szCs w:val="28"/>
              </w:rPr>
              <w:t>,0 тыс. рублей за счет средств районного бюджета, в том числе по годам:</w:t>
            </w:r>
          </w:p>
          <w:p w14:paraId="6134B330" w14:textId="77777777"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2017 год – 300,0 тыс. рублей; </w:t>
            </w:r>
          </w:p>
          <w:p w14:paraId="3DCB2589" w14:textId="77777777"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2018 год – 300,0 тыс. рублей; </w:t>
            </w:r>
          </w:p>
          <w:p w14:paraId="356BBE3B" w14:textId="77777777" w:rsidR="00DC57B4" w:rsidRPr="00682CB2" w:rsidRDefault="00DC57B4" w:rsidP="00682CB2">
            <w:pPr>
              <w:jc w:val="both"/>
              <w:rPr>
                <w:szCs w:val="28"/>
              </w:rPr>
            </w:pPr>
            <w:r w:rsidRPr="00682CB2">
              <w:rPr>
                <w:szCs w:val="28"/>
              </w:rPr>
              <w:t>2019 год – 300,0 тыс. рублей;</w:t>
            </w:r>
          </w:p>
          <w:p w14:paraId="016D9F86" w14:textId="77777777" w:rsidR="00DC57B4" w:rsidRPr="00682CB2" w:rsidRDefault="00DC57B4" w:rsidP="00682CB2">
            <w:pPr>
              <w:jc w:val="both"/>
              <w:rPr>
                <w:szCs w:val="28"/>
              </w:rPr>
            </w:pPr>
            <w:r w:rsidRPr="00682CB2">
              <w:rPr>
                <w:szCs w:val="28"/>
              </w:rPr>
              <w:t>2020 год – 400,0 тыс. рублей;</w:t>
            </w:r>
          </w:p>
          <w:p w14:paraId="658D9319" w14:textId="77777777" w:rsidR="00DC57B4" w:rsidRPr="00682CB2" w:rsidRDefault="00DC57B4" w:rsidP="00682CB2">
            <w:pPr>
              <w:jc w:val="both"/>
              <w:rPr>
                <w:szCs w:val="28"/>
              </w:rPr>
            </w:pPr>
            <w:r w:rsidRPr="00682CB2">
              <w:rPr>
                <w:szCs w:val="28"/>
              </w:rPr>
              <w:t xml:space="preserve">2021 год – </w:t>
            </w:r>
            <w:r w:rsidR="00722DD4" w:rsidRPr="00722DD4">
              <w:rPr>
                <w:szCs w:val="28"/>
              </w:rPr>
              <w:t>6</w:t>
            </w:r>
            <w:r w:rsidRPr="00682CB2">
              <w:rPr>
                <w:szCs w:val="28"/>
              </w:rPr>
              <w:t>00,0 тыс. рублей;</w:t>
            </w:r>
          </w:p>
          <w:p w14:paraId="03510180" w14:textId="77777777" w:rsidR="00DC57B4" w:rsidRPr="00682CB2" w:rsidRDefault="00DC57B4" w:rsidP="00682CB2">
            <w:pPr>
              <w:jc w:val="both"/>
              <w:rPr>
                <w:szCs w:val="28"/>
              </w:rPr>
            </w:pPr>
            <w:r w:rsidRPr="00682CB2">
              <w:rPr>
                <w:szCs w:val="28"/>
              </w:rPr>
              <w:t>2022 г</w:t>
            </w:r>
            <w:r w:rsidR="00722DD4">
              <w:rPr>
                <w:szCs w:val="28"/>
              </w:rPr>
              <w:t xml:space="preserve">од – </w:t>
            </w:r>
            <w:r w:rsidR="00722DD4" w:rsidRPr="00722DD4">
              <w:rPr>
                <w:szCs w:val="28"/>
              </w:rPr>
              <w:t>6</w:t>
            </w:r>
            <w:r w:rsidRPr="00682CB2">
              <w:rPr>
                <w:szCs w:val="28"/>
              </w:rPr>
              <w:t>00,0 тыс. рублей;</w:t>
            </w:r>
          </w:p>
          <w:p w14:paraId="55B33B27" w14:textId="7AAAEB09" w:rsidR="00DC57B4" w:rsidRDefault="00722DD4" w:rsidP="00682CB2">
            <w:pPr>
              <w:jc w:val="both"/>
              <w:rPr>
                <w:szCs w:val="28"/>
              </w:rPr>
            </w:pPr>
            <w:r>
              <w:rPr>
                <w:szCs w:val="28"/>
              </w:rPr>
              <w:t xml:space="preserve">2023 год – </w:t>
            </w:r>
            <w:r w:rsidRPr="009C7D18">
              <w:rPr>
                <w:szCs w:val="28"/>
              </w:rPr>
              <w:t>6</w:t>
            </w:r>
            <w:r w:rsidR="00DC57B4" w:rsidRPr="00682CB2">
              <w:rPr>
                <w:szCs w:val="28"/>
              </w:rPr>
              <w:t>00,0 тыс. рублей</w:t>
            </w:r>
            <w:r w:rsidR="009C7D18">
              <w:rPr>
                <w:szCs w:val="28"/>
              </w:rPr>
              <w:t>;</w:t>
            </w:r>
          </w:p>
          <w:p w14:paraId="0A07A572" w14:textId="2117C8C0" w:rsidR="009C7D18" w:rsidRPr="00682CB2" w:rsidRDefault="009C7D18" w:rsidP="00682CB2">
            <w:pPr>
              <w:jc w:val="both"/>
              <w:rPr>
                <w:szCs w:val="28"/>
              </w:rPr>
            </w:pPr>
            <w:r>
              <w:rPr>
                <w:szCs w:val="28"/>
              </w:rPr>
              <w:t>2024 год – 600,0 тыс. рублей.</w:t>
            </w:r>
          </w:p>
          <w:p w14:paraId="57F13517" w14:textId="77777777" w:rsidR="00DC57B4" w:rsidRPr="00682CB2" w:rsidRDefault="00DC57B4" w:rsidP="00682CB2">
            <w:pPr>
              <w:jc w:val="both"/>
              <w:rPr>
                <w:szCs w:val="28"/>
              </w:rPr>
            </w:pPr>
            <w:r w:rsidRPr="00682CB2">
              <w:rPr>
                <w:szCs w:val="28"/>
              </w:rPr>
              <w:t>150,0 тыс. рублей за счет средств краевого бюджета, в том числе по годам:</w:t>
            </w:r>
          </w:p>
          <w:p w14:paraId="5B8E8FBE" w14:textId="77777777" w:rsidR="00DC57B4" w:rsidRPr="00682CB2" w:rsidRDefault="00DC57B4" w:rsidP="00682CB2">
            <w:pPr>
              <w:jc w:val="both"/>
              <w:rPr>
                <w:szCs w:val="28"/>
              </w:rPr>
            </w:pPr>
            <w:r w:rsidRPr="00682CB2">
              <w:rPr>
                <w:szCs w:val="28"/>
              </w:rPr>
              <w:t>2017 год – 150,0 тыс. рублей.</w:t>
            </w:r>
          </w:p>
        </w:tc>
      </w:tr>
    </w:tbl>
    <w:p w14:paraId="6EA76369" w14:textId="77777777" w:rsidR="00DC57B4" w:rsidRPr="004F1E16" w:rsidRDefault="00DC57B4" w:rsidP="00DC57B4">
      <w:pPr>
        <w:pStyle w:val="ConsPlusNormal"/>
        <w:ind w:left="709"/>
        <w:jc w:val="both"/>
        <w:rPr>
          <w:rFonts w:ascii="Times New Roman" w:hAnsi="Times New Roman" w:cs="Times New Roman"/>
          <w:sz w:val="28"/>
          <w:szCs w:val="28"/>
        </w:rPr>
      </w:pPr>
    </w:p>
    <w:p w14:paraId="269DB479" w14:textId="77777777" w:rsidR="00DC57B4" w:rsidRPr="004F1E16" w:rsidRDefault="00DC57B4" w:rsidP="00DC57B4">
      <w:pPr>
        <w:pStyle w:val="ConsPlusNormal"/>
        <w:widowControl/>
        <w:numPr>
          <w:ilvl w:val="0"/>
          <w:numId w:val="4"/>
        </w:numPr>
        <w:ind w:left="0" w:firstLine="709"/>
        <w:jc w:val="both"/>
        <w:rPr>
          <w:rFonts w:ascii="Times New Roman" w:hAnsi="Times New Roman" w:cs="Times New Roman"/>
          <w:b/>
          <w:sz w:val="28"/>
          <w:szCs w:val="28"/>
        </w:rPr>
      </w:pPr>
      <w:r w:rsidRPr="004F1E16">
        <w:rPr>
          <w:rFonts w:ascii="Times New Roman" w:hAnsi="Times New Roman" w:cs="Times New Roman"/>
          <w:b/>
          <w:sz w:val="28"/>
          <w:szCs w:val="28"/>
        </w:rPr>
        <w:t xml:space="preserve">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 </w:t>
      </w:r>
    </w:p>
    <w:p w14:paraId="0B214D38" w14:textId="77777777" w:rsidR="00DC57B4" w:rsidRPr="004F1E16" w:rsidRDefault="00DC57B4" w:rsidP="00DC57B4">
      <w:pPr>
        <w:pStyle w:val="ConsPlusNormal"/>
        <w:ind w:left="709"/>
        <w:jc w:val="both"/>
        <w:rPr>
          <w:rFonts w:ascii="Times New Roman" w:hAnsi="Times New Roman" w:cs="Times New Roman"/>
          <w:sz w:val="28"/>
          <w:szCs w:val="28"/>
        </w:rPr>
      </w:pPr>
    </w:p>
    <w:p w14:paraId="179C06DB" w14:textId="77777777" w:rsidR="00752070" w:rsidRDefault="00752070" w:rsidP="00752070">
      <w:pPr>
        <w:ind w:firstLine="709"/>
        <w:jc w:val="both"/>
        <w:rPr>
          <w:color w:val="000000"/>
          <w:szCs w:val="28"/>
        </w:rPr>
      </w:pPr>
      <w:r>
        <w:rPr>
          <w:color w:val="000000"/>
          <w:szCs w:val="28"/>
        </w:rPr>
        <w:t>Малое и среднее предпринимательство присутствует практически во всех отраслях экономики</w:t>
      </w:r>
      <w:r w:rsidR="0098426D">
        <w:rPr>
          <w:color w:val="000000"/>
          <w:szCs w:val="28"/>
        </w:rPr>
        <w:t xml:space="preserve"> Ужурского района</w:t>
      </w:r>
      <w:r>
        <w:rPr>
          <w:color w:val="000000"/>
          <w:szCs w:val="28"/>
        </w:rPr>
        <w:t xml:space="preserve">. </w:t>
      </w:r>
    </w:p>
    <w:p w14:paraId="57BFCB29" w14:textId="77777777" w:rsidR="00752070" w:rsidRDefault="00752070" w:rsidP="00752070">
      <w:pPr>
        <w:ind w:firstLine="709"/>
        <w:jc w:val="both"/>
        <w:rPr>
          <w:color w:val="000000"/>
          <w:szCs w:val="28"/>
        </w:rPr>
      </w:pPr>
      <w:r>
        <w:rPr>
          <w:color w:val="000000"/>
          <w:szCs w:val="28"/>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73E1C84C" w14:textId="0EF4EB50" w:rsidR="00752070" w:rsidRDefault="00752070" w:rsidP="00752070">
      <w:pPr>
        <w:pStyle w:val="a8"/>
        <w:ind w:firstLine="709"/>
        <w:rPr>
          <w:b w:val="0"/>
          <w:i w:val="0"/>
          <w:szCs w:val="28"/>
        </w:rPr>
      </w:pPr>
      <w:r>
        <w:rPr>
          <w:b w:val="0"/>
          <w:i w:val="0"/>
          <w:szCs w:val="28"/>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w:t>
      </w:r>
      <w:r w:rsidR="00624D86">
        <w:rPr>
          <w:b w:val="0"/>
          <w:i w:val="0"/>
          <w:szCs w:val="28"/>
        </w:rPr>
        <w:t xml:space="preserve">, </w:t>
      </w:r>
      <w:r>
        <w:rPr>
          <w:b w:val="0"/>
          <w:i w:val="0"/>
          <w:szCs w:val="28"/>
        </w:rPr>
        <w:t>-</w:t>
      </w:r>
      <w:r w:rsidR="00624D86">
        <w:rPr>
          <w:b w:val="0"/>
          <w:i w:val="0"/>
          <w:szCs w:val="28"/>
        </w:rPr>
        <w:t xml:space="preserve"> </w:t>
      </w:r>
      <w:r>
        <w:rPr>
          <w:b w:val="0"/>
          <w:i w:val="0"/>
          <w:szCs w:val="28"/>
        </w:rPr>
        <w:t>это</w:t>
      </w:r>
      <w:r w:rsidR="00624D86">
        <w:rPr>
          <w:b w:val="0"/>
          <w:i w:val="0"/>
          <w:szCs w:val="28"/>
        </w:rPr>
        <w:t xml:space="preserve"> </w:t>
      </w:r>
      <w:r>
        <w:rPr>
          <w:b w:val="0"/>
          <w:i w:val="0"/>
          <w:szCs w:val="28"/>
        </w:rPr>
        <w:t>создание</w:t>
      </w:r>
      <w:r w:rsidR="00624D86">
        <w:rPr>
          <w:b w:val="0"/>
          <w:i w:val="0"/>
          <w:szCs w:val="28"/>
        </w:rPr>
        <w:t xml:space="preserve"> </w:t>
      </w:r>
      <w:r>
        <w:rPr>
          <w:b w:val="0"/>
          <w:i w:val="0"/>
          <w:szCs w:val="28"/>
        </w:rPr>
        <w:t>благоприятных условий для развития предпринимательства, использование потенциала малого бизнеса для создания новых рабочих мест.</w:t>
      </w:r>
    </w:p>
    <w:p w14:paraId="37CDF4BC" w14:textId="5BA91601" w:rsidR="00DC57B4" w:rsidRDefault="00DC57B4" w:rsidP="00DC57B4">
      <w:pPr>
        <w:autoSpaceDE w:val="0"/>
        <w:autoSpaceDN w:val="0"/>
        <w:adjustRightInd w:val="0"/>
        <w:ind w:firstLine="709"/>
        <w:jc w:val="both"/>
        <w:rPr>
          <w:szCs w:val="28"/>
        </w:rPr>
      </w:pPr>
      <w:r w:rsidRPr="004F1E16">
        <w:rPr>
          <w:szCs w:val="28"/>
        </w:rPr>
        <w:t>Для указанных целей в течение 201</w:t>
      </w:r>
      <w:r>
        <w:rPr>
          <w:szCs w:val="28"/>
        </w:rPr>
        <w:t>7</w:t>
      </w:r>
      <w:r w:rsidRPr="004F1E16">
        <w:rPr>
          <w:szCs w:val="28"/>
        </w:rPr>
        <w:t>-20</w:t>
      </w:r>
      <w:r w:rsidR="0080713A">
        <w:rPr>
          <w:szCs w:val="28"/>
        </w:rPr>
        <w:t>2</w:t>
      </w:r>
      <w:r w:rsidR="00B252D7">
        <w:rPr>
          <w:szCs w:val="28"/>
        </w:rPr>
        <w:t>1</w:t>
      </w:r>
      <w:r w:rsidRPr="004F1E16">
        <w:rPr>
          <w:szCs w:val="28"/>
        </w:rPr>
        <w:t xml:space="preserve"> </w:t>
      </w:r>
      <w:r w:rsidR="0098426D">
        <w:rPr>
          <w:szCs w:val="28"/>
        </w:rPr>
        <w:t>годов</w:t>
      </w:r>
      <w:r w:rsidRPr="004F1E16">
        <w:rPr>
          <w:szCs w:val="28"/>
        </w:rPr>
        <w:t xml:space="preserve"> в районе оказывалась муниципальная поддержка субъектам малого и среднего предпринимательства 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7332A424" w14:textId="77777777" w:rsidR="00DC57B4" w:rsidRPr="004F1E16" w:rsidRDefault="00DC57B4" w:rsidP="00DC57B4">
      <w:pPr>
        <w:autoSpaceDE w:val="0"/>
        <w:autoSpaceDN w:val="0"/>
        <w:adjustRightInd w:val="0"/>
        <w:ind w:firstLine="709"/>
        <w:jc w:val="both"/>
        <w:rPr>
          <w:szCs w:val="28"/>
        </w:rPr>
      </w:pPr>
      <w:r w:rsidRPr="004F1E16">
        <w:rPr>
          <w:szCs w:val="28"/>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78CFDCBB" w14:textId="3830872C" w:rsidR="00DC57B4" w:rsidRPr="004F1E16" w:rsidRDefault="00DC57B4" w:rsidP="00DC57B4">
      <w:pPr>
        <w:autoSpaceDE w:val="0"/>
        <w:autoSpaceDN w:val="0"/>
        <w:adjustRightInd w:val="0"/>
        <w:ind w:firstLine="709"/>
        <w:jc w:val="both"/>
        <w:rPr>
          <w:szCs w:val="28"/>
        </w:rPr>
      </w:pPr>
      <w:r w:rsidRPr="004F1E16">
        <w:rPr>
          <w:szCs w:val="28"/>
        </w:rPr>
        <w:t>Однако существует ряд</w:t>
      </w:r>
      <w:r w:rsidR="00624D86">
        <w:rPr>
          <w:szCs w:val="28"/>
        </w:rPr>
        <w:t xml:space="preserve"> </w:t>
      </w:r>
      <w:r w:rsidRPr="004F1E16">
        <w:rPr>
          <w:szCs w:val="28"/>
        </w:rPr>
        <w:t>факторов</w:t>
      </w:r>
      <w:r w:rsidR="00624D86">
        <w:rPr>
          <w:szCs w:val="28"/>
        </w:rPr>
        <w:t xml:space="preserve">, </w:t>
      </w:r>
      <w:r w:rsidRPr="004F1E16">
        <w:rPr>
          <w:szCs w:val="28"/>
        </w:rPr>
        <w:t>сдерживающих развитие предпринимательства в районе:</w:t>
      </w:r>
    </w:p>
    <w:p w14:paraId="5953E240" w14:textId="77777777" w:rsidR="00DC57B4" w:rsidRPr="004F1E16" w:rsidRDefault="00DC57B4" w:rsidP="00DC57B4">
      <w:pPr>
        <w:ind w:firstLine="709"/>
        <w:jc w:val="both"/>
        <w:rPr>
          <w:szCs w:val="28"/>
        </w:rPr>
      </w:pPr>
      <w:r w:rsidRPr="004F1E16">
        <w:rPr>
          <w:szCs w:val="28"/>
        </w:rPr>
        <w:t>недостаточная развитость производственной инфраструктуры в районе;</w:t>
      </w:r>
    </w:p>
    <w:p w14:paraId="021B95E2" w14:textId="77777777" w:rsidR="00DC57B4" w:rsidRPr="004F1E16" w:rsidRDefault="00DC57B4" w:rsidP="00DC57B4">
      <w:pPr>
        <w:ind w:firstLine="709"/>
        <w:jc w:val="both"/>
        <w:rPr>
          <w:szCs w:val="28"/>
        </w:rPr>
      </w:pPr>
      <w:r w:rsidRPr="004F1E16">
        <w:rPr>
          <w:szCs w:val="28"/>
        </w:rPr>
        <w:t>недостаточный уровень профессиональной подготовки, дефицит квалифицированных кадров;</w:t>
      </w:r>
    </w:p>
    <w:p w14:paraId="7751B067" w14:textId="77777777" w:rsidR="00DC57B4" w:rsidRPr="004F1E16" w:rsidRDefault="00DC57B4" w:rsidP="00DC57B4">
      <w:pPr>
        <w:ind w:firstLine="709"/>
        <w:jc w:val="both"/>
        <w:rPr>
          <w:szCs w:val="28"/>
        </w:rPr>
      </w:pPr>
      <w:r w:rsidRPr="004F1E16">
        <w:rPr>
          <w:szCs w:val="28"/>
        </w:rPr>
        <w:t>низкая инвестиционная активность;</w:t>
      </w:r>
    </w:p>
    <w:p w14:paraId="13E94D31" w14:textId="77777777" w:rsidR="00DC57B4" w:rsidRPr="004F1E16" w:rsidRDefault="00DC57B4" w:rsidP="00DC57B4">
      <w:pPr>
        <w:ind w:firstLine="709"/>
        <w:jc w:val="both"/>
        <w:rPr>
          <w:szCs w:val="28"/>
        </w:rPr>
      </w:pPr>
      <w:r w:rsidRPr="004F1E16">
        <w:rPr>
          <w:szCs w:val="28"/>
        </w:rPr>
        <w:t>недостаточное количество мер и небольшие объемы муниципальной поддержки малого и среднего предпринимательства в районе.</w:t>
      </w:r>
    </w:p>
    <w:p w14:paraId="78431F3F" w14:textId="77777777" w:rsidR="00DC57B4" w:rsidRPr="004F1E16" w:rsidRDefault="00DC57B4" w:rsidP="00DC57B4">
      <w:pPr>
        <w:ind w:firstLine="709"/>
        <w:jc w:val="both"/>
        <w:rPr>
          <w:szCs w:val="28"/>
        </w:rPr>
      </w:pPr>
      <w:r w:rsidRPr="004F1E16">
        <w:rPr>
          <w:szCs w:val="28"/>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4212BAE8" w14:textId="77777777" w:rsidR="00DC57B4" w:rsidRPr="004F1E16" w:rsidRDefault="00DC57B4" w:rsidP="00DC57B4">
      <w:pPr>
        <w:ind w:firstLine="709"/>
        <w:jc w:val="both"/>
        <w:rPr>
          <w:bCs/>
          <w:szCs w:val="28"/>
        </w:rPr>
      </w:pPr>
      <w:r w:rsidRPr="004F1E16">
        <w:rPr>
          <w:szCs w:val="28"/>
        </w:rPr>
        <w:t>Программа «</w:t>
      </w:r>
      <w:r w:rsidRPr="004F1E16">
        <w:rPr>
          <w:bCs/>
          <w:szCs w:val="28"/>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63993C68" w14:textId="70658128" w:rsidR="00DC57B4" w:rsidRDefault="00DC57B4" w:rsidP="00DC57B4">
      <w:pPr>
        <w:autoSpaceDE w:val="0"/>
        <w:autoSpaceDN w:val="0"/>
        <w:adjustRightInd w:val="0"/>
        <w:ind w:firstLine="709"/>
        <w:jc w:val="both"/>
        <w:rPr>
          <w:rFonts w:eastAsiaTheme="minorHAnsi"/>
          <w:szCs w:val="28"/>
        </w:rPr>
      </w:pPr>
      <w:r w:rsidRPr="004F1E16">
        <w:rPr>
          <w:rFonts w:eastAsiaTheme="minorHAnsi"/>
          <w:szCs w:val="28"/>
        </w:rPr>
        <w:t>В Ужурском районе по состоянию на 31.12.20</w:t>
      </w:r>
      <w:r w:rsidR="009C7D18">
        <w:rPr>
          <w:rFonts w:eastAsiaTheme="minorHAnsi"/>
          <w:szCs w:val="28"/>
        </w:rPr>
        <w:t>20</w:t>
      </w:r>
      <w:r w:rsidRPr="004F1E16">
        <w:rPr>
          <w:rFonts w:eastAsiaTheme="minorHAnsi"/>
          <w:szCs w:val="28"/>
        </w:rPr>
        <w:t xml:space="preserve"> года суммарное количество субъектов малого и среднего предпринимательства соответствует 4</w:t>
      </w:r>
      <w:r w:rsidR="004F6E4F">
        <w:rPr>
          <w:rFonts w:eastAsiaTheme="minorHAnsi"/>
          <w:szCs w:val="28"/>
        </w:rPr>
        <w:t>10</w:t>
      </w:r>
      <w:r w:rsidRPr="004F1E16">
        <w:rPr>
          <w:rFonts w:eastAsiaTheme="minorHAnsi"/>
          <w:szCs w:val="28"/>
        </w:rPr>
        <w:t xml:space="preserve"> единицам или </w:t>
      </w:r>
      <w:r w:rsidR="004F6E4F">
        <w:rPr>
          <w:rFonts w:eastAsiaTheme="minorHAnsi"/>
          <w:szCs w:val="28"/>
        </w:rPr>
        <w:t>89,91</w:t>
      </w:r>
      <w:r w:rsidRPr="004F1E16">
        <w:rPr>
          <w:rFonts w:eastAsiaTheme="minorHAnsi"/>
          <w:szCs w:val="28"/>
        </w:rPr>
        <w:t xml:space="preserve"> % к уровню прошлого периода (на 31.12.201</w:t>
      </w:r>
      <w:r w:rsidR="004F6E4F">
        <w:rPr>
          <w:rFonts w:eastAsiaTheme="minorHAnsi"/>
          <w:szCs w:val="28"/>
        </w:rPr>
        <w:t>9</w:t>
      </w:r>
      <w:r w:rsidRPr="004F1E16">
        <w:rPr>
          <w:rFonts w:eastAsiaTheme="minorHAnsi"/>
          <w:szCs w:val="28"/>
        </w:rPr>
        <w:t xml:space="preserve"> – </w:t>
      </w:r>
      <w:r w:rsidR="004F6E4F">
        <w:rPr>
          <w:rFonts w:eastAsiaTheme="minorHAnsi"/>
          <w:szCs w:val="28"/>
        </w:rPr>
        <w:t xml:space="preserve">456 </w:t>
      </w:r>
      <w:r w:rsidRPr="004F1E16">
        <w:rPr>
          <w:rFonts w:eastAsiaTheme="minorHAnsi"/>
          <w:szCs w:val="28"/>
        </w:rPr>
        <w:t>ед.). В количественном выражении основу малого бизнеса составляют индивидуальные предприниматели, а это 3</w:t>
      </w:r>
      <w:r w:rsidR="004F6E4F">
        <w:rPr>
          <w:rFonts w:eastAsiaTheme="minorHAnsi"/>
          <w:szCs w:val="28"/>
        </w:rPr>
        <w:t>50</w:t>
      </w:r>
      <w:r w:rsidRPr="004F1E16">
        <w:rPr>
          <w:rFonts w:eastAsiaTheme="minorHAnsi"/>
          <w:szCs w:val="28"/>
        </w:rPr>
        <w:t xml:space="preserve"> человек или 8</w:t>
      </w:r>
      <w:r w:rsidR="004F6E4F">
        <w:rPr>
          <w:rFonts w:eastAsiaTheme="minorHAnsi"/>
          <w:szCs w:val="28"/>
        </w:rPr>
        <w:t>5</w:t>
      </w:r>
      <w:r w:rsidRPr="004F1E16">
        <w:rPr>
          <w:rFonts w:eastAsiaTheme="minorHAnsi"/>
          <w:szCs w:val="28"/>
        </w:rPr>
        <w:t>,</w:t>
      </w:r>
      <w:r w:rsidR="004F6E4F">
        <w:rPr>
          <w:rFonts w:eastAsiaTheme="minorHAnsi"/>
          <w:szCs w:val="28"/>
        </w:rPr>
        <w:t>78</w:t>
      </w:r>
      <w:r w:rsidRPr="004F1E16">
        <w:rPr>
          <w:rFonts w:eastAsiaTheme="minorHAnsi"/>
          <w:szCs w:val="28"/>
        </w:rPr>
        <w:t xml:space="preserve"> % от общего числа субъектов малого и среднего предпринимательства, на долю малых и средних предприятий </w:t>
      </w:r>
      <w:r w:rsidR="0080713A">
        <w:rPr>
          <w:rFonts w:eastAsiaTheme="minorHAnsi"/>
          <w:szCs w:val="28"/>
        </w:rPr>
        <w:t xml:space="preserve">(на 31.12.2020 – 60 ед.) </w:t>
      </w:r>
      <w:r w:rsidRPr="004F1E16">
        <w:rPr>
          <w:rFonts w:eastAsiaTheme="minorHAnsi"/>
          <w:szCs w:val="28"/>
        </w:rPr>
        <w:t xml:space="preserve">приходится </w:t>
      </w:r>
      <w:r w:rsidR="0080713A">
        <w:rPr>
          <w:rFonts w:eastAsiaTheme="minorHAnsi"/>
          <w:szCs w:val="28"/>
        </w:rPr>
        <w:t>34</w:t>
      </w:r>
      <w:r w:rsidRPr="004F1E16">
        <w:rPr>
          <w:rFonts w:eastAsiaTheme="minorHAnsi"/>
          <w:szCs w:val="28"/>
        </w:rPr>
        <w:t>,</w:t>
      </w:r>
      <w:r w:rsidR="004F6E4F">
        <w:rPr>
          <w:rFonts w:eastAsiaTheme="minorHAnsi"/>
          <w:szCs w:val="28"/>
        </w:rPr>
        <w:t>2</w:t>
      </w:r>
      <w:r w:rsidR="0080713A">
        <w:rPr>
          <w:rFonts w:eastAsiaTheme="minorHAnsi"/>
          <w:szCs w:val="28"/>
        </w:rPr>
        <w:t>9</w:t>
      </w:r>
      <w:r w:rsidRPr="004F1E16">
        <w:rPr>
          <w:rFonts w:eastAsiaTheme="minorHAnsi"/>
          <w:szCs w:val="28"/>
        </w:rPr>
        <w:t xml:space="preserve"> % от общего числа предприятий</w:t>
      </w:r>
      <w:r w:rsidR="0080713A">
        <w:rPr>
          <w:rFonts w:eastAsiaTheme="minorHAnsi"/>
          <w:szCs w:val="28"/>
        </w:rPr>
        <w:t xml:space="preserve"> (на 31.12.2020 – 175 ед.)</w:t>
      </w:r>
      <w:r w:rsidRPr="004F1E16">
        <w:rPr>
          <w:rFonts w:eastAsiaTheme="minorHAnsi"/>
          <w:szCs w:val="28"/>
        </w:rPr>
        <w:t>.</w:t>
      </w:r>
    </w:p>
    <w:p w14:paraId="5970F299" w14:textId="77777777" w:rsidR="00F52761" w:rsidRDefault="00F52761" w:rsidP="00F52761">
      <w:pPr>
        <w:autoSpaceDE w:val="0"/>
        <w:autoSpaceDN w:val="0"/>
        <w:adjustRightInd w:val="0"/>
        <w:ind w:firstLine="709"/>
        <w:jc w:val="both"/>
        <w:rPr>
          <w:rFonts w:ascii="Times New Roman CYR" w:eastAsiaTheme="minorHAnsi" w:hAnsi="Times New Roman CYR" w:cs="Times New Roman CYR"/>
          <w:szCs w:val="28"/>
          <w:lang w:eastAsia="en-US"/>
        </w:rPr>
      </w:pPr>
      <w:r>
        <w:rPr>
          <w:rFonts w:ascii="Times New Roman CYR" w:eastAsiaTheme="minorHAnsi" w:hAnsi="Times New Roman CYR" w:cs="Times New Roman CYR"/>
          <w:szCs w:val="28"/>
          <w:lang w:eastAsia="en-US"/>
        </w:rPr>
        <w:t xml:space="preserve">Снижение в 2020 году числа субъектов малого и среднего предпринимательства из - за </w:t>
      </w:r>
      <w:r>
        <w:rPr>
          <w:rFonts w:ascii="Times New Roman CYR" w:eastAsiaTheme="minorHAnsi" w:hAnsi="Times New Roman CYR" w:cs="Times New Roman CYR"/>
          <w:color w:val="000000"/>
          <w:szCs w:val="28"/>
          <w:highlight w:val="white"/>
          <w:lang w:eastAsia="en-US"/>
        </w:rPr>
        <w:t xml:space="preserve">пандемии и связанные с ней ограничительные меры, в основном это микропредприятия в сфере услуг - парикмахерские, общественное питание, торговля. </w:t>
      </w:r>
    </w:p>
    <w:p w14:paraId="08AF51BA" w14:textId="5E55CCA5"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Число субъектов малого и среднего предпринимательства в расчете на 10 000 человек населения Ужурского района в 20</w:t>
      </w:r>
      <w:r w:rsidR="004F6E4F">
        <w:rPr>
          <w:rFonts w:eastAsiaTheme="minorHAnsi"/>
          <w:szCs w:val="28"/>
        </w:rPr>
        <w:t>20</w:t>
      </w:r>
      <w:r w:rsidRPr="004F1E16">
        <w:rPr>
          <w:rFonts w:eastAsiaTheme="minorHAnsi"/>
          <w:szCs w:val="28"/>
        </w:rPr>
        <w:t xml:space="preserve"> году составило </w:t>
      </w:r>
      <w:r w:rsidR="004F6E4F">
        <w:rPr>
          <w:rFonts w:eastAsiaTheme="minorHAnsi"/>
          <w:szCs w:val="28"/>
        </w:rPr>
        <w:t>135,24</w:t>
      </w:r>
      <w:r w:rsidRPr="004F1E16">
        <w:rPr>
          <w:rFonts w:eastAsiaTheme="minorHAnsi"/>
          <w:szCs w:val="28"/>
        </w:rPr>
        <w:t xml:space="preserve"> единиц, что на </w:t>
      </w:r>
      <w:r w:rsidR="00D150FF">
        <w:rPr>
          <w:rFonts w:eastAsiaTheme="minorHAnsi"/>
          <w:szCs w:val="28"/>
        </w:rPr>
        <w:t>13</w:t>
      </w:r>
      <w:r w:rsidRPr="004F1E16">
        <w:rPr>
          <w:rFonts w:eastAsiaTheme="minorHAnsi"/>
          <w:szCs w:val="28"/>
        </w:rPr>
        <w:t>,</w:t>
      </w:r>
      <w:r w:rsidR="00D150FF">
        <w:rPr>
          <w:rFonts w:eastAsiaTheme="minorHAnsi"/>
          <w:szCs w:val="28"/>
        </w:rPr>
        <w:t>23</w:t>
      </w:r>
      <w:r w:rsidRPr="004F1E16">
        <w:rPr>
          <w:rFonts w:eastAsiaTheme="minorHAnsi"/>
          <w:szCs w:val="28"/>
        </w:rPr>
        <w:t xml:space="preserve"> единиц или на </w:t>
      </w:r>
      <w:r w:rsidR="00D150FF">
        <w:rPr>
          <w:rFonts w:eastAsiaTheme="minorHAnsi"/>
          <w:szCs w:val="28"/>
        </w:rPr>
        <w:t>8</w:t>
      </w:r>
      <w:r w:rsidRPr="004F1E16">
        <w:rPr>
          <w:rFonts w:eastAsiaTheme="minorHAnsi"/>
          <w:szCs w:val="28"/>
        </w:rPr>
        <w:t>,</w:t>
      </w:r>
      <w:r w:rsidR="00D150FF">
        <w:rPr>
          <w:rFonts w:eastAsiaTheme="minorHAnsi"/>
          <w:szCs w:val="28"/>
        </w:rPr>
        <w:t>9</w:t>
      </w:r>
      <w:r w:rsidRPr="004F1E16">
        <w:rPr>
          <w:rFonts w:eastAsiaTheme="minorHAnsi"/>
          <w:szCs w:val="28"/>
        </w:rPr>
        <w:t xml:space="preserve">1 % </w:t>
      </w:r>
      <w:r w:rsidR="00D150FF">
        <w:rPr>
          <w:rFonts w:eastAsiaTheme="minorHAnsi"/>
          <w:szCs w:val="28"/>
        </w:rPr>
        <w:t>меньше</w:t>
      </w:r>
      <w:r w:rsidRPr="004F1E16">
        <w:rPr>
          <w:rFonts w:eastAsiaTheme="minorHAnsi"/>
          <w:szCs w:val="28"/>
        </w:rPr>
        <w:t xml:space="preserve"> значения 201</w:t>
      </w:r>
      <w:r w:rsidR="00D150FF">
        <w:rPr>
          <w:rFonts w:eastAsiaTheme="minorHAnsi"/>
          <w:szCs w:val="28"/>
        </w:rPr>
        <w:t>9</w:t>
      </w:r>
      <w:r w:rsidRPr="004F1E16">
        <w:rPr>
          <w:rFonts w:eastAsiaTheme="minorHAnsi"/>
          <w:szCs w:val="28"/>
        </w:rPr>
        <w:t xml:space="preserve"> года. </w:t>
      </w:r>
    </w:p>
    <w:p w14:paraId="268939E1" w14:textId="0BB6A6BE" w:rsidR="00F52761" w:rsidRDefault="00DC57B4" w:rsidP="00F52761">
      <w:pPr>
        <w:autoSpaceDE w:val="0"/>
        <w:autoSpaceDN w:val="0"/>
        <w:adjustRightInd w:val="0"/>
        <w:ind w:firstLine="709"/>
        <w:jc w:val="both"/>
        <w:rPr>
          <w:rFonts w:ascii="Times New Roman CYR" w:eastAsiaTheme="minorHAnsi" w:hAnsi="Times New Roman CYR" w:cs="Times New Roman CYR"/>
          <w:color w:val="000000"/>
          <w:szCs w:val="28"/>
          <w:lang w:eastAsia="en-US"/>
        </w:rPr>
      </w:pPr>
      <w:r w:rsidRPr="004F1E16">
        <w:rPr>
          <w:rFonts w:eastAsiaTheme="minorHAnsi"/>
          <w:szCs w:val="28"/>
        </w:rPr>
        <w:t>Данный факт стал результатом сокращения численности постоянного населения</w:t>
      </w:r>
      <w:r w:rsidR="00F52761">
        <w:rPr>
          <w:rFonts w:eastAsiaTheme="minorHAnsi"/>
          <w:szCs w:val="28"/>
        </w:rPr>
        <w:t>, у</w:t>
      </w:r>
      <w:r w:rsidR="00F52761">
        <w:rPr>
          <w:rFonts w:ascii="Times New Roman CYR" w:eastAsiaTheme="minorHAnsi" w:hAnsi="Times New Roman CYR" w:cs="Times New Roman CYR"/>
          <w:color w:val="000000"/>
          <w:szCs w:val="28"/>
          <w:lang w:eastAsia="en-US"/>
        </w:rPr>
        <w:t>меньшения численности работников малых и средних предприятий, количества индивидуальных предпринимателей, в связи с переходом части индивидуальных предпринимателей в число самозанятых, ряда малых предприятий в разряд микропредприятий, прекращение деятельности микропредприятий.</w:t>
      </w:r>
    </w:p>
    <w:p w14:paraId="3033C576" w14:textId="063FCC29"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В 20</w:t>
      </w:r>
      <w:r w:rsidR="00F1215C">
        <w:rPr>
          <w:rFonts w:eastAsiaTheme="minorHAnsi"/>
          <w:szCs w:val="28"/>
        </w:rPr>
        <w:t>20</w:t>
      </w:r>
      <w:r w:rsidRPr="004F1E16">
        <w:rPr>
          <w:rFonts w:eastAsiaTheme="minorHAnsi"/>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001B6F6B">
        <w:rPr>
          <w:rFonts w:eastAsiaTheme="minorHAnsi"/>
          <w:szCs w:val="28"/>
        </w:rPr>
        <w:t>748</w:t>
      </w:r>
      <w:r w:rsidRPr="004F1E16">
        <w:rPr>
          <w:rFonts w:eastAsiaTheme="minorHAnsi"/>
          <w:szCs w:val="28"/>
        </w:rPr>
        <w:t xml:space="preserve"> человек, их удельный вес в общей численности занятых в экономике района составил </w:t>
      </w:r>
      <w:r w:rsidR="001B6F6B">
        <w:rPr>
          <w:rFonts w:eastAsiaTheme="minorHAnsi"/>
          <w:szCs w:val="28"/>
        </w:rPr>
        <w:t>9</w:t>
      </w:r>
      <w:r w:rsidRPr="004F1E16">
        <w:rPr>
          <w:rFonts w:eastAsiaTheme="minorHAnsi"/>
          <w:szCs w:val="28"/>
        </w:rPr>
        <w:t>,</w:t>
      </w:r>
      <w:r w:rsidR="001B6F6B">
        <w:rPr>
          <w:rFonts w:eastAsiaTheme="minorHAnsi"/>
          <w:szCs w:val="28"/>
        </w:rPr>
        <w:t>13</w:t>
      </w:r>
      <w:r w:rsidRPr="004F1E16">
        <w:rPr>
          <w:rFonts w:eastAsiaTheme="minorHAnsi"/>
          <w:szCs w:val="28"/>
        </w:rPr>
        <w:t xml:space="preserve"> %.</w:t>
      </w:r>
    </w:p>
    <w:p w14:paraId="4D2B0985" w14:textId="2847322A"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 Суммарная доля занятых на субъектах малого и среднего предпринимательства, действующих в производственном секторе (обрабатывающее производство, строительство, сельское хозяйство и др.), в общем числе занятых на производстве составила </w:t>
      </w:r>
      <w:r w:rsidR="001B6F6B">
        <w:rPr>
          <w:rFonts w:eastAsiaTheme="minorHAnsi"/>
          <w:szCs w:val="28"/>
        </w:rPr>
        <w:t>4</w:t>
      </w:r>
      <w:r w:rsidRPr="004F1E16">
        <w:rPr>
          <w:rFonts w:eastAsiaTheme="minorHAnsi"/>
          <w:szCs w:val="28"/>
        </w:rPr>
        <w:t>,</w:t>
      </w:r>
      <w:r w:rsidR="001B6F6B">
        <w:rPr>
          <w:rFonts w:eastAsiaTheme="minorHAnsi"/>
          <w:szCs w:val="28"/>
        </w:rPr>
        <w:t>93</w:t>
      </w:r>
      <w:r w:rsidRPr="004F1E16">
        <w:rPr>
          <w:rFonts w:eastAsiaTheme="minorHAnsi"/>
          <w:szCs w:val="28"/>
        </w:rPr>
        <w:t xml:space="preserve"> %.</w:t>
      </w:r>
    </w:p>
    <w:p w14:paraId="0719225D"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Наибольшее число малых организаций и микропредприятий сосредоточено в сфере торговли и предоставления услуг населению. </w:t>
      </w:r>
    </w:p>
    <w:p w14:paraId="6A48049A" w14:textId="69D6EF1E"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Доля среднесписочной численности работников малых и средних предприятий в среднесписочной численности работников всех организаций в 20</w:t>
      </w:r>
      <w:r w:rsidR="001B6F6B">
        <w:rPr>
          <w:rFonts w:eastAsiaTheme="minorHAnsi"/>
          <w:szCs w:val="28"/>
        </w:rPr>
        <w:t>20</w:t>
      </w:r>
      <w:r w:rsidRPr="004F1E16">
        <w:rPr>
          <w:rFonts w:eastAsiaTheme="minorHAnsi"/>
          <w:szCs w:val="28"/>
        </w:rPr>
        <w:t xml:space="preserve"> году составил</w:t>
      </w:r>
      <w:r w:rsidR="00ED58EC">
        <w:rPr>
          <w:rFonts w:eastAsiaTheme="minorHAnsi"/>
          <w:szCs w:val="28"/>
        </w:rPr>
        <w:t>а</w:t>
      </w:r>
      <w:r w:rsidRPr="004F1E16">
        <w:rPr>
          <w:rFonts w:eastAsiaTheme="minorHAnsi"/>
          <w:szCs w:val="28"/>
        </w:rPr>
        <w:t xml:space="preserve"> </w:t>
      </w:r>
      <w:r w:rsidR="001B6F6B">
        <w:rPr>
          <w:rFonts w:eastAsiaTheme="minorHAnsi"/>
          <w:szCs w:val="28"/>
        </w:rPr>
        <w:t>14</w:t>
      </w:r>
      <w:r>
        <w:rPr>
          <w:rFonts w:eastAsiaTheme="minorHAnsi"/>
          <w:szCs w:val="28"/>
        </w:rPr>
        <w:t>,</w:t>
      </w:r>
      <w:r w:rsidR="001B6F6B">
        <w:rPr>
          <w:rFonts w:eastAsiaTheme="minorHAnsi"/>
          <w:szCs w:val="28"/>
        </w:rPr>
        <w:t>21</w:t>
      </w:r>
      <w:r w:rsidRPr="004F1E16">
        <w:rPr>
          <w:rFonts w:eastAsiaTheme="minorHAnsi"/>
          <w:szCs w:val="28"/>
        </w:rPr>
        <w:t xml:space="preserve"> %, что на </w:t>
      </w:r>
      <w:r w:rsidR="00ED58EC">
        <w:rPr>
          <w:rFonts w:eastAsiaTheme="minorHAnsi"/>
          <w:szCs w:val="28"/>
        </w:rPr>
        <w:t>0,97</w:t>
      </w:r>
      <w:r w:rsidRPr="004F1E16">
        <w:rPr>
          <w:rFonts w:eastAsiaTheme="minorHAnsi"/>
          <w:szCs w:val="28"/>
        </w:rPr>
        <w:t xml:space="preserve"> % меньше значения 201</w:t>
      </w:r>
      <w:r w:rsidR="00ED58EC">
        <w:rPr>
          <w:rFonts w:eastAsiaTheme="minorHAnsi"/>
          <w:szCs w:val="28"/>
        </w:rPr>
        <w:t>9</w:t>
      </w:r>
      <w:r w:rsidRPr="004F1E16">
        <w:rPr>
          <w:rFonts w:eastAsiaTheme="minorHAnsi"/>
          <w:szCs w:val="28"/>
        </w:rPr>
        <w:t xml:space="preserve"> года.</w:t>
      </w:r>
    </w:p>
    <w:p w14:paraId="67E57856" w14:textId="4E86932A"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Оборот малых и средних предприятий увеличился в 20</w:t>
      </w:r>
      <w:r w:rsidR="00ED58EC">
        <w:rPr>
          <w:rFonts w:eastAsiaTheme="minorHAnsi"/>
          <w:szCs w:val="28"/>
        </w:rPr>
        <w:t>20</w:t>
      </w:r>
      <w:r w:rsidRPr="004F1E16">
        <w:rPr>
          <w:rFonts w:eastAsiaTheme="minorHAnsi"/>
          <w:szCs w:val="28"/>
        </w:rPr>
        <w:t xml:space="preserve"> году на </w:t>
      </w:r>
      <w:r w:rsidR="00ED58EC">
        <w:rPr>
          <w:rFonts w:eastAsiaTheme="minorHAnsi"/>
          <w:szCs w:val="28"/>
        </w:rPr>
        <w:t>12</w:t>
      </w:r>
      <w:r w:rsidRPr="004F1E16">
        <w:rPr>
          <w:rFonts w:eastAsiaTheme="minorHAnsi"/>
          <w:szCs w:val="28"/>
        </w:rPr>
        <w:t>,</w:t>
      </w:r>
      <w:r w:rsidR="00E23155">
        <w:rPr>
          <w:rFonts w:eastAsiaTheme="minorHAnsi"/>
          <w:szCs w:val="28"/>
        </w:rPr>
        <w:t>53</w:t>
      </w:r>
      <w:r w:rsidRPr="004F1E16">
        <w:rPr>
          <w:rFonts w:eastAsiaTheme="minorHAnsi"/>
          <w:szCs w:val="28"/>
        </w:rPr>
        <w:t xml:space="preserve"> % в действующих ценах к уровню 201</w:t>
      </w:r>
      <w:r w:rsidR="00ED58EC">
        <w:rPr>
          <w:rFonts w:eastAsiaTheme="minorHAnsi"/>
          <w:szCs w:val="28"/>
        </w:rPr>
        <w:t>9</w:t>
      </w:r>
      <w:r w:rsidRPr="004F1E16">
        <w:rPr>
          <w:rFonts w:eastAsiaTheme="minorHAnsi"/>
          <w:szCs w:val="28"/>
        </w:rPr>
        <w:t xml:space="preserve"> года и составил 4</w:t>
      </w:r>
      <w:r w:rsidR="00ED58EC">
        <w:rPr>
          <w:rFonts w:eastAsiaTheme="minorHAnsi"/>
          <w:szCs w:val="28"/>
        </w:rPr>
        <w:t>801</w:t>
      </w:r>
      <w:r w:rsidRPr="004F1E16">
        <w:rPr>
          <w:rFonts w:eastAsiaTheme="minorHAnsi"/>
          <w:szCs w:val="28"/>
        </w:rPr>
        <w:t>,3</w:t>
      </w:r>
      <w:r w:rsidR="00ED58EC">
        <w:rPr>
          <w:rFonts w:eastAsiaTheme="minorHAnsi"/>
          <w:szCs w:val="28"/>
        </w:rPr>
        <w:t>6</w:t>
      </w:r>
      <w:r w:rsidRPr="004F1E16">
        <w:rPr>
          <w:rFonts w:eastAsiaTheme="minorHAnsi"/>
          <w:szCs w:val="28"/>
        </w:rPr>
        <w:t xml:space="preserve"> </w:t>
      </w:r>
      <w:r w:rsidR="00BA2380">
        <w:rPr>
          <w:rFonts w:eastAsiaTheme="minorHAnsi"/>
          <w:szCs w:val="28"/>
        </w:rPr>
        <w:t>тыс</w:t>
      </w:r>
      <w:r w:rsidRPr="004F1E16">
        <w:rPr>
          <w:rFonts w:eastAsiaTheme="minorHAnsi"/>
          <w:szCs w:val="28"/>
        </w:rPr>
        <w:t>. рублей, что связано с увеличением оборотов предприятий по следующим видам экономической деятельности:</w:t>
      </w:r>
    </w:p>
    <w:p w14:paraId="694666C3" w14:textId="2D6E3A56"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«сельское хозяйство», за счет внедрения новой техники и новых технологий,</w:t>
      </w:r>
      <w:r w:rsidR="002216F4">
        <w:rPr>
          <w:rFonts w:eastAsiaTheme="minorHAnsi"/>
          <w:szCs w:val="28"/>
        </w:rPr>
        <w:t xml:space="preserve"> </w:t>
      </w:r>
      <w:r w:rsidRPr="004F1E16">
        <w:rPr>
          <w:rFonts w:eastAsiaTheme="minorHAnsi"/>
          <w:szCs w:val="28"/>
        </w:rPr>
        <w:t>в растениеводстве повышение урожайности возделываемых культур, в животноводстве –</w:t>
      </w:r>
      <w:r w:rsidR="002216F4">
        <w:rPr>
          <w:rFonts w:eastAsiaTheme="minorHAnsi"/>
          <w:szCs w:val="28"/>
        </w:rPr>
        <w:t xml:space="preserve"> </w:t>
      </w:r>
      <w:r w:rsidRPr="004F1E16">
        <w:rPr>
          <w:rFonts w:eastAsiaTheme="minorHAnsi"/>
          <w:szCs w:val="28"/>
        </w:rPr>
        <w:t>увеличение продуктивности сельскохозяйственных животных, их сохранность.</w:t>
      </w:r>
    </w:p>
    <w:p w14:paraId="4CE139C8" w14:textId="15F010BF"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«обрабатывающие производства», за сч</w:t>
      </w:r>
      <w:r w:rsidR="002216F4">
        <w:rPr>
          <w:rFonts w:eastAsiaTheme="minorHAnsi"/>
          <w:szCs w:val="28"/>
        </w:rPr>
        <w:t>ё</w:t>
      </w:r>
      <w:r w:rsidRPr="004F1E16">
        <w:rPr>
          <w:rFonts w:eastAsiaTheme="minorHAnsi"/>
          <w:szCs w:val="28"/>
        </w:rPr>
        <w:t>т увеличения объ</w:t>
      </w:r>
      <w:r w:rsidR="002216F4">
        <w:rPr>
          <w:rFonts w:eastAsiaTheme="minorHAnsi"/>
          <w:szCs w:val="28"/>
        </w:rPr>
        <w:t>ё</w:t>
      </w:r>
      <w:r w:rsidRPr="004F1E16">
        <w:rPr>
          <w:rFonts w:eastAsiaTheme="minorHAnsi"/>
          <w:szCs w:val="28"/>
        </w:rPr>
        <w:t>мов производства строительных материалов;</w:t>
      </w:r>
    </w:p>
    <w:p w14:paraId="7772798E"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«строительство», что обусловлено повышением конкурентоспособности на рынке строительных услуг;</w:t>
      </w:r>
    </w:p>
    <w:p w14:paraId="7DAE3CDC"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«оптовая и розничная торговля, ремонт автотранспортных средств, мотоциклов, бытовых изделий и предметов личного пользования», связано с открытием новых торговых точек.</w:t>
      </w:r>
    </w:p>
    <w:p w14:paraId="2061C2ED" w14:textId="41791829" w:rsidR="00DC57B4" w:rsidRPr="004F1E16" w:rsidRDefault="00DC57B4" w:rsidP="00DC57B4">
      <w:pPr>
        <w:autoSpaceDE w:val="0"/>
        <w:autoSpaceDN w:val="0"/>
        <w:adjustRightInd w:val="0"/>
        <w:ind w:firstLine="709"/>
        <w:jc w:val="both"/>
        <w:rPr>
          <w:rFonts w:eastAsiaTheme="minorHAnsi"/>
          <w:color w:val="000000"/>
          <w:szCs w:val="28"/>
        </w:rPr>
      </w:pPr>
      <w:r w:rsidRPr="004F1E16">
        <w:rPr>
          <w:rFonts w:eastAsiaTheme="minorHAnsi"/>
          <w:color w:val="000000"/>
          <w:szCs w:val="28"/>
        </w:rPr>
        <w:t xml:space="preserve">Удельный вес оборота малого и среднего предпринимательства по виду экономической деятельности </w:t>
      </w:r>
      <w:r w:rsidRPr="004F1E16">
        <w:rPr>
          <w:rFonts w:eastAsiaTheme="minorHAnsi"/>
          <w:szCs w:val="28"/>
        </w:rPr>
        <w:t>«оптовая и розничная торговля, ремонт автотранспортных средств, мотоциклов, бытовых изделий и предметов личного пользования»</w:t>
      </w:r>
      <w:r w:rsidR="00BA2380">
        <w:rPr>
          <w:rFonts w:eastAsiaTheme="minorHAnsi"/>
          <w:szCs w:val="28"/>
        </w:rPr>
        <w:t xml:space="preserve"> (на 31.12.2020 – 2001,84 тыс. рублей)</w:t>
      </w:r>
      <w:r w:rsidRPr="004F1E16">
        <w:rPr>
          <w:rFonts w:eastAsiaTheme="minorHAnsi"/>
          <w:color w:val="000000"/>
          <w:szCs w:val="28"/>
        </w:rPr>
        <w:t xml:space="preserve"> в общем обороте малого и среднего предпринимательства</w:t>
      </w:r>
      <w:r w:rsidR="00BA2380">
        <w:rPr>
          <w:rFonts w:eastAsiaTheme="minorHAnsi"/>
          <w:color w:val="000000"/>
          <w:szCs w:val="28"/>
        </w:rPr>
        <w:t xml:space="preserve"> (на 31.12.2020 – 4801,36 тыс. рублей)</w:t>
      </w:r>
      <w:r w:rsidRPr="004F1E16">
        <w:rPr>
          <w:rFonts w:eastAsiaTheme="minorHAnsi"/>
          <w:color w:val="000000"/>
          <w:szCs w:val="28"/>
        </w:rPr>
        <w:t xml:space="preserve">   составил 4</w:t>
      </w:r>
      <w:r w:rsidR="002B2A80">
        <w:rPr>
          <w:rFonts w:eastAsiaTheme="minorHAnsi"/>
          <w:color w:val="000000"/>
          <w:szCs w:val="28"/>
        </w:rPr>
        <w:t>1</w:t>
      </w:r>
      <w:r w:rsidRPr="004F1E16">
        <w:rPr>
          <w:rFonts w:eastAsiaTheme="minorHAnsi"/>
          <w:color w:val="000000"/>
          <w:szCs w:val="28"/>
        </w:rPr>
        <w:t>,</w:t>
      </w:r>
      <w:r w:rsidR="002B2A80">
        <w:rPr>
          <w:rFonts w:eastAsiaTheme="minorHAnsi"/>
          <w:color w:val="000000"/>
          <w:szCs w:val="28"/>
        </w:rPr>
        <w:t>69</w:t>
      </w:r>
      <w:r w:rsidRPr="004F1E16">
        <w:rPr>
          <w:rFonts w:eastAsiaTheme="minorHAnsi"/>
          <w:color w:val="000000"/>
          <w:szCs w:val="28"/>
        </w:rPr>
        <w:t xml:space="preserve"> %, на долю оборотов малого и среднего предпринимательства по видам экономической деятельности </w:t>
      </w:r>
      <w:r w:rsidRPr="004F1E16">
        <w:rPr>
          <w:rFonts w:eastAsiaTheme="minorHAnsi"/>
          <w:szCs w:val="28"/>
        </w:rPr>
        <w:t>«сельское хозяйство»</w:t>
      </w:r>
      <w:r w:rsidR="00BA2380">
        <w:rPr>
          <w:rFonts w:eastAsiaTheme="minorHAnsi"/>
          <w:szCs w:val="28"/>
        </w:rPr>
        <w:t xml:space="preserve"> - 938,92 тыс. рублей</w:t>
      </w:r>
      <w:r w:rsidRPr="004F1E16">
        <w:rPr>
          <w:rFonts w:eastAsiaTheme="minorHAnsi"/>
          <w:szCs w:val="28"/>
        </w:rPr>
        <w:t>, «обрабатывающие производства»</w:t>
      </w:r>
      <w:r w:rsidR="00BA2380">
        <w:rPr>
          <w:rFonts w:eastAsiaTheme="minorHAnsi"/>
          <w:szCs w:val="28"/>
        </w:rPr>
        <w:t xml:space="preserve"> - 30,18 тыс. рублей</w:t>
      </w:r>
      <w:r w:rsidRPr="004F1E16">
        <w:rPr>
          <w:rFonts w:eastAsiaTheme="minorHAnsi"/>
          <w:szCs w:val="28"/>
        </w:rPr>
        <w:t>, «строительство»</w:t>
      </w:r>
      <w:r w:rsidR="00BA2380">
        <w:rPr>
          <w:rFonts w:eastAsiaTheme="minorHAnsi"/>
          <w:szCs w:val="28"/>
        </w:rPr>
        <w:t xml:space="preserve"> -124,12 тыс. рублей</w:t>
      </w:r>
      <w:r w:rsidRPr="004F1E16">
        <w:rPr>
          <w:rFonts w:eastAsiaTheme="minorHAnsi"/>
          <w:color w:val="000000"/>
          <w:szCs w:val="28"/>
        </w:rPr>
        <w:t xml:space="preserve"> приходится 2</w:t>
      </w:r>
      <w:r w:rsidR="002B2A80">
        <w:rPr>
          <w:rFonts w:eastAsiaTheme="minorHAnsi"/>
          <w:color w:val="000000"/>
          <w:szCs w:val="28"/>
        </w:rPr>
        <w:t>2</w:t>
      </w:r>
      <w:r w:rsidRPr="004F1E16">
        <w:rPr>
          <w:rFonts w:eastAsiaTheme="minorHAnsi"/>
          <w:color w:val="000000"/>
          <w:szCs w:val="28"/>
        </w:rPr>
        <w:t>,7</w:t>
      </w:r>
      <w:r w:rsidR="002B2A80">
        <w:rPr>
          <w:rFonts w:eastAsiaTheme="minorHAnsi"/>
          <w:color w:val="000000"/>
          <w:szCs w:val="28"/>
        </w:rPr>
        <w:t>7</w:t>
      </w:r>
      <w:r w:rsidRPr="004F1E16">
        <w:rPr>
          <w:rFonts w:eastAsiaTheme="minorHAnsi"/>
          <w:color w:val="000000"/>
          <w:szCs w:val="28"/>
        </w:rPr>
        <w:t xml:space="preserve"> % от общего оборота.</w:t>
      </w:r>
    </w:p>
    <w:p w14:paraId="617FD370" w14:textId="4503F801" w:rsidR="00DC57B4" w:rsidRPr="004F1E16" w:rsidRDefault="00DC57B4" w:rsidP="00DC57B4">
      <w:pPr>
        <w:ind w:firstLine="709"/>
        <w:jc w:val="both"/>
        <w:rPr>
          <w:rFonts w:eastAsiaTheme="minorHAnsi"/>
          <w:szCs w:val="28"/>
        </w:rPr>
      </w:pPr>
      <w:r w:rsidRPr="004F1E16">
        <w:rPr>
          <w:rFonts w:eastAsiaTheme="minorHAnsi"/>
          <w:szCs w:val="28"/>
        </w:rPr>
        <w:t>По оценке в 202</w:t>
      </w:r>
      <w:r w:rsidR="002B2A80">
        <w:rPr>
          <w:rFonts w:eastAsiaTheme="minorHAnsi"/>
          <w:szCs w:val="28"/>
        </w:rPr>
        <w:t>1</w:t>
      </w:r>
      <w:r w:rsidRPr="004F1E16">
        <w:rPr>
          <w:rFonts w:eastAsiaTheme="minorHAnsi"/>
          <w:szCs w:val="28"/>
        </w:rPr>
        <w:t xml:space="preserve"> году и в прогнозном периоде 202</w:t>
      </w:r>
      <w:r w:rsidR="002B2A80">
        <w:rPr>
          <w:rFonts w:eastAsiaTheme="minorHAnsi"/>
          <w:szCs w:val="28"/>
        </w:rPr>
        <w:t>2</w:t>
      </w:r>
      <w:r w:rsidRPr="004F1E16">
        <w:rPr>
          <w:rFonts w:eastAsiaTheme="minorHAnsi"/>
          <w:szCs w:val="28"/>
        </w:rPr>
        <w:t>-202</w:t>
      </w:r>
      <w:r w:rsidR="002B2A80">
        <w:rPr>
          <w:rFonts w:eastAsiaTheme="minorHAnsi"/>
          <w:szCs w:val="28"/>
        </w:rPr>
        <w:t>4</w:t>
      </w:r>
      <w:r w:rsidRPr="004F1E16">
        <w:rPr>
          <w:rFonts w:eastAsiaTheme="minorHAnsi"/>
          <w:szCs w:val="28"/>
        </w:rPr>
        <w:t xml:space="preserve"> год</w:t>
      </w:r>
      <w:r>
        <w:rPr>
          <w:rFonts w:eastAsiaTheme="minorHAnsi"/>
          <w:szCs w:val="28"/>
        </w:rPr>
        <w:t xml:space="preserve">ов </w:t>
      </w:r>
      <w:r w:rsidRPr="004F1E16">
        <w:rPr>
          <w:rFonts w:eastAsiaTheme="minorHAnsi"/>
          <w:szCs w:val="28"/>
        </w:rPr>
        <w:t>ожидается ежегодный прирост оборота микро, малых и средних предприятий.</w:t>
      </w:r>
    </w:p>
    <w:p w14:paraId="7FDF6B9E" w14:textId="77777777" w:rsidR="00DC57B4" w:rsidRPr="004F1E16" w:rsidRDefault="00DC57B4" w:rsidP="00DC57B4">
      <w:pPr>
        <w:ind w:firstLine="709"/>
        <w:jc w:val="both"/>
        <w:rPr>
          <w:szCs w:val="28"/>
        </w:rPr>
      </w:pPr>
      <w:r w:rsidRPr="004F1E16">
        <w:rPr>
          <w:szCs w:val="28"/>
        </w:rPr>
        <w:t>В районе существуют и проблемы, сдерживающие развитие предпринимательства:</w:t>
      </w:r>
    </w:p>
    <w:p w14:paraId="393076DF" w14:textId="77777777" w:rsidR="00DC57B4" w:rsidRPr="004F1E16" w:rsidRDefault="00DC57B4" w:rsidP="00DC57B4">
      <w:pPr>
        <w:ind w:firstLine="709"/>
        <w:jc w:val="both"/>
        <w:rPr>
          <w:szCs w:val="28"/>
        </w:rPr>
      </w:pPr>
      <w:r w:rsidRPr="004F1E16">
        <w:rPr>
          <w:szCs w:val="28"/>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 недоступности (ограничении доступности) финансовых ресурсов вследствие жестких требований к кредиторам со стороны банковской системы, отсутствии механизмов самофинансирования;</w:t>
      </w:r>
    </w:p>
    <w:p w14:paraId="134D2733" w14:textId="77777777" w:rsidR="00DC57B4" w:rsidRPr="004F1E16" w:rsidRDefault="00DC57B4" w:rsidP="00DC57B4">
      <w:pPr>
        <w:ind w:firstLine="709"/>
        <w:jc w:val="both"/>
        <w:rPr>
          <w:szCs w:val="28"/>
        </w:rPr>
      </w:pPr>
      <w:r w:rsidRPr="004F1E16">
        <w:rPr>
          <w:szCs w:val="28"/>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11E58F5F" w14:textId="77777777" w:rsidR="00DC57B4" w:rsidRPr="004F1E16" w:rsidRDefault="00DC57B4" w:rsidP="00DC57B4">
      <w:pPr>
        <w:ind w:firstLine="709"/>
        <w:jc w:val="both"/>
        <w:rPr>
          <w:szCs w:val="28"/>
        </w:rPr>
      </w:pPr>
      <w:r w:rsidRPr="004F1E16">
        <w:rPr>
          <w:szCs w:val="28"/>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2EB9D9B3" w14:textId="77777777" w:rsidR="00DC57B4" w:rsidRPr="004F1E16" w:rsidRDefault="00DC57B4" w:rsidP="00DC57B4">
      <w:pPr>
        <w:ind w:firstLine="709"/>
        <w:jc w:val="both"/>
        <w:rPr>
          <w:szCs w:val="28"/>
        </w:rPr>
      </w:pPr>
      <w:r w:rsidRPr="004F1E16">
        <w:rPr>
          <w:szCs w:val="28"/>
        </w:rPr>
        <w:t xml:space="preserve"> высокий износ основных средств в сфере материального производства и в агропромышленном комплексе;</w:t>
      </w:r>
    </w:p>
    <w:p w14:paraId="2AE1659F" w14:textId="77777777" w:rsidR="00DC57B4" w:rsidRPr="004F1E16" w:rsidRDefault="00DC57B4" w:rsidP="00DC57B4">
      <w:pPr>
        <w:ind w:firstLine="709"/>
        <w:jc w:val="both"/>
        <w:rPr>
          <w:szCs w:val="28"/>
        </w:rPr>
      </w:pPr>
      <w:r w:rsidRPr="004F1E16">
        <w:rPr>
          <w:szCs w:val="28"/>
        </w:rPr>
        <w:t xml:space="preserve"> высокие издержки выхода на внешние рынки;</w:t>
      </w:r>
    </w:p>
    <w:p w14:paraId="24044414" w14:textId="77777777" w:rsidR="00DC57B4" w:rsidRPr="004F1E16" w:rsidRDefault="00DC57B4" w:rsidP="00DC57B4">
      <w:pPr>
        <w:ind w:firstLine="709"/>
        <w:jc w:val="both"/>
        <w:rPr>
          <w:szCs w:val="28"/>
        </w:rPr>
      </w:pPr>
      <w:r w:rsidRPr="004F1E16">
        <w:rPr>
          <w:szCs w:val="28"/>
        </w:rPr>
        <w:t xml:space="preserve"> диспаритет цен на сырьевые ресурсы и готовую продукцию сельского хозяйства;</w:t>
      </w:r>
    </w:p>
    <w:p w14:paraId="52B47966" w14:textId="77777777" w:rsidR="00DC57B4" w:rsidRPr="004F1E16" w:rsidRDefault="00DC57B4" w:rsidP="00DC57B4">
      <w:pPr>
        <w:ind w:firstLine="709"/>
        <w:jc w:val="both"/>
        <w:rPr>
          <w:szCs w:val="28"/>
        </w:rPr>
      </w:pPr>
      <w:r w:rsidRPr="004F1E16">
        <w:rPr>
          <w:szCs w:val="28"/>
        </w:rPr>
        <w:t xml:space="preserve"> недостаток квалифицированных кадров;</w:t>
      </w:r>
    </w:p>
    <w:p w14:paraId="70A2187E" w14:textId="77777777" w:rsidR="00DC57B4" w:rsidRPr="004F1E16" w:rsidRDefault="00DC57B4" w:rsidP="00DC57B4">
      <w:pPr>
        <w:ind w:firstLine="709"/>
        <w:jc w:val="both"/>
        <w:rPr>
          <w:szCs w:val="28"/>
        </w:rPr>
      </w:pPr>
      <w:r w:rsidRPr="004F1E16">
        <w:rPr>
          <w:szCs w:val="28"/>
        </w:rPr>
        <w:t xml:space="preserve"> низкая инвестиционная активность из-за отсутствия финансовых средств на техническое перевооружение.</w:t>
      </w:r>
    </w:p>
    <w:p w14:paraId="15927CD5" w14:textId="4895C5BF" w:rsidR="00DC57B4" w:rsidRPr="004F1E16" w:rsidRDefault="00DC57B4" w:rsidP="00DC57B4">
      <w:pPr>
        <w:autoSpaceDE w:val="0"/>
        <w:autoSpaceDN w:val="0"/>
        <w:adjustRightInd w:val="0"/>
        <w:ind w:firstLine="709"/>
        <w:jc w:val="both"/>
        <w:rPr>
          <w:szCs w:val="28"/>
        </w:rPr>
      </w:pPr>
      <w:r w:rsidRPr="004F1E16">
        <w:rPr>
          <w:szCs w:val="28"/>
        </w:rPr>
        <w:t>По данным статистики за 20</w:t>
      </w:r>
      <w:r w:rsidR="002B2A80">
        <w:rPr>
          <w:szCs w:val="28"/>
        </w:rPr>
        <w:t>20</w:t>
      </w:r>
      <w:r w:rsidRPr="004F1E16">
        <w:rPr>
          <w:szCs w:val="28"/>
        </w:rPr>
        <w:t xml:space="preserve"> год</w:t>
      </w:r>
      <w:r>
        <w:rPr>
          <w:szCs w:val="28"/>
        </w:rPr>
        <w:t>,</w:t>
      </w:r>
      <w:r w:rsidRPr="004F1E16">
        <w:rPr>
          <w:szCs w:val="28"/>
        </w:rPr>
        <w:t xml:space="preserve"> объем инвестиций в основной капитал средних организаций составил 1</w:t>
      </w:r>
      <w:r w:rsidR="00C73A5E">
        <w:rPr>
          <w:szCs w:val="28"/>
        </w:rPr>
        <w:t>50</w:t>
      </w:r>
      <w:r w:rsidRPr="004F1E16">
        <w:rPr>
          <w:szCs w:val="28"/>
        </w:rPr>
        <w:t>,</w:t>
      </w:r>
      <w:r w:rsidR="00C73A5E">
        <w:rPr>
          <w:szCs w:val="28"/>
        </w:rPr>
        <w:t>00</w:t>
      </w:r>
      <w:r w:rsidRPr="004F1E16">
        <w:rPr>
          <w:szCs w:val="28"/>
        </w:rPr>
        <w:t xml:space="preserve"> </w:t>
      </w:r>
      <w:r w:rsidR="00960E2F">
        <w:rPr>
          <w:szCs w:val="28"/>
        </w:rPr>
        <w:t>мл</w:t>
      </w:r>
      <w:r w:rsidRPr="004F1E16">
        <w:rPr>
          <w:szCs w:val="28"/>
        </w:rPr>
        <w:t xml:space="preserve">н. рублей, или </w:t>
      </w:r>
      <w:r w:rsidR="00C73A5E">
        <w:rPr>
          <w:szCs w:val="28"/>
        </w:rPr>
        <w:t>83</w:t>
      </w:r>
      <w:r w:rsidRPr="004F1E16">
        <w:rPr>
          <w:szCs w:val="28"/>
        </w:rPr>
        <w:t xml:space="preserve">,6 % в общем объеме инвестиций в основной капитал организаций </w:t>
      </w:r>
      <w:r>
        <w:rPr>
          <w:szCs w:val="28"/>
        </w:rPr>
        <w:t xml:space="preserve">малого и </w:t>
      </w:r>
      <w:r w:rsidRPr="004F1E16">
        <w:rPr>
          <w:szCs w:val="28"/>
        </w:rPr>
        <w:t xml:space="preserve">среднего </w:t>
      </w:r>
      <w:r>
        <w:rPr>
          <w:szCs w:val="28"/>
        </w:rPr>
        <w:t>предпринимательства</w:t>
      </w:r>
      <w:r w:rsidR="006B2C9E">
        <w:rPr>
          <w:szCs w:val="28"/>
        </w:rPr>
        <w:t xml:space="preserve"> (на 31.12.2020 – 179,44 млн. рублей)</w:t>
      </w:r>
      <w:r w:rsidRPr="004F1E16">
        <w:rPr>
          <w:szCs w:val="28"/>
        </w:rPr>
        <w:t>.</w:t>
      </w:r>
    </w:p>
    <w:p w14:paraId="2FCBAFF3" w14:textId="11A37915" w:rsidR="00DC57B4" w:rsidRPr="004F1E16" w:rsidRDefault="00DC57B4" w:rsidP="00DC57B4">
      <w:pPr>
        <w:ind w:firstLine="709"/>
        <w:jc w:val="both"/>
        <w:rPr>
          <w:szCs w:val="28"/>
        </w:rPr>
      </w:pPr>
      <w:r w:rsidRPr="004F1E16">
        <w:rPr>
          <w:szCs w:val="28"/>
        </w:rPr>
        <w:t xml:space="preserve">Основной объем инвестиций </w:t>
      </w:r>
      <w:r w:rsidR="00B252D7">
        <w:rPr>
          <w:szCs w:val="28"/>
        </w:rPr>
        <w:t>у субъектов малого и среднего предпринимательства</w:t>
      </w:r>
      <w:r w:rsidRPr="004F1E16">
        <w:rPr>
          <w:szCs w:val="28"/>
        </w:rPr>
        <w:t xml:space="preserve"> связан с</w:t>
      </w:r>
      <w:r w:rsidR="00B252D7">
        <w:rPr>
          <w:szCs w:val="28"/>
        </w:rPr>
        <w:t xml:space="preserve"> их</w:t>
      </w:r>
      <w:r w:rsidRPr="004F1E16">
        <w:rPr>
          <w:szCs w:val="28"/>
        </w:rPr>
        <w:t xml:space="preserve"> инвестиционной деятельностью по созданию основных фондов.</w:t>
      </w:r>
    </w:p>
    <w:p w14:paraId="3429DC70" w14:textId="77777777" w:rsidR="00DC57B4" w:rsidRPr="004F1E16" w:rsidRDefault="00DC57B4" w:rsidP="00DC57B4">
      <w:pPr>
        <w:ind w:firstLine="709"/>
        <w:jc w:val="both"/>
        <w:rPr>
          <w:szCs w:val="28"/>
        </w:rPr>
      </w:pPr>
      <w:r w:rsidRPr="004F1E16">
        <w:rPr>
          <w:szCs w:val="28"/>
        </w:rPr>
        <w:t>Результатом инвестиционной деятельности субъектов малого и среднего предпринимательства явилось создание и сохранение рабочих мест, введение в эксплуатацию основных фондов, поступление дополнительных налоговых платежей в консолидированный бюджет района.</w:t>
      </w:r>
    </w:p>
    <w:p w14:paraId="44FA8263" w14:textId="77777777" w:rsidR="00DC57B4" w:rsidRPr="004F1E16" w:rsidRDefault="00DC57B4" w:rsidP="00DC57B4">
      <w:pPr>
        <w:ind w:firstLine="709"/>
        <w:jc w:val="both"/>
        <w:rPr>
          <w:szCs w:val="28"/>
        </w:rPr>
      </w:pPr>
      <w:r w:rsidRPr="004F1E16">
        <w:rPr>
          <w:szCs w:val="28"/>
        </w:rPr>
        <w:t>Существующая практика показала определенные положительные аспекты указанного механизма муниципальной поддержки. В частности, данная форма муниципальной поддержки исключает риски невозврата заемных средств, снижает риск нецелевого использования, решает социальные задачи: способствует созданию рабочих мест, увеличению численности субъектов малого предпринимательства, повышение занятости населения в сфере малого бизнеса, увеличение роста объемов продукции, произведенной предприятиями малого бизнеса во всех отраслях экономики Ужурского района.</w:t>
      </w:r>
    </w:p>
    <w:p w14:paraId="5968F7AA" w14:textId="77777777" w:rsidR="00DC57B4" w:rsidRPr="004F1E16" w:rsidRDefault="00DC57B4" w:rsidP="00DC57B4">
      <w:pPr>
        <w:pStyle w:val="ConsPlusNormal"/>
        <w:ind w:firstLine="709"/>
        <w:jc w:val="both"/>
        <w:rPr>
          <w:rFonts w:ascii="Times New Roman" w:hAnsi="Times New Roman" w:cs="Times New Roman"/>
          <w:b/>
          <w:sz w:val="28"/>
          <w:szCs w:val="28"/>
        </w:rPr>
      </w:pPr>
    </w:p>
    <w:p w14:paraId="2AF21D96" w14:textId="54E53253" w:rsidR="00DC57B4" w:rsidRPr="004F1E16" w:rsidRDefault="00DC57B4" w:rsidP="00DC57B4">
      <w:pPr>
        <w:autoSpaceDE w:val="0"/>
        <w:autoSpaceDN w:val="0"/>
        <w:adjustRightInd w:val="0"/>
        <w:ind w:firstLine="709"/>
        <w:jc w:val="both"/>
        <w:outlineLvl w:val="0"/>
        <w:rPr>
          <w:b/>
          <w:szCs w:val="28"/>
        </w:rPr>
      </w:pPr>
      <w:r w:rsidRPr="004F1E16">
        <w:rPr>
          <w:b/>
          <w:szCs w:val="28"/>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w:t>
      </w:r>
      <w:r w:rsidR="002216F4">
        <w:rPr>
          <w:b/>
          <w:szCs w:val="28"/>
        </w:rPr>
        <w:t xml:space="preserve"> </w:t>
      </w:r>
      <w:r w:rsidRPr="004F1E16">
        <w:rPr>
          <w:b/>
          <w:szCs w:val="28"/>
        </w:rPr>
        <w:t>тенденции развития инвестиционной сферы, а также малого и среднего предпринимательства</w:t>
      </w:r>
    </w:p>
    <w:p w14:paraId="2565BB64" w14:textId="77777777" w:rsidR="00DC57B4" w:rsidRPr="004F1E16" w:rsidRDefault="00DC57B4" w:rsidP="00DC57B4">
      <w:pPr>
        <w:autoSpaceDE w:val="0"/>
        <w:autoSpaceDN w:val="0"/>
        <w:adjustRightInd w:val="0"/>
        <w:ind w:firstLine="709"/>
        <w:jc w:val="both"/>
        <w:outlineLvl w:val="0"/>
        <w:rPr>
          <w:szCs w:val="28"/>
        </w:rPr>
      </w:pPr>
    </w:p>
    <w:p w14:paraId="4AD2B223" w14:textId="77777777" w:rsidR="00DC57B4" w:rsidRPr="004F1E16" w:rsidRDefault="00DC57B4" w:rsidP="00DC57B4">
      <w:pPr>
        <w:autoSpaceDE w:val="0"/>
        <w:autoSpaceDN w:val="0"/>
        <w:adjustRightInd w:val="0"/>
        <w:ind w:firstLine="709"/>
        <w:jc w:val="both"/>
        <w:rPr>
          <w:szCs w:val="28"/>
        </w:rPr>
      </w:pPr>
      <w:r w:rsidRPr="004F1E16">
        <w:rPr>
          <w:szCs w:val="28"/>
        </w:rPr>
        <w:t>Основными приоритетами социально-экономического развития Ужурского района является:</w:t>
      </w:r>
    </w:p>
    <w:p w14:paraId="1008B525" w14:textId="77777777" w:rsidR="00DC57B4" w:rsidRPr="004F1E16" w:rsidRDefault="00DC57B4" w:rsidP="00DC57B4">
      <w:pPr>
        <w:autoSpaceDE w:val="0"/>
        <w:autoSpaceDN w:val="0"/>
        <w:adjustRightInd w:val="0"/>
        <w:ind w:firstLine="709"/>
        <w:jc w:val="both"/>
        <w:rPr>
          <w:szCs w:val="28"/>
        </w:rPr>
      </w:pPr>
      <w:r w:rsidRPr="004F1E16">
        <w:rPr>
          <w:szCs w:val="28"/>
        </w:rPr>
        <w:t>- развитие малого и среднего предпринимательства в Ужурском районе;</w:t>
      </w:r>
    </w:p>
    <w:p w14:paraId="391A0A68" w14:textId="77777777" w:rsidR="00DC57B4" w:rsidRPr="004F1E16" w:rsidRDefault="00DC57B4" w:rsidP="00DC57B4">
      <w:pPr>
        <w:autoSpaceDE w:val="0"/>
        <w:autoSpaceDN w:val="0"/>
        <w:adjustRightInd w:val="0"/>
        <w:ind w:firstLine="709"/>
        <w:jc w:val="both"/>
        <w:rPr>
          <w:szCs w:val="28"/>
        </w:rPr>
      </w:pPr>
      <w:r w:rsidRPr="004F1E16">
        <w:rPr>
          <w:szCs w:val="28"/>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370E19F0" w14:textId="77777777" w:rsidR="00DC57B4" w:rsidRPr="004F1E16" w:rsidRDefault="00DC57B4" w:rsidP="00DC57B4">
      <w:pPr>
        <w:autoSpaceDE w:val="0"/>
        <w:autoSpaceDN w:val="0"/>
        <w:adjustRightInd w:val="0"/>
        <w:ind w:firstLine="709"/>
        <w:jc w:val="both"/>
        <w:rPr>
          <w:szCs w:val="28"/>
        </w:rPr>
      </w:pPr>
      <w:r w:rsidRPr="004F1E16">
        <w:rPr>
          <w:szCs w:val="28"/>
        </w:rPr>
        <w:t>- улучшение инвестиционного климата Ужурского района, обуславливающего приток инвестиций в экономику района.</w:t>
      </w:r>
    </w:p>
    <w:p w14:paraId="3305E414" w14:textId="77777777" w:rsidR="00DC57B4" w:rsidRPr="004F1E16" w:rsidRDefault="00DC57B4" w:rsidP="00DC57B4">
      <w:pPr>
        <w:autoSpaceDE w:val="0"/>
        <w:autoSpaceDN w:val="0"/>
        <w:adjustRightInd w:val="0"/>
        <w:ind w:firstLine="709"/>
        <w:jc w:val="both"/>
        <w:rPr>
          <w:szCs w:val="28"/>
        </w:rPr>
      </w:pPr>
      <w:r w:rsidRPr="004F1E16">
        <w:rPr>
          <w:szCs w:val="28"/>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w:t>
      </w:r>
      <w:r>
        <w:rPr>
          <w:szCs w:val="28"/>
        </w:rPr>
        <w:t xml:space="preserve"> на территории Ужурского района, </w:t>
      </w:r>
      <w:r w:rsidRPr="004F1E16">
        <w:rPr>
          <w:szCs w:val="28"/>
        </w:rPr>
        <w:t>улучшения инвестиционного климата Ужурского района</w:t>
      </w:r>
      <w:r>
        <w:rPr>
          <w:szCs w:val="28"/>
        </w:rPr>
        <w:t>.</w:t>
      </w:r>
    </w:p>
    <w:p w14:paraId="040BAF95" w14:textId="77777777" w:rsidR="00DC57B4" w:rsidRPr="004F1E16" w:rsidRDefault="00DC57B4" w:rsidP="00DC57B4">
      <w:pPr>
        <w:autoSpaceDE w:val="0"/>
        <w:autoSpaceDN w:val="0"/>
        <w:adjustRightInd w:val="0"/>
        <w:ind w:firstLine="709"/>
        <w:jc w:val="both"/>
        <w:rPr>
          <w:szCs w:val="28"/>
        </w:rPr>
      </w:pPr>
      <w:r w:rsidRPr="004F1E16">
        <w:rPr>
          <w:szCs w:val="28"/>
        </w:rPr>
        <w:t>Задачи настоящей Программы:</w:t>
      </w:r>
    </w:p>
    <w:p w14:paraId="4F5B9236" w14:textId="77777777" w:rsidR="00DC57B4" w:rsidRPr="004F1E16" w:rsidRDefault="00DC57B4" w:rsidP="00DC57B4">
      <w:pPr>
        <w:pStyle w:val="ConsPlusNonformat"/>
        <w:widowControl/>
        <w:ind w:firstLine="709"/>
        <w:jc w:val="both"/>
        <w:rPr>
          <w:rFonts w:ascii="Times New Roman" w:hAnsi="Times New Roman" w:cs="Times New Roman"/>
          <w:sz w:val="28"/>
          <w:szCs w:val="28"/>
        </w:rPr>
      </w:pPr>
      <w:r w:rsidRPr="004F1E16">
        <w:rPr>
          <w:rFonts w:ascii="Times New Roman" w:hAnsi="Times New Roman" w:cs="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14:paraId="07050C78" w14:textId="77777777" w:rsidR="00DC57B4" w:rsidRPr="004F1E16" w:rsidRDefault="00DC57B4" w:rsidP="00DC57B4">
      <w:pPr>
        <w:autoSpaceDE w:val="0"/>
        <w:autoSpaceDN w:val="0"/>
        <w:adjustRightInd w:val="0"/>
        <w:ind w:firstLine="709"/>
        <w:jc w:val="both"/>
        <w:rPr>
          <w:szCs w:val="28"/>
        </w:rPr>
      </w:pPr>
      <w:r w:rsidRPr="004F1E16">
        <w:rPr>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p w14:paraId="67BC0BD1" w14:textId="77777777" w:rsidR="00DC57B4" w:rsidRPr="004F1E16" w:rsidRDefault="00DC57B4" w:rsidP="00DC57B4">
      <w:pPr>
        <w:autoSpaceDE w:val="0"/>
        <w:autoSpaceDN w:val="0"/>
        <w:adjustRightInd w:val="0"/>
        <w:ind w:firstLine="709"/>
        <w:jc w:val="both"/>
        <w:rPr>
          <w:szCs w:val="28"/>
        </w:rPr>
      </w:pPr>
    </w:p>
    <w:p w14:paraId="341E41EB" w14:textId="77777777" w:rsidR="00DC57B4" w:rsidRPr="005D150A" w:rsidRDefault="00DC57B4" w:rsidP="00DC57B4">
      <w:pPr>
        <w:autoSpaceDE w:val="0"/>
        <w:autoSpaceDN w:val="0"/>
        <w:adjustRightInd w:val="0"/>
        <w:ind w:firstLine="709"/>
        <w:jc w:val="center"/>
        <w:outlineLvl w:val="0"/>
        <w:rPr>
          <w:b/>
          <w:szCs w:val="28"/>
        </w:rPr>
      </w:pPr>
      <w:r w:rsidRPr="004F1E16">
        <w:rPr>
          <w:szCs w:val="28"/>
        </w:rPr>
        <w:t>4</w:t>
      </w:r>
      <w:r w:rsidRPr="005D150A">
        <w:rPr>
          <w:b/>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07D3AAEB" w14:textId="77777777" w:rsidR="00DC57B4" w:rsidRPr="004F1E16" w:rsidRDefault="00DC57B4" w:rsidP="00DC57B4">
      <w:pPr>
        <w:autoSpaceDE w:val="0"/>
        <w:autoSpaceDN w:val="0"/>
        <w:adjustRightInd w:val="0"/>
        <w:ind w:firstLine="709"/>
        <w:jc w:val="center"/>
        <w:outlineLvl w:val="0"/>
        <w:rPr>
          <w:szCs w:val="28"/>
        </w:rPr>
      </w:pPr>
    </w:p>
    <w:p w14:paraId="5E50A4FA" w14:textId="77777777" w:rsidR="00DC57B4" w:rsidRPr="004F1E16" w:rsidRDefault="00DC57B4" w:rsidP="00DC57B4">
      <w:pPr>
        <w:autoSpaceDE w:val="0"/>
        <w:autoSpaceDN w:val="0"/>
        <w:adjustRightInd w:val="0"/>
        <w:ind w:firstLine="709"/>
        <w:jc w:val="both"/>
        <w:rPr>
          <w:szCs w:val="28"/>
        </w:rPr>
      </w:pPr>
      <w:r w:rsidRPr="004F1E16">
        <w:rPr>
          <w:szCs w:val="28"/>
        </w:rPr>
        <w:t>Основные ожидаемые результаты реализации программных мероприятий:</w:t>
      </w:r>
    </w:p>
    <w:p w14:paraId="56D60015" w14:textId="6F62F983" w:rsidR="00DC57B4" w:rsidRPr="004F1E16" w:rsidRDefault="00DC57B4" w:rsidP="00DC57B4">
      <w:pPr>
        <w:autoSpaceDE w:val="0"/>
        <w:autoSpaceDN w:val="0"/>
        <w:adjustRightInd w:val="0"/>
        <w:ind w:firstLine="709"/>
        <w:jc w:val="both"/>
        <w:rPr>
          <w:szCs w:val="28"/>
        </w:rPr>
      </w:pPr>
      <w:r w:rsidRPr="004F1E16">
        <w:rPr>
          <w:szCs w:val="28"/>
        </w:rPr>
        <w:t>4.1. Увеличение оборота малых и средних предприятий (с учетом микропредприятий) юридических лиц</w:t>
      </w:r>
      <w:r w:rsidRPr="004F1E16">
        <w:rPr>
          <w:color w:val="000000"/>
          <w:szCs w:val="28"/>
        </w:rPr>
        <w:t xml:space="preserve"> в секторе малого и среднего предпринимательства за период реализации Программы</w:t>
      </w:r>
      <w:r w:rsidRPr="004F1E16">
        <w:rPr>
          <w:szCs w:val="28"/>
        </w:rPr>
        <w:t xml:space="preserve"> с 20</w:t>
      </w:r>
      <w:r w:rsidR="00CC69A0">
        <w:rPr>
          <w:szCs w:val="28"/>
        </w:rPr>
        <w:t>22</w:t>
      </w:r>
      <w:r w:rsidRPr="004F1E16">
        <w:rPr>
          <w:szCs w:val="28"/>
        </w:rPr>
        <w:t xml:space="preserve"> по 20</w:t>
      </w:r>
      <w:r w:rsidR="00C73A5E">
        <w:rPr>
          <w:szCs w:val="28"/>
        </w:rPr>
        <w:t>2</w:t>
      </w:r>
      <w:r w:rsidR="00CC69A0">
        <w:rPr>
          <w:szCs w:val="28"/>
        </w:rPr>
        <w:t>4</w:t>
      </w:r>
      <w:r w:rsidRPr="004F1E16">
        <w:rPr>
          <w:szCs w:val="28"/>
        </w:rPr>
        <w:t xml:space="preserve"> годы с </w:t>
      </w:r>
      <w:r w:rsidR="00CC69A0">
        <w:rPr>
          <w:szCs w:val="28"/>
        </w:rPr>
        <w:t>5268,05</w:t>
      </w:r>
      <w:r w:rsidRPr="004F1E16">
        <w:rPr>
          <w:szCs w:val="28"/>
        </w:rPr>
        <w:t xml:space="preserve"> до </w:t>
      </w:r>
      <w:r w:rsidR="00CC69A0">
        <w:rPr>
          <w:szCs w:val="28"/>
        </w:rPr>
        <w:t>5706,31</w:t>
      </w:r>
      <w:r w:rsidRPr="004F1E16">
        <w:rPr>
          <w:szCs w:val="28"/>
        </w:rPr>
        <w:t xml:space="preserve"> млн. рублей.</w:t>
      </w:r>
    </w:p>
    <w:p w14:paraId="6ACE09BB" w14:textId="775E6E9E" w:rsidR="00DC57B4" w:rsidRPr="004F1E16" w:rsidRDefault="00DC57B4" w:rsidP="00DC57B4">
      <w:pPr>
        <w:autoSpaceDE w:val="0"/>
        <w:autoSpaceDN w:val="0"/>
        <w:adjustRightInd w:val="0"/>
        <w:ind w:firstLine="709"/>
        <w:jc w:val="both"/>
        <w:rPr>
          <w:szCs w:val="28"/>
        </w:rPr>
      </w:pPr>
      <w:r w:rsidRPr="004F1E16">
        <w:rPr>
          <w:szCs w:val="28"/>
        </w:rPr>
        <w:t>4.2. Количество субъектов малого и среднего предпринимательства, получивших поддержку за период реализации Программы с 20</w:t>
      </w:r>
      <w:r w:rsidR="00287AF9">
        <w:rPr>
          <w:szCs w:val="28"/>
        </w:rPr>
        <w:t>22</w:t>
      </w:r>
      <w:r w:rsidRPr="004F1E16">
        <w:rPr>
          <w:szCs w:val="28"/>
        </w:rPr>
        <w:t xml:space="preserve"> по 20</w:t>
      </w:r>
      <w:r w:rsidR="003D0707">
        <w:rPr>
          <w:szCs w:val="28"/>
        </w:rPr>
        <w:t>2</w:t>
      </w:r>
      <w:r w:rsidR="00287AF9">
        <w:rPr>
          <w:szCs w:val="28"/>
        </w:rPr>
        <w:t>4</w:t>
      </w:r>
      <w:r w:rsidRPr="004F1E16">
        <w:rPr>
          <w:szCs w:val="28"/>
        </w:rPr>
        <w:t xml:space="preserve"> годы - </w:t>
      </w:r>
      <w:r w:rsidR="00287AF9">
        <w:rPr>
          <w:szCs w:val="28"/>
        </w:rPr>
        <w:t>8</w:t>
      </w:r>
      <w:r w:rsidRPr="004F1E16">
        <w:rPr>
          <w:szCs w:val="28"/>
        </w:rPr>
        <w:t xml:space="preserve"> единиц.</w:t>
      </w:r>
    </w:p>
    <w:p w14:paraId="7D583E8B" w14:textId="22106134" w:rsidR="00DC57B4" w:rsidRPr="004F1E16" w:rsidRDefault="00DC57B4" w:rsidP="00DC57B4">
      <w:pPr>
        <w:autoSpaceDE w:val="0"/>
        <w:autoSpaceDN w:val="0"/>
        <w:adjustRightInd w:val="0"/>
        <w:ind w:firstLine="709"/>
        <w:jc w:val="both"/>
        <w:rPr>
          <w:szCs w:val="28"/>
        </w:rPr>
      </w:pPr>
      <w:r w:rsidRPr="004F1E16">
        <w:rPr>
          <w:szCs w:val="28"/>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w:t>
      </w:r>
      <w:r w:rsidR="00287AF9">
        <w:rPr>
          <w:szCs w:val="28"/>
        </w:rPr>
        <w:t>22</w:t>
      </w:r>
      <w:r w:rsidRPr="004F1E16">
        <w:rPr>
          <w:szCs w:val="28"/>
        </w:rPr>
        <w:t xml:space="preserve"> по 20</w:t>
      </w:r>
      <w:r w:rsidR="0058722A">
        <w:rPr>
          <w:szCs w:val="28"/>
        </w:rPr>
        <w:t>2</w:t>
      </w:r>
      <w:r w:rsidR="00287AF9">
        <w:rPr>
          <w:szCs w:val="28"/>
        </w:rPr>
        <w:t>4</w:t>
      </w:r>
      <w:r w:rsidRPr="004F1E16">
        <w:rPr>
          <w:szCs w:val="28"/>
        </w:rPr>
        <w:t xml:space="preserve"> годы – </w:t>
      </w:r>
      <w:r w:rsidR="00287AF9">
        <w:rPr>
          <w:szCs w:val="28"/>
        </w:rPr>
        <w:t>8</w:t>
      </w:r>
      <w:r w:rsidRPr="004F1E16">
        <w:rPr>
          <w:szCs w:val="28"/>
        </w:rPr>
        <w:t xml:space="preserve"> единиц.</w:t>
      </w:r>
    </w:p>
    <w:p w14:paraId="3D646530" w14:textId="3A793F76" w:rsidR="00DC57B4" w:rsidRPr="004F1E16" w:rsidRDefault="00DC57B4" w:rsidP="00DC57B4">
      <w:pPr>
        <w:autoSpaceDE w:val="0"/>
        <w:autoSpaceDN w:val="0"/>
        <w:adjustRightInd w:val="0"/>
        <w:ind w:firstLine="709"/>
        <w:jc w:val="both"/>
        <w:rPr>
          <w:szCs w:val="28"/>
        </w:rPr>
      </w:pPr>
      <w:r w:rsidRPr="004F1E16">
        <w:rPr>
          <w:szCs w:val="28"/>
        </w:rPr>
        <w:t>4.4. Количество сохраненных рабочих мест в секторе малого и среднего предпринимательства за период реализации Программы с 201</w:t>
      </w:r>
      <w:r w:rsidR="000402E6">
        <w:rPr>
          <w:szCs w:val="28"/>
        </w:rPr>
        <w:t>7</w:t>
      </w:r>
      <w:r w:rsidRPr="004F1E16">
        <w:rPr>
          <w:szCs w:val="28"/>
        </w:rPr>
        <w:t xml:space="preserve"> по 20</w:t>
      </w:r>
      <w:r w:rsidR="0058722A">
        <w:rPr>
          <w:szCs w:val="28"/>
        </w:rPr>
        <w:t>20</w:t>
      </w:r>
      <w:r w:rsidRPr="004F1E16">
        <w:rPr>
          <w:szCs w:val="28"/>
        </w:rPr>
        <w:t xml:space="preserve"> годы – </w:t>
      </w:r>
      <w:r w:rsidR="00287AF9">
        <w:rPr>
          <w:szCs w:val="28"/>
        </w:rPr>
        <w:t>28</w:t>
      </w:r>
      <w:r>
        <w:rPr>
          <w:szCs w:val="28"/>
        </w:rPr>
        <w:t xml:space="preserve"> </w:t>
      </w:r>
      <w:r w:rsidRPr="004F1E16">
        <w:rPr>
          <w:szCs w:val="28"/>
        </w:rPr>
        <w:t>единиц</w:t>
      </w:r>
      <w:r w:rsidR="000402E6">
        <w:rPr>
          <w:szCs w:val="28"/>
        </w:rPr>
        <w:t>ы</w:t>
      </w:r>
      <w:r w:rsidRPr="004F1E16">
        <w:rPr>
          <w:szCs w:val="28"/>
        </w:rPr>
        <w:t>.</w:t>
      </w:r>
    </w:p>
    <w:p w14:paraId="4F8AC4AB" w14:textId="77777777" w:rsidR="00DC57B4" w:rsidRPr="004F1E16" w:rsidRDefault="00DC57B4" w:rsidP="00DC57B4">
      <w:pPr>
        <w:tabs>
          <w:tab w:val="left" w:pos="1134"/>
          <w:tab w:val="left" w:pos="1418"/>
        </w:tabs>
        <w:autoSpaceDE w:val="0"/>
        <w:autoSpaceDN w:val="0"/>
        <w:adjustRightInd w:val="0"/>
        <w:ind w:firstLine="709"/>
        <w:jc w:val="both"/>
        <w:outlineLvl w:val="1"/>
        <w:rPr>
          <w:color w:val="000000"/>
          <w:szCs w:val="28"/>
        </w:rPr>
      </w:pPr>
      <w:r w:rsidRPr="004F1E16">
        <w:rPr>
          <w:szCs w:val="28"/>
        </w:rPr>
        <w:t xml:space="preserve">4.5. </w:t>
      </w:r>
      <w:r w:rsidRPr="004F1E16">
        <w:rPr>
          <w:color w:val="000000"/>
          <w:szCs w:val="28"/>
        </w:rPr>
        <w:t xml:space="preserve">Объем инвестиций в основной капитал за счет всех источников финансирования в секторе малого и среднего предпринимательства за период </w:t>
      </w:r>
    </w:p>
    <w:p w14:paraId="19A7B2FC" w14:textId="7698BAC0" w:rsidR="00DC57B4" w:rsidRPr="004F1E16" w:rsidRDefault="00DC57B4" w:rsidP="00DC57B4">
      <w:pPr>
        <w:tabs>
          <w:tab w:val="left" w:pos="1134"/>
          <w:tab w:val="left" w:pos="1418"/>
        </w:tabs>
        <w:autoSpaceDE w:val="0"/>
        <w:autoSpaceDN w:val="0"/>
        <w:adjustRightInd w:val="0"/>
        <w:ind w:firstLine="709"/>
        <w:jc w:val="both"/>
        <w:outlineLvl w:val="1"/>
        <w:rPr>
          <w:b/>
          <w:szCs w:val="28"/>
        </w:rPr>
      </w:pPr>
      <w:r w:rsidRPr="004F1E16">
        <w:rPr>
          <w:color w:val="000000"/>
          <w:szCs w:val="28"/>
        </w:rPr>
        <w:t>реализации Программы с 20</w:t>
      </w:r>
      <w:r w:rsidR="00287AF9">
        <w:rPr>
          <w:color w:val="000000"/>
          <w:szCs w:val="28"/>
        </w:rPr>
        <w:t>22</w:t>
      </w:r>
      <w:r w:rsidRPr="004F1E16">
        <w:rPr>
          <w:color w:val="000000"/>
          <w:szCs w:val="28"/>
        </w:rPr>
        <w:t xml:space="preserve"> по 20</w:t>
      </w:r>
      <w:r w:rsidR="003D0707">
        <w:rPr>
          <w:color w:val="000000"/>
          <w:szCs w:val="28"/>
        </w:rPr>
        <w:t>2</w:t>
      </w:r>
      <w:r w:rsidR="00287AF9">
        <w:rPr>
          <w:color w:val="000000"/>
          <w:szCs w:val="28"/>
        </w:rPr>
        <w:t>4</w:t>
      </w:r>
      <w:r w:rsidRPr="004F1E16">
        <w:rPr>
          <w:color w:val="000000"/>
          <w:szCs w:val="28"/>
        </w:rPr>
        <w:t xml:space="preserve"> годы </w:t>
      </w:r>
      <w:r w:rsidR="00287AF9">
        <w:rPr>
          <w:color w:val="000000"/>
          <w:szCs w:val="28"/>
        </w:rPr>
        <w:t>–</w:t>
      </w:r>
      <w:r>
        <w:rPr>
          <w:color w:val="000000"/>
          <w:szCs w:val="28"/>
        </w:rPr>
        <w:t xml:space="preserve"> </w:t>
      </w:r>
      <w:r w:rsidR="00287AF9">
        <w:rPr>
          <w:color w:val="000000"/>
          <w:szCs w:val="28"/>
        </w:rPr>
        <w:t>64,20</w:t>
      </w:r>
      <w:r w:rsidRPr="004F1E16">
        <w:rPr>
          <w:color w:val="000000"/>
          <w:szCs w:val="28"/>
        </w:rPr>
        <w:t xml:space="preserve"> млн. рублей.</w:t>
      </w:r>
      <w:r w:rsidRPr="004F1E16">
        <w:rPr>
          <w:szCs w:val="28"/>
        </w:rPr>
        <w:t xml:space="preserve"> </w:t>
      </w:r>
    </w:p>
    <w:p w14:paraId="518A1F60" w14:textId="77777777" w:rsidR="00DC57B4" w:rsidRPr="004F1E16" w:rsidRDefault="00DC57B4" w:rsidP="00DC57B4">
      <w:pPr>
        <w:tabs>
          <w:tab w:val="left" w:pos="1134"/>
          <w:tab w:val="left" w:pos="1418"/>
        </w:tabs>
        <w:autoSpaceDE w:val="0"/>
        <w:autoSpaceDN w:val="0"/>
        <w:adjustRightInd w:val="0"/>
        <w:ind w:firstLine="709"/>
        <w:jc w:val="center"/>
        <w:outlineLvl w:val="1"/>
        <w:rPr>
          <w:szCs w:val="28"/>
        </w:rPr>
      </w:pPr>
    </w:p>
    <w:p w14:paraId="3AE277B3" w14:textId="77777777" w:rsidR="00DC57B4" w:rsidRPr="004F1E16" w:rsidRDefault="00DC57B4" w:rsidP="00DC57B4">
      <w:pPr>
        <w:tabs>
          <w:tab w:val="left" w:pos="1134"/>
          <w:tab w:val="left" w:pos="1418"/>
        </w:tabs>
        <w:autoSpaceDE w:val="0"/>
        <w:autoSpaceDN w:val="0"/>
        <w:adjustRightInd w:val="0"/>
        <w:ind w:firstLine="709"/>
        <w:jc w:val="center"/>
        <w:outlineLvl w:val="1"/>
        <w:rPr>
          <w:b/>
          <w:szCs w:val="28"/>
        </w:rPr>
      </w:pPr>
      <w:r w:rsidRPr="004F1E16">
        <w:rPr>
          <w:b/>
          <w:szCs w:val="28"/>
        </w:rPr>
        <w:t>5. Информация по подпрограммам, отдельным мероприятиям программы.</w:t>
      </w:r>
    </w:p>
    <w:p w14:paraId="1D16CEFE" w14:textId="77777777" w:rsidR="00DC57B4" w:rsidRPr="004F1E16" w:rsidRDefault="00DC57B4" w:rsidP="00DC57B4">
      <w:pPr>
        <w:tabs>
          <w:tab w:val="left" w:pos="1134"/>
          <w:tab w:val="left" w:pos="1418"/>
        </w:tabs>
        <w:autoSpaceDE w:val="0"/>
        <w:autoSpaceDN w:val="0"/>
        <w:adjustRightInd w:val="0"/>
        <w:ind w:firstLine="709"/>
        <w:jc w:val="center"/>
        <w:outlineLvl w:val="1"/>
        <w:rPr>
          <w:szCs w:val="28"/>
        </w:rPr>
      </w:pPr>
    </w:p>
    <w:p w14:paraId="0F0FAC43" w14:textId="77777777"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Муниципальной программой «Развитие инвестиционной деятельности субъектов</w:t>
      </w:r>
      <w:r w:rsidRPr="004F1E16">
        <w:rPr>
          <w:b/>
          <w:szCs w:val="28"/>
        </w:rPr>
        <w:t xml:space="preserve"> </w:t>
      </w:r>
      <w:r w:rsidRPr="004F1E16">
        <w:rPr>
          <w:szCs w:val="28"/>
        </w:rPr>
        <w:t>малого и среднего предпринимательства на территории Ужурского района» подпрограммы не предусмотрены.</w:t>
      </w:r>
    </w:p>
    <w:p w14:paraId="67502C7A" w14:textId="77777777"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Программа включает в себя отдельные мероприятия:</w:t>
      </w:r>
    </w:p>
    <w:p w14:paraId="09C72F9F" w14:textId="77C86A53"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1. Поддержка создаваемых субъектов малого и среднего предпринимательства</w:t>
      </w:r>
      <w:r w:rsidR="002216F4">
        <w:rPr>
          <w:szCs w:val="28"/>
        </w:rPr>
        <w:t>,</w:t>
      </w:r>
      <w:r w:rsidRPr="004F1E16">
        <w:rPr>
          <w:szCs w:val="28"/>
        </w:rPr>
        <w:t xml:space="preserve"> направленная на снижение затрат, возникающих в связи с привлечением финансовых ресурсов.</w:t>
      </w:r>
    </w:p>
    <w:p w14:paraId="397A9E6F" w14:textId="77777777" w:rsidR="00DC57B4" w:rsidRPr="004F1E16" w:rsidRDefault="00DC57B4" w:rsidP="00DC57B4">
      <w:pPr>
        <w:ind w:firstLine="709"/>
        <w:jc w:val="both"/>
        <w:rPr>
          <w:szCs w:val="28"/>
        </w:rPr>
      </w:pPr>
      <w:r w:rsidRPr="004F1E16">
        <w:rPr>
          <w:szCs w:val="28"/>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301CE097" w14:textId="77777777" w:rsidR="00DC57B4" w:rsidRPr="004F1E16" w:rsidRDefault="00DC57B4" w:rsidP="00DC57B4">
      <w:pPr>
        <w:pStyle w:val="a8"/>
        <w:ind w:firstLine="709"/>
        <w:rPr>
          <w:b w:val="0"/>
          <w:i w:val="0"/>
          <w:szCs w:val="28"/>
        </w:rPr>
      </w:pPr>
      <w:r w:rsidRPr="004F1E16">
        <w:rPr>
          <w:b w:val="0"/>
          <w:i w:val="0"/>
          <w:szCs w:val="28"/>
        </w:rPr>
        <w:t>Срок реализации мероприятий: 2017 – 2030 годы.</w:t>
      </w:r>
    </w:p>
    <w:p w14:paraId="5EE0D9A5" w14:textId="77777777" w:rsidR="00DC57B4" w:rsidRPr="004F1E16" w:rsidRDefault="00DC57B4" w:rsidP="00DC57B4">
      <w:pPr>
        <w:pStyle w:val="a8"/>
        <w:ind w:firstLine="709"/>
        <w:rPr>
          <w:b w:val="0"/>
          <w:i w:val="0"/>
          <w:szCs w:val="28"/>
        </w:rPr>
      </w:pPr>
      <w:r w:rsidRPr="004F1E16">
        <w:rPr>
          <w:b w:val="0"/>
          <w:i w:val="0"/>
          <w:szCs w:val="28"/>
        </w:rPr>
        <w:t>Механизм реализации мероприятий</w:t>
      </w:r>
      <w:r>
        <w:rPr>
          <w:b w:val="0"/>
          <w:i w:val="0"/>
          <w:szCs w:val="28"/>
        </w:rPr>
        <w:t>.</w:t>
      </w:r>
    </w:p>
    <w:p w14:paraId="730A7225" w14:textId="77777777" w:rsidR="00DC57B4" w:rsidRDefault="00DC57B4" w:rsidP="00DC57B4">
      <w:pPr>
        <w:tabs>
          <w:tab w:val="left" w:pos="1134"/>
        </w:tabs>
        <w:autoSpaceDE w:val="0"/>
        <w:autoSpaceDN w:val="0"/>
        <w:adjustRightInd w:val="0"/>
        <w:ind w:firstLine="709"/>
        <w:jc w:val="both"/>
        <w:rPr>
          <w:szCs w:val="28"/>
        </w:rPr>
      </w:pPr>
      <w:r w:rsidRPr="004F1E16">
        <w:rPr>
          <w:szCs w:val="28"/>
        </w:rPr>
        <w:t xml:space="preserve">Финансирование мероприятий программы осуществляется за счет средств районного, федерального и краевого бюджетов в виде субсидирования. Субсидии из федерального и краевого бюджетов предоставляются на основании результатов конкурса по отбору муниципальных программ в целях финансирования мероприятий по поддержке малого и среднего предпринимательства, в соответствии с заключенным соглашением между </w:t>
      </w:r>
      <w:r>
        <w:rPr>
          <w:szCs w:val="28"/>
        </w:rPr>
        <w:t>м</w:t>
      </w:r>
      <w:r w:rsidRPr="00337BEE">
        <w:rPr>
          <w:szCs w:val="28"/>
        </w:rPr>
        <w:t>инистерство</w:t>
      </w:r>
      <w:r>
        <w:rPr>
          <w:szCs w:val="28"/>
        </w:rPr>
        <w:t>м</w:t>
      </w:r>
      <w:r w:rsidRPr="00337BEE">
        <w:rPr>
          <w:szCs w:val="28"/>
        </w:rPr>
        <w:t xml:space="preserve"> </w:t>
      </w:r>
      <w:r>
        <w:rPr>
          <w:szCs w:val="28"/>
        </w:rPr>
        <w:t>экономики и регионального развития</w:t>
      </w:r>
      <w:r w:rsidRPr="00337BEE">
        <w:rPr>
          <w:szCs w:val="28"/>
        </w:rPr>
        <w:t xml:space="preserve"> Красноярского края</w:t>
      </w:r>
      <w:r w:rsidRPr="004F1E16">
        <w:rPr>
          <w:szCs w:val="28"/>
        </w:rPr>
        <w:t xml:space="preserve"> и администрацией Ужурского района.</w:t>
      </w:r>
    </w:p>
    <w:p w14:paraId="72C9E229" w14:textId="77777777" w:rsidR="00DC57B4" w:rsidRPr="004F1E16" w:rsidRDefault="00DC57B4" w:rsidP="00DC57B4">
      <w:pPr>
        <w:tabs>
          <w:tab w:val="left" w:pos="1134"/>
        </w:tabs>
        <w:autoSpaceDE w:val="0"/>
        <w:autoSpaceDN w:val="0"/>
        <w:adjustRightInd w:val="0"/>
        <w:ind w:firstLine="709"/>
        <w:jc w:val="both"/>
        <w:rPr>
          <w:szCs w:val="28"/>
        </w:rPr>
      </w:pPr>
      <w:r w:rsidRPr="004F1E16">
        <w:rPr>
          <w:szCs w:val="28"/>
        </w:rPr>
        <w:t>Размер долевого участия района составляет не менее 5 % от общей суммы расходов по реализации мероприятий за счет средств краевого и федерального бюджетов.</w:t>
      </w:r>
    </w:p>
    <w:p w14:paraId="45F62E50" w14:textId="77777777" w:rsidR="00DC57B4" w:rsidRPr="004F1E16" w:rsidRDefault="00DC57B4" w:rsidP="00DC57B4">
      <w:pPr>
        <w:tabs>
          <w:tab w:val="left" w:pos="1134"/>
        </w:tabs>
        <w:autoSpaceDE w:val="0"/>
        <w:autoSpaceDN w:val="0"/>
        <w:adjustRightInd w:val="0"/>
        <w:ind w:firstLine="709"/>
        <w:jc w:val="both"/>
        <w:rPr>
          <w:szCs w:val="28"/>
        </w:rPr>
      </w:pPr>
      <w:r w:rsidRPr="004F1E16">
        <w:rPr>
          <w:szCs w:val="28"/>
        </w:rPr>
        <w:t xml:space="preserve">Бюджетное финансирование программных мероприятий осуществляется в форме субсидий юридическим и физическим лицам.  </w:t>
      </w:r>
    </w:p>
    <w:p w14:paraId="105B90CD" w14:textId="77777777" w:rsidR="00DC57B4" w:rsidRPr="004F1E16" w:rsidRDefault="00DC57B4" w:rsidP="00DC57B4">
      <w:pPr>
        <w:autoSpaceDE w:val="0"/>
        <w:autoSpaceDN w:val="0"/>
        <w:adjustRightInd w:val="0"/>
        <w:ind w:firstLine="709"/>
        <w:jc w:val="both"/>
        <w:rPr>
          <w:szCs w:val="28"/>
        </w:rPr>
      </w:pPr>
      <w:r w:rsidRPr="004F1E16">
        <w:rPr>
          <w:szCs w:val="28"/>
        </w:rPr>
        <w:t>Оказание поддержки субъектам малого и среднего предпринимательства,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14:paraId="23CEC4DE" w14:textId="77777777" w:rsidR="00DC57B4" w:rsidRPr="004F1E16" w:rsidRDefault="00DC57B4" w:rsidP="00DC57B4">
      <w:pPr>
        <w:autoSpaceDE w:val="0"/>
        <w:autoSpaceDN w:val="0"/>
        <w:adjustRightInd w:val="0"/>
        <w:ind w:firstLine="709"/>
        <w:jc w:val="both"/>
        <w:rPr>
          <w:szCs w:val="28"/>
        </w:rPr>
      </w:pPr>
      <w:r w:rsidRPr="004F1E16">
        <w:rPr>
          <w:szCs w:val="28"/>
        </w:rPr>
        <w:t>Для участия в мероприятиях по предоставлению поддержки в форме субсидий субъект малого или среднего предпринимательства представляет документы</w:t>
      </w:r>
      <w:r>
        <w:rPr>
          <w:szCs w:val="28"/>
        </w:rPr>
        <w:t>,</w:t>
      </w:r>
      <w:r w:rsidRPr="004F1E16">
        <w:rPr>
          <w:szCs w:val="28"/>
        </w:rPr>
        <w:t xml:space="preserve"> указанные в соответствующем порядке реализации мероприятий по предоставлению муниципальной поддержки в форме субсидий.</w:t>
      </w:r>
    </w:p>
    <w:p w14:paraId="4E633B8F" w14:textId="77777777" w:rsidR="00DC57B4" w:rsidRPr="004F1E16" w:rsidRDefault="00DC57B4" w:rsidP="00DC57B4">
      <w:pPr>
        <w:autoSpaceDE w:val="0"/>
        <w:autoSpaceDN w:val="0"/>
        <w:adjustRightInd w:val="0"/>
        <w:ind w:firstLine="709"/>
        <w:jc w:val="both"/>
        <w:rPr>
          <w:szCs w:val="28"/>
        </w:rPr>
      </w:pPr>
      <w:r w:rsidRPr="004F1E16">
        <w:rPr>
          <w:szCs w:val="28"/>
        </w:rPr>
        <w:t>Заявки субъектов малого и среднего предпринимательства с приложением всех документов должны быть рассмотрены администрацией Ужурского района в течение 30 календарных дней с момента их регистрации.</w:t>
      </w:r>
    </w:p>
    <w:p w14:paraId="4FF0BEA8" w14:textId="5EA3D9A0" w:rsidR="00DC57B4" w:rsidRPr="004F1E16" w:rsidRDefault="00DC57B4" w:rsidP="00DC57B4">
      <w:pPr>
        <w:autoSpaceDE w:val="0"/>
        <w:autoSpaceDN w:val="0"/>
        <w:adjustRightInd w:val="0"/>
        <w:ind w:firstLine="709"/>
        <w:jc w:val="both"/>
        <w:rPr>
          <w:szCs w:val="28"/>
        </w:rPr>
      </w:pPr>
      <w:r w:rsidRPr="004F1E16">
        <w:rPr>
          <w:szCs w:val="28"/>
        </w:rPr>
        <w:t>В случае выявления нарушений условий, установленных при предоставлении субсидий, отдел экономики и прогнозирования принимает решение о возврате субсидии в районный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w:t>
      </w:r>
    </w:p>
    <w:p w14:paraId="61CF0779" w14:textId="77777777" w:rsidR="00DC57B4" w:rsidRPr="004F1E16" w:rsidRDefault="00DC57B4" w:rsidP="00DC57B4">
      <w:pPr>
        <w:autoSpaceDE w:val="0"/>
        <w:autoSpaceDN w:val="0"/>
        <w:adjustRightInd w:val="0"/>
        <w:ind w:firstLine="709"/>
        <w:jc w:val="both"/>
        <w:rPr>
          <w:szCs w:val="28"/>
        </w:rPr>
      </w:pPr>
      <w:r w:rsidRPr="004F1E16">
        <w:rPr>
          <w:szCs w:val="28"/>
        </w:rPr>
        <w:t>Для реализации программы осуществляется субсидирование субъектов малого и среднего предпринимательства по следующим мероприятиям:</w:t>
      </w:r>
    </w:p>
    <w:p w14:paraId="5E5EA1FE" w14:textId="77777777" w:rsidR="00DC57B4" w:rsidRPr="004F1E16" w:rsidRDefault="00DC57B4" w:rsidP="00DC57B4">
      <w:pPr>
        <w:ind w:firstLine="709"/>
        <w:jc w:val="both"/>
        <w:rPr>
          <w:szCs w:val="28"/>
        </w:rPr>
      </w:pPr>
      <w:r w:rsidRPr="004F1E16">
        <w:rPr>
          <w:color w:val="000000"/>
          <w:szCs w:val="28"/>
        </w:rPr>
        <w:t>1.</w:t>
      </w:r>
      <w:r w:rsidRPr="004F1E16">
        <w:rPr>
          <w:szCs w:val="28"/>
        </w:rPr>
        <w:t xml:space="preserve">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6F7982D5" w14:textId="77777777" w:rsidR="00DC57B4" w:rsidRPr="004F1E16" w:rsidRDefault="00DC57B4" w:rsidP="00DC57B4">
      <w:pPr>
        <w:ind w:firstLine="709"/>
        <w:jc w:val="both"/>
        <w:rPr>
          <w:szCs w:val="28"/>
        </w:rPr>
      </w:pPr>
      <w:r w:rsidRPr="004F1E16">
        <w:rPr>
          <w:szCs w:val="28"/>
        </w:rPr>
        <w:t>Субсидия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14:paraId="239D255C" w14:textId="04AB2B83" w:rsidR="00DC57B4" w:rsidRPr="004F1E16" w:rsidRDefault="00DC57B4" w:rsidP="00DC57B4">
      <w:pPr>
        <w:pStyle w:val="ConsPlusNormal"/>
        <w:tabs>
          <w:tab w:val="left" w:pos="1440"/>
        </w:tabs>
        <w:ind w:firstLine="709"/>
        <w:jc w:val="both"/>
        <w:rPr>
          <w:rFonts w:ascii="Times New Roman" w:hAnsi="Times New Roman" w:cs="Times New Roman"/>
          <w:sz w:val="28"/>
          <w:szCs w:val="28"/>
        </w:rPr>
      </w:pPr>
      <w:r w:rsidRPr="004F1E16">
        <w:rPr>
          <w:rFonts w:ascii="Times New Roman" w:hAnsi="Times New Roman" w:cs="Times New Roman"/>
          <w:sz w:val="28"/>
          <w:szCs w:val="28"/>
        </w:rPr>
        <w:t>Субсидии предоставляются в размере 30 %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w:t>
      </w:r>
      <w:r w:rsidR="004A2FB0" w:rsidRPr="004A2FB0">
        <w:rPr>
          <w:rFonts w:ascii="Times New Roman" w:hAnsi="Times New Roman" w:cs="Times New Roman"/>
          <w:sz w:val="28"/>
          <w:szCs w:val="28"/>
        </w:rPr>
        <w:t>, в течение одного финансового года.</w:t>
      </w:r>
    </w:p>
    <w:p w14:paraId="5EAEF730" w14:textId="77777777" w:rsidR="00DC57B4" w:rsidRPr="004F1E16" w:rsidRDefault="00DC57B4" w:rsidP="00DC57B4">
      <w:pPr>
        <w:pStyle w:val="ConsPlusNormal"/>
        <w:tabs>
          <w:tab w:val="left" w:pos="1440"/>
        </w:tabs>
        <w:ind w:firstLine="709"/>
        <w:jc w:val="both"/>
        <w:rPr>
          <w:rFonts w:ascii="Times New Roman" w:hAnsi="Times New Roman" w:cs="Times New Roman"/>
          <w:color w:val="000000"/>
          <w:sz w:val="28"/>
          <w:szCs w:val="28"/>
        </w:rPr>
      </w:pPr>
      <w:r w:rsidRPr="004F1E16">
        <w:rPr>
          <w:rFonts w:ascii="Times New Roman" w:hAnsi="Times New Roman" w:cs="Times New Roman"/>
          <w:sz w:val="28"/>
          <w:szCs w:val="28"/>
        </w:rPr>
        <w:t>Предоставление субсидий субъектам малого и среднего предпринимательства на возмещение части затрат, связанных приобретением оборудования в целях создания и (или) развития, либо модернизации производства товаров (работ, услуг), осуществляется в порядке и на условиях согласно порядку, утвержденному постановлением администрации Ужурского района</w:t>
      </w:r>
      <w:r w:rsidRPr="004F1E16">
        <w:rPr>
          <w:rFonts w:ascii="Times New Roman" w:hAnsi="Times New Roman" w:cs="Times New Roman"/>
          <w:color w:val="000000"/>
          <w:sz w:val="28"/>
          <w:szCs w:val="28"/>
        </w:rPr>
        <w:t>.</w:t>
      </w:r>
    </w:p>
    <w:p w14:paraId="794DD230" w14:textId="4EE0C97B"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2. Поддержка создаваемых субъектов малого и среднего предпринимательства</w:t>
      </w:r>
      <w:r w:rsidR="002216F4">
        <w:rPr>
          <w:szCs w:val="28"/>
        </w:rPr>
        <w:t>,</w:t>
      </w:r>
      <w:r w:rsidRPr="004F1E16">
        <w:rPr>
          <w:szCs w:val="28"/>
        </w:rPr>
        <w:t xml:space="preserve"> направленная на снижение затрат, возникающих в связи с привлечением финансовых ресурсов:</w:t>
      </w:r>
    </w:p>
    <w:p w14:paraId="39856EE7" w14:textId="6C6DA97F" w:rsidR="00DC57B4" w:rsidRPr="004F1E16" w:rsidRDefault="00DC57B4" w:rsidP="00DC57B4">
      <w:pPr>
        <w:autoSpaceDE w:val="0"/>
        <w:autoSpaceDN w:val="0"/>
        <w:adjustRightInd w:val="0"/>
        <w:ind w:firstLine="709"/>
        <w:jc w:val="both"/>
        <w:rPr>
          <w:szCs w:val="28"/>
        </w:rPr>
      </w:pPr>
      <w:r w:rsidRPr="004F1E16">
        <w:rPr>
          <w:szCs w:val="28"/>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w:t>
      </w:r>
    </w:p>
    <w:p w14:paraId="4EFC6A4F" w14:textId="788C5B81" w:rsidR="00DC57B4" w:rsidRPr="004F1E16" w:rsidRDefault="00DC57B4" w:rsidP="00DC57B4">
      <w:pPr>
        <w:autoSpaceDE w:val="0"/>
        <w:autoSpaceDN w:val="0"/>
        <w:adjustRightInd w:val="0"/>
        <w:ind w:firstLine="709"/>
        <w:jc w:val="both"/>
        <w:rPr>
          <w:szCs w:val="28"/>
        </w:rPr>
      </w:pPr>
      <w:r w:rsidRPr="004F1E16">
        <w:rPr>
          <w:szCs w:val="28"/>
        </w:rPr>
        <w:t xml:space="preserve">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Субсидии предоставляются в размере 85 % от указанных выше затрат (без учета налога на добавленную стоимость - для получателей субсидии, применяющих общую систему налогообложения), но не более </w:t>
      </w:r>
      <w:r w:rsidR="004D1ED7">
        <w:rPr>
          <w:szCs w:val="28"/>
        </w:rPr>
        <w:t>250</w:t>
      </w:r>
      <w:r w:rsidRPr="004F1E16">
        <w:rPr>
          <w:szCs w:val="28"/>
        </w:rPr>
        <w:t xml:space="preserve">,0 тыс. рублей одному субъекту малого и (или) среднего предпринимательства, в течение одного финансового года. </w:t>
      </w:r>
    </w:p>
    <w:p w14:paraId="44874319" w14:textId="77777777" w:rsidR="00DC57B4" w:rsidRPr="004F1E16" w:rsidRDefault="00DC57B4" w:rsidP="00DC57B4">
      <w:pPr>
        <w:autoSpaceDE w:val="0"/>
        <w:autoSpaceDN w:val="0"/>
        <w:adjustRightInd w:val="0"/>
        <w:ind w:firstLine="709"/>
        <w:jc w:val="both"/>
        <w:rPr>
          <w:szCs w:val="28"/>
        </w:rPr>
      </w:pPr>
      <w:r w:rsidRPr="004F1E16">
        <w:rPr>
          <w:szCs w:val="28"/>
        </w:rPr>
        <w:t>Субсидия предоставляется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w:t>
      </w:r>
      <w:r>
        <w:rPr>
          <w:szCs w:val="28"/>
        </w:rPr>
        <w:t>)</w:t>
      </w:r>
      <w:r w:rsidRPr="004F1E16">
        <w:rPr>
          <w:szCs w:val="28"/>
        </w:rPr>
        <w:t>.</w:t>
      </w:r>
    </w:p>
    <w:p w14:paraId="1425ED3A" w14:textId="77777777" w:rsidR="00DC57B4" w:rsidRPr="004F1E16" w:rsidRDefault="00DC57B4" w:rsidP="00DC57B4">
      <w:pPr>
        <w:ind w:firstLine="709"/>
        <w:jc w:val="both"/>
        <w:rPr>
          <w:szCs w:val="28"/>
        </w:rPr>
      </w:pPr>
      <w:r w:rsidRPr="004F1E16">
        <w:rPr>
          <w:szCs w:val="28"/>
        </w:rPr>
        <w:t xml:space="preserve">Предоставление субсидии осуществляется в порядке и на условиях согласно порядку, утвержденному постановлением администрации Ужурского района. </w:t>
      </w:r>
    </w:p>
    <w:p w14:paraId="0E0A8711" w14:textId="77777777" w:rsidR="00DC57B4" w:rsidRPr="004F1E16" w:rsidRDefault="00DC57B4" w:rsidP="00DC57B4">
      <w:pPr>
        <w:ind w:firstLine="709"/>
        <w:jc w:val="both"/>
        <w:rPr>
          <w:szCs w:val="28"/>
        </w:rPr>
      </w:pPr>
      <w:r w:rsidRPr="004F1E16">
        <w:rPr>
          <w:szCs w:val="28"/>
        </w:rPr>
        <w:t>Предоставление методической, информационной, консультационной поддержки субъектов малого и среднего предпринимательства:</w:t>
      </w:r>
    </w:p>
    <w:p w14:paraId="44EC451B" w14:textId="77777777" w:rsidR="00DC57B4" w:rsidRPr="004F1E16" w:rsidRDefault="00DC57B4" w:rsidP="00DC57B4">
      <w:pPr>
        <w:ind w:firstLine="709"/>
        <w:jc w:val="both"/>
        <w:rPr>
          <w:szCs w:val="28"/>
        </w:rPr>
      </w:pPr>
      <w:r w:rsidRPr="004F1E16">
        <w:rPr>
          <w:szCs w:val="28"/>
        </w:rPr>
        <w:t>-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14:paraId="372403E9" w14:textId="77777777" w:rsidR="00DC57B4" w:rsidRPr="004F1E16" w:rsidRDefault="00DC57B4" w:rsidP="00DC57B4">
      <w:pPr>
        <w:ind w:firstLine="709"/>
        <w:jc w:val="both"/>
        <w:rPr>
          <w:szCs w:val="28"/>
        </w:rPr>
      </w:pPr>
      <w:r w:rsidRPr="004F1E16">
        <w:rPr>
          <w:szCs w:val="28"/>
        </w:rPr>
        <w:t>- публикация статей о деятельности субъектов малого и среднего предпринимательства, существующих проблемах в области предпринимательства;</w:t>
      </w:r>
    </w:p>
    <w:p w14:paraId="7BB6D915" w14:textId="77777777" w:rsidR="00DC57B4" w:rsidRPr="004F1E16" w:rsidRDefault="00DC57B4" w:rsidP="00DC57B4">
      <w:pPr>
        <w:ind w:firstLine="709"/>
        <w:jc w:val="both"/>
        <w:rPr>
          <w:szCs w:val="28"/>
        </w:rPr>
      </w:pPr>
      <w:r w:rsidRPr="004F1E16">
        <w:rPr>
          <w:szCs w:val="28"/>
        </w:rPr>
        <w:t>- проведение различных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p>
    <w:p w14:paraId="30B2F9DC"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Экономическим эффектом реализации муниципальной программы являются следующие показатели:</w:t>
      </w:r>
    </w:p>
    <w:p w14:paraId="5D2830E1"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69E81E46"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повышение юридической и экономической грамотности, уровня эффективности предпринимательской деятельности;</w:t>
      </w:r>
    </w:p>
    <w:p w14:paraId="08DE4AE9"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расширение рынков сбыта продукции, выпускаемой субъектами малого и среднего предпринимательства;</w:t>
      </w:r>
    </w:p>
    <w:p w14:paraId="52EC7A33"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привлечение молодых специалистов к развитию малого и среднего бизнеса;</w:t>
      </w:r>
    </w:p>
    <w:p w14:paraId="5518E126"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рост числа субъектов малого и среднего предпринимательства, осуществляющих деятельность на территории Ужурского района;</w:t>
      </w:r>
    </w:p>
    <w:p w14:paraId="36825ADA"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увеличение численности занят</w:t>
      </w:r>
      <w:r>
        <w:rPr>
          <w:rFonts w:eastAsiaTheme="minorHAnsi"/>
          <w:szCs w:val="28"/>
        </w:rPr>
        <w:t>ых</w:t>
      </w:r>
      <w:r w:rsidRPr="004F1E16">
        <w:rPr>
          <w:rFonts w:eastAsiaTheme="minorHAnsi"/>
          <w:szCs w:val="28"/>
        </w:rPr>
        <w:t xml:space="preserve"> в малом и среднем бизнесе;</w:t>
      </w:r>
    </w:p>
    <w:p w14:paraId="41E43430"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увеличение среднемесячной заработной платы работников малого и среднего бизнеса;</w:t>
      </w:r>
    </w:p>
    <w:p w14:paraId="6AB2EADA" w14:textId="77777777"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создание благоприятных условий для осуществления инвестиционной деятельности на территории Ужурского района.</w:t>
      </w:r>
    </w:p>
    <w:p w14:paraId="6CE8B018" w14:textId="77777777" w:rsidR="00DC57B4" w:rsidRPr="004F1E16" w:rsidRDefault="00DC57B4" w:rsidP="00DC57B4">
      <w:pPr>
        <w:pStyle w:val="ConsPlusTitle"/>
        <w:widowControl/>
        <w:rPr>
          <w:rFonts w:ascii="Times New Roman" w:hAnsi="Times New Roman" w:cs="Times New Roman"/>
          <w:b w:val="0"/>
          <w:sz w:val="28"/>
          <w:szCs w:val="28"/>
        </w:rPr>
      </w:pPr>
    </w:p>
    <w:p w14:paraId="35B86F12" w14:textId="48920B12" w:rsidR="00DC57B4" w:rsidRPr="004F1E16" w:rsidRDefault="00DC57B4" w:rsidP="00DC57B4">
      <w:pPr>
        <w:pStyle w:val="ConsPlusNormal"/>
        <w:ind w:firstLine="709"/>
        <w:jc w:val="center"/>
        <w:outlineLvl w:val="2"/>
        <w:rPr>
          <w:rFonts w:ascii="Times New Roman" w:hAnsi="Times New Roman" w:cs="Times New Roman"/>
          <w:b/>
          <w:sz w:val="28"/>
          <w:szCs w:val="28"/>
        </w:rPr>
      </w:pPr>
      <w:r w:rsidRPr="004F1E16">
        <w:rPr>
          <w:rFonts w:ascii="Times New Roman" w:hAnsi="Times New Roman" w:cs="Times New Roman"/>
          <w:b/>
          <w:sz w:val="28"/>
          <w:szCs w:val="28"/>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7F89E42C" w14:textId="77777777" w:rsidR="00DC57B4" w:rsidRPr="004F1E16" w:rsidRDefault="00DC57B4" w:rsidP="00DC57B4">
      <w:pPr>
        <w:pStyle w:val="ConsPlusNormal"/>
        <w:ind w:firstLine="709"/>
        <w:jc w:val="center"/>
        <w:outlineLvl w:val="2"/>
        <w:rPr>
          <w:rFonts w:ascii="Times New Roman" w:hAnsi="Times New Roman" w:cs="Times New Roman"/>
          <w:sz w:val="28"/>
          <w:szCs w:val="28"/>
        </w:rPr>
      </w:pPr>
    </w:p>
    <w:p w14:paraId="680355A2" w14:textId="77777777" w:rsidR="00DC57B4" w:rsidRPr="004F1E16" w:rsidRDefault="00DC57B4" w:rsidP="00DC57B4">
      <w:pPr>
        <w:pStyle w:val="ConsPlusNormal"/>
        <w:ind w:firstLine="709"/>
        <w:jc w:val="both"/>
        <w:outlineLvl w:val="2"/>
        <w:rPr>
          <w:rFonts w:ascii="Times New Roman" w:hAnsi="Times New Roman" w:cs="Times New Roman"/>
          <w:sz w:val="28"/>
          <w:szCs w:val="28"/>
        </w:rPr>
      </w:pPr>
      <w:r w:rsidRPr="004F1E16">
        <w:rPr>
          <w:rFonts w:ascii="Times New Roman" w:hAnsi="Times New Roman" w:cs="Times New Roman"/>
          <w:sz w:val="28"/>
          <w:szCs w:val="28"/>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62F9062F" w14:textId="77777777" w:rsidR="00DC57B4" w:rsidRPr="004F1E16" w:rsidRDefault="00DC57B4" w:rsidP="00DC57B4">
      <w:pPr>
        <w:pStyle w:val="ConsPlusNormal"/>
        <w:ind w:firstLine="709"/>
        <w:jc w:val="both"/>
        <w:outlineLvl w:val="2"/>
        <w:rPr>
          <w:rFonts w:ascii="Times New Roman" w:hAnsi="Times New Roman" w:cs="Times New Roman"/>
          <w:sz w:val="28"/>
          <w:szCs w:val="28"/>
        </w:rPr>
      </w:pPr>
    </w:p>
    <w:p w14:paraId="066F2D38" w14:textId="77777777" w:rsidR="00DC57B4" w:rsidRPr="004F1E16" w:rsidRDefault="00DC57B4" w:rsidP="00DC57B4">
      <w:pPr>
        <w:pStyle w:val="ae"/>
        <w:tabs>
          <w:tab w:val="left" w:pos="1134"/>
          <w:tab w:val="left" w:pos="1418"/>
        </w:tabs>
        <w:autoSpaceDE w:val="0"/>
        <w:autoSpaceDN w:val="0"/>
        <w:adjustRightInd w:val="0"/>
        <w:ind w:left="0"/>
        <w:jc w:val="center"/>
        <w:outlineLvl w:val="1"/>
        <w:rPr>
          <w:b/>
          <w:spacing w:val="-4"/>
          <w:szCs w:val="28"/>
        </w:rPr>
      </w:pPr>
      <w:r w:rsidRPr="004F1E16">
        <w:rPr>
          <w:b/>
          <w:szCs w:val="28"/>
        </w:rPr>
        <w:t>7. П</w:t>
      </w:r>
      <w:r w:rsidRPr="004F1E16">
        <w:rPr>
          <w:b/>
          <w:spacing w:val="-4"/>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72265F49" w14:textId="77777777" w:rsidR="00DC57B4" w:rsidRPr="004F1E16" w:rsidRDefault="00DC57B4" w:rsidP="00DC57B4">
      <w:pPr>
        <w:pStyle w:val="ae"/>
        <w:tabs>
          <w:tab w:val="left" w:pos="1134"/>
          <w:tab w:val="left" w:pos="1418"/>
        </w:tabs>
        <w:autoSpaceDE w:val="0"/>
        <w:autoSpaceDN w:val="0"/>
        <w:adjustRightInd w:val="0"/>
        <w:ind w:left="0"/>
        <w:jc w:val="center"/>
        <w:outlineLvl w:val="1"/>
        <w:rPr>
          <w:spacing w:val="-4"/>
          <w:szCs w:val="28"/>
        </w:rPr>
      </w:pPr>
    </w:p>
    <w:p w14:paraId="45225839" w14:textId="4C33A220" w:rsidR="00DC57B4" w:rsidRPr="004F1E16" w:rsidRDefault="00DC57B4" w:rsidP="00DC57B4">
      <w:pPr>
        <w:tabs>
          <w:tab w:val="left" w:pos="1134"/>
          <w:tab w:val="left" w:pos="1418"/>
        </w:tabs>
        <w:autoSpaceDE w:val="0"/>
        <w:autoSpaceDN w:val="0"/>
        <w:adjustRightInd w:val="0"/>
        <w:ind w:firstLine="709"/>
        <w:jc w:val="both"/>
        <w:outlineLvl w:val="1"/>
        <w:rPr>
          <w:szCs w:val="28"/>
        </w:rPr>
      </w:pPr>
      <w:r w:rsidRPr="004F1E16">
        <w:rPr>
          <w:szCs w:val="28"/>
        </w:rPr>
        <w:t>В</w:t>
      </w:r>
      <w:r w:rsidR="00A4545A">
        <w:rPr>
          <w:szCs w:val="28"/>
        </w:rPr>
        <w:t xml:space="preserve"> </w:t>
      </w:r>
      <w:r w:rsidRPr="004F1E16">
        <w:rPr>
          <w:szCs w:val="28"/>
        </w:rPr>
        <w:t>программе не предусмотрено</w:t>
      </w:r>
      <w:r w:rsidR="00A4545A">
        <w:rPr>
          <w:szCs w:val="28"/>
        </w:rPr>
        <w:t xml:space="preserve"> </w:t>
      </w:r>
      <w:r w:rsidRPr="004F1E16">
        <w:rPr>
          <w:szCs w:val="28"/>
        </w:rPr>
        <w:t>строительство, реконструкция и техническое перевооружение или приобретение объектов недвижимого имущества</w:t>
      </w:r>
    </w:p>
    <w:p w14:paraId="519F6157" w14:textId="77777777" w:rsidR="00DC57B4" w:rsidRPr="004F1E16" w:rsidRDefault="00DC57B4" w:rsidP="00DC57B4">
      <w:pPr>
        <w:pStyle w:val="ae"/>
        <w:tabs>
          <w:tab w:val="left" w:pos="1134"/>
          <w:tab w:val="left" w:pos="1418"/>
        </w:tabs>
        <w:autoSpaceDE w:val="0"/>
        <w:autoSpaceDN w:val="0"/>
        <w:adjustRightInd w:val="0"/>
        <w:ind w:left="0"/>
        <w:jc w:val="center"/>
        <w:outlineLvl w:val="1"/>
        <w:rPr>
          <w:szCs w:val="28"/>
        </w:rPr>
      </w:pPr>
    </w:p>
    <w:p w14:paraId="6A663041" w14:textId="77777777" w:rsidR="00DC57B4" w:rsidRPr="004F1E16" w:rsidRDefault="00DC57B4" w:rsidP="00DC57B4">
      <w:pPr>
        <w:autoSpaceDE w:val="0"/>
        <w:autoSpaceDN w:val="0"/>
        <w:adjustRightInd w:val="0"/>
        <w:ind w:firstLine="709"/>
        <w:jc w:val="center"/>
        <w:rPr>
          <w:b/>
          <w:szCs w:val="28"/>
        </w:rPr>
      </w:pPr>
      <w:r w:rsidRPr="004F1E16">
        <w:rPr>
          <w:b/>
          <w:szCs w:val="28"/>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6D560BCC" w14:textId="77777777" w:rsidR="00DC57B4" w:rsidRPr="004F1E16" w:rsidRDefault="00DC57B4" w:rsidP="00DC57B4">
      <w:pPr>
        <w:autoSpaceDE w:val="0"/>
        <w:autoSpaceDN w:val="0"/>
        <w:adjustRightInd w:val="0"/>
        <w:ind w:firstLine="709"/>
        <w:jc w:val="center"/>
        <w:rPr>
          <w:szCs w:val="28"/>
        </w:rPr>
      </w:pPr>
      <w:r w:rsidRPr="004F1E16">
        <w:rPr>
          <w:szCs w:val="28"/>
        </w:rPr>
        <w:t>.</w:t>
      </w:r>
    </w:p>
    <w:p w14:paraId="190F7750" w14:textId="77777777" w:rsidR="00DC57B4" w:rsidRPr="004F1E16" w:rsidRDefault="00DC57B4" w:rsidP="00DC57B4">
      <w:pPr>
        <w:autoSpaceDE w:val="0"/>
        <w:autoSpaceDN w:val="0"/>
        <w:adjustRightInd w:val="0"/>
        <w:ind w:firstLine="709"/>
        <w:jc w:val="both"/>
        <w:rPr>
          <w:szCs w:val="28"/>
        </w:rPr>
      </w:pPr>
      <w:r w:rsidRPr="004F1E16">
        <w:rPr>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0161089D" w14:textId="77777777" w:rsidR="00DC57B4" w:rsidRPr="004F1E16" w:rsidRDefault="00DC57B4" w:rsidP="00DC57B4">
      <w:pPr>
        <w:jc w:val="both"/>
        <w:rPr>
          <w:szCs w:val="28"/>
        </w:rPr>
      </w:pPr>
    </w:p>
    <w:p w14:paraId="02942CA1" w14:textId="57C987CB" w:rsidR="00DC57B4" w:rsidRPr="004F1E16" w:rsidRDefault="00DC57B4" w:rsidP="00DC57B4">
      <w:pPr>
        <w:pStyle w:val="a8"/>
        <w:ind w:firstLine="709"/>
        <w:jc w:val="center"/>
        <w:rPr>
          <w:i w:val="0"/>
          <w:szCs w:val="28"/>
        </w:rPr>
      </w:pPr>
      <w:r w:rsidRPr="004F1E16">
        <w:rPr>
          <w:i w:val="0"/>
          <w:szCs w:val="28"/>
        </w:rPr>
        <w:t>9. Информация о мероприятиях, направленных на реализацию научной, научно-технической и инновационной деятельности</w:t>
      </w:r>
    </w:p>
    <w:p w14:paraId="0980DBCF" w14:textId="77777777" w:rsidR="00DC57B4" w:rsidRPr="004F1E16" w:rsidRDefault="00DC57B4" w:rsidP="00DC57B4">
      <w:pPr>
        <w:pStyle w:val="a8"/>
        <w:ind w:firstLine="709"/>
        <w:jc w:val="center"/>
        <w:rPr>
          <w:b w:val="0"/>
          <w:i w:val="0"/>
          <w:szCs w:val="28"/>
        </w:rPr>
      </w:pPr>
      <w:r w:rsidRPr="004F1E16">
        <w:rPr>
          <w:b w:val="0"/>
          <w:i w:val="0"/>
          <w:szCs w:val="28"/>
        </w:rPr>
        <w:t xml:space="preserve"> </w:t>
      </w:r>
    </w:p>
    <w:p w14:paraId="2F7D3F78" w14:textId="696B5F92" w:rsidR="00DC57B4" w:rsidRPr="004F1E16" w:rsidRDefault="00DC57B4" w:rsidP="00DC57B4">
      <w:pPr>
        <w:autoSpaceDE w:val="0"/>
        <w:autoSpaceDN w:val="0"/>
        <w:adjustRightInd w:val="0"/>
        <w:ind w:firstLine="709"/>
        <w:jc w:val="both"/>
        <w:rPr>
          <w:szCs w:val="28"/>
        </w:rPr>
      </w:pPr>
      <w:r w:rsidRPr="004F1E16">
        <w:rPr>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72F8B0AF" w14:textId="77777777" w:rsidR="00DC57B4" w:rsidRPr="004F1E16" w:rsidRDefault="00DC57B4" w:rsidP="00DC57B4">
      <w:pPr>
        <w:pStyle w:val="af2"/>
        <w:spacing w:after="0" w:line="240" w:lineRule="auto"/>
        <w:ind w:left="0" w:firstLine="709"/>
        <w:jc w:val="both"/>
        <w:rPr>
          <w:rFonts w:ascii="Times New Roman" w:hAnsi="Times New Roman"/>
          <w:bCs/>
          <w:sz w:val="28"/>
          <w:szCs w:val="28"/>
        </w:rPr>
      </w:pPr>
    </w:p>
    <w:p w14:paraId="499F255B" w14:textId="77777777" w:rsidR="00DC57B4" w:rsidRPr="004F1E16" w:rsidRDefault="00DC57B4" w:rsidP="00DC57B4">
      <w:pPr>
        <w:pStyle w:val="ae"/>
        <w:widowControl w:val="0"/>
        <w:autoSpaceDE w:val="0"/>
        <w:autoSpaceDN w:val="0"/>
        <w:adjustRightInd w:val="0"/>
        <w:ind w:left="0"/>
        <w:jc w:val="center"/>
        <w:rPr>
          <w:b/>
          <w:szCs w:val="28"/>
        </w:rPr>
      </w:pPr>
      <w:r w:rsidRPr="004F1E16">
        <w:rPr>
          <w:b/>
          <w:szCs w:val="28"/>
        </w:rPr>
        <w:t>10. Мероприятия, реализуемые в рамках государственно-частного партнерства, направленные на достижение целей и задач Программы</w:t>
      </w:r>
    </w:p>
    <w:p w14:paraId="7968F098" w14:textId="77777777" w:rsidR="00DC57B4" w:rsidRPr="004F1E16" w:rsidRDefault="00DC57B4" w:rsidP="00DC57B4">
      <w:pPr>
        <w:pStyle w:val="ae"/>
        <w:widowControl w:val="0"/>
        <w:autoSpaceDE w:val="0"/>
        <w:autoSpaceDN w:val="0"/>
        <w:adjustRightInd w:val="0"/>
        <w:ind w:left="0"/>
        <w:jc w:val="center"/>
        <w:rPr>
          <w:szCs w:val="28"/>
        </w:rPr>
      </w:pPr>
    </w:p>
    <w:p w14:paraId="49E2DD92" w14:textId="77777777" w:rsidR="00DC57B4" w:rsidRPr="004F1E16" w:rsidRDefault="00DC57B4" w:rsidP="00DC57B4">
      <w:pPr>
        <w:pStyle w:val="ae"/>
        <w:widowControl w:val="0"/>
        <w:autoSpaceDE w:val="0"/>
        <w:autoSpaceDN w:val="0"/>
        <w:adjustRightInd w:val="0"/>
        <w:ind w:left="0" w:firstLine="709"/>
        <w:jc w:val="both"/>
        <w:rPr>
          <w:rStyle w:val="ab"/>
          <w:b w:val="0"/>
          <w:bCs w:val="0"/>
          <w:szCs w:val="28"/>
        </w:rPr>
      </w:pPr>
      <w:r w:rsidRPr="004F1E16">
        <w:rPr>
          <w:szCs w:val="28"/>
        </w:rPr>
        <w:t>В Программу не включены мероприятия, реализуемые в рамках государственно-частного партнерства.</w:t>
      </w:r>
    </w:p>
    <w:p w14:paraId="1F5B08AD" w14:textId="77777777" w:rsidR="00DC57B4" w:rsidRPr="004F1E16" w:rsidRDefault="00DC57B4" w:rsidP="00DC57B4">
      <w:pPr>
        <w:widowControl w:val="0"/>
        <w:autoSpaceDE w:val="0"/>
        <w:autoSpaceDN w:val="0"/>
        <w:adjustRightInd w:val="0"/>
        <w:ind w:firstLine="540"/>
        <w:jc w:val="both"/>
        <w:rPr>
          <w:rStyle w:val="ab"/>
          <w:b w:val="0"/>
          <w:szCs w:val="28"/>
        </w:rPr>
      </w:pPr>
      <w:r w:rsidRPr="004F1E16">
        <w:rPr>
          <w:rStyle w:val="ab"/>
          <w:szCs w:val="28"/>
        </w:rPr>
        <w:t xml:space="preserve"> </w:t>
      </w:r>
    </w:p>
    <w:p w14:paraId="02689823" w14:textId="77777777" w:rsidR="00DC57B4" w:rsidRPr="004F1E16" w:rsidRDefault="00DC57B4" w:rsidP="00DC57B4">
      <w:pPr>
        <w:pStyle w:val="ae"/>
        <w:widowControl w:val="0"/>
        <w:autoSpaceDE w:val="0"/>
        <w:autoSpaceDN w:val="0"/>
        <w:adjustRightInd w:val="0"/>
        <w:ind w:left="0"/>
        <w:jc w:val="center"/>
        <w:rPr>
          <w:b/>
          <w:szCs w:val="28"/>
        </w:rPr>
      </w:pPr>
      <w:r w:rsidRPr="004F1E16">
        <w:rPr>
          <w:b/>
          <w:szCs w:val="28"/>
        </w:rPr>
        <w:t xml:space="preserve">11. Мероприятия, реализуемые за счет средств внебюджетных фондов </w:t>
      </w:r>
    </w:p>
    <w:p w14:paraId="01A12E8A" w14:textId="77777777" w:rsidR="00DC57B4" w:rsidRPr="004F1E16" w:rsidRDefault="00DC57B4" w:rsidP="00DC57B4">
      <w:pPr>
        <w:pStyle w:val="ae"/>
        <w:widowControl w:val="0"/>
        <w:autoSpaceDE w:val="0"/>
        <w:autoSpaceDN w:val="0"/>
        <w:adjustRightInd w:val="0"/>
        <w:ind w:left="0"/>
        <w:jc w:val="center"/>
        <w:rPr>
          <w:szCs w:val="28"/>
        </w:rPr>
      </w:pPr>
    </w:p>
    <w:p w14:paraId="1F8323FA" w14:textId="573E424C" w:rsidR="00DC57B4" w:rsidRPr="004F1E16" w:rsidRDefault="00DC57B4" w:rsidP="00DC57B4">
      <w:pPr>
        <w:pStyle w:val="ae"/>
        <w:widowControl w:val="0"/>
        <w:autoSpaceDE w:val="0"/>
        <w:autoSpaceDN w:val="0"/>
        <w:adjustRightInd w:val="0"/>
        <w:ind w:left="0" w:firstLine="709"/>
        <w:jc w:val="both"/>
        <w:rPr>
          <w:rStyle w:val="ab"/>
          <w:b w:val="0"/>
          <w:bCs w:val="0"/>
          <w:szCs w:val="28"/>
        </w:rPr>
      </w:pPr>
      <w:r w:rsidRPr="004F1E16">
        <w:rPr>
          <w:szCs w:val="28"/>
        </w:rPr>
        <w:t xml:space="preserve">В Программу не включены мероприятия, реализуемые за счет средств внебюджетных фондов.  </w:t>
      </w:r>
    </w:p>
    <w:p w14:paraId="0507EF02" w14:textId="77777777" w:rsidR="00DC57B4" w:rsidRPr="004F1E16" w:rsidRDefault="00DC57B4" w:rsidP="00DC57B4">
      <w:pPr>
        <w:widowControl w:val="0"/>
        <w:autoSpaceDE w:val="0"/>
        <w:autoSpaceDN w:val="0"/>
        <w:adjustRightInd w:val="0"/>
        <w:ind w:firstLine="540"/>
        <w:jc w:val="both"/>
        <w:rPr>
          <w:rStyle w:val="ab"/>
          <w:b w:val="0"/>
          <w:szCs w:val="28"/>
        </w:rPr>
      </w:pPr>
      <w:r w:rsidRPr="004F1E16">
        <w:rPr>
          <w:rStyle w:val="ab"/>
          <w:szCs w:val="28"/>
        </w:rPr>
        <w:t xml:space="preserve"> </w:t>
      </w:r>
    </w:p>
    <w:p w14:paraId="1C68C11C" w14:textId="77777777" w:rsidR="00DC57B4" w:rsidRPr="004F1E16" w:rsidRDefault="00DC57B4" w:rsidP="00DC57B4">
      <w:pPr>
        <w:pStyle w:val="ae"/>
        <w:widowControl w:val="0"/>
        <w:autoSpaceDE w:val="0"/>
        <w:autoSpaceDN w:val="0"/>
        <w:adjustRightInd w:val="0"/>
        <w:ind w:left="0"/>
        <w:jc w:val="center"/>
        <w:rPr>
          <w:b/>
          <w:szCs w:val="28"/>
        </w:rPr>
      </w:pPr>
      <w:r w:rsidRPr="004F1E16">
        <w:rPr>
          <w:b/>
          <w:szCs w:val="28"/>
        </w:rPr>
        <w:t>12. Реализация инвестиционных проектов</w:t>
      </w:r>
    </w:p>
    <w:p w14:paraId="79C512CB" w14:textId="77777777" w:rsidR="00DC57B4" w:rsidRPr="004F1E16" w:rsidRDefault="00DC57B4" w:rsidP="00DC57B4">
      <w:pPr>
        <w:pStyle w:val="ae"/>
        <w:widowControl w:val="0"/>
        <w:autoSpaceDE w:val="0"/>
        <w:autoSpaceDN w:val="0"/>
        <w:adjustRightInd w:val="0"/>
        <w:ind w:left="0"/>
        <w:jc w:val="center"/>
        <w:rPr>
          <w:szCs w:val="28"/>
        </w:rPr>
      </w:pPr>
      <w:r w:rsidRPr="004F1E16">
        <w:rPr>
          <w:szCs w:val="28"/>
        </w:rPr>
        <w:t xml:space="preserve"> </w:t>
      </w:r>
    </w:p>
    <w:p w14:paraId="186EE01C" w14:textId="77777777" w:rsidR="00DC57B4" w:rsidRPr="004F1E16" w:rsidRDefault="00DC57B4" w:rsidP="00DC57B4">
      <w:pPr>
        <w:pStyle w:val="ae"/>
        <w:widowControl w:val="0"/>
        <w:autoSpaceDE w:val="0"/>
        <w:autoSpaceDN w:val="0"/>
        <w:adjustRightInd w:val="0"/>
        <w:ind w:left="0" w:firstLine="709"/>
        <w:jc w:val="both"/>
        <w:rPr>
          <w:szCs w:val="28"/>
        </w:rPr>
      </w:pPr>
      <w:r w:rsidRPr="004F1E16">
        <w:rPr>
          <w:szCs w:val="28"/>
        </w:rPr>
        <w:t>В Программе не предусмотрена реализация инвестиционных проектов.</w:t>
      </w:r>
    </w:p>
    <w:p w14:paraId="709852AF" w14:textId="77777777" w:rsidR="00DC57B4" w:rsidRPr="004F1E16" w:rsidRDefault="00DC57B4" w:rsidP="00DC57B4">
      <w:pPr>
        <w:pStyle w:val="ae"/>
        <w:widowControl w:val="0"/>
        <w:autoSpaceDE w:val="0"/>
        <w:autoSpaceDN w:val="0"/>
        <w:adjustRightInd w:val="0"/>
        <w:ind w:left="0" w:firstLine="709"/>
        <w:jc w:val="both"/>
        <w:rPr>
          <w:rStyle w:val="ab"/>
          <w:b w:val="0"/>
          <w:szCs w:val="28"/>
        </w:rPr>
      </w:pPr>
    </w:p>
    <w:p w14:paraId="1EA8EC7A" w14:textId="77777777" w:rsidR="00DC57B4" w:rsidRPr="004F1E16" w:rsidRDefault="00DC57B4" w:rsidP="00DC57B4">
      <w:pPr>
        <w:pStyle w:val="ae"/>
        <w:widowControl w:val="0"/>
        <w:autoSpaceDE w:val="0"/>
        <w:autoSpaceDN w:val="0"/>
        <w:adjustRightInd w:val="0"/>
        <w:ind w:left="0"/>
        <w:jc w:val="center"/>
        <w:rPr>
          <w:b/>
          <w:szCs w:val="28"/>
        </w:rPr>
      </w:pPr>
      <w:r w:rsidRPr="004F1E16">
        <w:rPr>
          <w:b/>
          <w:szCs w:val="28"/>
        </w:rPr>
        <w:t>13. Мероприятия, направленные на развитие сельских территорий</w:t>
      </w:r>
    </w:p>
    <w:p w14:paraId="5184C32F" w14:textId="77777777" w:rsidR="00DC57B4" w:rsidRPr="004F1E16" w:rsidRDefault="00DC57B4" w:rsidP="00DC57B4">
      <w:pPr>
        <w:pStyle w:val="ae"/>
        <w:widowControl w:val="0"/>
        <w:autoSpaceDE w:val="0"/>
        <w:autoSpaceDN w:val="0"/>
        <w:adjustRightInd w:val="0"/>
        <w:ind w:left="0"/>
        <w:jc w:val="center"/>
        <w:rPr>
          <w:szCs w:val="28"/>
        </w:rPr>
      </w:pPr>
      <w:r w:rsidRPr="004F1E16">
        <w:rPr>
          <w:szCs w:val="28"/>
        </w:rPr>
        <w:t xml:space="preserve"> </w:t>
      </w:r>
    </w:p>
    <w:p w14:paraId="6D40CB1F" w14:textId="77777777" w:rsidR="00DC57B4" w:rsidRPr="004F1E16" w:rsidRDefault="00DC57B4" w:rsidP="00DC57B4">
      <w:pPr>
        <w:pStyle w:val="ae"/>
        <w:widowControl w:val="0"/>
        <w:autoSpaceDE w:val="0"/>
        <w:autoSpaceDN w:val="0"/>
        <w:adjustRightInd w:val="0"/>
        <w:ind w:left="0" w:firstLine="709"/>
        <w:jc w:val="both"/>
        <w:rPr>
          <w:szCs w:val="28"/>
        </w:rPr>
      </w:pPr>
      <w:r w:rsidRPr="004F1E16">
        <w:rPr>
          <w:szCs w:val="28"/>
        </w:rPr>
        <w:t>В Программу не включены мероприятия, направленные на развитие сельских территорий района</w:t>
      </w:r>
    </w:p>
    <w:p w14:paraId="69BD576D" w14:textId="77777777" w:rsidR="00DC57B4" w:rsidRPr="004F1E16" w:rsidRDefault="00DC57B4" w:rsidP="00DC57B4">
      <w:pPr>
        <w:pStyle w:val="ae"/>
        <w:widowControl w:val="0"/>
        <w:autoSpaceDE w:val="0"/>
        <w:autoSpaceDN w:val="0"/>
        <w:adjustRightInd w:val="0"/>
        <w:ind w:left="0" w:firstLine="709"/>
        <w:jc w:val="both"/>
        <w:rPr>
          <w:rStyle w:val="ab"/>
          <w:b w:val="0"/>
          <w:szCs w:val="28"/>
        </w:rPr>
      </w:pPr>
    </w:p>
    <w:p w14:paraId="1FCFD17B" w14:textId="77777777" w:rsidR="00DC57B4" w:rsidRPr="004F1E16" w:rsidRDefault="00DC57B4" w:rsidP="00F37385">
      <w:pPr>
        <w:pStyle w:val="ae"/>
        <w:widowControl w:val="0"/>
        <w:autoSpaceDE w:val="0"/>
        <w:autoSpaceDN w:val="0"/>
        <w:adjustRightInd w:val="0"/>
        <w:ind w:left="0"/>
        <w:jc w:val="both"/>
        <w:rPr>
          <w:b/>
          <w:szCs w:val="28"/>
        </w:rPr>
      </w:pPr>
      <w:r w:rsidRPr="004F1E16">
        <w:rPr>
          <w:b/>
          <w:szCs w:val="28"/>
        </w:rPr>
        <w:t>14.</w:t>
      </w:r>
      <w:r w:rsidRPr="004F1E16">
        <w:rPr>
          <w:b/>
          <w:spacing w:val="-4"/>
          <w:szCs w:val="28"/>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4F1E16">
        <w:rPr>
          <w:b/>
          <w:szCs w:val="28"/>
        </w:rPr>
        <w:t xml:space="preserve"> Реализация инвестиционных проектов </w:t>
      </w:r>
    </w:p>
    <w:p w14:paraId="02A43035" w14:textId="77777777" w:rsidR="00DC57B4" w:rsidRPr="004F1E16" w:rsidRDefault="00DC57B4" w:rsidP="00DC57B4">
      <w:pPr>
        <w:pStyle w:val="ae"/>
        <w:widowControl w:val="0"/>
        <w:autoSpaceDE w:val="0"/>
        <w:autoSpaceDN w:val="0"/>
        <w:adjustRightInd w:val="0"/>
        <w:ind w:left="0" w:firstLine="709"/>
        <w:jc w:val="both"/>
        <w:rPr>
          <w:rStyle w:val="ab"/>
          <w:b w:val="0"/>
          <w:szCs w:val="28"/>
        </w:rPr>
      </w:pPr>
      <w:r w:rsidRPr="004F1E16">
        <w:rPr>
          <w:szCs w:val="28"/>
        </w:rPr>
        <w:t xml:space="preserve">В Программе не предусмотрены </w:t>
      </w:r>
      <w:r w:rsidRPr="004F1E16">
        <w:rPr>
          <w:spacing w:val="-4"/>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FDA1088" w14:textId="77777777" w:rsidR="00E54EE4" w:rsidRDefault="00E54EE4" w:rsidP="00DC57B4">
      <w:pPr>
        <w:widowControl w:val="0"/>
        <w:autoSpaceDE w:val="0"/>
        <w:autoSpaceDN w:val="0"/>
        <w:ind w:firstLine="709"/>
        <w:jc w:val="right"/>
        <w:rPr>
          <w:szCs w:val="28"/>
        </w:rPr>
      </w:pPr>
    </w:p>
    <w:p w14:paraId="1BB922DA" w14:textId="77777777" w:rsidR="00E54EE4" w:rsidRDefault="00E54EE4" w:rsidP="00DC57B4">
      <w:pPr>
        <w:widowControl w:val="0"/>
        <w:autoSpaceDE w:val="0"/>
        <w:autoSpaceDN w:val="0"/>
        <w:ind w:firstLine="709"/>
        <w:jc w:val="right"/>
        <w:rPr>
          <w:szCs w:val="28"/>
        </w:rPr>
      </w:pPr>
    </w:p>
    <w:p w14:paraId="287ACFE7" w14:textId="77777777" w:rsidR="00E54EE4" w:rsidRDefault="00E54EE4" w:rsidP="00DC57B4">
      <w:pPr>
        <w:widowControl w:val="0"/>
        <w:autoSpaceDE w:val="0"/>
        <w:autoSpaceDN w:val="0"/>
        <w:ind w:firstLine="709"/>
        <w:jc w:val="right"/>
        <w:rPr>
          <w:szCs w:val="28"/>
        </w:rPr>
      </w:pPr>
    </w:p>
    <w:p w14:paraId="0A868812" w14:textId="77777777" w:rsidR="00E54EE4" w:rsidRDefault="00E54EE4" w:rsidP="00DC57B4">
      <w:pPr>
        <w:widowControl w:val="0"/>
        <w:autoSpaceDE w:val="0"/>
        <w:autoSpaceDN w:val="0"/>
        <w:ind w:firstLine="709"/>
        <w:jc w:val="right"/>
        <w:rPr>
          <w:szCs w:val="28"/>
        </w:rPr>
      </w:pPr>
    </w:p>
    <w:p w14:paraId="661EC206" w14:textId="77777777" w:rsidR="00E54EE4" w:rsidRDefault="00E54EE4" w:rsidP="00DC57B4">
      <w:pPr>
        <w:widowControl w:val="0"/>
        <w:autoSpaceDE w:val="0"/>
        <w:autoSpaceDN w:val="0"/>
        <w:ind w:firstLine="709"/>
        <w:jc w:val="right"/>
        <w:rPr>
          <w:szCs w:val="28"/>
        </w:rPr>
      </w:pPr>
    </w:p>
    <w:p w14:paraId="450655D1" w14:textId="77777777" w:rsidR="00E54EE4" w:rsidRDefault="00E54EE4" w:rsidP="00DC57B4">
      <w:pPr>
        <w:widowControl w:val="0"/>
        <w:autoSpaceDE w:val="0"/>
        <w:autoSpaceDN w:val="0"/>
        <w:ind w:firstLine="709"/>
        <w:jc w:val="right"/>
        <w:rPr>
          <w:szCs w:val="28"/>
        </w:rPr>
      </w:pPr>
    </w:p>
    <w:p w14:paraId="437BA715" w14:textId="77777777" w:rsidR="000573D1" w:rsidRDefault="000573D1" w:rsidP="00DC57B4">
      <w:pPr>
        <w:widowControl w:val="0"/>
        <w:autoSpaceDE w:val="0"/>
        <w:autoSpaceDN w:val="0"/>
        <w:ind w:firstLine="709"/>
        <w:jc w:val="right"/>
        <w:rPr>
          <w:szCs w:val="28"/>
        </w:rPr>
      </w:pPr>
    </w:p>
    <w:p w14:paraId="30BBFD29" w14:textId="77777777" w:rsidR="000573D1" w:rsidRDefault="000573D1" w:rsidP="00DC57B4">
      <w:pPr>
        <w:widowControl w:val="0"/>
        <w:autoSpaceDE w:val="0"/>
        <w:autoSpaceDN w:val="0"/>
        <w:ind w:firstLine="709"/>
        <w:jc w:val="right"/>
        <w:rPr>
          <w:szCs w:val="28"/>
        </w:rPr>
      </w:pPr>
    </w:p>
    <w:p w14:paraId="12E0EC13" w14:textId="77777777" w:rsidR="000573D1" w:rsidRDefault="000573D1" w:rsidP="00DC57B4">
      <w:pPr>
        <w:widowControl w:val="0"/>
        <w:autoSpaceDE w:val="0"/>
        <w:autoSpaceDN w:val="0"/>
        <w:ind w:firstLine="709"/>
        <w:jc w:val="right"/>
        <w:rPr>
          <w:szCs w:val="28"/>
        </w:rPr>
      </w:pPr>
    </w:p>
    <w:p w14:paraId="36A01D68" w14:textId="77777777" w:rsidR="000573D1" w:rsidRDefault="000573D1" w:rsidP="00DC57B4">
      <w:pPr>
        <w:widowControl w:val="0"/>
        <w:autoSpaceDE w:val="0"/>
        <w:autoSpaceDN w:val="0"/>
        <w:ind w:firstLine="709"/>
        <w:jc w:val="right"/>
        <w:rPr>
          <w:szCs w:val="28"/>
        </w:rPr>
      </w:pPr>
    </w:p>
    <w:p w14:paraId="6821484B" w14:textId="77777777" w:rsidR="000573D1" w:rsidRDefault="000573D1" w:rsidP="00DC57B4">
      <w:pPr>
        <w:widowControl w:val="0"/>
        <w:autoSpaceDE w:val="0"/>
        <w:autoSpaceDN w:val="0"/>
        <w:ind w:firstLine="709"/>
        <w:jc w:val="right"/>
        <w:rPr>
          <w:szCs w:val="28"/>
        </w:rPr>
      </w:pPr>
    </w:p>
    <w:p w14:paraId="1854FDAD" w14:textId="77777777" w:rsidR="000573D1" w:rsidRDefault="000573D1" w:rsidP="00DC57B4">
      <w:pPr>
        <w:widowControl w:val="0"/>
        <w:autoSpaceDE w:val="0"/>
        <w:autoSpaceDN w:val="0"/>
        <w:ind w:firstLine="709"/>
        <w:jc w:val="right"/>
        <w:rPr>
          <w:szCs w:val="28"/>
        </w:rPr>
      </w:pPr>
    </w:p>
    <w:p w14:paraId="525EF010" w14:textId="77777777" w:rsidR="000573D1" w:rsidRDefault="000573D1" w:rsidP="00DC57B4">
      <w:pPr>
        <w:widowControl w:val="0"/>
        <w:autoSpaceDE w:val="0"/>
        <w:autoSpaceDN w:val="0"/>
        <w:ind w:firstLine="709"/>
        <w:jc w:val="right"/>
        <w:rPr>
          <w:szCs w:val="28"/>
        </w:rPr>
      </w:pPr>
    </w:p>
    <w:p w14:paraId="073CE5E9" w14:textId="77777777" w:rsidR="000573D1" w:rsidRDefault="000573D1" w:rsidP="00DC57B4">
      <w:pPr>
        <w:widowControl w:val="0"/>
        <w:autoSpaceDE w:val="0"/>
        <w:autoSpaceDN w:val="0"/>
        <w:ind w:firstLine="709"/>
        <w:jc w:val="right"/>
        <w:rPr>
          <w:szCs w:val="28"/>
        </w:rPr>
      </w:pPr>
    </w:p>
    <w:p w14:paraId="0E700A62" w14:textId="77777777" w:rsidR="000573D1" w:rsidRDefault="000573D1" w:rsidP="00DC57B4">
      <w:pPr>
        <w:widowControl w:val="0"/>
        <w:autoSpaceDE w:val="0"/>
        <w:autoSpaceDN w:val="0"/>
        <w:ind w:firstLine="709"/>
        <w:jc w:val="right"/>
        <w:rPr>
          <w:szCs w:val="28"/>
        </w:rPr>
      </w:pPr>
    </w:p>
    <w:p w14:paraId="06C6F0AF" w14:textId="77777777" w:rsidR="000573D1" w:rsidRDefault="000573D1" w:rsidP="00DC57B4">
      <w:pPr>
        <w:widowControl w:val="0"/>
        <w:autoSpaceDE w:val="0"/>
        <w:autoSpaceDN w:val="0"/>
        <w:ind w:firstLine="709"/>
        <w:jc w:val="right"/>
        <w:rPr>
          <w:szCs w:val="28"/>
        </w:rPr>
      </w:pPr>
    </w:p>
    <w:p w14:paraId="021C3DE1" w14:textId="77777777" w:rsidR="000573D1" w:rsidRDefault="000573D1" w:rsidP="00DC57B4">
      <w:pPr>
        <w:widowControl w:val="0"/>
        <w:autoSpaceDE w:val="0"/>
        <w:autoSpaceDN w:val="0"/>
        <w:ind w:firstLine="709"/>
        <w:jc w:val="right"/>
        <w:rPr>
          <w:szCs w:val="28"/>
        </w:rPr>
      </w:pPr>
    </w:p>
    <w:p w14:paraId="63988D30" w14:textId="77777777" w:rsidR="000573D1" w:rsidRDefault="000573D1" w:rsidP="00DC57B4">
      <w:pPr>
        <w:widowControl w:val="0"/>
        <w:autoSpaceDE w:val="0"/>
        <w:autoSpaceDN w:val="0"/>
        <w:ind w:firstLine="709"/>
        <w:jc w:val="right"/>
        <w:rPr>
          <w:szCs w:val="28"/>
        </w:rPr>
      </w:pPr>
    </w:p>
    <w:p w14:paraId="72203B1B" w14:textId="77777777" w:rsidR="000573D1" w:rsidRDefault="000573D1" w:rsidP="00DC57B4">
      <w:pPr>
        <w:widowControl w:val="0"/>
        <w:autoSpaceDE w:val="0"/>
        <w:autoSpaceDN w:val="0"/>
        <w:ind w:firstLine="709"/>
        <w:jc w:val="right"/>
        <w:rPr>
          <w:szCs w:val="28"/>
        </w:rPr>
      </w:pPr>
    </w:p>
    <w:p w14:paraId="6445AF70" w14:textId="77777777" w:rsidR="000573D1" w:rsidRDefault="000573D1" w:rsidP="00DC57B4">
      <w:pPr>
        <w:widowControl w:val="0"/>
        <w:autoSpaceDE w:val="0"/>
        <w:autoSpaceDN w:val="0"/>
        <w:ind w:firstLine="709"/>
        <w:jc w:val="right"/>
        <w:rPr>
          <w:szCs w:val="28"/>
        </w:rPr>
      </w:pPr>
    </w:p>
    <w:p w14:paraId="1BD40B72" w14:textId="77777777" w:rsidR="000573D1" w:rsidRDefault="000573D1" w:rsidP="00DC57B4">
      <w:pPr>
        <w:widowControl w:val="0"/>
        <w:autoSpaceDE w:val="0"/>
        <w:autoSpaceDN w:val="0"/>
        <w:ind w:firstLine="709"/>
        <w:jc w:val="right"/>
        <w:rPr>
          <w:szCs w:val="28"/>
        </w:rPr>
      </w:pPr>
    </w:p>
    <w:p w14:paraId="7E4BC4F7" w14:textId="77777777" w:rsidR="000573D1" w:rsidRDefault="000573D1" w:rsidP="00DC57B4">
      <w:pPr>
        <w:widowControl w:val="0"/>
        <w:autoSpaceDE w:val="0"/>
        <w:autoSpaceDN w:val="0"/>
        <w:ind w:firstLine="709"/>
        <w:jc w:val="right"/>
        <w:rPr>
          <w:szCs w:val="28"/>
        </w:rPr>
      </w:pPr>
    </w:p>
    <w:p w14:paraId="3FC1E931" w14:textId="77777777" w:rsidR="000573D1" w:rsidRDefault="000573D1" w:rsidP="00DC57B4">
      <w:pPr>
        <w:widowControl w:val="0"/>
        <w:autoSpaceDE w:val="0"/>
        <w:autoSpaceDN w:val="0"/>
        <w:ind w:firstLine="709"/>
        <w:jc w:val="right"/>
        <w:rPr>
          <w:szCs w:val="28"/>
        </w:rPr>
      </w:pPr>
    </w:p>
    <w:p w14:paraId="00BB3B1B" w14:textId="77777777" w:rsidR="000573D1" w:rsidRDefault="000573D1" w:rsidP="00DC57B4">
      <w:pPr>
        <w:widowControl w:val="0"/>
        <w:autoSpaceDE w:val="0"/>
        <w:autoSpaceDN w:val="0"/>
        <w:ind w:firstLine="709"/>
        <w:jc w:val="right"/>
        <w:rPr>
          <w:szCs w:val="28"/>
        </w:rPr>
      </w:pPr>
    </w:p>
    <w:p w14:paraId="405C4994" w14:textId="77777777" w:rsidR="000573D1" w:rsidRDefault="000573D1" w:rsidP="00DC57B4">
      <w:pPr>
        <w:widowControl w:val="0"/>
        <w:autoSpaceDE w:val="0"/>
        <w:autoSpaceDN w:val="0"/>
        <w:ind w:firstLine="709"/>
        <w:jc w:val="right"/>
        <w:rPr>
          <w:szCs w:val="28"/>
        </w:rPr>
      </w:pPr>
    </w:p>
    <w:p w14:paraId="4C1DCE0D" w14:textId="77777777" w:rsidR="000573D1" w:rsidRDefault="000573D1" w:rsidP="00DC57B4">
      <w:pPr>
        <w:widowControl w:val="0"/>
        <w:autoSpaceDE w:val="0"/>
        <w:autoSpaceDN w:val="0"/>
        <w:ind w:firstLine="709"/>
        <w:jc w:val="right"/>
        <w:rPr>
          <w:szCs w:val="28"/>
        </w:rPr>
      </w:pPr>
    </w:p>
    <w:p w14:paraId="166FD532" w14:textId="77777777" w:rsidR="000573D1" w:rsidRDefault="000573D1" w:rsidP="00DC57B4">
      <w:pPr>
        <w:widowControl w:val="0"/>
        <w:autoSpaceDE w:val="0"/>
        <w:autoSpaceDN w:val="0"/>
        <w:ind w:firstLine="709"/>
        <w:jc w:val="right"/>
        <w:rPr>
          <w:szCs w:val="28"/>
        </w:rPr>
      </w:pPr>
    </w:p>
    <w:p w14:paraId="0D4B872A" w14:textId="77777777" w:rsidR="000573D1" w:rsidRDefault="000573D1" w:rsidP="00DC57B4">
      <w:pPr>
        <w:widowControl w:val="0"/>
        <w:autoSpaceDE w:val="0"/>
        <w:autoSpaceDN w:val="0"/>
        <w:ind w:firstLine="709"/>
        <w:jc w:val="right"/>
        <w:rPr>
          <w:szCs w:val="28"/>
        </w:rPr>
      </w:pPr>
    </w:p>
    <w:p w14:paraId="2CEF57AA" w14:textId="77777777" w:rsidR="000573D1" w:rsidRDefault="000573D1" w:rsidP="00DC57B4">
      <w:pPr>
        <w:widowControl w:val="0"/>
        <w:autoSpaceDE w:val="0"/>
        <w:autoSpaceDN w:val="0"/>
        <w:ind w:firstLine="709"/>
        <w:jc w:val="right"/>
        <w:rPr>
          <w:szCs w:val="28"/>
        </w:rPr>
      </w:pPr>
    </w:p>
    <w:p w14:paraId="07CB2BD5" w14:textId="77777777" w:rsidR="000573D1" w:rsidRDefault="000573D1" w:rsidP="00DC57B4">
      <w:pPr>
        <w:widowControl w:val="0"/>
        <w:autoSpaceDE w:val="0"/>
        <w:autoSpaceDN w:val="0"/>
        <w:ind w:firstLine="709"/>
        <w:jc w:val="right"/>
        <w:rPr>
          <w:szCs w:val="28"/>
        </w:rPr>
      </w:pPr>
    </w:p>
    <w:p w14:paraId="4DF23705" w14:textId="77777777" w:rsidR="000573D1" w:rsidRDefault="000573D1" w:rsidP="00DC57B4">
      <w:pPr>
        <w:widowControl w:val="0"/>
        <w:autoSpaceDE w:val="0"/>
        <w:autoSpaceDN w:val="0"/>
        <w:ind w:firstLine="709"/>
        <w:jc w:val="right"/>
        <w:rPr>
          <w:szCs w:val="28"/>
        </w:rPr>
      </w:pPr>
    </w:p>
    <w:p w14:paraId="04B6EA23" w14:textId="77777777" w:rsidR="000573D1" w:rsidRDefault="000573D1" w:rsidP="00DC57B4">
      <w:pPr>
        <w:widowControl w:val="0"/>
        <w:autoSpaceDE w:val="0"/>
        <w:autoSpaceDN w:val="0"/>
        <w:ind w:firstLine="709"/>
        <w:jc w:val="right"/>
        <w:rPr>
          <w:szCs w:val="28"/>
        </w:rPr>
      </w:pPr>
    </w:p>
    <w:p w14:paraId="6C77E968" w14:textId="77777777" w:rsidR="000573D1" w:rsidRDefault="000573D1" w:rsidP="00DC57B4">
      <w:pPr>
        <w:widowControl w:val="0"/>
        <w:autoSpaceDE w:val="0"/>
        <w:autoSpaceDN w:val="0"/>
        <w:ind w:firstLine="709"/>
        <w:jc w:val="right"/>
        <w:rPr>
          <w:szCs w:val="28"/>
        </w:rPr>
      </w:pPr>
    </w:p>
    <w:p w14:paraId="363D5C94" w14:textId="77777777" w:rsidR="000573D1" w:rsidRDefault="000573D1" w:rsidP="00DC57B4">
      <w:pPr>
        <w:widowControl w:val="0"/>
        <w:autoSpaceDE w:val="0"/>
        <w:autoSpaceDN w:val="0"/>
        <w:ind w:firstLine="709"/>
        <w:jc w:val="right"/>
        <w:rPr>
          <w:szCs w:val="28"/>
        </w:rPr>
      </w:pPr>
    </w:p>
    <w:p w14:paraId="2DB698E0" w14:textId="77777777" w:rsidR="000573D1" w:rsidRDefault="000573D1" w:rsidP="00DC57B4">
      <w:pPr>
        <w:widowControl w:val="0"/>
        <w:autoSpaceDE w:val="0"/>
        <w:autoSpaceDN w:val="0"/>
        <w:ind w:firstLine="709"/>
        <w:jc w:val="right"/>
        <w:rPr>
          <w:szCs w:val="28"/>
        </w:rPr>
      </w:pPr>
    </w:p>
    <w:p w14:paraId="7655AA16" w14:textId="77777777" w:rsidR="000573D1" w:rsidRDefault="000573D1" w:rsidP="00DC57B4">
      <w:pPr>
        <w:widowControl w:val="0"/>
        <w:autoSpaceDE w:val="0"/>
        <w:autoSpaceDN w:val="0"/>
        <w:ind w:firstLine="709"/>
        <w:jc w:val="right"/>
        <w:rPr>
          <w:szCs w:val="28"/>
        </w:rPr>
      </w:pPr>
    </w:p>
    <w:p w14:paraId="55B98C31" w14:textId="77777777" w:rsidR="000573D1" w:rsidRDefault="000573D1" w:rsidP="00DC57B4">
      <w:pPr>
        <w:widowControl w:val="0"/>
        <w:autoSpaceDE w:val="0"/>
        <w:autoSpaceDN w:val="0"/>
        <w:ind w:firstLine="709"/>
        <w:jc w:val="right"/>
        <w:rPr>
          <w:szCs w:val="28"/>
        </w:rPr>
      </w:pPr>
    </w:p>
    <w:p w14:paraId="1F171383" w14:textId="4F6AF804" w:rsidR="00DC57B4" w:rsidRPr="004F1E16" w:rsidRDefault="00DC57B4" w:rsidP="00DC57B4">
      <w:pPr>
        <w:widowControl w:val="0"/>
        <w:autoSpaceDE w:val="0"/>
        <w:autoSpaceDN w:val="0"/>
        <w:ind w:firstLine="709"/>
        <w:jc w:val="right"/>
        <w:rPr>
          <w:szCs w:val="28"/>
        </w:rPr>
      </w:pPr>
      <w:r w:rsidRPr="004F1E16">
        <w:rPr>
          <w:szCs w:val="28"/>
        </w:rPr>
        <w:t>Приложение № 1</w:t>
      </w:r>
    </w:p>
    <w:p w14:paraId="5354413C" w14:textId="77777777" w:rsidR="00DC57B4" w:rsidRPr="004F1E16" w:rsidRDefault="00DC57B4" w:rsidP="00DC57B4">
      <w:pPr>
        <w:widowControl w:val="0"/>
        <w:autoSpaceDE w:val="0"/>
        <w:autoSpaceDN w:val="0"/>
        <w:ind w:firstLine="709"/>
        <w:jc w:val="right"/>
        <w:rPr>
          <w:szCs w:val="28"/>
        </w:rPr>
      </w:pPr>
      <w:r w:rsidRPr="004F1E16">
        <w:rPr>
          <w:szCs w:val="28"/>
        </w:rPr>
        <w:t>к Программе</w:t>
      </w:r>
    </w:p>
    <w:p w14:paraId="625780EC" w14:textId="77777777" w:rsidR="00DC57B4" w:rsidRPr="004F1E16" w:rsidRDefault="00DC57B4" w:rsidP="00DC57B4">
      <w:pPr>
        <w:ind w:firstLine="709"/>
        <w:jc w:val="center"/>
        <w:rPr>
          <w:szCs w:val="28"/>
        </w:rPr>
      </w:pPr>
    </w:p>
    <w:p w14:paraId="51F9CDAD" w14:textId="77777777" w:rsidR="00DC57B4" w:rsidRPr="004F1E16" w:rsidRDefault="00DC57B4" w:rsidP="00DC57B4">
      <w:pPr>
        <w:ind w:firstLine="709"/>
        <w:jc w:val="center"/>
        <w:rPr>
          <w:b/>
          <w:szCs w:val="28"/>
        </w:rPr>
      </w:pPr>
      <w:r w:rsidRPr="004F1E16">
        <w:rPr>
          <w:b/>
          <w:szCs w:val="28"/>
        </w:rPr>
        <w:t xml:space="preserve">Информация об основных мерах правового регулирования </w:t>
      </w:r>
      <w:r w:rsidRPr="004F1E16">
        <w:rPr>
          <w:b/>
          <w:szCs w:val="28"/>
        </w:rPr>
        <w:br/>
        <w:t>в соответствующей сфере (области) муниципального управления, направленных на достижение цели и (или) задач муниципальной программы Красноярского края</w:t>
      </w:r>
    </w:p>
    <w:p w14:paraId="77544DEC" w14:textId="77777777" w:rsidR="00DC57B4" w:rsidRPr="004F1E16" w:rsidRDefault="00DC57B4" w:rsidP="00DC57B4">
      <w:pPr>
        <w:ind w:firstLine="709"/>
        <w:jc w:val="right"/>
        <w:rPr>
          <w:szCs w:val="28"/>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688"/>
        <w:gridCol w:w="1864"/>
        <w:gridCol w:w="2478"/>
      </w:tblGrid>
      <w:tr w:rsidR="00DC57B4" w:rsidRPr="004F1E16" w14:paraId="79EF2DFB" w14:textId="77777777" w:rsidTr="00682CB2">
        <w:tc>
          <w:tcPr>
            <w:tcW w:w="534" w:type="dxa"/>
            <w:shd w:val="clear" w:color="auto" w:fill="auto"/>
          </w:tcPr>
          <w:p w14:paraId="783E3C09" w14:textId="77777777" w:rsidR="00DC57B4" w:rsidRPr="004F1E16" w:rsidRDefault="00DC57B4" w:rsidP="00682CB2">
            <w:pPr>
              <w:autoSpaceDE w:val="0"/>
              <w:autoSpaceDN w:val="0"/>
              <w:adjustRightInd w:val="0"/>
              <w:ind w:firstLine="709"/>
              <w:jc w:val="center"/>
              <w:rPr>
                <w:spacing w:val="-4"/>
                <w:szCs w:val="28"/>
              </w:rPr>
            </w:pPr>
            <w:r w:rsidRPr="004F1E16">
              <w:rPr>
                <w:spacing w:val="-4"/>
                <w:szCs w:val="28"/>
              </w:rPr>
              <w:t>№п/п</w:t>
            </w:r>
          </w:p>
        </w:tc>
        <w:tc>
          <w:tcPr>
            <w:tcW w:w="2273" w:type="dxa"/>
            <w:shd w:val="clear" w:color="auto" w:fill="auto"/>
          </w:tcPr>
          <w:p w14:paraId="0692154B" w14:textId="77777777" w:rsidR="00DC57B4" w:rsidRPr="004F1E16" w:rsidRDefault="00DC57B4" w:rsidP="00682CB2">
            <w:pPr>
              <w:autoSpaceDE w:val="0"/>
              <w:autoSpaceDN w:val="0"/>
              <w:adjustRightInd w:val="0"/>
              <w:jc w:val="center"/>
              <w:rPr>
                <w:spacing w:val="-4"/>
                <w:szCs w:val="28"/>
              </w:rPr>
            </w:pPr>
            <w:r w:rsidRPr="004F1E16">
              <w:rPr>
                <w:spacing w:val="-4"/>
                <w:szCs w:val="28"/>
              </w:rPr>
              <w:t>Форма нормативного правового акта</w:t>
            </w:r>
          </w:p>
        </w:tc>
        <w:tc>
          <w:tcPr>
            <w:tcW w:w="2688" w:type="dxa"/>
            <w:shd w:val="clear" w:color="auto" w:fill="auto"/>
          </w:tcPr>
          <w:p w14:paraId="2D4780A4" w14:textId="77777777" w:rsidR="00DC57B4" w:rsidRPr="004F1E16" w:rsidRDefault="00DC57B4" w:rsidP="00682CB2">
            <w:pPr>
              <w:autoSpaceDE w:val="0"/>
              <w:autoSpaceDN w:val="0"/>
              <w:adjustRightInd w:val="0"/>
              <w:jc w:val="center"/>
              <w:rPr>
                <w:spacing w:val="-4"/>
                <w:szCs w:val="28"/>
              </w:rPr>
            </w:pPr>
            <w:r w:rsidRPr="004F1E16">
              <w:rPr>
                <w:spacing w:val="-4"/>
                <w:szCs w:val="28"/>
              </w:rPr>
              <w:t>Основные положения нормативного правового акта</w:t>
            </w:r>
          </w:p>
        </w:tc>
        <w:tc>
          <w:tcPr>
            <w:tcW w:w="1864" w:type="dxa"/>
            <w:shd w:val="clear" w:color="auto" w:fill="auto"/>
          </w:tcPr>
          <w:p w14:paraId="2B1ED55E" w14:textId="77777777" w:rsidR="00DC57B4" w:rsidRPr="004F1E16" w:rsidRDefault="00DC57B4" w:rsidP="00682CB2">
            <w:pPr>
              <w:autoSpaceDE w:val="0"/>
              <w:autoSpaceDN w:val="0"/>
              <w:adjustRightInd w:val="0"/>
              <w:jc w:val="center"/>
              <w:rPr>
                <w:spacing w:val="-4"/>
                <w:szCs w:val="28"/>
              </w:rPr>
            </w:pPr>
            <w:r w:rsidRPr="004F1E16">
              <w:rPr>
                <w:spacing w:val="-4"/>
                <w:szCs w:val="28"/>
              </w:rPr>
              <w:t>Ответственный исполнитель</w:t>
            </w:r>
          </w:p>
        </w:tc>
        <w:tc>
          <w:tcPr>
            <w:tcW w:w="2478" w:type="dxa"/>
            <w:shd w:val="clear" w:color="auto" w:fill="auto"/>
          </w:tcPr>
          <w:p w14:paraId="58EC3D0E" w14:textId="77777777" w:rsidR="00DC57B4" w:rsidRPr="004F1E16" w:rsidRDefault="00DC57B4" w:rsidP="00682CB2">
            <w:pPr>
              <w:autoSpaceDE w:val="0"/>
              <w:autoSpaceDN w:val="0"/>
              <w:adjustRightInd w:val="0"/>
              <w:jc w:val="center"/>
              <w:rPr>
                <w:spacing w:val="-4"/>
                <w:szCs w:val="28"/>
              </w:rPr>
            </w:pPr>
            <w:r w:rsidRPr="004F1E16">
              <w:rPr>
                <w:spacing w:val="-4"/>
                <w:szCs w:val="28"/>
              </w:rPr>
              <w:t>Ожидаемый срок принятия нормативного правового акта</w:t>
            </w:r>
          </w:p>
        </w:tc>
      </w:tr>
      <w:tr w:rsidR="00DC57B4" w:rsidRPr="004F1E16" w14:paraId="1E280EFC" w14:textId="77777777" w:rsidTr="00682CB2">
        <w:tc>
          <w:tcPr>
            <w:tcW w:w="534" w:type="dxa"/>
            <w:shd w:val="clear" w:color="auto" w:fill="auto"/>
          </w:tcPr>
          <w:p w14:paraId="67C3E59A" w14:textId="77777777" w:rsidR="00DC57B4" w:rsidRPr="004F1E16" w:rsidRDefault="00DC57B4" w:rsidP="00682CB2">
            <w:pPr>
              <w:autoSpaceDE w:val="0"/>
              <w:autoSpaceDN w:val="0"/>
              <w:adjustRightInd w:val="0"/>
              <w:ind w:firstLine="709"/>
              <w:jc w:val="center"/>
              <w:rPr>
                <w:spacing w:val="-4"/>
                <w:szCs w:val="28"/>
              </w:rPr>
            </w:pPr>
            <w:r w:rsidRPr="004F1E16">
              <w:rPr>
                <w:spacing w:val="-4"/>
                <w:szCs w:val="28"/>
              </w:rPr>
              <w:t>1</w:t>
            </w:r>
          </w:p>
        </w:tc>
        <w:tc>
          <w:tcPr>
            <w:tcW w:w="2273" w:type="dxa"/>
            <w:shd w:val="clear" w:color="auto" w:fill="auto"/>
          </w:tcPr>
          <w:p w14:paraId="614C22AE" w14:textId="77777777" w:rsidR="00DC57B4" w:rsidRPr="004F1E16" w:rsidRDefault="00DC57B4" w:rsidP="00682CB2">
            <w:pPr>
              <w:autoSpaceDE w:val="0"/>
              <w:autoSpaceDN w:val="0"/>
              <w:adjustRightInd w:val="0"/>
              <w:jc w:val="center"/>
              <w:rPr>
                <w:spacing w:val="-4"/>
                <w:szCs w:val="28"/>
              </w:rPr>
            </w:pPr>
            <w:r w:rsidRPr="004F1E16">
              <w:rPr>
                <w:spacing w:val="-4"/>
                <w:szCs w:val="28"/>
              </w:rPr>
              <w:t>2</w:t>
            </w:r>
          </w:p>
        </w:tc>
        <w:tc>
          <w:tcPr>
            <w:tcW w:w="2688" w:type="dxa"/>
            <w:shd w:val="clear" w:color="auto" w:fill="auto"/>
          </w:tcPr>
          <w:p w14:paraId="40DB4FF7" w14:textId="77777777" w:rsidR="00DC57B4" w:rsidRPr="004F1E16" w:rsidRDefault="00DC57B4" w:rsidP="00682CB2">
            <w:pPr>
              <w:autoSpaceDE w:val="0"/>
              <w:autoSpaceDN w:val="0"/>
              <w:adjustRightInd w:val="0"/>
              <w:jc w:val="center"/>
              <w:rPr>
                <w:spacing w:val="-4"/>
                <w:szCs w:val="28"/>
              </w:rPr>
            </w:pPr>
            <w:r w:rsidRPr="004F1E16">
              <w:rPr>
                <w:spacing w:val="-4"/>
                <w:szCs w:val="28"/>
              </w:rPr>
              <w:t>3</w:t>
            </w:r>
          </w:p>
        </w:tc>
        <w:tc>
          <w:tcPr>
            <w:tcW w:w="1864" w:type="dxa"/>
            <w:shd w:val="clear" w:color="auto" w:fill="auto"/>
          </w:tcPr>
          <w:p w14:paraId="3897A001" w14:textId="77777777" w:rsidR="00DC57B4" w:rsidRPr="004F1E16" w:rsidRDefault="00DC57B4" w:rsidP="00682CB2">
            <w:pPr>
              <w:autoSpaceDE w:val="0"/>
              <w:autoSpaceDN w:val="0"/>
              <w:adjustRightInd w:val="0"/>
              <w:jc w:val="center"/>
              <w:rPr>
                <w:spacing w:val="-4"/>
                <w:szCs w:val="28"/>
              </w:rPr>
            </w:pPr>
            <w:r w:rsidRPr="004F1E16">
              <w:rPr>
                <w:spacing w:val="-4"/>
                <w:szCs w:val="28"/>
              </w:rPr>
              <w:t>4</w:t>
            </w:r>
          </w:p>
        </w:tc>
        <w:tc>
          <w:tcPr>
            <w:tcW w:w="2478" w:type="dxa"/>
            <w:shd w:val="clear" w:color="auto" w:fill="auto"/>
          </w:tcPr>
          <w:p w14:paraId="2BE22812" w14:textId="77777777" w:rsidR="00DC57B4" w:rsidRPr="004F1E16" w:rsidRDefault="00DC57B4" w:rsidP="00682CB2">
            <w:pPr>
              <w:autoSpaceDE w:val="0"/>
              <w:autoSpaceDN w:val="0"/>
              <w:adjustRightInd w:val="0"/>
              <w:jc w:val="center"/>
              <w:rPr>
                <w:spacing w:val="-4"/>
                <w:szCs w:val="28"/>
              </w:rPr>
            </w:pPr>
            <w:r w:rsidRPr="004F1E16">
              <w:rPr>
                <w:spacing w:val="-4"/>
                <w:szCs w:val="28"/>
              </w:rPr>
              <w:t>5</w:t>
            </w:r>
          </w:p>
        </w:tc>
      </w:tr>
      <w:tr w:rsidR="00DC57B4" w:rsidRPr="004F1E16" w14:paraId="275DDAE6" w14:textId="77777777" w:rsidTr="00682CB2">
        <w:tc>
          <w:tcPr>
            <w:tcW w:w="534" w:type="dxa"/>
            <w:shd w:val="clear" w:color="auto" w:fill="auto"/>
          </w:tcPr>
          <w:p w14:paraId="01D3A83A"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2FE961E8" w14:textId="77777777" w:rsidR="00DC57B4" w:rsidRPr="004F1E16" w:rsidRDefault="00DC57B4" w:rsidP="00682CB2">
            <w:pPr>
              <w:autoSpaceDE w:val="0"/>
              <w:autoSpaceDN w:val="0"/>
              <w:adjustRightInd w:val="0"/>
              <w:rPr>
                <w:spacing w:val="-4"/>
                <w:szCs w:val="28"/>
              </w:rPr>
            </w:pPr>
            <w:r w:rsidRPr="004F1E16">
              <w:rPr>
                <w:spacing w:val="-4"/>
                <w:szCs w:val="28"/>
              </w:rPr>
              <w:t xml:space="preserve">Цель муниципальной программы Ужурского района: </w:t>
            </w:r>
            <w:r w:rsidRPr="004F1E16">
              <w:rPr>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14:paraId="314BC708" w14:textId="77777777" w:rsidTr="00682CB2">
        <w:tc>
          <w:tcPr>
            <w:tcW w:w="534" w:type="dxa"/>
            <w:shd w:val="clear" w:color="auto" w:fill="auto"/>
          </w:tcPr>
          <w:p w14:paraId="56A37D53"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590BB5D6" w14:textId="77777777" w:rsidR="00DC57B4" w:rsidRPr="004F1E16" w:rsidRDefault="00DC57B4" w:rsidP="00682CB2">
            <w:pPr>
              <w:autoSpaceDE w:val="0"/>
              <w:autoSpaceDN w:val="0"/>
              <w:adjustRightInd w:val="0"/>
              <w:rPr>
                <w:spacing w:val="-4"/>
                <w:szCs w:val="28"/>
              </w:rPr>
            </w:pPr>
            <w:r w:rsidRPr="004F1E16">
              <w:rPr>
                <w:spacing w:val="-4"/>
                <w:szCs w:val="28"/>
              </w:rPr>
              <w:t xml:space="preserve">Задача муниципальной программы Ужурского района: </w:t>
            </w:r>
            <w:r w:rsidRPr="004F1E16">
              <w:rPr>
                <w:szCs w:val="28"/>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tc>
      </w:tr>
      <w:tr w:rsidR="00DC57B4" w:rsidRPr="004F1E16" w14:paraId="32859A17" w14:textId="77777777" w:rsidTr="00682CB2">
        <w:tc>
          <w:tcPr>
            <w:tcW w:w="534" w:type="dxa"/>
            <w:shd w:val="clear" w:color="auto" w:fill="auto"/>
          </w:tcPr>
          <w:p w14:paraId="431F5426"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23EC1245" w14:textId="3D51FCE0" w:rsidR="00DC57B4" w:rsidRPr="004F1E16" w:rsidRDefault="00DC57B4" w:rsidP="000573D1">
            <w:pPr>
              <w:autoSpaceDE w:val="0"/>
              <w:autoSpaceDN w:val="0"/>
              <w:adjustRightInd w:val="0"/>
              <w:jc w:val="both"/>
              <w:rPr>
                <w:spacing w:val="-4"/>
                <w:szCs w:val="28"/>
              </w:rPr>
            </w:pPr>
            <w:r w:rsidRPr="004F1E16">
              <w:rPr>
                <w:spacing w:val="-4"/>
                <w:szCs w:val="28"/>
              </w:rPr>
              <w:t xml:space="preserve">Отдельное мероприятие муниципальной программы Ужурского района: </w:t>
            </w:r>
            <w:r w:rsidR="000573D1">
              <w:rPr>
                <w:spacing w:val="-4"/>
                <w:szCs w:val="28"/>
              </w:rPr>
              <w:t>п</w:t>
            </w:r>
            <w:r w:rsidRPr="004F1E16">
              <w:rPr>
                <w:szCs w:val="28"/>
              </w:rPr>
              <w:t>оддержка</w:t>
            </w:r>
            <w:r w:rsidR="000573D1">
              <w:rPr>
                <w:szCs w:val="28"/>
              </w:rPr>
              <w:t xml:space="preserve"> </w:t>
            </w:r>
            <w:r w:rsidRPr="004F1E16">
              <w:rPr>
                <w:szCs w:val="28"/>
              </w:rPr>
              <w:t>создаваемых</w:t>
            </w:r>
            <w:r w:rsidR="000573D1">
              <w:rPr>
                <w:szCs w:val="28"/>
              </w:rPr>
              <w:t xml:space="preserve"> </w:t>
            </w:r>
            <w:r w:rsidRPr="004F1E16">
              <w:rPr>
                <w:szCs w:val="28"/>
              </w:rPr>
              <w:t>субъектов</w:t>
            </w:r>
            <w:r w:rsidR="000573D1">
              <w:rPr>
                <w:szCs w:val="28"/>
              </w:rPr>
              <w:t xml:space="preserve"> </w:t>
            </w:r>
            <w:r w:rsidRPr="004F1E16">
              <w:rPr>
                <w:szCs w:val="28"/>
              </w:rPr>
              <w:t>малого и среднего</w:t>
            </w:r>
            <w:r w:rsidR="000573D1">
              <w:rPr>
                <w:szCs w:val="28"/>
              </w:rPr>
              <w:t xml:space="preserve"> </w:t>
            </w:r>
            <w:r w:rsidRPr="004F1E16">
              <w:rPr>
                <w:szCs w:val="28"/>
              </w:rPr>
              <w:t>предпринимательства</w:t>
            </w:r>
            <w:r w:rsidR="000573D1">
              <w:rPr>
                <w:szCs w:val="28"/>
              </w:rPr>
              <w:t>,</w:t>
            </w:r>
            <w:r w:rsidRPr="004F1E16">
              <w:rPr>
                <w:szCs w:val="28"/>
              </w:rPr>
              <w:t xml:space="preserve"> направленная на снижение затрат, возникающих в связи с привлечением финансовых ресурсов.</w:t>
            </w:r>
          </w:p>
        </w:tc>
      </w:tr>
      <w:tr w:rsidR="00DC57B4" w:rsidRPr="004F1E16" w14:paraId="27C60540" w14:textId="77777777" w:rsidTr="00682CB2">
        <w:tc>
          <w:tcPr>
            <w:tcW w:w="534" w:type="dxa"/>
            <w:shd w:val="clear" w:color="auto" w:fill="auto"/>
          </w:tcPr>
          <w:p w14:paraId="4A752099" w14:textId="77777777" w:rsidR="00DC57B4" w:rsidRPr="004F1E16" w:rsidRDefault="00DC57B4" w:rsidP="00682CB2">
            <w:pPr>
              <w:autoSpaceDE w:val="0"/>
              <w:autoSpaceDN w:val="0"/>
              <w:adjustRightInd w:val="0"/>
              <w:ind w:firstLine="709"/>
              <w:rPr>
                <w:spacing w:val="-4"/>
                <w:szCs w:val="28"/>
              </w:rPr>
            </w:pPr>
          </w:p>
        </w:tc>
        <w:tc>
          <w:tcPr>
            <w:tcW w:w="2273" w:type="dxa"/>
            <w:shd w:val="clear" w:color="auto" w:fill="auto"/>
          </w:tcPr>
          <w:p w14:paraId="0A7068EC" w14:textId="45BDCAB6" w:rsidR="00DC57B4" w:rsidRPr="004F1E16" w:rsidRDefault="00DC57B4" w:rsidP="00682CB2">
            <w:pPr>
              <w:autoSpaceDE w:val="0"/>
              <w:autoSpaceDN w:val="0"/>
              <w:adjustRightInd w:val="0"/>
              <w:rPr>
                <w:spacing w:val="-4"/>
                <w:szCs w:val="28"/>
              </w:rPr>
            </w:pPr>
            <w:r w:rsidRPr="004F1E16">
              <w:rPr>
                <w:spacing w:val="-4"/>
                <w:szCs w:val="28"/>
              </w:rPr>
              <w:t>Постановление администрации Ужурского района от 11.06.2015 № 381 «Об утве</w:t>
            </w:r>
            <w:r w:rsidR="004D1ED7">
              <w:rPr>
                <w:spacing w:val="-4"/>
                <w:szCs w:val="28"/>
              </w:rPr>
              <w:t>р</w:t>
            </w:r>
            <w:r w:rsidRPr="004F1E16">
              <w:rPr>
                <w:spacing w:val="-4"/>
                <w:szCs w:val="28"/>
              </w:rPr>
              <w:t>ждени</w:t>
            </w:r>
            <w:r w:rsidR="004D1ED7">
              <w:rPr>
                <w:spacing w:val="-4"/>
                <w:szCs w:val="28"/>
              </w:rPr>
              <w:t xml:space="preserve">и </w:t>
            </w:r>
            <w:r w:rsidRPr="004F1E16">
              <w:rPr>
                <w:spacing w:val="-4"/>
                <w:szCs w:val="28"/>
              </w:rPr>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1575E953" w14:textId="1C144566" w:rsidR="00DC57B4" w:rsidRPr="004F1E16" w:rsidRDefault="00DC57B4" w:rsidP="00682CB2">
            <w:pPr>
              <w:autoSpaceDE w:val="0"/>
              <w:autoSpaceDN w:val="0"/>
              <w:adjustRightInd w:val="0"/>
              <w:jc w:val="center"/>
              <w:rPr>
                <w:spacing w:val="-4"/>
                <w:szCs w:val="28"/>
              </w:rPr>
            </w:pPr>
            <w:r w:rsidRPr="004F1E16">
              <w:rPr>
                <w:spacing w:val="-4"/>
                <w:szCs w:val="28"/>
              </w:rPr>
              <w:t xml:space="preserve">Утверждение порядков выдачи субсидий по всем мероприятиям </w:t>
            </w:r>
            <w:r w:rsidR="005C52F2">
              <w:rPr>
                <w:spacing w:val="-4"/>
                <w:szCs w:val="28"/>
              </w:rPr>
              <w:t>пр</w:t>
            </w:r>
            <w:r w:rsidRPr="004F1E16">
              <w:rPr>
                <w:spacing w:val="-4"/>
                <w:szCs w:val="28"/>
              </w:rPr>
              <w:t>ограммы</w:t>
            </w:r>
          </w:p>
        </w:tc>
        <w:tc>
          <w:tcPr>
            <w:tcW w:w="1864" w:type="dxa"/>
            <w:shd w:val="clear" w:color="auto" w:fill="auto"/>
          </w:tcPr>
          <w:p w14:paraId="6784C27B" w14:textId="77777777" w:rsidR="00DC57B4" w:rsidRPr="004F1E16" w:rsidRDefault="00DC57B4" w:rsidP="00682CB2">
            <w:pPr>
              <w:autoSpaceDE w:val="0"/>
              <w:autoSpaceDN w:val="0"/>
              <w:adjustRightInd w:val="0"/>
              <w:jc w:val="center"/>
              <w:rPr>
                <w:spacing w:val="-4"/>
                <w:szCs w:val="28"/>
              </w:rPr>
            </w:pPr>
            <w:r w:rsidRPr="004F1E16">
              <w:rPr>
                <w:spacing w:val="-4"/>
                <w:szCs w:val="28"/>
              </w:rPr>
              <w:t>Отдел экономики и прогнозирования администрации Ужурского района</w:t>
            </w:r>
          </w:p>
        </w:tc>
        <w:tc>
          <w:tcPr>
            <w:tcW w:w="2478" w:type="dxa"/>
            <w:shd w:val="clear" w:color="auto" w:fill="auto"/>
          </w:tcPr>
          <w:p w14:paraId="6B25E4C3" w14:textId="77777777" w:rsidR="00DC57B4" w:rsidRPr="004F1E16" w:rsidRDefault="00DC57B4" w:rsidP="00682CB2">
            <w:pPr>
              <w:autoSpaceDE w:val="0"/>
              <w:autoSpaceDN w:val="0"/>
              <w:adjustRightInd w:val="0"/>
              <w:jc w:val="center"/>
              <w:rPr>
                <w:spacing w:val="-4"/>
                <w:szCs w:val="28"/>
              </w:rPr>
            </w:pPr>
            <w:r w:rsidRPr="004F1E16">
              <w:rPr>
                <w:spacing w:val="-4"/>
                <w:szCs w:val="28"/>
              </w:rPr>
              <w:t>Документ утвержден, изменения вносятся согласно федеральному и краевому законодательству в этой области</w:t>
            </w:r>
          </w:p>
        </w:tc>
      </w:tr>
      <w:tr w:rsidR="00DC57B4" w:rsidRPr="004F1E16" w14:paraId="3292E9C5" w14:textId="77777777" w:rsidTr="00682CB2">
        <w:tc>
          <w:tcPr>
            <w:tcW w:w="534" w:type="dxa"/>
            <w:shd w:val="clear" w:color="auto" w:fill="auto"/>
          </w:tcPr>
          <w:p w14:paraId="72C43E31"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6D92C4C0" w14:textId="77777777" w:rsidR="00DC57B4" w:rsidRPr="004F1E16" w:rsidRDefault="00DC57B4" w:rsidP="00682CB2">
            <w:pPr>
              <w:autoSpaceDE w:val="0"/>
              <w:autoSpaceDN w:val="0"/>
              <w:adjustRightInd w:val="0"/>
              <w:rPr>
                <w:spacing w:val="-4"/>
                <w:szCs w:val="28"/>
              </w:rPr>
            </w:pPr>
            <w:r w:rsidRPr="004F1E16">
              <w:rPr>
                <w:spacing w:val="-4"/>
                <w:szCs w:val="28"/>
              </w:rPr>
              <w:t xml:space="preserve">Цель муниципальной программы Ужурского района: </w:t>
            </w:r>
            <w:r w:rsidRPr="004F1E16">
              <w:rPr>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14:paraId="40517B76" w14:textId="77777777" w:rsidTr="00682CB2">
        <w:tc>
          <w:tcPr>
            <w:tcW w:w="534" w:type="dxa"/>
            <w:shd w:val="clear" w:color="auto" w:fill="auto"/>
          </w:tcPr>
          <w:p w14:paraId="491EF352"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436978F1" w14:textId="77777777" w:rsidR="00DC57B4" w:rsidRPr="004F1E16" w:rsidRDefault="00DC57B4" w:rsidP="00682CB2">
            <w:pPr>
              <w:autoSpaceDE w:val="0"/>
              <w:autoSpaceDN w:val="0"/>
              <w:adjustRightInd w:val="0"/>
              <w:rPr>
                <w:spacing w:val="-4"/>
                <w:szCs w:val="28"/>
              </w:rPr>
            </w:pPr>
            <w:r w:rsidRPr="004F1E16">
              <w:rPr>
                <w:spacing w:val="-4"/>
                <w:szCs w:val="28"/>
              </w:rPr>
              <w:t xml:space="preserve">Задача муниципальной программы Ужурского района: </w:t>
            </w:r>
            <w:r w:rsidRPr="004F1E16">
              <w:rPr>
                <w:szCs w:val="28"/>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DC57B4" w:rsidRPr="004F1E16" w14:paraId="41EBD29E" w14:textId="77777777" w:rsidTr="00682CB2">
        <w:tc>
          <w:tcPr>
            <w:tcW w:w="534" w:type="dxa"/>
            <w:shd w:val="clear" w:color="auto" w:fill="auto"/>
          </w:tcPr>
          <w:p w14:paraId="10FA2367" w14:textId="77777777"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14:paraId="672CEF79" w14:textId="756BDFE9" w:rsidR="00DC57B4" w:rsidRPr="004F1E16" w:rsidRDefault="00DC57B4" w:rsidP="00682CB2">
            <w:pPr>
              <w:autoSpaceDE w:val="0"/>
              <w:autoSpaceDN w:val="0"/>
              <w:adjustRightInd w:val="0"/>
              <w:jc w:val="center"/>
              <w:rPr>
                <w:spacing w:val="-4"/>
                <w:szCs w:val="28"/>
              </w:rPr>
            </w:pPr>
            <w:r w:rsidRPr="004F1E16">
              <w:rPr>
                <w:spacing w:val="-4"/>
                <w:szCs w:val="28"/>
              </w:rPr>
              <w:t xml:space="preserve">Отдельное мероприятие муниципальной программы Ужурского района: </w:t>
            </w:r>
            <w:r w:rsidRPr="004F1E16">
              <w:rPr>
                <w:szCs w:val="28"/>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r>
      <w:tr w:rsidR="00DC57B4" w:rsidRPr="004F1E16" w14:paraId="2744ABF0" w14:textId="77777777" w:rsidTr="00682CB2">
        <w:tc>
          <w:tcPr>
            <w:tcW w:w="534" w:type="dxa"/>
            <w:shd w:val="clear" w:color="auto" w:fill="auto"/>
          </w:tcPr>
          <w:p w14:paraId="0EFBD330" w14:textId="77777777" w:rsidR="00DC57B4" w:rsidRPr="004F1E16" w:rsidRDefault="00DC57B4" w:rsidP="00682CB2">
            <w:pPr>
              <w:autoSpaceDE w:val="0"/>
              <w:autoSpaceDN w:val="0"/>
              <w:adjustRightInd w:val="0"/>
              <w:ind w:firstLine="709"/>
              <w:rPr>
                <w:spacing w:val="-4"/>
                <w:szCs w:val="28"/>
              </w:rPr>
            </w:pPr>
          </w:p>
        </w:tc>
        <w:tc>
          <w:tcPr>
            <w:tcW w:w="2273" w:type="dxa"/>
            <w:shd w:val="clear" w:color="auto" w:fill="auto"/>
          </w:tcPr>
          <w:p w14:paraId="6DE19F78" w14:textId="50B711CD" w:rsidR="00DC57B4" w:rsidRPr="004F1E16" w:rsidRDefault="00DC57B4" w:rsidP="00682CB2">
            <w:pPr>
              <w:autoSpaceDE w:val="0"/>
              <w:autoSpaceDN w:val="0"/>
              <w:adjustRightInd w:val="0"/>
              <w:rPr>
                <w:spacing w:val="-4"/>
                <w:szCs w:val="28"/>
              </w:rPr>
            </w:pPr>
            <w:r w:rsidRPr="004F1E16">
              <w:rPr>
                <w:spacing w:val="-4"/>
                <w:szCs w:val="28"/>
              </w:rPr>
              <w:t>Постановление администрации Ужурского района от 11.06.2015 № 381 «Об утве</w:t>
            </w:r>
            <w:r w:rsidR="005C52F2">
              <w:rPr>
                <w:spacing w:val="-4"/>
                <w:szCs w:val="28"/>
              </w:rPr>
              <w:t>р</w:t>
            </w:r>
            <w:r w:rsidRPr="004F1E16">
              <w:rPr>
                <w:spacing w:val="-4"/>
                <w:szCs w:val="28"/>
              </w:rPr>
              <w:t>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03AF9FEE" w14:textId="77777777" w:rsidR="00DC57B4" w:rsidRPr="004F1E16" w:rsidRDefault="00DC57B4" w:rsidP="00682CB2">
            <w:pPr>
              <w:autoSpaceDE w:val="0"/>
              <w:autoSpaceDN w:val="0"/>
              <w:adjustRightInd w:val="0"/>
              <w:jc w:val="center"/>
              <w:rPr>
                <w:spacing w:val="-4"/>
                <w:szCs w:val="28"/>
              </w:rPr>
            </w:pPr>
            <w:r w:rsidRPr="004F1E16">
              <w:rPr>
                <w:spacing w:val="-4"/>
                <w:szCs w:val="28"/>
              </w:rPr>
              <w:t>Утверждение порядков выдачи субсидий по всем мероприятиям программы</w:t>
            </w:r>
          </w:p>
        </w:tc>
        <w:tc>
          <w:tcPr>
            <w:tcW w:w="1864" w:type="dxa"/>
            <w:shd w:val="clear" w:color="auto" w:fill="auto"/>
          </w:tcPr>
          <w:p w14:paraId="03971F24" w14:textId="77777777" w:rsidR="00DC57B4" w:rsidRPr="004F1E16" w:rsidRDefault="00DC57B4" w:rsidP="00682CB2">
            <w:pPr>
              <w:autoSpaceDE w:val="0"/>
              <w:autoSpaceDN w:val="0"/>
              <w:adjustRightInd w:val="0"/>
              <w:jc w:val="center"/>
              <w:rPr>
                <w:spacing w:val="-4"/>
                <w:szCs w:val="28"/>
              </w:rPr>
            </w:pPr>
            <w:r w:rsidRPr="004F1E16">
              <w:rPr>
                <w:spacing w:val="-4"/>
                <w:szCs w:val="28"/>
              </w:rPr>
              <w:t>Отдел экономики и прогнозирования администрации Ужурского района</w:t>
            </w:r>
          </w:p>
        </w:tc>
        <w:tc>
          <w:tcPr>
            <w:tcW w:w="2478" w:type="dxa"/>
            <w:shd w:val="clear" w:color="auto" w:fill="auto"/>
          </w:tcPr>
          <w:p w14:paraId="57926BF6" w14:textId="77777777" w:rsidR="00DC57B4" w:rsidRPr="004F1E16" w:rsidRDefault="00DC57B4" w:rsidP="00682CB2">
            <w:pPr>
              <w:autoSpaceDE w:val="0"/>
              <w:autoSpaceDN w:val="0"/>
              <w:adjustRightInd w:val="0"/>
              <w:jc w:val="center"/>
              <w:rPr>
                <w:spacing w:val="-4"/>
                <w:szCs w:val="28"/>
              </w:rPr>
            </w:pPr>
            <w:r w:rsidRPr="004F1E16">
              <w:rPr>
                <w:spacing w:val="-4"/>
                <w:szCs w:val="28"/>
              </w:rPr>
              <w:t>Документ утвержден, изменения вносятся согласно федеральному и краевому законодательству в этой области</w:t>
            </w:r>
          </w:p>
        </w:tc>
      </w:tr>
    </w:tbl>
    <w:p w14:paraId="1084DB6D" w14:textId="77777777" w:rsidR="00DC57B4" w:rsidRPr="004F1E16" w:rsidRDefault="00DC57B4" w:rsidP="00DC57B4">
      <w:pPr>
        <w:autoSpaceDE w:val="0"/>
        <w:autoSpaceDN w:val="0"/>
        <w:adjustRightInd w:val="0"/>
        <w:jc w:val="center"/>
        <w:outlineLvl w:val="0"/>
        <w:rPr>
          <w:szCs w:val="28"/>
        </w:rPr>
      </w:pPr>
    </w:p>
    <w:p w14:paraId="53E291C7" w14:textId="77777777" w:rsidR="00DC57B4" w:rsidRPr="004F1E16" w:rsidRDefault="00DC57B4" w:rsidP="00DC57B4">
      <w:pPr>
        <w:autoSpaceDE w:val="0"/>
        <w:autoSpaceDN w:val="0"/>
        <w:adjustRightInd w:val="0"/>
        <w:jc w:val="center"/>
        <w:outlineLvl w:val="0"/>
        <w:rPr>
          <w:szCs w:val="28"/>
        </w:rPr>
      </w:pPr>
    </w:p>
    <w:p w14:paraId="35FF6D70" w14:textId="77777777" w:rsidR="00DC57B4" w:rsidRPr="004F1E16" w:rsidRDefault="00DC57B4" w:rsidP="00DC57B4">
      <w:pPr>
        <w:autoSpaceDE w:val="0"/>
        <w:autoSpaceDN w:val="0"/>
        <w:adjustRightInd w:val="0"/>
        <w:jc w:val="center"/>
        <w:outlineLvl w:val="0"/>
        <w:rPr>
          <w:szCs w:val="28"/>
        </w:rPr>
      </w:pPr>
    </w:p>
    <w:p w14:paraId="23163BFA" w14:textId="77777777" w:rsidR="00DC57B4" w:rsidRPr="004F1E16" w:rsidRDefault="00DC57B4" w:rsidP="00DC57B4">
      <w:pPr>
        <w:autoSpaceDE w:val="0"/>
        <w:autoSpaceDN w:val="0"/>
        <w:adjustRightInd w:val="0"/>
        <w:jc w:val="center"/>
        <w:outlineLvl w:val="0"/>
        <w:rPr>
          <w:szCs w:val="28"/>
        </w:rPr>
      </w:pPr>
    </w:p>
    <w:p w14:paraId="2707BAF1" w14:textId="77777777" w:rsidR="00DC57B4" w:rsidRPr="004F1E16" w:rsidRDefault="00DC57B4" w:rsidP="00DC57B4">
      <w:pPr>
        <w:autoSpaceDE w:val="0"/>
        <w:autoSpaceDN w:val="0"/>
        <w:adjustRightInd w:val="0"/>
        <w:jc w:val="center"/>
        <w:outlineLvl w:val="0"/>
        <w:rPr>
          <w:szCs w:val="28"/>
        </w:rPr>
      </w:pPr>
    </w:p>
    <w:p w14:paraId="6E9B7036" w14:textId="77777777" w:rsidR="00DC57B4" w:rsidRPr="004F1E16" w:rsidRDefault="00DC57B4" w:rsidP="00DC57B4">
      <w:pPr>
        <w:autoSpaceDE w:val="0"/>
        <w:autoSpaceDN w:val="0"/>
        <w:adjustRightInd w:val="0"/>
        <w:jc w:val="center"/>
        <w:outlineLvl w:val="0"/>
        <w:rPr>
          <w:szCs w:val="28"/>
        </w:rPr>
      </w:pPr>
    </w:p>
    <w:p w14:paraId="5C2CBE74" w14:textId="77777777" w:rsidR="00DC57B4" w:rsidRPr="004F1E16" w:rsidRDefault="00DC57B4" w:rsidP="00DC57B4">
      <w:pPr>
        <w:autoSpaceDE w:val="0"/>
        <w:autoSpaceDN w:val="0"/>
        <w:adjustRightInd w:val="0"/>
        <w:jc w:val="center"/>
        <w:outlineLvl w:val="0"/>
        <w:rPr>
          <w:szCs w:val="28"/>
        </w:rPr>
      </w:pPr>
    </w:p>
    <w:p w14:paraId="3B934547" w14:textId="77777777" w:rsidR="00DC57B4" w:rsidRPr="004F1E16" w:rsidRDefault="00DC57B4" w:rsidP="00DC57B4">
      <w:pPr>
        <w:autoSpaceDE w:val="0"/>
        <w:autoSpaceDN w:val="0"/>
        <w:adjustRightInd w:val="0"/>
        <w:jc w:val="center"/>
        <w:outlineLvl w:val="0"/>
        <w:rPr>
          <w:szCs w:val="28"/>
        </w:rPr>
      </w:pPr>
    </w:p>
    <w:p w14:paraId="1BD5862B" w14:textId="77777777" w:rsidR="00DC57B4" w:rsidRPr="004F1E16" w:rsidRDefault="00DC57B4" w:rsidP="00DC57B4">
      <w:pPr>
        <w:widowControl w:val="0"/>
        <w:autoSpaceDE w:val="0"/>
        <w:autoSpaceDN w:val="0"/>
        <w:ind w:left="9498"/>
        <w:rPr>
          <w:szCs w:val="28"/>
        </w:rPr>
        <w:sectPr w:rsidR="00DC57B4" w:rsidRPr="004F1E16" w:rsidSect="00682CB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14:paraId="6988DD23" w14:textId="77777777" w:rsidR="00DC57B4" w:rsidRPr="004F1E16" w:rsidRDefault="00DC57B4" w:rsidP="00DC57B4">
      <w:pPr>
        <w:widowControl w:val="0"/>
        <w:autoSpaceDE w:val="0"/>
        <w:autoSpaceDN w:val="0"/>
        <w:jc w:val="right"/>
        <w:rPr>
          <w:szCs w:val="28"/>
        </w:rPr>
      </w:pPr>
      <w:r w:rsidRPr="004F1E16">
        <w:rPr>
          <w:szCs w:val="28"/>
        </w:rPr>
        <w:t xml:space="preserve">Приложение </w:t>
      </w:r>
    </w:p>
    <w:p w14:paraId="4298666D" w14:textId="77777777" w:rsidR="00DC57B4" w:rsidRPr="004F1E16" w:rsidRDefault="00DC57B4" w:rsidP="00DC57B4">
      <w:pPr>
        <w:widowControl w:val="0"/>
        <w:autoSpaceDE w:val="0"/>
        <w:autoSpaceDN w:val="0"/>
        <w:jc w:val="right"/>
        <w:rPr>
          <w:szCs w:val="28"/>
        </w:rPr>
      </w:pPr>
      <w:r w:rsidRPr="004F1E16">
        <w:rPr>
          <w:szCs w:val="28"/>
        </w:rPr>
        <w:t>к паспорту Программы</w:t>
      </w:r>
    </w:p>
    <w:p w14:paraId="6B9E2DD9" w14:textId="77777777" w:rsidR="00DC57B4" w:rsidRPr="004F1E16" w:rsidRDefault="00DC57B4" w:rsidP="00DC57B4">
      <w:pPr>
        <w:widowControl w:val="0"/>
        <w:autoSpaceDE w:val="0"/>
        <w:autoSpaceDN w:val="0"/>
        <w:jc w:val="both"/>
        <w:rPr>
          <w:szCs w:val="28"/>
        </w:rPr>
      </w:pPr>
    </w:p>
    <w:p w14:paraId="2E51DE43" w14:textId="77777777" w:rsidR="00DC57B4" w:rsidRPr="004F1E16" w:rsidRDefault="00DC57B4" w:rsidP="00DC57B4">
      <w:pPr>
        <w:ind w:firstLine="709"/>
        <w:jc w:val="center"/>
        <w:rPr>
          <w:b/>
          <w:szCs w:val="28"/>
        </w:rPr>
      </w:pPr>
      <w:r w:rsidRPr="004F1E16">
        <w:rPr>
          <w:b/>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15C870B5" w14:textId="77777777" w:rsidR="00DC57B4" w:rsidRPr="004F1E16" w:rsidRDefault="00DC57B4" w:rsidP="00DC57B4">
      <w:pPr>
        <w:ind w:firstLine="709"/>
        <w:jc w:val="center"/>
        <w:rPr>
          <w:b/>
          <w:szCs w:val="28"/>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981"/>
        <w:gridCol w:w="714"/>
        <w:gridCol w:w="705"/>
        <w:gridCol w:w="992"/>
        <w:gridCol w:w="1135"/>
        <w:gridCol w:w="1132"/>
        <w:gridCol w:w="992"/>
        <w:gridCol w:w="1135"/>
        <w:gridCol w:w="997"/>
        <w:gridCol w:w="1006"/>
        <w:gridCol w:w="851"/>
        <w:gridCol w:w="1132"/>
        <w:gridCol w:w="989"/>
      </w:tblGrid>
      <w:tr w:rsidR="00ED4787" w:rsidRPr="004F1E16" w14:paraId="3704B260" w14:textId="77777777" w:rsidTr="00ED4787">
        <w:trPr>
          <w:trHeight w:val="276"/>
        </w:trPr>
        <w:tc>
          <w:tcPr>
            <w:tcW w:w="199" w:type="pct"/>
            <w:vMerge w:val="restart"/>
            <w:shd w:val="clear" w:color="auto" w:fill="auto"/>
          </w:tcPr>
          <w:p w14:paraId="4598845B" w14:textId="77777777" w:rsidR="00DC57B4" w:rsidRPr="005A4F52" w:rsidRDefault="00DC57B4" w:rsidP="00682CB2">
            <w:pPr>
              <w:jc w:val="center"/>
              <w:rPr>
                <w:spacing w:val="-4"/>
                <w:sz w:val="18"/>
                <w:szCs w:val="18"/>
              </w:rPr>
            </w:pPr>
            <w:r w:rsidRPr="005A4F52">
              <w:rPr>
                <w:spacing w:val="-4"/>
                <w:sz w:val="18"/>
                <w:szCs w:val="18"/>
              </w:rPr>
              <w:t>№ п/п</w:t>
            </w:r>
          </w:p>
        </w:tc>
        <w:tc>
          <w:tcPr>
            <w:tcW w:w="691" w:type="pct"/>
            <w:vMerge w:val="restart"/>
            <w:shd w:val="clear" w:color="auto" w:fill="auto"/>
          </w:tcPr>
          <w:p w14:paraId="071A5E2B" w14:textId="77777777" w:rsidR="00DC57B4" w:rsidRPr="005A4F52" w:rsidRDefault="00DC57B4" w:rsidP="00682CB2">
            <w:pPr>
              <w:jc w:val="center"/>
              <w:rPr>
                <w:spacing w:val="-4"/>
                <w:sz w:val="18"/>
                <w:szCs w:val="18"/>
              </w:rPr>
            </w:pPr>
            <w:r w:rsidRPr="005A4F52">
              <w:rPr>
                <w:spacing w:val="-4"/>
                <w:sz w:val="18"/>
                <w:szCs w:val="18"/>
              </w:rPr>
              <w:t>Цели, целевые показатели муниципальной программы Ужурского района</w:t>
            </w:r>
          </w:p>
        </w:tc>
        <w:tc>
          <w:tcPr>
            <w:tcW w:w="249" w:type="pct"/>
            <w:vMerge w:val="restart"/>
            <w:shd w:val="clear" w:color="auto" w:fill="auto"/>
          </w:tcPr>
          <w:p w14:paraId="199B5990" w14:textId="529E0666" w:rsidR="00DC57B4" w:rsidRPr="005A4F52" w:rsidRDefault="00DC57B4" w:rsidP="00682CB2">
            <w:pPr>
              <w:jc w:val="center"/>
              <w:rPr>
                <w:spacing w:val="-4"/>
                <w:sz w:val="18"/>
                <w:szCs w:val="18"/>
              </w:rPr>
            </w:pPr>
            <w:r w:rsidRPr="005A4F52">
              <w:rPr>
                <w:spacing w:val="-4"/>
                <w:sz w:val="18"/>
                <w:szCs w:val="18"/>
              </w:rPr>
              <w:t>Едини</w:t>
            </w:r>
            <w:r w:rsidR="005C52F2" w:rsidRPr="005A4F52">
              <w:rPr>
                <w:spacing w:val="-4"/>
                <w:sz w:val="18"/>
                <w:szCs w:val="18"/>
              </w:rPr>
              <w:t>ц</w:t>
            </w:r>
            <w:r w:rsidR="00267B64" w:rsidRPr="005A4F52">
              <w:rPr>
                <w:spacing w:val="-4"/>
                <w:sz w:val="18"/>
                <w:szCs w:val="18"/>
              </w:rPr>
              <w:t>ы</w:t>
            </w:r>
            <w:r w:rsidRPr="005A4F52">
              <w:rPr>
                <w:spacing w:val="-4"/>
                <w:sz w:val="18"/>
                <w:szCs w:val="18"/>
              </w:rPr>
              <w:t xml:space="preserve"> измерения</w:t>
            </w:r>
          </w:p>
        </w:tc>
        <w:tc>
          <w:tcPr>
            <w:tcW w:w="246" w:type="pct"/>
            <w:vMerge w:val="restart"/>
          </w:tcPr>
          <w:p w14:paraId="77C796CA" w14:textId="77777777" w:rsidR="00DC57B4" w:rsidRPr="005A4F52" w:rsidRDefault="00DC57B4" w:rsidP="00682CB2">
            <w:pPr>
              <w:rPr>
                <w:sz w:val="18"/>
                <w:szCs w:val="18"/>
              </w:rPr>
            </w:pPr>
            <w:r w:rsidRPr="005A4F52">
              <w:rPr>
                <w:sz w:val="18"/>
                <w:szCs w:val="18"/>
              </w:rPr>
              <w:t>Вес показателя</w:t>
            </w:r>
          </w:p>
        </w:tc>
        <w:tc>
          <w:tcPr>
            <w:tcW w:w="3615" w:type="pct"/>
            <w:gridSpan w:val="10"/>
            <w:tcBorders>
              <w:right w:val="single" w:sz="4" w:space="0" w:color="auto"/>
            </w:tcBorders>
          </w:tcPr>
          <w:p w14:paraId="3EF0CD67" w14:textId="77777777" w:rsidR="00DC57B4" w:rsidRPr="005A4F52" w:rsidRDefault="00DC57B4" w:rsidP="00682CB2">
            <w:pPr>
              <w:rPr>
                <w:sz w:val="18"/>
                <w:szCs w:val="18"/>
              </w:rPr>
            </w:pPr>
            <w:r w:rsidRPr="005A4F52">
              <w:rPr>
                <w:sz w:val="18"/>
                <w:szCs w:val="18"/>
              </w:rPr>
              <w:t>Годы реализации муниципальной программы Ужурского района</w:t>
            </w:r>
          </w:p>
        </w:tc>
      </w:tr>
      <w:tr w:rsidR="00ED4787" w:rsidRPr="004F1E16" w14:paraId="5E9B4ECF" w14:textId="77777777" w:rsidTr="00376547">
        <w:tc>
          <w:tcPr>
            <w:tcW w:w="199" w:type="pct"/>
            <w:vMerge/>
            <w:shd w:val="clear" w:color="auto" w:fill="auto"/>
          </w:tcPr>
          <w:p w14:paraId="4A3BCB11" w14:textId="77777777" w:rsidR="005A4F52" w:rsidRPr="005A4F52" w:rsidRDefault="005A4F52" w:rsidP="00682CB2">
            <w:pPr>
              <w:jc w:val="center"/>
              <w:rPr>
                <w:spacing w:val="-4"/>
                <w:sz w:val="18"/>
                <w:szCs w:val="18"/>
              </w:rPr>
            </w:pPr>
          </w:p>
        </w:tc>
        <w:tc>
          <w:tcPr>
            <w:tcW w:w="691" w:type="pct"/>
            <w:vMerge/>
            <w:shd w:val="clear" w:color="auto" w:fill="auto"/>
          </w:tcPr>
          <w:p w14:paraId="72EA1BDF" w14:textId="77777777" w:rsidR="005A4F52" w:rsidRPr="005A4F52" w:rsidRDefault="005A4F52" w:rsidP="00682CB2">
            <w:pPr>
              <w:jc w:val="center"/>
              <w:rPr>
                <w:spacing w:val="-4"/>
                <w:sz w:val="18"/>
                <w:szCs w:val="18"/>
              </w:rPr>
            </w:pPr>
          </w:p>
        </w:tc>
        <w:tc>
          <w:tcPr>
            <w:tcW w:w="249" w:type="pct"/>
            <w:vMerge/>
            <w:shd w:val="clear" w:color="auto" w:fill="auto"/>
          </w:tcPr>
          <w:p w14:paraId="1A3C2BE8" w14:textId="77777777" w:rsidR="005A4F52" w:rsidRPr="005A4F52" w:rsidRDefault="005A4F52" w:rsidP="00682CB2">
            <w:pPr>
              <w:jc w:val="center"/>
              <w:rPr>
                <w:spacing w:val="-4"/>
                <w:sz w:val="18"/>
                <w:szCs w:val="18"/>
              </w:rPr>
            </w:pPr>
          </w:p>
        </w:tc>
        <w:tc>
          <w:tcPr>
            <w:tcW w:w="246" w:type="pct"/>
            <w:vMerge/>
          </w:tcPr>
          <w:p w14:paraId="116D1A5B" w14:textId="77777777" w:rsidR="005A4F52" w:rsidRPr="005A4F52" w:rsidRDefault="005A4F52" w:rsidP="00682CB2">
            <w:pPr>
              <w:jc w:val="center"/>
              <w:rPr>
                <w:spacing w:val="-4"/>
                <w:sz w:val="18"/>
                <w:szCs w:val="18"/>
              </w:rPr>
            </w:pPr>
          </w:p>
        </w:tc>
        <w:tc>
          <w:tcPr>
            <w:tcW w:w="346" w:type="pct"/>
            <w:vMerge w:val="restart"/>
            <w:shd w:val="clear" w:color="auto" w:fill="auto"/>
          </w:tcPr>
          <w:p w14:paraId="2B8C6B48" w14:textId="77777777" w:rsidR="005A4F52" w:rsidRDefault="005A4F52" w:rsidP="00682CB2">
            <w:pPr>
              <w:jc w:val="center"/>
              <w:rPr>
                <w:spacing w:val="-4"/>
                <w:sz w:val="18"/>
                <w:szCs w:val="18"/>
              </w:rPr>
            </w:pPr>
            <w:r>
              <w:rPr>
                <w:spacing w:val="-4"/>
                <w:sz w:val="18"/>
                <w:szCs w:val="18"/>
              </w:rPr>
              <w:t>1-й год</w:t>
            </w:r>
          </w:p>
          <w:p w14:paraId="003A7FF3" w14:textId="786C6D6A" w:rsidR="005A4F52" w:rsidRPr="005A4F52" w:rsidRDefault="005A4F52" w:rsidP="00682CB2">
            <w:pPr>
              <w:jc w:val="center"/>
              <w:rPr>
                <w:spacing w:val="-4"/>
                <w:sz w:val="18"/>
                <w:szCs w:val="18"/>
              </w:rPr>
            </w:pPr>
            <w:r>
              <w:rPr>
                <w:spacing w:val="-4"/>
                <w:sz w:val="18"/>
                <w:szCs w:val="18"/>
              </w:rPr>
              <w:t>2017</w:t>
            </w:r>
          </w:p>
        </w:tc>
        <w:tc>
          <w:tcPr>
            <w:tcW w:w="396" w:type="pct"/>
            <w:vMerge w:val="restart"/>
            <w:shd w:val="clear" w:color="auto" w:fill="auto"/>
          </w:tcPr>
          <w:p w14:paraId="3B68BB8E" w14:textId="77777777" w:rsidR="005A4F52" w:rsidRDefault="005A4F52" w:rsidP="00682CB2">
            <w:pPr>
              <w:jc w:val="center"/>
              <w:rPr>
                <w:spacing w:val="-4"/>
                <w:sz w:val="18"/>
                <w:szCs w:val="18"/>
              </w:rPr>
            </w:pPr>
            <w:r>
              <w:rPr>
                <w:spacing w:val="-4"/>
                <w:sz w:val="18"/>
                <w:szCs w:val="18"/>
              </w:rPr>
              <w:t>2-й год</w:t>
            </w:r>
          </w:p>
          <w:p w14:paraId="7E38544C" w14:textId="33E049B1" w:rsidR="005A4F52" w:rsidRPr="005A4F52" w:rsidRDefault="005A4F52" w:rsidP="00682CB2">
            <w:pPr>
              <w:jc w:val="center"/>
              <w:rPr>
                <w:spacing w:val="-4"/>
                <w:sz w:val="18"/>
                <w:szCs w:val="18"/>
              </w:rPr>
            </w:pPr>
            <w:r>
              <w:rPr>
                <w:spacing w:val="-4"/>
                <w:sz w:val="18"/>
                <w:szCs w:val="18"/>
              </w:rPr>
              <w:t>2018</w:t>
            </w:r>
          </w:p>
        </w:tc>
        <w:tc>
          <w:tcPr>
            <w:tcW w:w="395" w:type="pct"/>
            <w:vMerge w:val="restart"/>
            <w:shd w:val="clear" w:color="auto" w:fill="auto"/>
          </w:tcPr>
          <w:p w14:paraId="59B49DCE" w14:textId="77777777" w:rsidR="005A4F52" w:rsidRDefault="005A4F52" w:rsidP="00682CB2">
            <w:pPr>
              <w:jc w:val="center"/>
              <w:rPr>
                <w:spacing w:val="-4"/>
                <w:sz w:val="18"/>
                <w:szCs w:val="18"/>
              </w:rPr>
            </w:pPr>
            <w:r>
              <w:rPr>
                <w:spacing w:val="-4"/>
                <w:sz w:val="18"/>
                <w:szCs w:val="18"/>
              </w:rPr>
              <w:t>3-й год</w:t>
            </w:r>
          </w:p>
          <w:p w14:paraId="65F452CB" w14:textId="0E7BE686" w:rsidR="005A4F52" w:rsidRPr="005A4F52" w:rsidRDefault="005A4F52" w:rsidP="00682CB2">
            <w:pPr>
              <w:jc w:val="center"/>
              <w:rPr>
                <w:spacing w:val="-4"/>
                <w:sz w:val="18"/>
                <w:szCs w:val="18"/>
              </w:rPr>
            </w:pPr>
            <w:r>
              <w:rPr>
                <w:spacing w:val="-4"/>
                <w:sz w:val="18"/>
                <w:szCs w:val="18"/>
              </w:rPr>
              <w:t>2019</w:t>
            </w:r>
          </w:p>
        </w:tc>
        <w:tc>
          <w:tcPr>
            <w:tcW w:w="346" w:type="pct"/>
            <w:vMerge w:val="restart"/>
            <w:shd w:val="clear" w:color="auto" w:fill="auto"/>
          </w:tcPr>
          <w:p w14:paraId="6321B7BB" w14:textId="632479ED" w:rsidR="005A4F52" w:rsidRPr="005A4F52" w:rsidRDefault="00ED4787" w:rsidP="00682CB2">
            <w:pPr>
              <w:jc w:val="center"/>
              <w:rPr>
                <w:spacing w:val="-4"/>
                <w:sz w:val="18"/>
                <w:szCs w:val="18"/>
              </w:rPr>
            </w:pPr>
            <w:r>
              <w:rPr>
                <w:spacing w:val="-4"/>
                <w:sz w:val="18"/>
                <w:szCs w:val="18"/>
              </w:rPr>
              <w:t>4-й год 2020</w:t>
            </w:r>
          </w:p>
        </w:tc>
        <w:tc>
          <w:tcPr>
            <w:tcW w:w="396" w:type="pct"/>
            <w:vMerge w:val="restart"/>
          </w:tcPr>
          <w:p w14:paraId="69191880" w14:textId="669AFE7C" w:rsidR="005A4F52" w:rsidRPr="005A4F52" w:rsidRDefault="005A4F52" w:rsidP="00682CB2">
            <w:pPr>
              <w:jc w:val="center"/>
              <w:rPr>
                <w:spacing w:val="-4"/>
                <w:sz w:val="18"/>
                <w:szCs w:val="18"/>
              </w:rPr>
            </w:pPr>
            <w:r w:rsidRPr="005A4F52">
              <w:rPr>
                <w:spacing w:val="-4"/>
                <w:sz w:val="18"/>
                <w:szCs w:val="18"/>
              </w:rPr>
              <w:t xml:space="preserve">текущий финансовый год </w:t>
            </w:r>
          </w:p>
          <w:p w14:paraId="02CDCFC7" w14:textId="77A39205" w:rsidR="005A4F52" w:rsidRPr="005A4F52" w:rsidRDefault="005A4F52" w:rsidP="00682CB2">
            <w:pPr>
              <w:jc w:val="center"/>
              <w:rPr>
                <w:spacing w:val="-4"/>
                <w:sz w:val="18"/>
                <w:szCs w:val="18"/>
              </w:rPr>
            </w:pPr>
            <w:r w:rsidRPr="005A4F52">
              <w:rPr>
                <w:spacing w:val="-4"/>
                <w:sz w:val="18"/>
                <w:szCs w:val="18"/>
              </w:rPr>
              <w:t>(2021г.)</w:t>
            </w:r>
          </w:p>
        </w:tc>
        <w:tc>
          <w:tcPr>
            <w:tcW w:w="348" w:type="pct"/>
            <w:vMerge w:val="restart"/>
            <w:shd w:val="clear" w:color="auto" w:fill="auto"/>
          </w:tcPr>
          <w:p w14:paraId="386FB11C" w14:textId="6C5620B0" w:rsidR="005A4F52" w:rsidRPr="005A4F52" w:rsidRDefault="005A4F52" w:rsidP="002A6FD7">
            <w:pPr>
              <w:jc w:val="center"/>
              <w:rPr>
                <w:spacing w:val="-4"/>
                <w:sz w:val="18"/>
                <w:szCs w:val="18"/>
              </w:rPr>
            </w:pPr>
            <w:r w:rsidRPr="005A4F52">
              <w:rPr>
                <w:spacing w:val="-4"/>
                <w:sz w:val="18"/>
                <w:szCs w:val="18"/>
              </w:rPr>
              <w:t xml:space="preserve">очередной финансовый год </w:t>
            </w:r>
          </w:p>
          <w:p w14:paraId="60F301A9" w14:textId="2CD386BF" w:rsidR="005A4F52" w:rsidRPr="005A4F52" w:rsidRDefault="005A4F52" w:rsidP="00682CB2">
            <w:pPr>
              <w:jc w:val="center"/>
              <w:rPr>
                <w:spacing w:val="-4"/>
                <w:sz w:val="18"/>
                <w:szCs w:val="18"/>
              </w:rPr>
            </w:pPr>
            <w:r w:rsidRPr="005A4F52">
              <w:rPr>
                <w:spacing w:val="-4"/>
                <w:sz w:val="18"/>
                <w:szCs w:val="18"/>
              </w:rPr>
              <w:t>(2022 г.)</w:t>
            </w:r>
          </w:p>
        </w:tc>
        <w:tc>
          <w:tcPr>
            <w:tcW w:w="351" w:type="pct"/>
            <w:vMerge w:val="restart"/>
            <w:tcBorders>
              <w:top w:val="nil"/>
            </w:tcBorders>
          </w:tcPr>
          <w:p w14:paraId="34AC347F" w14:textId="77777777" w:rsidR="005A4F52" w:rsidRPr="005A4F52" w:rsidRDefault="005A4F52" w:rsidP="005C52F2">
            <w:pPr>
              <w:jc w:val="center"/>
              <w:rPr>
                <w:spacing w:val="-4"/>
                <w:sz w:val="18"/>
                <w:szCs w:val="18"/>
              </w:rPr>
            </w:pPr>
            <w:r w:rsidRPr="005A4F52">
              <w:rPr>
                <w:spacing w:val="-4"/>
                <w:sz w:val="18"/>
                <w:szCs w:val="18"/>
              </w:rPr>
              <w:t>первый год планового периода</w:t>
            </w:r>
          </w:p>
          <w:p w14:paraId="69F11D08" w14:textId="2036E907" w:rsidR="005A4F52" w:rsidRPr="005A4F52" w:rsidRDefault="005A4F52" w:rsidP="005C52F2">
            <w:pPr>
              <w:jc w:val="center"/>
              <w:rPr>
                <w:spacing w:val="-4"/>
                <w:sz w:val="18"/>
                <w:szCs w:val="18"/>
              </w:rPr>
            </w:pPr>
            <w:r w:rsidRPr="005A4F52">
              <w:rPr>
                <w:spacing w:val="-4"/>
                <w:sz w:val="18"/>
                <w:szCs w:val="18"/>
              </w:rPr>
              <w:t>(2023 г.)</w:t>
            </w:r>
          </w:p>
        </w:tc>
        <w:tc>
          <w:tcPr>
            <w:tcW w:w="297" w:type="pct"/>
            <w:vMerge w:val="restart"/>
            <w:tcBorders>
              <w:top w:val="nil"/>
            </w:tcBorders>
          </w:tcPr>
          <w:p w14:paraId="7A168161" w14:textId="343B272D" w:rsidR="005A4F52" w:rsidRPr="005A4F52" w:rsidRDefault="005A4F52" w:rsidP="005C52F2">
            <w:pPr>
              <w:jc w:val="center"/>
              <w:rPr>
                <w:spacing w:val="-4"/>
                <w:sz w:val="18"/>
                <w:szCs w:val="18"/>
              </w:rPr>
            </w:pPr>
            <w:r w:rsidRPr="005A4F52">
              <w:rPr>
                <w:spacing w:val="-4"/>
                <w:sz w:val="18"/>
                <w:szCs w:val="18"/>
              </w:rPr>
              <w:t>второй год планового периода</w:t>
            </w:r>
          </w:p>
          <w:p w14:paraId="192F58CE" w14:textId="09FC0E56" w:rsidR="005A4F52" w:rsidRPr="005A4F52" w:rsidRDefault="005A4F52" w:rsidP="005C52F2">
            <w:pPr>
              <w:jc w:val="center"/>
              <w:rPr>
                <w:spacing w:val="-4"/>
                <w:sz w:val="18"/>
                <w:szCs w:val="18"/>
              </w:rPr>
            </w:pPr>
            <w:r w:rsidRPr="005A4F52">
              <w:rPr>
                <w:spacing w:val="-4"/>
                <w:sz w:val="18"/>
                <w:szCs w:val="18"/>
              </w:rPr>
              <w:t>(2024 г.)</w:t>
            </w:r>
          </w:p>
        </w:tc>
        <w:tc>
          <w:tcPr>
            <w:tcW w:w="740" w:type="pct"/>
            <w:gridSpan w:val="2"/>
            <w:tcBorders>
              <w:top w:val="nil"/>
            </w:tcBorders>
            <w:shd w:val="clear" w:color="auto" w:fill="auto"/>
          </w:tcPr>
          <w:p w14:paraId="61F3BCB5" w14:textId="441C9FE8" w:rsidR="005A4F52" w:rsidRPr="005A4F52" w:rsidRDefault="005A4F52" w:rsidP="00682CB2">
            <w:pPr>
              <w:jc w:val="center"/>
              <w:rPr>
                <w:spacing w:val="-4"/>
                <w:sz w:val="18"/>
                <w:szCs w:val="18"/>
              </w:rPr>
            </w:pPr>
            <w:r w:rsidRPr="005A4F52">
              <w:rPr>
                <w:spacing w:val="-4"/>
                <w:sz w:val="18"/>
                <w:szCs w:val="18"/>
              </w:rPr>
              <w:t>годы до конца реализации муниципальной программы Ужурского района в пятилетнем интервале</w:t>
            </w:r>
          </w:p>
        </w:tc>
      </w:tr>
      <w:tr w:rsidR="00376547" w:rsidRPr="004F1E16" w14:paraId="5F0CEA1A" w14:textId="77777777" w:rsidTr="00376547">
        <w:trPr>
          <w:trHeight w:val="345"/>
        </w:trPr>
        <w:tc>
          <w:tcPr>
            <w:tcW w:w="199" w:type="pct"/>
            <w:vMerge/>
            <w:shd w:val="clear" w:color="auto" w:fill="auto"/>
          </w:tcPr>
          <w:p w14:paraId="072B39FD" w14:textId="77777777" w:rsidR="005A4F52" w:rsidRPr="005A4F52" w:rsidRDefault="005A4F52" w:rsidP="00682CB2">
            <w:pPr>
              <w:jc w:val="center"/>
              <w:rPr>
                <w:spacing w:val="-4"/>
                <w:sz w:val="18"/>
                <w:szCs w:val="18"/>
              </w:rPr>
            </w:pPr>
          </w:p>
        </w:tc>
        <w:tc>
          <w:tcPr>
            <w:tcW w:w="691" w:type="pct"/>
            <w:vMerge/>
            <w:shd w:val="clear" w:color="auto" w:fill="auto"/>
          </w:tcPr>
          <w:p w14:paraId="205C49C5" w14:textId="77777777" w:rsidR="005A4F52" w:rsidRPr="005A4F52" w:rsidRDefault="005A4F52" w:rsidP="00682CB2">
            <w:pPr>
              <w:jc w:val="center"/>
              <w:rPr>
                <w:spacing w:val="-4"/>
                <w:sz w:val="18"/>
                <w:szCs w:val="18"/>
              </w:rPr>
            </w:pPr>
          </w:p>
        </w:tc>
        <w:tc>
          <w:tcPr>
            <w:tcW w:w="249" w:type="pct"/>
            <w:vMerge/>
            <w:shd w:val="clear" w:color="auto" w:fill="auto"/>
          </w:tcPr>
          <w:p w14:paraId="0F86E083" w14:textId="77777777" w:rsidR="005A4F52" w:rsidRPr="005A4F52" w:rsidRDefault="005A4F52" w:rsidP="00682CB2">
            <w:pPr>
              <w:jc w:val="center"/>
              <w:rPr>
                <w:spacing w:val="-4"/>
                <w:sz w:val="18"/>
                <w:szCs w:val="18"/>
              </w:rPr>
            </w:pPr>
          </w:p>
        </w:tc>
        <w:tc>
          <w:tcPr>
            <w:tcW w:w="246" w:type="pct"/>
            <w:vMerge/>
          </w:tcPr>
          <w:p w14:paraId="445FC22E" w14:textId="77777777" w:rsidR="005A4F52" w:rsidRPr="005A4F52" w:rsidRDefault="005A4F52" w:rsidP="00682CB2">
            <w:pPr>
              <w:jc w:val="center"/>
              <w:rPr>
                <w:spacing w:val="-4"/>
                <w:sz w:val="18"/>
                <w:szCs w:val="18"/>
              </w:rPr>
            </w:pPr>
          </w:p>
        </w:tc>
        <w:tc>
          <w:tcPr>
            <w:tcW w:w="346" w:type="pct"/>
            <w:vMerge/>
            <w:shd w:val="clear" w:color="auto" w:fill="auto"/>
          </w:tcPr>
          <w:p w14:paraId="28A92838" w14:textId="77777777" w:rsidR="005A4F52" w:rsidRPr="005A4F52" w:rsidRDefault="005A4F52" w:rsidP="00682CB2">
            <w:pPr>
              <w:jc w:val="center"/>
              <w:rPr>
                <w:spacing w:val="-4"/>
                <w:sz w:val="18"/>
                <w:szCs w:val="18"/>
              </w:rPr>
            </w:pPr>
          </w:p>
        </w:tc>
        <w:tc>
          <w:tcPr>
            <w:tcW w:w="396" w:type="pct"/>
            <w:vMerge/>
            <w:shd w:val="clear" w:color="auto" w:fill="auto"/>
          </w:tcPr>
          <w:p w14:paraId="712304C7" w14:textId="77777777" w:rsidR="005A4F52" w:rsidRPr="005A4F52" w:rsidRDefault="005A4F52" w:rsidP="00682CB2">
            <w:pPr>
              <w:jc w:val="center"/>
              <w:rPr>
                <w:spacing w:val="-4"/>
                <w:sz w:val="18"/>
                <w:szCs w:val="18"/>
              </w:rPr>
            </w:pPr>
          </w:p>
        </w:tc>
        <w:tc>
          <w:tcPr>
            <w:tcW w:w="395" w:type="pct"/>
            <w:vMerge/>
            <w:shd w:val="clear" w:color="auto" w:fill="auto"/>
          </w:tcPr>
          <w:p w14:paraId="7C78A716" w14:textId="303B61C8" w:rsidR="005A4F52" w:rsidRPr="005A4F52" w:rsidRDefault="005A4F52" w:rsidP="00682CB2">
            <w:pPr>
              <w:jc w:val="center"/>
              <w:rPr>
                <w:spacing w:val="-4"/>
                <w:sz w:val="18"/>
                <w:szCs w:val="18"/>
              </w:rPr>
            </w:pPr>
          </w:p>
        </w:tc>
        <w:tc>
          <w:tcPr>
            <w:tcW w:w="346" w:type="pct"/>
            <w:vMerge/>
            <w:shd w:val="clear" w:color="auto" w:fill="auto"/>
          </w:tcPr>
          <w:p w14:paraId="69C5DC22" w14:textId="77777777" w:rsidR="005A4F52" w:rsidRPr="005A4F52" w:rsidRDefault="005A4F52" w:rsidP="00682CB2">
            <w:pPr>
              <w:jc w:val="center"/>
              <w:rPr>
                <w:spacing w:val="-4"/>
                <w:sz w:val="18"/>
                <w:szCs w:val="18"/>
              </w:rPr>
            </w:pPr>
          </w:p>
        </w:tc>
        <w:tc>
          <w:tcPr>
            <w:tcW w:w="396" w:type="pct"/>
            <w:vMerge/>
          </w:tcPr>
          <w:p w14:paraId="3BAEE06B" w14:textId="0F6D28E0" w:rsidR="005A4F52" w:rsidRPr="005A4F52" w:rsidRDefault="005A4F52" w:rsidP="00682CB2">
            <w:pPr>
              <w:jc w:val="center"/>
              <w:rPr>
                <w:spacing w:val="-4"/>
                <w:sz w:val="18"/>
                <w:szCs w:val="18"/>
              </w:rPr>
            </w:pPr>
          </w:p>
        </w:tc>
        <w:tc>
          <w:tcPr>
            <w:tcW w:w="348" w:type="pct"/>
            <w:vMerge/>
            <w:shd w:val="clear" w:color="auto" w:fill="auto"/>
          </w:tcPr>
          <w:p w14:paraId="3EE4323A" w14:textId="77777777" w:rsidR="005A4F52" w:rsidRPr="005A4F52" w:rsidRDefault="005A4F52" w:rsidP="00682CB2">
            <w:pPr>
              <w:jc w:val="center"/>
              <w:rPr>
                <w:spacing w:val="-4"/>
                <w:sz w:val="18"/>
                <w:szCs w:val="18"/>
              </w:rPr>
            </w:pPr>
          </w:p>
        </w:tc>
        <w:tc>
          <w:tcPr>
            <w:tcW w:w="351" w:type="pct"/>
            <w:vMerge/>
            <w:tcBorders>
              <w:top w:val="nil"/>
            </w:tcBorders>
          </w:tcPr>
          <w:p w14:paraId="5367AE3D" w14:textId="77777777" w:rsidR="005A4F52" w:rsidRPr="005A4F52" w:rsidRDefault="005A4F52" w:rsidP="00682CB2">
            <w:pPr>
              <w:jc w:val="center"/>
              <w:rPr>
                <w:spacing w:val="-4"/>
                <w:sz w:val="18"/>
                <w:szCs w:val="18"/>
              </w:rPr>
            </w:pPr>
          </w:p>
        </w:tc>
        <w:tc>
          <w:tcPr>
            <w:tcW w:w="297" w:type="pct"/>
            <w:vMerge/>
            <w:tcBorders>
              <w:top w:val="nil"/>
            </w:tcBorders>
          </w:tcPr>
          <w:p w14:paraId="3BB25967" w14:textId="77777777" w:rsidR="005A4F52" w:rsidRPr="005A4F52" w:rsidRDefault="005A4F52" w:rsidP="00682CB2">
            <w:pPr>
              <w:jc w:val="center"/>
              <w:rPr>
                <w:spacing w:val="-4"/>
                <w:sz w:val="18"/>
                <w:szCs w:val="18"/>
              </w:rPr>
            </w:pPr>
          </w:p>
        </w:tc>
        <w:tc>
          <w:tcPr>
            <w:tcW w:w="395" w:type="pct"/>
            <w:shd w:val="clear" w:color="auto" w:fill="auto"/>
          </w:tcPr>
          <w:p w14:paraId="4B944BD3" w14:textId="6988AF1A" w:rsidR="005A4F52" w:rsidRPr="005A4F52" w:rsidRDefault="005A4F52" w:rsidP="00682CB2">
            <w:pPr>
              <w:jc w:val="center"/>
              <w:rPr>
                <w:spacing w:val="-4"/>
                <w:sz w:val="18"/>
                <w:szCs w:val="18"/>
              </w:rPr>
            </w:pPr>
            <w:r w:rsidRPr="005A4F52">
              <w:rPr>
                <w:spacing w:val="-4"/>
                <w:sz w:val="18"/>
                <w:szCs w:val="18"/>
              </w:rPr>
              <w:t>2025 г.</w:t>
            </w:r>
          </w:p>
        </w:tc>
        <w:tc>
          <w:tcPr>
            <w:tcW w:w="345" w:type="pct"/>
            <w:shd w:val="clear" w:color="auto" w:fill="auto"/>
          </w:tcPr>
          <w:p w14:paraId="132DCC8D" w14:textId="77777777" w:rsidR="005A4F52" w:rsidRPr="005A4F52" w:rsidRDefault="005A4F52" w:rsidP="00682CB2">
            <w:pPr>
              <w:jc w:val="center"/>
              <w:rPr>
                <w:spacing w:val="-4"/>
                <w:sz w:val="18"/>
                <w:szCs w:val="18"/>
              </w:rPr>
            </w:pPr>
            <w:r w:rsidRPr="005A4F52">
              <w:rPr>
                <w:spacing w:val="-4"/>
                <w:sz w:val="18"/>
                <w:szCs w:val="18"/>
              </w:rPr>
              <w:t>2030 г.</w:t>
            </w:r>
          </w:p>
        </w:tc>
      </w:tr>
      <w:tr w:rsidR="00376547" w:rsidRPr="00F442F6" w14:paraId="49759839" w14:textId="77777777" w:rsidTr="00376547">
        <w:trPr>
          <w:trHeight w:val="325"/>
        </w:trPr>
        <w:tc>
          <w:tcPr>
            <w:tcW w:w="199" w:type="pct"/>
            <w:shd w:val="clear" w:color="auto" w:fill="auto"/>
          </w:tcPr>
          <w:p w14:paraId="0D7DE015" w14:textId="77777777" w:rsidR="005A4F52" w:rsidRPr="005A4F52" w:rsidRDefault="005A4F52" w:rsidP="00F442F6">
            <w:pPr>
              <w:jc w:val="center"/>
              <w:rPr>
                <w:spacing w:val="-4"/>
                <w:sz w:val="18"/>
                <w:szCs w:val="18"/>
              </w:rPr>
            </w:pPr>
            <w:r w:rsidRPr="005A4F52">
              <w:rPr>
                <w:spacing w:val="-4"/>
                <w:sz w:val="18"/>
                <w:szCs w:val="18"/>
              </w:rPr>
              <w:t>1</w:t>
            </w:r>
          </w:p>
        </w:tc>
        <w:tc>
          <w:tcPr>
            <w:tcW w:w="691" w:type="pct"/>
            <w:shd w:val="clear" w:color="auto" w:fill="auto"/>
          </w:tcPr>
          <w:p w14:paraId="310A4A0A" w14:textId="77777777" w:rsidR="005A4F52" w:rsidRPr="005A4F52" w:rsidRDefault="005A4F52" w:rsidP="00F442F6">
            <w:pPr>
              <w:jc w:val="center"/>
              <w:rPr>
                <w:spacing w:val="-4"/>
                <w:sz w:val="18"/>
                <w:szCs w:val="18"/>
              </w:rPr>
            </w:pPr>
            <w:r w:rsidRPr="005A4F52">
              <w:rPr>
                <w:spacing w:val="-4"/>
                <w:sz w:val="18"/>
                <w:szCs w:val="18"/>
              </w:rPr>
              <w:t>2</w:t>
            </w:r>
          </w:p>
        </w:tc>
        <w:tc>
          <w:tcPr>
            <w:tcW w:w="249" w:type="pct"/>
            <w:shd w:val="clear" w:color="auto" w:fill="auto"/>
          </w:tcPr>
          <w:p w14:paraId="72C73540" w14:textId="77777777" w:rsidR="005A4F52" w:rsidRPr="005A4F52" w:rsidRDefault="005A4F52" w:rsidP="00F442F6">
            <w:pPr>
              <w:jc w:val="center"/>
              <w:rPr>
                <w:spacing w:val="-4"/>
                <w:sz w:val="18"/>
                <w:szCs w:val="18"/>
              </w:rPr>
            </w:pPr>
            <w:r w:rsidRPr="005A4F52">
              <w:rPr>
                <w:spacing w:val="-4"/>
                <w:sz w:val="18"/>
                <w:szCs w:val="18"/>
              </w:rPr>
              <w:t>3</w:t>
            </w:r>
          </w:p>
        </w:tc>
        <w:tc>
          <w:tcPr>
            <w:tcW w:w="246" w:type="pct"/>
          </w:tcPr>
          <w:p w14:paraId="5F52CD5D" w14:textId="0D11EDB7" w:rsidR="005A4F52" w:rsidRPr="005A4F52" w:rsidRDefault="00ED4787" w:rsidP="00F442F6">
            <w:pPr>
              <w:jc w:val="center"/>
              <w:rPr>
                <w:spacing w:val="-4"/>
                <w:sz w:val="18"/>
                <w:szCs w:val="18"/>
              </w:rPr>
            </w:pPr>
            <w:r>
              <w:rPr>
                <w:spacing w:val="-4"/>
                <w:sz w:val="18"/>
                <w:szCs w:val="18"/>
              </w:rPr>
              <w:t>4</w:t>
            </w:r>
          </w:p>
        </w:tc>
        <w:tc>
          <w:tcPr>
            <w:tcW w:w="346" w:type="pct"/>
            <w:shd w:val="clear" w:color="auto" w:fill="auto"/>
          </w:tcPr>
          <w:p w14:paraId="069D3F08" w14:textId="03D9465F" w:rsidR="005A4F52" w:rsidRPr="005A4F52" w:rsidRDefault="00ED4787" w:rsidP="005A4F52">
            <w:pPr>
              <w:jc w:val="center"/>
              <w:rPr>
                <w:spacing w:val="-4"/>
                <w:sz w:val="18"/>
                <w:szCs w:val="18"/>
              </w:rPr>
            </w:pPr>
            <w:r>
              <w:rPr>
                <w:spacing w:val="-4"/>
                <w:sz w:val="18"/>
                <w:szCs w:val="18"/>
              </w:rPr>
              <w:t>5</w:t>
            </w:r>
          </w:p>
        </w:tc>
        <w:tc>
          <w:tcPr>
            <w:tcW w:w="396" w:type="pct"/>
            <w:tcBorders>
              <w:tr2bl w:val="single" w:sz="4" w:space="0" w:color="auto"/>
            </w:tcBorders>
            <w:shd w:val="clear" w:color="auto" w:fill="auto"/>
          </w:tcPr>
          <w:p w14:paraId="08A2A72B" w14:textId="1D7630AB" w:rsidR="005A4F52" w:rsidRPr="005A4F52" w:rsidRDefault="00ED4787" w:rsidP="00F442F6">
            <w:pPr>
              <w:jc w:val="center"/>
              <w:rPr>
                <w:spacing w:val="-4"/>
                <w:sz w:val="18"/>
                <w:szCs w:val="18"/>
              </w:rPr>
            </w:pPr>
            <w:r>
              <w:rPr>
                <w:spacing w:val="-4"/>
                <w:sz w:val="18"/>
                <w:szCs w:val="18"/>
              </w:rPr>
              <w:t>6</w:t>
            </w:r>
          </w:p>
        </w:tc>
        <w:tc>
          <w:tcPr>
            <w:tcW w:w="395" w:type="pct"/>
            <w:shd w:val="clear" w:color="auto" w:fill="auto"/>
          </w:tcPr>
          <w:p w14:paraId="5987CC01" w14:textId="5E2CF8C4" w:rsidR="005A4F52" w:rsidRPr="005A4F52" w:rsidRDefault="00ED4787" w:rsidP="00F442F6">
            <w:pPr>
              <w:jc w:val="center"/>
              <w:rPr>
                <w:spacing w:val="-4"/>
                <w:sz w:val="18"/>
                <w:szCs w:val="18"/>
              </w:rPr>
            </w:pPr>
            <w:r>
              <w:rPr>
                <w:spacing w:val="-4"/>
                <w:sz w:val="18"/>
                <w:szCs w:val="18"/>
              </w:rPr>
              <w:t>7</w:t>
            </w:r>
          </w:p>
        </w:tc>
        <w:tc>
          <w:tcPr>
            <w:tcW w:w="346" w:type="pct"/>
            <w:shd w:val="clear" w:color="auto" w:fill="auto"/>
          </w:tcPr>
          <w:p w14:paraId="6019A848" w14:textId="7E506412" w:rsidR="005A4F52" w:rsidRPr="005A4F52" w:rsidRDefault="00ED4787" w:rsidP="005A4F52">
            <w:pPr>
              <w:jc w:val="center"/>
              <w:rPr>
                <w:spacing w:val="-4"/>
                <w:sz w:val="18"/>
                <w:szCs w:val="18"/>
              </w:rPr>
            </w:pPr>
            <w:r>
              <w:rPr>
                <w:spacing w:val="-4"/>
                <w:sz w:val="18"/>
                <w:szCs w:val="18"/>
              </w:rPr>
              <w:t>8</w:t>
            </w:r>
          </w:p>
        </w:tc>
        <w:tc>
          <w:tcPr>
            <w:tcW w:w="396" w:type="pct"/>
          </w:tcPr>
          <w:p w14:paraId="49AA21BF" w14:textId="66CB5DBD" w:rsidR="005A4F52" w:rsidRPr="005A4F52" w:rsidRDefault="00ED4787" w:rsidP="00F442F6">
            <w:pPr>
              <w:jc w:val="center"/>
              <w:rPr>
                <w:spacing w:val="-4"/>
                <w:sz w:val="18"/>
                <w:szCs w:val="18"/>
              </w:rPr>
            </w:pPr>
            <w:r>
              <w:rPr>
                <w:spacing w:val="-4"/>
                <w:sz w:val="18"/>
                <w:szCs w:val="18"/>
              </w:rPr>
              <w:t>9</w:t>
            </w:r>
          </w:p>
        </w:tc>
        <w:tc>
          <w:tcPr>
            <w:tcW w:w="348" w:type="pct"/>
            <w:shd w:val="clear" w:color="auto" w:fill="auto"/>
          </w:tcPr>
          <w:p w14:paraId="1EDD7EFF" w14:textId="6D71DC50" w:rsidR="005A4F52" w:rsidRPr="005A4F52" w:rsidRDefault="00ED4787" w:rsidP="00F442F6">
            <w:pPr>
              <w:jc w:val="center"/>
              <w:rPr>
                <w:spacing w:val="-4"/>
                <w:sz w:val="18"/>
                <w:szCs w:val="18"/>
              </w:rPr>
            </w:pPr>
            <w:r>
              <w:rPr>
                <w:spacing w:val="-4"/>
                <w:sz w:val="18"/>
                <w:szCs w:val="18"/>
              </w:rPr>
              <w:t>10</w:t>
            </w:r>
          </w:p>
        </w:tc>
        <w:tc>
          <w:tcPr>
            <w:tcW w:w="351" w:type="pct"/>
          </w:tcPr>
          <w:p w14:paraId="325DB19D" w14:textId="4837A225" w:rsidR="005A4F52" w:rsidRPr="005A4F52" w:rsidRDefault="005A4F52" w:rsidP="00F442F6">
            <w:pPr>
              <w:jc w:val="center"/>
              <w:rPr>
                <w:spacing w:val="-4"/>
                <w:sz w:val="18"/>
                <w:szCs w:val="18"/>
              </w:rPr>
            </w:pPr>
            <w:r w:rsidRPr="005A4F52">
              <w:rPr>
                <w:spacing w:val="-4"/>
                <w:sz w:val="18"/>
                <w:szCs w:val="18"/>
              </w:rPr>
              <w:t>1</w:t>
            </w:r>
            <w:r w:rsidR="00ED4787">
              <w:rPr>
                <w:spacing w:val="-4"/>
                <w:sz w:val="18"/>
                <w:szCs w:val="18"/>
              </w:rPr>
              <w:t>1</w:t>
            </w:r>
          </w:p>
        </w:tc>
        <w:tc>
          <w:tcPr>
            <w:tcW w:w="297" w:type="pct"/>
          </w:tcPr>
          <w:p w14:paraId="6B786333" w14:textId="51570FF4" w:rsidR="005A4F52" w:rsidRPr="005A4F52" w:rsidRDefault="005A4F52" w:rsidP="00F442F6">
            <w:pPr>
              <w:jc w:val="center"/>
              <w:rPr>
                <w:spacing w:val="-4"/>
                <w:sz w:val="18"/>
                <w:szCs w:val="18"/>
              </w:rPr>
            </w:pPr>
            <w:r w:rsidRPr="005A4F52">
              <w:rPr>
                <w:spacing w:val="-4"/>
                <w:sz w:val="18"/>
                <w:szCs w:val="18"/>
              </w:rPr>
              <w:t>1</w:t>
            </w:r>
            <w:r w:rsidR="00ED4787">
              <w:rPr>
                <w:spacing w:val="-4"/>
                <w:sz w:val="18"/>
                <w:szCs w:val="18"/>
              </w:rPr>
              <w:t>2</w:t>
            </w:r>
          </w:p>
        </w:tc>
        <w:tc>
          <w:tcPr>
            <w:tcW w:w="395" w:type="pct"/>
            <w:shd w:val="clear" w:color="auto" w:fill="auto"/>
          </w:tcPr>
          <w:p w14:paraId="4F73979F" w14:textId="29E2BF54" w:rsidR="005A4F52" w:rsidRPr="005A4F52" w:rsidRDefault="005A4F52" w:rsidP="00F442F6">
            <w:pPr>
              <w:jc w:val="center"/>
              <w:rPr>
                <w:spacing w:val="-4"/>
                <w:sz w:val="18"/>
                <w:szCs w:val="18"/>
              </w:rPr>
            </w:pPr>
            <w:r w:rsidRPr="005A4F52">
              <w:rPr>
                <w:spacing w:val="-4"/>
                <w:sz w:val="18"/>
                <w:szCs w:val="18"/>
              </w:rPr>
              <w:t>1</w:t>
            </w:r>
            <w:r w:rsidR="00ED4787">
              <w:rPr>
                <w:spacing w:val="-4"/>
                <w:sz w:val="18"/>
                <w:szCs w:val="18"/>
              </w:rPr>
              <w:t>3</w:t>
            </w:r>
          </w:p>
        </w:tc>
        <w:tc>
          <w:tcPr>
            <w:tcW w:w="345" w:type="pct"/>
            <w:shd w:val="clear" w:color="auto" w:fill="auto"/>
          </w:tcPr>
          <w:p w14:paraId="208C8275" w14:textId="7FB378E6" w:rsidR="005A4F52" w:rsidRPr="005A4F52" w:rsidRDefault="005A4F52" w:rsidP="00F442F6">
            <w:pPr>
              <w:jc w:val="center"/>
              <w:rPr>
                <w:spacing w:val="-4"/>
                <w:sz w:val="18"/>
                <w:szCs w:val="18"/>
              </w:rPr>
            </w:pPr>
            <w:r w:rsidRPr="005A4F52">
              <w:rPr>
                <w:spacing w:val="-4"/>
                <w:sz w:val="18"/>
                <w:szCs w:val="18"/>
              </w:rPr>
              <w:t>1</w:t>
            </w:r>
            <w:r w:rsidR="00ED4787">
              <w:rPr>
                <w:spacing w:val="-4"/>
                <w:sz w:val="18"/>
                <w:szCs w:val="18"/>
              </w:rPr>
              <w:t>4</w:t>
            </w:r>
          </w:p>
        </w:tc>
      </w:tr>
      <w:tr w:rsidR="00376547" w:rsidRPr="00F442F6" w14:paraId="6FBE13CF" w14:textId="77777777" w:rsidTr="00376547">
        <w:trPr>
          <w:trHeight w:val="1494"/>
        </w:trPr>
        <w:tc>
          <w:tcPr>
            <w:tcW w:w="199" w:type="pct"/>
            <w:shd w:val="clear" w:color="auto" w:fill="auto"/>
          </w:tcPr>
          <w:p w14:paraId="3F5D94C1" w14:textId="77777777" w:rsidR="00431DC6" w:rsidRPr="005A4F52" w:rsidRDefault="00431DC6" w:rsidP="00431DC6">
            <w:pPr>
              <w:jc w:val="center"/>
              <w:rPr>
                <w:spacing w:val="-4"/>
                <w:sz w:val="18"/>
                <w:szCs w:val="18"/>
              </w:rPr>
            </w:pPr>
            <w:r w:rsidRPr="005A4F52">
              <w:rPr>
                <w:spacing w:val="-4"/>
                <w:sz w:val="18"/>
                <w:szCs w:val="18"/>
              </w:rPr>
              <w:t>1.1</w:t>
            </w:r>
          </w:p>
        </w:tc>
        <w:tc>
          <w:tcPr>
            <w:tcW w:w="691" w:type="pct"/>
            <w:shd w:val="clear" w:color="auto" w:fill="auto"/>
          </w:tcPr>
          <w:p w14:paraId="042085FC"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Целевой показатель 1:</w:t>
            </w:r>
          </w:p>
          <w:p w14:paraId="6EC0CE2A" w14:textId="77777777" w:rsidR="00431DC6" w:rsidRPr="005A4F52" w:rsidRDefault="00431DC6" w:rsidP="00431DC6">
            <w:pPr>
              <w:rPr>
                <w:sz w:val="18"/>
                <w:szCs w:val="18"/>
              </w:rPr>
            </w:pPr>
            <w:r w:rsidRPr="005A4F52">
              <w:rPr>
                <w:sz w:val="18"/>
                <w:szCs w:val="18"/>
              </w:rPr>
              <w:t>увеличение оборота малого и среднего предпринимательства, включая микропредприятия (юридических лиц)</w:t>
            </w:r>
          </w:p>
          <w:p w14:paraId="75B2153E" w14:textId="77777777" w:rsidR="00431DC6" w:rsidRPr="005A4F52" w:rsidRDefault="00431DC6" w:rsidP="00431DC6">
            <w:pPr>
              <w:rPr>
                <w:spacing w:val="-4"/>
                <w:sz w:val="18"/>
                <w:szCs w:val="18"/>
              </w:rPr>
            </w:pPr>
          </w:p>
        </w:tc>
        <w:tc>
          <w:tcPr>
            <w:tcW w:w="249" w:type="pct"/>
            <w:shd w:val="clear" w:color="auto" w:fill="auto"/>
          </w:tcPr>
          <w:p w14:paraId="4BE5F29E" w14:textId="77777777" w:rsidR="00431DC6" w:rsidRPr="005A4F52" w:rsidRDefault="00431DC6" w:rsidP="00431DC6">
            <w:pPr>
              <w:jc w:val="center"/>
              <w:rPr>
                <w:spacing w:val="-4"/>
                <w:sz w:val="18"/>
                <w:szCs w:val="18"/>
              </w:rPr>
            </w:pPr>
            <w:r w:rsidRPr="005A4F52">
              <w:rPr>
                <w:spacing w:val="-4"/>
                <w:sz w:val="18"/>
                <w:szCs w:val="18"/>
              </w:rPr>
              <w:t>млн. руб.</w:t>
            </w:r>
          </w:p>
        </w:tc>
        <w:tc>
          <w:tcPr>
            <w:tcW w:w="246" w:type="pct"/>
          </w:tcPr>
          <w:p w14:paraId="4F99846B" w14:textId="77777777" w:rsidR="00431DC6" w:rsidRPr="005A4F52" w:rsidRDefault="00431DC6" w:rsidP="00431DC6">
            <w:pPr>
              <w:jc w:val="center"/>
              <w:rPr>
                <w:spacing w:val="-4"/>
                <w:sz w:val="18"/>
                <w:szCs w:val="18"/>
              </w:rPr>
            </w:pPr>
          </w:p>
        </w:tc>
        <w:tc>
          <w:tcPr>
            <w:tcW w:w="346" w:type="pct"/>
            <w:shd w:val="clear" w:color="auto" w:fill="auto"/>
          </w:tcPr>
          <w:p w14:paraId="4F79E1B9" w14:textId="7D38B024" w:rsidR="00431DC6" w:rsidRPr="00431DC6" w:rsidRDefault="00431DC6" w:rsidP="00431DC6">
            <w:pPr>
              <w:jc w:val="right"/>
              <w:rPr>
                <w:spacing w:val="-4"/>
                <w:sz w:val="18"/>
                <w:szCs w:val="18"/>
              </w:rPr>
            </w:pPr>
            <w:r w:rsidRPr="00431DC6">
              <w:rPr>
                <w:spacing w:val="-4"/>
                <w:sz w:val="18"/>
                <w:szCs w:val="18"/>
              </w:rPr>
              <w:t>3771,90</w:t>
            </w:r>
          </w:p>
        </w:tc>
        <w:tc>
          <w:tcPr>
            <w:tcW w:w="396" w:type="pct"/>
            <w:shd w:val="clear" w:color="auto" w:fill="auto"/>
          </w:tcPr>
          <w:p w14:paraId="4E7FE74F" w14:textId="60817CAF" w:rsidR="00431DC6" w:rsidRPr="006725EA" w:rsidRDefault="00431DC6" w:rsidP="00431DC6">
            <w:pPr>
              <w:jc w:val="right"/>
              <w:rPr>
                <w:spacing w:val="-4"/>
                <w:sz w:val="18"/>
                <w:szCs w:val="18"/>
              </w:rPr>
            </w:pPr>
            <w:r w:rsidRPr="006725EA">
              <w:rPr>
                <w:spacing w:val="-4"/>
                <w:sz w:val="18"/>
                <w:szCs w:val="18"/>
              </w:rPr>
              <w:t>4053,08</w:t>
            </w:r>
          </w:p>
        </w:tc>
        <w:tc>
          <w:tcPr>
            <w:tcW w:w="395" w:type="pct"/>
            <w:shd w:val="clear" w:color="auto" w:fill="auto"/>
          </w:tcPr>
          <w:p w14:paraId="11D562C8" w14:textId="5105EE06" w:rsidR="00431DC6" w:rsidRPr="005A4F52" w:rsidRDefault="00431DC6" w:rsidP="00431DC6">
            <w:pPr>
              <w:jc w:val="right"/>
              <w:rPr>
                <w:spacing w:val="-4"/>
                <w:sz w:val="18"/>
                <w:szCs w:val="18"/>
              </w:rPr>
            </w:pPr>
            <w:r>
              <w:rPr>
                <w:spacing w:val="-4"/>
                <w:sz w:val="18"/>
                <w:szCs w:val="18"/>
              </w:rPr>
              <w:t>4266,79</w:t>
            </w:r>
          </w:p>
        </w:tc>
        <w:tc>
          <w:tcPr>
            <w:tcW w:w="346" w:type="pct"/>
            <w:shd w:val="clear" w:color="auto" w:fill="auto"/>
          </w:tcPr>
          <w:p w14:paraId="55E3A4F7" w14:textId="77777777" w:rsidR="00431DC6" w:rsidRPr="005A4F52" w:rsidRDefault="00431DC6" w:rsidP="00431DC6">
            <w:pPr>
              <w:jc w:val="right"/>
              <w:rPr>
                <w:spacing w:val="-4"/>
                <w:sz w:val="18"/>
                <w:szCs w:val="18"/>
              </w:rPr>
            </w:pPr>
            <w:r w:rsidRPr="005A4F52">
              <w:rPr>
                <w:spacing w:val="-4"/>
                <w:sz w:val="18"/>
                <w:szCs w:val="18"/>
              </w:rPr>
              <w:t>4801,36</w:t>
            </w:r>
          </w:p>
        </w:tc>
        <w:tc>
          <w:tcPr>
            <w:tcW w:w="396" w:type="pct"/>
          </w:tcPr>
          <w:p w14:paraId="423B4DB3" w14:textId="39323337" w:rsidR="00431DC6" w:rsidRPr="005A4F52" w:rsidRDefault="00431DC6" w:rsidP="00431DC6">
            <w:pPr>
              <w:jc w:val="center"/>
              <w:rPr>
                <w:spacing w:val="-4"/>
                <w:sz w:val="18"/>
                <w:szCs w:val="18"/>
              </w:rPr>
            </w:pPr>
            <w:r w:rsidRPr="005A4F52">
              <w:rPr>
                <w:spacing w:val="-4"/>
                <w:sz w:val="18"/>
                <w:szCs w:val="18"/>
              </w:rPr>
              <w:t>5065,43</w:t>
            </w:r>
          </w:p>
        </w:tc>
        <w:tc>
          <w:tcPr>
            <w:tcW w:w="348" w:type="pct"/>
            <w:shd w:val="clear" w:color="auto" w:fill="auto"/>
          </w:tcPr>
          <w:p w14:paraId="7820AAF5" w14:textId="10AF8AB7" w:rsidR="00431DC6" w:rsidRPr="005A4F52" w:rsidRDefault="00431DC6" w:rsidP="00431DC6">
            <w:pPr>
              <w:jc w:val="center"/>
              <w:rPr>
                <w:spacing w:val="-4"/>
                <w:sz w:val="18"/>
                <w:szCs w:val="18"/>
              </w:rPr>
            </w:pPr>
            <w:r w:rsidRPr="005A4F52">
              <w:rPr>
                <w:spacing w:val="-4"/>
                <w:sz w:val="18"/>
                <w:szCs w:val="18"/>
              </w:rPr>
              <w:t>5268,05</w:t>
            </w:r>
          </w:p>
        </w:tc>
        <w:tc>
          <w:tcPr>
            <w:tcW w:w="351" w:type="pct"/>
          </w:tcPr>
          <w:p w14:paraId="184B7E87" w14:textId="5DC819A0" w:rsidR="00431DC6" w:rsidRPr="005A4F52" w:rsidRDefault="00431DC6" w:rsidP="00431DC6">
            <w:pPr>
              <w:jc w:val="center"/>
              <w:rPr>
                <w:spacing w:val="-4"/>
                <w:sz w:val="18"/>
                <w:szCs w:val="18"/>
              </w:rPr>
            </w:pPr>
            <w:r w:rsidRPr="005A4F52">
              <w:rPr>
                <w:spacing w:val="-4"/>
                <w:sz w:val="18"/>
                <w:szCs w:val="18"/>
              </w:rPr>
              <w:t>5482,8</w:t>
            </w:r>
          </w:p>
        </w:tc>
        <w:tc>
          <w:tcPr>
            <w:tcW w:w="297" w:type="pct"/>
          </w:tcPr>
          <w:p w14:paraId="2DC820D1" w14:textId="1439016A" w:rsidR="00431DC6" w:rsidRPr="005A4F52" w:rsidRDefault="00431DC6" w:rsidP="00431DC6">
            <w:pPr>
              <w:jc w:val="center"/>
              <w:rPr>
                <w:spacing w:val="-4"/>
                <w:sz w:val="18"/>
                <w:szCs w:val="18"/>
              </w:rPr>
            </w:pPr>
            <w:r w:rsidRPr="005A4F52">
              <w:rPr>
                <w:spacing w:val="-4"/>
                <w:sz w:val="18"/>
                <w:szCs w:val="18"/>
              </w:rPr>
              <w:t>5706,31</w:t>
            </w:r>
          </w:p>
        </w:tc>
        <w:tc>
          <w:tcPr>
            <w:tcW w:w="395" w:type="pct"/>
            <w:shd w:val="clear" w:color="auto" w:fill="auto"/>
          </w:tcPr>
          <w:p w14:paraId="2341CEE5" w14:textId="65AAACD9" w:rsidR="00431DC6" w:rsidRPr="005A4F52" w:rsidRDefault="00431DC6" w:rsidP="00431DC6">
            <w:pPr>
              <w:jc w:val="center"/>
              <w:rPr>
                <w:spacing w:val="-4"/>
                <w:sz w:val="18"/>
                <w:szCs w:val="18"/>
              </w:rPr>
            </w:pPr>
            <w:r w:rsidRPr="005A4F52">
              <w:rPr>
                <w:spacing w:val="-4"/>
                <w:sz w:val="18"/>
                <w:szCs w:val="18"/>
              </w:rPr>
              <w:t>5839,4</w:t>
            </w:r>
          </w:p>
        </w:tc>
        <w:tc>
          <w:tcPr>
            <w:tcW w:w="345" w:type="pct"/>
            <w:shd w:val="clear" w:color="auto" w:fill="auto"/>
          </w:tcPr>
          <w:p w14:paraId="2EAAF678" w14:textId="77777777" w:rsidR="00431DC6" w:rsidRPr="005A4F52" w:rsidRDefault="00431DC6" w:rsidP="00431DC6">
            <w:pPr>
              <w:jc w:val="center"/>
              <w:rPr>
                <w:spacing w:val="-4"/>
                <w:sz w:val="18"/>
                <w:szCs w:val="18"/>
              </w:rPr>
            </w:pPr>
            <w:r w:rsidRPr="005A4F52">
              <w:rPr>
                <w:spacing w:val="-4"/>
                <w:sz w:val="18"/>
                <w:szCs w:val="18"/>
              </w:rPr>
              <w:t>6326,47</w:t>
            </w:r>
          </w:p>
        </w:tc>
      </w:tr>
      <w:tr w:rsidR="00376547" w:rsidRPr="00F442F6" w14:paraId="1EA22BED" w14:textId="77777777" w:rsidTr="00376547">
        <w:tc>
          <w:tcPr>
            <w:tcW w:w="199" w:type="pct"/>
            <w:shd w:val="clear" w:color="auto" w:fill="auto"/>
          </w:tcPr>
          <w:p w14:paraId="6A0AF192" w14:textId="5E633FDA" w:rsidR="00431DC6" w:rsidRPr="005A4F52" w:rsidRDefault="004F75CC" w:rsidP="00431DC6">
            <w:pPr>
              <w:jc w:val="center"/>
              <w:rPr>
                <w:spacing w:val="-4"/>
                <w:sz w:val="18"/>
                <w:szCs w:val="18"/>
              </w:rPr>
            </w:pPr>
            <w:r>
              <w:rPr>
                <w:spacing w:val="-4"/>
                <w:sz w:val="18"/>
                <w:szCs w:val="18"/>
              </w:rPr>
              <w:t>1.2</w:t>
            </w:r>
          </w:p>
        </w:tc>
        <w:tc>
          <w:tcPr>
            <w:tcW w:w="691" w:type="pct"/>
            <w:shd w:val="clear" w:color="auto" w:fill="auto"/>
          </w:tcPr>
          <w:p w14:paraId="40E2542B"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Целевой показатель 2:</w:t>
            </w:r>
          </w:p>
          <w:p w14:paraId="45C3BF33" w14:textId="4037CF6D" w:rsidR="00431DC6" w:rsidRPr="005A4F52" w:rsidRDefault="00431DC6" w:rsidP="00431DC6">
            <w:pPr>
              <w:rPr>
                <w:spacing w:val="-4"/>
                <w:sz w:val="18"/>
                <w:szCs w:val="18"/>
              </w:rPr>
            </w:pPr>
            <w:r w:rsidRPr="005A4F52">
              <w:rPr>
                <w:sz w:val="18"/>
                <w:szCs w:val="18"/>
              </w:rPr>
              <w:t xml:space="preserve">количество субъектов малого и среднего предпринимательства, получивших поддержку за период реализации программы </w:t>
            </w:r>
          </w:p>
        </w:tc>
        <w:tc>
          <w:tcPr>
            <w:tcW w:w="249" w:type="pct"/>
            <w:shd w:val="clear" w:color="auto" w:fill="auto"/>
          </w:tcPr>
          <w:p w14:paraId="018AEF9B" w14:textId="77777777" w:rsidR="00431DC6" w:rsidRPr="005A4F52" w:rsidRDefault="00431DC6" w:rsidP="00431DC6">
            <w:pPr>
              <w:jc w:val="center"/>
              <w:rPr>
                <w:spacing w:val="-4"/>
                <w:sz w:val="18"/>
                <w:szCs w:val="18"/>
              </w:rPr>
            </w:pPr>
            <w:r w:rsidRPr="005A4F52">
              <w:rPr>
                <w:spacing w:val="-4"/>
                <w:sz w:val="18"/>
                <w:szCs w:val="18"/>
              </w:rPr>
              <w:t>ед.</w:t>
            </w:r>
          </w:p>
        </w:tc>
        <w:tc>
          <w:tcPr>
            <w:tcW w:w="246" w:type="pct"/>
          </w:tcPr>
          <w:p w14:paraId="4A16CC40" w14:textId="77777777" w:rsidR="00431DC6" w:rsidRPr="005A4F52" w:rsidRDefault="00431DC6" w:rsidP="00431DC6">
            <w:pPr>
              <w:jc w:val="center"/>
              <w:rPr>
                <w:spacing w:val="-4"/>
                <w:sz w:val="18"/>
                <w:szCs w:val="18"/>
              </w:rPr>
            </w:pPr>
          </w:p>
        </w:tc>
        <w:tc>
          <w:tcPr>
            <w:tcW w:w="346" w:type="pct"/>
            <w:shd w:val="clear" w:color="auto" w:fill="auto"/>
          </w:tcPr>
          <w:p w14:paraId="67A67CE7" w14:textId="260E6A27" w:rsidR="00431DC6" w:rsidRPr="00431DC6" w:rsidRDefault="00431DC6" w:rsidP="00431DC6">
            <w:pPr>
              <w:jc w:val="right"/>
              <w:rPr>
                <w:spacing w:val="-4"/>
                <w:sz w:val="18"/>
                <w:szCs w:val="18"/>
              </w:rPr>
            </w:pPr>
            <w:r w:rsidRPr="00431DC6">
              <w:rPr>
                <w:spacing w:val="-4"/>
                <w:sz w:val="18"/>
                <w:szCs w:val="18"/>
              </w:rPr>
              <w:t>4</w:t>
            </w:r>
          </w:p>
        </w:tc>
        <w:tc>
          <w:tcPr>
            <w:tcW w:w="396" w:type="pct"/>
            <w:shd w:val="clear" w:color="auto" w:fill="auto"/>
          </w:tcPr>
          <w:p w14:paraId="02D41AA8" w14:textId="62993331" w:rsidR="00431DC6" w:rsidRPr="006725EA" w:rsidRDefault="00431DC6" w:rsidP="00431DC6">
            <w:pPr>
              <w:jc w:val="right"/>
              <w:rPr>
                <w:spacing w:val="-4"/>
                <w:sz w:val="18"/>
                <w:szCs w:val="18"/>
              </w:rPr>
            </w:pPr>
            <w:r w:rsidRPr="006725EA">
              <w:rPr>
                <w:spacing w:val="-4"/>
                <w:sz w:val="18"/>
                <w:szCs w:val="18"/>
              </w:rPr>
              <w:t>4</w:t>
            </w:r>
          </w:p>
        </w:tc>
        <w:tc>
          <w:tcPr>
            <w:tcW w:w="395" w:type="pct"/>
            <w:shd w:val="clear" w:color="auto" w:fill="auto"/>
          </w:tcPr>
          <w:p w14:paraId="7912A46C" w14:textId="6B8946CD" w:rsidR="00431DC6" w:rsidRPr="005A4F52" w:rsidRDefault="00431DC6" w:rsidP="00431DC6">
            <w:pPr>
              <w:jc w:val="right"/>
              <w:rPr>
                <w:spacing w:val="-4"/>
                <w:sz w:val="18"/>
                <w:szCs w:val="18"/>
              </w:rPr>
            </w:pPr>
            <w:r>
              <w:rPr>
                <w:spacing w:val="-4"/>
                <w:sz w:val="18"/>
                <w:szCs w:val="18"/>
              </w:rPr>
              <w:t>2</w:t>
            </w:r>
          </w:p>
        </w:tc>
        <w:tc>
          <w:tcPr>
            <w:tcW w:w="346" w:type="pct"/>
            <w:shd w:val="clear" w:color="auto" w:fill="auto"/>
          </w:tcPr>
          <w:p w14:paraId="4F54CB27" w14:textId="77777777" w:rsidR="00431DC6" w:rsidRPr="005A4F52" w:rsidRDefault="00431DC6" w:rsidP="00431DC6">
            <w:pPr>
              <w:jc w:val="right"/>
              <w:rPr>
                <w:spacing w:val="-4"/>
                <w:sz w:val="18"/>
                <w:szCs w:val="18"/>
              </w:rPr>
            </w:pPr>
            <w:r w:rsidRPr="005A4F52">
              <w:rPr>
                <w:spacing w:val="-4"/>
                <w:sz w:val="18"/>
                <w:szCs w:val="18"/>
              </w:rPr>
              <w:t>2</w:t>
            </w:r>
          </w:p>
        </w:tc>
        <w:tc>
          <w:tcPr>
            <w:tcW w:w="396" w:type="pct"/>
          </w:tcPr>
          <w:p w14:paraId="5B3AC2C3" w14:textId="490B3DF5" w:rsidR="00431DC6" w:rsidRPr="005A4F52" w:rsidRDefault="00431DC6" w:rsidP="00431DC6">
            <w:pPr>
              <w:jc w:val="center"/>
              <w:rPr>
                <w:spacing w:val="-4"/>
                <w:sz w:val="18"/>
                <w:szCs w:val="18"/>
              </w:rPr>
            </w:pPr>
            <w:r w:rsidRPr="005A4F52">
              <w:rPr>
                <w:spacing w:val="-4"/>
                <w:sz w:val="18"/>
                <w:szCs w:val="18"/>
              </w:rPr>
              <w:t>2</w:t>
            </w:r>
          </w:p>
        </w:tc>
        <w:tc>
          <w:tcPr>
            <w:tcW w:w="348" w:type="pct"/>
            <w:shd w:val="clear" w:color="auto" w:fill="auto"/>
          </w:tcPr>
          <w:p w14:paraId="784E92AC" w14:textId="77777777" w:rsidR="00431DC6" w:rsidRPr="005A4F52" w:rsidRDefault="00431DC6" w:rsidP="00431DC6">
            <w:pPr>
              <w:jc w:val="center"/>
              <w:rPr>
                <w:spacing w:val="-4"/>
                <w:sz w:val="18"/>
                <w:szCs w:val="18"/>
              </w:rPr>
            </w:pPr>
            <w:r w:rsidRPr="005A4F52">
              <w:rPr>
                <w:spacing w:val="-4"/>
                <w:sz w:val="18"/>
                <w:szCs w:val="18"/>
              </w:rPr>
              <w:t>2</w:t>
            </w:r>
          </w:p>
        </w:tc>
        <w:tc>
          <w:tcPr>
            <w:tcW w:w="351" w:type="pct"/>
          </w:tcPr>
          <w:p w14:paraId="795DB689" w14:textId="5FB5F80B" w:rsidR="00431DC6" w:rsidRPr="005A4F52" w:rsidRDefault="00431DC6" w:rsidP="00431DC6">
            <w:pPr>
              <w:jc w:val="center"/>
              <w:rPr>
                <w:spacing w:val="-4"/>
                <w:sz w:val="18"/>
                <w:szCs w:val="18"/>
              </w:rPr>
            </w:pPr>
            <w:r w:rsidRPr="005A4F52">
              <w:rPr>
                <w:spacing w:val="-4"/>
                <w:sz w:val="18"/>
                <w:szCs w:val="18"/>
              </w:rPr>
              <w:t>3</w:t>
            </w:r>
          </w:p>
        </w:tc>
        <w:tc>
          <w:tcPr>
            <w:tcW w:w="297" w:type="pct"/>
          </w:tcPr>
          <w:p w14:paraId="23E4A3BD" w14:textId="62F99775" w:rsidR="00431DC6" w:rsidRPr="005A4F52" w:rsidRDefault="00431DC6" w:rsidP="00431DC6">
            <w:pPr>
              <w:jc w:val="center"/>
              <w:rPr>
                <w:spacing w:val="-4"/>
                <w:sz w:val="18"/>
                <w:szCs w:val="18"/>
              </w:rPr>
            </w:pPr>
            <w:r w:rsidRPr="005A4F52">
              <w:rPr>
                <w:spacing w:val="-4"/>
                <w:sz w:val="18"/>
                <w:szCs w:val="18"/>
              </w:rPr>
              <w:t>3</w:t>
            </w:r>
          </w:p>
        </w:tc>
        <w:tc>
          <w:tcPr>
            <w:tcW w:w="395" w:type="pct"/>
            <w:shd w:val="clear" w:color="auto" w:fill="auto"/>
          </w:tcPr>
          <w:p w14:paraId="1B308EE6" w14:textId="724032AA" w:rsidR="00431DC6" w:rsidRPr="005A4F52" w:rsidRDefault="00431DC6" w:rsidP="00431DC6">
            <w:pPr>
              <w:jc w:val="center"/>
              <w:rPr>
                <w:spacing w:val="-4"/>
                <w:sz w:val="18"/>
                <w:szCs w:val="18"/>
              </w:rPr>
            </w:pPr>
            <w:r w:rsidRPr="005A4F52">
              <w:rPr>
                <w:spacing w:val="-4"/>
                <w:sz w:val="18"/>
                <w:szCs w:val="18"/>
              </w:rPr>
              <w:t>3</w:t>
            </w:r>
          </w:p>
        </w:tc>
        <w:tc>
          <w:tcPr>
            <w:tcW w:w="345" w:type="pct"/>
            <w:shd w:val="clear" w:color="auto" w:fill="auto"/>
          </w:tcPr>
          <w:p w14:paraId="30E6BB0A" w14:textId="77777777" w:rsidR="00431DC6" w:rsidRPr="005A4F52" w:rsidRDefault="00431DC6" w:rsidP="00431DC6">
            <w:pPr>
              <w:jc w:val="center"/>
              <w:rPr>
                <w:spacing w:val="-4"/>
                <w:sz w:val="18"/>
                <w:szCs w:val="18"/>
              </w:rPr>
            </w:pPr>
            <w:r w:rsidRPr="005A4F52">
              <w:rPr>
                <w:spacing w:val="-4"/>
                <w:sz w:val="18"/>
                <w:szCs w:val="18"/>
              </w:rPr>
              <w:t>4</w:t>
            </w:r>
          </w:p>
        </w:tc>
      </w:tr>
      <w:tr w:rsidR="00376547" w:rsidRPr="00F442F6" w14:paraId="11F0AF63" w14:textId="77777777" w:rsidTr="00376547">
        <w:tc>
          <w:tcPr>
            <w:tcW w:w="199" w:type="pct"/>
            <w:shd w:val="clear" w:color="auto" w:fill="auto"/>
          </w:tcPr>
          <w:p w14:paraId="4E7BECE7" w14:textId="7FDAA4F4" w:rsidR="00431DC6" w:rsidRPr="005A4F52" w:rsidRDefault="004F75CC" w:rsidP="00431DC6">
            <w:pPr>
              <w:jc w:val="center"/>
              <w:rPr>
                <w:spacing w:val="-4"/>
                <w:sz w:val="18"/>
                <w:szCs w:val="18"/>
              </w:rPr>
            </w:pPr>
            <w:r>
              <w:rPr>
                <w:spacing w:val="-4"/>
                <w:sz w:val="18"/>
                <w:szCs w:val="18"/>
              </w:rPr>
              <w:t>1.3</w:t>
            </w:r>
          </w:p>
        </w:tc>
        <w:tc>
          <w:tcPr>
            <w:tcW w:w="691" w:type="pct"/>
            <w:shd w:val="clear" w:color="auto" w:fill="auto"/>
          </w:tcPr>
          <w:p w14:paraId="033C308A"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Целевой показатель3:</w:t>
            </w:r>
          </w:p>
          <w:p w14:paraId="371ED0B6"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p>
        </w:tc>
        <w:tc>
          <w:tcPr>
            <w:tcW w:w="249" w:type="pct"/>
            <w:shd w:val="clear" w:color="auto" w:fill="auto"/>
          </w:tcPr>
          <w:p w14:paraId="3439A0E6" w14:textId="77777777" w:rsidR="00431DC6" w:rsidRPr="005A4F52" w:rsidRDefault="00431DC6" w:rsidP="00431DC6">
            <w:pPr>
              <w:jc w:val="center"/>
              <w:rPr>
                <w:spacing w:val="-4"/>
                <w:sz w:val="18"/>
                <w:szCs w:val="18"/>
              </w:rPr>
            </w:pPr>
            <w:r w:rsidRPr="005A4F52">
              <w:rPr>
                <w:spacing w:val="-4"/>
                <w:sz w:val="18"/>
                <w:szCs w:val="18"/>
              </w:rPr>
              <w:t>ед.</w:t>
            </w:r>
          </w:p>
        </w:tc>
        <w:tc>
          <w:tcPr>
            <w:tcW w:w="246" w:type="pct"/>
          </w:tcPr>
          <w:p w14:paraId="21DE6CAD" w14:textId="77777777" w:rsidR="00431DC6" w:rsidRPr="005A4F52" w:rsidRDefault="00431DC6" w:rsidP="00431DC6">
            <w:pPr>
              <w:jc w:val="center"/>
              <w:rPr>
                <w:spacing w:val="-4"/>
                <w:sz w:val="18"/>
                <w:szCs w:val="18"/>
              </w:rPr>
            </w:pPr>
          </w:p>
        </w:tc>
        <w:tc>
          <w:tcPr>
            <w:tcW w:w="346" w:type="pct"/>
            <w:shd w:val="clear" w:color="auto" w:fill="auto"/>
          </w:tcPr>
          <w:p w14:paraId="6CFBE982" w14:textId="4D64F820" w:rsidR="00431DC6" w:rsidRPr="00431DC6" w:rsidRDefault="00431DC6" w:rsidP="00431DC6">
            <w:pPr>
              <w:jc w:val="right"/>
              <w:rPr>
                <w:spacing w:val="-4"/>
                <w:sz w:val="18"/>
                <w:szCs w:val="18"/>
              </w:rPr>
            </w:pPr>
            <w:r w:rsidRPr="00431DC6">
              <w:rPr>
                <w:spacing w:val="-4"/>
                <w:sz w:val="18"/>
                <w:szCs w:val="18"/>
              </w:rPr>
              <w:t>9</w:t>
            </w:r>
          </w:p>
        </w:tc>
        <w:tc>
          <w:tcPr>
            <w:tcW w:w="396" w:type="pct"/>
            <w:shd w:val="clear" w:color="auto" w:fill="auto"/>
          </w:tcPr>
          <w:p w14:paraId="375090E1" w14:textId="2A4DD50A" w:rsidR="00431DC6" w:rsidRPr="006725EA" w:rsidRDefault="00431DC6" w:rsidP="00431DC6">
            <w:pPr>
              <w:jc w:val="right"/>
              <w:rPr>
                <w:spacing w:val="-4"/>
                <w:sz w:val="18"/>
                <w:szCs w:val="18"/>
              </w:rPr>
            </w:pPr>
            <w:r w:rsidRPr="006725EA">
              <w:rPr>
                <w:spacing w:val="-4"/>
                <w:sz w:val="18"/>
                <w:szCs w:val="18"/>
              </w:rPr>
              <w:t>6</w:t>
            </w:r>
          </w:p>
        </w:tc>
        <w:tc>
          <w:tcPr>
            <w:tcW w:w="395" w:type="pct"/>
            <w:shd w:val="clear" w:color="auto" w:fill="auto"/>
          </w:tcPr>
          <w:p w14:paraId="173A1711" w14:textId="0C6E1286" w:rsidR="00431DC6" w:rsidRPr="005A4F52" w:rsidRDefault="00431DC6" w:rsidP="00431DC6">
            <w:pPr>
              <w:jc w:val="right"/>
              <w:rPr>
                <w:spacing w:val="-4"/>
                <w:sz w:val="18"/>
                <w:szCs w:val="18"/>
              </w:rPr>
            </w:pPr>
            <w:r>
              <w:rPr>
                <w:spacing w:val="-4"/>
                <w:sz w:val="18"/>
                <w:szCs w:val="18"/>
              </w:rPr>
              <w:t>8</w:t>
            </w:r>
          </w:p>
        </w:tc>
        <w:tc>
          <w:tcPr>
            <w:tcW w:w="346" w:type="pct"/>
            <w:shd w:val="clear" w:color="auto" w:fill="auto"/>
          </w:tcPr>
          <w:p w14:paraId="01EF86DA" w14:textId="77777777" w:rsidR="00431DC6" w:rsidRPr="005A4F52" w:rsidRDefault="00431DC6" w:rsidP="00431DC6">
            <w:pPr>
              <w:jc w:val="right"/>
              <w:rPr>
                <w:spacing w:val="-4"/>
                <w:sz w:val="18"/>
                <w:szCs w:val="18"/>
              </w:rPr>
            </w:pPr>
            <w:r w:rsidRPr="005A4F52">
              <w:rPr>
                <w:spacing w:val="-4"/>
                <w:sz w:val="18"/>
                <w:szCs w:val="18"/>
              </w:rPr>
              <w:t>2</w:t>
            </w:r>
          </w:p>
        </w:tc>
        <w:tc>
          <w:tcPr>
            <w:tcW w:w="396" w:type="pct"/>
          </w:tcPr>
          <w:p w14:paraId="2A939DF3" w14:textId="34E64B9D" w:rsidR="00431DC6" w:rsidRPr="005A4F52" w:rsidRDefault="00431DC6" w:rsidP="00431DC6">
            <w:pPr>
              <w:jc w:val="center"/>
              <w:rPr>
                <w:spacing w:val="-4"/>
                <w:sz w:val="18"/>
                <w:szCs w:val="18"/>
              </w:rPr>
            </w:pPr>
            <w:r w:rsidRPr="005A4F52">
              <w:rPr>
                <w:spacing w:val="-4"/>
                <w:sz w:val="18"/>
                <w:szCs w:val="18"/>
              </w:rPr>
              <w:t>2</w:t>
            </w:r>
          </w:p>
        </w:tc>
        <w:tc>
          <w:tcPr>
            <w:tcW w:w="348" w:type="pct"/>
            <w:shd w:val="clear" w:color="auto" w:fill="auto"/>
          </w:tcPr>
          <w:p w14:paraId="7C1F44A5" w14:textId="427CE68A" w:rsidR="00431DC6" w:rsidRPr="005A4F52" w:rsidRDefault="00431DC6" w:rsidP="00431DC6">
            <w:pPr>
              <w:jc w:val="center"/>
              <w:rPr>
                <w:spacing w:val="-4"/>
                <w:sz w:val="18"/>
                <w:szCs w:val="18"/>
              </w:rPr>
            </w:pPr>
            <w:r w:rsidRPr="005A4F52">
              <w:rPr>
                <w:spacing w:val="-4"/>
                <w:sz w:val="18"/>
                <w:szCs w:val="18"/>
              </w:rPr>
              <w:t>3</w:t>
            </w:r>
          </w:p>
        </w:tc>
        <w:tc>
          <w:tcPr>
            <w:tcW w:w="351" w:type="pct"/>
          </w:tcPr>
          <w:p w14:paraId="5699782F" w14:textId="16573239" w:rsidR="00431DC6" w:rsidRPr="005A4F52" w:rsidRDefault="00431DC6" w:rsidP="00431DC6">
            <w:pPr>
              <w:jc w:val="center"/>
              <w:rPr>
                <w:spacing w:val="-4"/>
                <w:sz w:val="18"/>
                <w:szCs w:val="18"/>
              </w:rPr>
            </w:pPr>
            <w:r w:rsidRPr="005A4F52">
              <w:rPr>
                <w:spacing w:val="-4"/>
                <w:sz w:val="18"/>
                <w:szCs w:val="18"/>
              </w:rPr>
              <w:t>4</w:t>
            </w:r>
          </w:p>
        </w:tc>
        <w:tc>
          <w:tcPr>
            <w:tcW w:w="297" w:type="pct"/>
          </w:tcPr>
          <w:p w14:paraId="37EEAACE" w14:textId="20B37B9B" w:rsidR="00431DC6" w:rsidRPr="005A4F52" w:rsidRDefault="00431DC6" w:rsidP="00431DC6">
            <w:pPr>
              <w:jc w:val="center"/>
              <w:rPr>
                <w:spacing w:val="-4"/>
                <w:sz w:val="18"/>
                <w:szCs w:val="18"/>
              </w:rPr>
            </w:pPr>
            <w:r w:rsidRPr="005A4F52">
              <w:rPr>
                <w:spacing w:val="-4"/>
                <w:sz w:val="18"/>
                <w:szCs w:val="18"/>
              </w:rPr>
              <w:t>4</w:t>
            </w:r>
          </w:p>
        </w:tc>
        <w:tc>
          <w:tcPr>
            <w:tcW w:w="395" w:type="pct"/>
            <w:shd w:val="clear" w:color="auto" w:fill="auto"/>
          </w:tcPr>
          <w:p w14:paraId="58A481DB" w14:textId="2BB3C6F1" w:rsidR="00431DC6" w:rsidRPr="005A4F52" w:rsidRDefault="00431DC6" w:rsidP="00431DC6">
            <w:pPr>
              <w:jc w:val="center"/>
              <w:rPr>
                <w:spacing w:val="-4"/>
                <w:sz w:val="18"/>
                <w:szCs w:val="18"/>
              </w:rPr>
            </w:pPr>
            <w:r w:rsidRPr="005A4F52">
              <w:rPr>
                <w:spacing w:val="-4"/>
                <w:sz w:val="18"/>
                <w:szCs w:val="18"/>
              </w:rPr>
              <w:t>5</w:t>
            </w:r>
          </w:p>
        </w:tc>
        <w:tc>
          <w:tcPr>
            <w:tcW w:w="345" w:type="pct"/>
            <w:shd w:val="clear" w:color="auto" w:fill="auto"/>
          </w:tcPr>
          <w:p w14:paraId="3A16A625" w14:textId="0883E782" w:rsidR="00431DC6" w:rsidRPr="005A4F52" w:rsidRDefault="00431DC6" w:rsidP="00431DC6">
            <w:pPr>
              <w:jc w:val="center"/>
              <w:rPr>
                <w:spacing w:val="-4"/>
                <w:sz w:val="18"/>
                <w:szCs w:val="18"/>
              </w:rPr>
            </w:pPr>
            <w:r w:rsidRPr="005A4F52">
              <w:rPr>
                <w:spacing w:val="-4"/>
                <w:sz w:val="18"/>
                <w:szCs w:val="18"/>
              </w:rPr>
              <w:t>5</w:t>
            </w:r>
          </w:p>
        </w:tc>
      </w:tr>
      <w:tr w:rsidR="00376547" w:rsidRPr="00F442F6" w14:paraId="4374D63A" w14:textId="77777777" w:rsidTr="00376547">
        <w:tc>
          <w:tcPr>
            <w:tcW w:w="199" w:type="pct"/>
            <w:shd w:val="clear" w:color="auto" w:fill="auto"/>
          </w:tcPr>
          <w:p w14:paraId="5985298D" w14:textId="3AF01AD6" w:rsidR="00431DC6" w:rsidRPr="005A4F52" w:rsidRDefault="004F75CC" w:rsidP="00431DC6">
            <w:pPr>
              <w:jc w:val="center"/>
              <w:rPr>
                <w:spacing w:val="-4"/>
                <w:sz w:val="18"/>
                <w:szCs w:val="18"/>
              </w:rPr>
            </w:pPr>
            <w:r>
              <w:rPr>
                <w:spacing w:val="-4"/>
                <w:sz w:val="18"/>
                <w:szCs w:val="18"/>
              </w:rPr>
              <w:t>1.4</w:t>
            </w:r>
          </w:p>
        </w:tc>
        <w:tc>
          <w:tcPr>
            <w:tcW w:w="691" w:type="pct"/>
            <w:shd w:val="clear" w:color="auto" w:fill="auto"/>
          </w:tcPr>
          <w:p w14:paraId="6497F617"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Целевой показатель 4:</w:t>
            </w:r>
          </w:p>
          <w:p w14:paraId="34C8B177"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 xml:space="preserve">количество сохраненных рабочих мест за период реализации Программы </w:t>
            </w:r>
          </w:p>
        </w:tc>
        <w:tc>
          <w:tcPr>
            <w:tcW w:w="249" w:type="pct"/>
            <w:shd w:val="clear" w:color="auto" w:fill="auto"/>
          </w:tcPr>
          <w:p w14:paraId="124CE54B" w14:textId="77777777" w:rsidR="00431DC6" w:rsidRPr="005A4F52" w:rsidRDefault="00431DC6" w:rsidP="00431DC6">
            <w:pPr>
              <w:jc w:val="center"/>
              <w:rPr>
                <w:spacing w:val="-4"/>
                <w:sz w:val="18"/>
                <w:szCs w:val="18"/>
              </w:rPr>
            </w:pPr>
            <w:r w:rsidRPr="005A4F52">
              <w:rPr>
                <w:spacing w:val="-4"/>
                <w:sz w:val="18"/>
                <w:szCs w:val="18"/>
              </w:rPr>
              <w:t>ед.</w:t>
            </w:r>
          </w:p>
        </w:tc>
        <w:tc>
          <w:tcPr>
            <w:tcW w:w="246" w:type="pct"/>
          </w:tcPr>
          <w:p w14:paraId="2B053787" w14:textId="77777777" w:rsidR="00431DC6" w:rsidRPr="005A4F52" w:rsidRDefault="00431DC6" w:rsidP="00431DC6">
            <w:pPr>
              <w:jc w:val="center"/>
              <w:rPr>
                <w:spacing w:val="-4"/>
                <w:sz w:val="18"/>
                <w:szCs w:val="18"/>
              </w:rPr>
            </w:pPr>
          </w:p>
        </w:tc>
        <w:tc>
          <w:tcPr>
            <w:tcW w:w="346" w:type="pct"/>
            <w:shd w:val="clear" w:color="auto" w:fill="auto"/>
          </w:tcPr>
          <w:p w14:paraId="02300240" w14:textId="6589D9BB" w:rsidR="00431DC6" w:rsidRPr="00431DC6" w:rsidRDefault="00431DC6" w:rsidP="00431DC6">
            <w:pPr>
              <w:jc w:val="right"/>
              <w:rPr>
                <w:spacing w:val="-4"/>
                <w:sz w:val="18"/>
                <w:szCs w:val="18"/>
              </w:rPr>
            </w:pPr>
            <w:r w:rsidRPr="00431DC6">
              <w:rPr>
                <w:spacing w:val="-4"/>
                <w:sz w:val="18"/>
                <w:szCs w:val="18"/>
              </w:rPr>
              <w:t>10</w:t>
            </w:r>
          </w:p>
        </w:tc>
        <w:tc>
          <w:tcPr>
            <w:tcW w:w="396" w:type="pct"/>
            <w:shd w:val="clear" w:color="auto" w:fill="auto"/>
          </w:tcPr>
          <w:p w14:paraId="0AE4A5B7" w14:textId="3BEE924D" w:rsidR="00431DC6" w:rsidRPr="006725EA" w:rsidRDefault="00431DC6" w:rsidP="00431DC6">
            <w:pPr>
              <w:jc w:val="right"/>
              <w:rPr>
                <w:spacing w:val="-4"/>
                <w:sz w:val="18"/>
                <w:szCs w:val="18"/>
              </w:rPr>
            </w:pPr>
            <w:r w:rsidRPr="006725EA">
              <w:rPr>
                <w:spacing w:val="-4"/>
                <w:sz w:val="18"/>
                <w:szCs w:val="18"/>
              </w:rPr>
              <w:t>7</w:t>
            </w:r>
          </w:p>
        </w:tc>
        <w:tc>
          <w:tcPr>
            <w:tcW w:w="395" w:type="pct"/>
            <w:shd w:val="clear" w:color="auto" w:fill="auto"/>
          </w:tcPr>
          <w:p w14:paraId="06D2FA51" w14:textId="52733C9E" w:rsidR="00431DC6" w:rsidRPr="005A4F52" w:rsidRDefault="00431DC6" w:rsidP="00431DC6">
            <w:pPr>
              <w:jc w:val="right"/>
              <w:rPr>
                <w:spacing w:val="-4"/>
                <w:sz w:val="18"/>
                <w:szCs w:val="18"/>
              </w:rPr>
            </w:pPr>
            <w:r w:rsidRPr="005A4F52">
              <w:rPr>
                <w:spacing w:val="-4"/>
                <w:sz w:val="18"/>
                <w:szCs w:val="18"/>
              </w:rPr>
              <w:t>13</w:t>
            </w:r>
          </w:p>
        </w:tc>
        <w:tc>
          <w:tcPr>
            <w:tcW w:w="346" w:type="pct"/>
            <w:shd w:val="clear" w:color="auto" w:fill="auto"/>
          </w:tcPr>
          <w:p w14:paraId="12F77BEC" w14:textId="77777777" w:rsidR="00431DC6" w:rsidRPr="005A4F52" w:rsidRDefault="00431DC6" w:rsidP="00431DC6">
            <w:pPr>
              <w:jc w:val="right"/>
              <w:rPr>
                <w:spacing w:val="-4"/>
                <w:sz w:val="18"/>
                <w:szCs w:val="18"/>
              </w:rPr>
            </w:pPr>
            <w:r w:rsidRPr="005A4F52">
              <w:rPr>
                <w:spacing w:val="-4"/>
                <w:sz w:val="18"/>
                <w:szCs w:val="18"/>
              </w:rPr>
              <w:t>8</w:t>
            </w:r>
          </w:p>
        </w:tc>
        <w:tc>
          <w:tcPr>
            <w:tcW w:w="396" w:type="pct"/>
          </w:tcPr>
          <w:p w14:paraId="66D99738" w14:textId="495D14E5" w:rsidR="00431DC6" w:rsidRPr="005A4F52" w:rsidRDefault="00431DC6" w:rsidP="00431DC6">
            <w:pPr>
              <w:jc w:val="center"/>
              <w:rPr>
                <w:spacing w:val="-4"/>
                <w:sz w:val="18"/>
                <w:szCs w:val="18"/>
              </w:rPr>
            </w:pPr>
            <w:r w:rsidRPr="005A4F52">
              <w:rPr>
                <w:spacing w:val="-4"/>
                <w:sz w:val="18"/>
                <w:szCs w:val="18"/>
              </w:rPr>
              <w:t>8</w:t>
            </w:r>
          </w:p>
        </w:tc>
        <w:tc>
          <w:tcPr>
            <w:tcW w:w="348" w:type="pct"/>
            <w:shd w:val="clear" w:color="auto" w:fill="auto"/>
          </w:tcPr>
          <w:p w14:paraId="448B2D1B" w14:textId="1DF580FD" w:rsidR="00431DC6" w:rsidRPr="005A4F52" w:rsidRDefault="00431DC6" w:rsidP="00431DC6">
            <w:pPr>
              <w:jc w:val="center"/>
              <w:rPr>
                <w:spacing w:val="-4"/>
                <w:sz w:val="18"/>
                <w:szCs w:val="18"/>
              </w:rPr>
            </w:pPr>
            <w:r w:rsidRPr="005A4F52">
              <w:rPr>
                <w:spacing w:val="-4"/>
                <w:sz w:val="18"/>
                <w:szCs w:val="18"/>
              </w:rPr>
              <w:t>8</w:t>
            </w:r>
          </w:p>
        </w:tc>
        <w:tc>
          <w:tcPr>
            <w:tcW w:w="351" w:type="pct"/>
          </w:tcPr>
          <w:p w14:paraId="2A4E3356" w14:textId="47C01199" w:rsidR="00431DC6" w:rsidRPr="005A4F52" w:rsidRDefault="00431DC6" w:rsidP="00431DC6">
            <w:pPr>
              <w:jc w:val="center"/>
              <w:rPr>
                <w:spacing w:val="-4"/>
                <w:sz w:val="18"/>
                <w:szCs w:val="18"/>
              </w:rPr>
            </w:pPr>
            <w:r w:rsidRPr="005A4F52">
              <w:rPr>
                <w:spacing w:val="-4"/>
                <w:sz w:val="18"/>
                <w:szCs w:val="18"/>
              </w:rPr>
              <w:t>10</w:t>
            </w:r>
          </w:p>
        </w:tc>
        <w:tc>
          <w:tcPr>
            <w:tcW w:w="297" w:type="pct"/>
          </w:tcPr>
          <w:p w14:paraId="347BDFA4" w14:textId="193716F1" w:rsidR="00431DC6" w:rsidRPr="005A4F52" w:rsidRDefault="00431DC6" w:rsidP="00431DC6">
            <w:pPr>
              <w:jc w:val="center"/>
              <w:rPr>
                <w:spacing w:val="-4"/>
                <w:sz w:val="18"/>
                <w:szCs w:val="18"/>
              </w:rPr>
            </w:pPr>
            <w:r w:rsidRPr="005A4F52">
              <w:rPr>
                <w:spacing w:val="-4"/>
                <w:sz w:val="18"/>
                <w:szCs w:val="18"/>
              </w:rPr>
              <w:t>10</w:t>
            </w:r>
          </w:p>
        </w:tc>
        <w:tc>
          <w:tcPr>
            <w:tcW w:w="395" w:type="pct"/>
            <w:shd w:val="clear" w:color="auto" w:fill="auto"/>
          </w:tcPr>
          <w:p w14:paraId="15142B82" w14:textId="1E87379C" w:rsidR="00431DC6" w:rsidRPr="005A4F52" w:rsidRDefault="00431DC6" w:rsidP="00431DC6">
            <w:pPr>
              <w:jc w:val="center"/>
              <w:rPr>
                <w:spacing w:val="-4"/>
                <w:sz w:val="18"/>
                <w:szCs w:val="18"/>
              </w:rPr>
            </w:pPr>
            <w:r w:rsidRPr="005A4F52">
              <w:rPr>
                <w:spacing w:val="-4"/>
                <w:sz w:val="18"/>
                <w:szCs w:val="18"/>
              </w:rPr>
              <w:t>11</w:t>
            </w:r>
          </w:p>
        </w:tc>
        <w:tc>
          <w:tcPr>
            <w:tcW w:w="345" w:type="pct"/>
            <w:shd w:val="clear" w:color="auto" w:fill="auto"/>
          </w:tcPr>
          <w:p w14:paraId="41D5D5B8" w14:textId="2B0CC6E3" w:rsidR="00431DC6" w:rsidRPr="005A4F52" w:rsidRDefault="00431DC6" w:rsidP="00431DC6">
            <w:pPr>
              <w:jc w:val="center"/>
              <w:rPr>
                <w:spacing w:val="-4"/>
                <w:sz w:val="18"/>
                <w:szCs w:val="18"/>
              </w:rPr>
            </w:pPr>
            <w:r w:rsidRPr="005A4F52">
              <w:rPr>
                <w:spacing w:val="-4"/>
                <w:sz w:val="18"/>
                <w:szCs w:val="18"/>
              </w:rPr>
              <w:t>12</w:t>
            </w:r>
          </w:p>
        </w:tc>
      </w:tr>
      <w:tr w:rsidR="00376547" w:rsidRPr="00F442F6" w14:paraId="38867F7E" w14:textId="77777777" w:rsidTr="004F75CC">
        <w:trPr>
          <w:trHeight w:val="1773"/>
        </w:trPr>
        <w:tc>
          <w:tcPr>
            <w:tcW w:w="199" w:type="pct"/>
            <w:shd w:val="clear" w:color="auto" w:fill="auto"/>
          </w:tcPr>
          <w:p w14:paraId="744B3580" w14:textId="385642C6" w:rsidR="00431DC6" w:rsidRPr="005A4F52" w:rsidRDefault="004F75CC" w:rsidP="00431DC6">
            <w:pPr>
              <w:jc w:val="center"/>
              <w:rPr>
                <w:spacing w:val="-4"/>
                <w:sz w:val="18"/>
                <w:szCs w:val="18"/>
              </w:rPr>
            </w:pPr>
            <w:r>
              <w:rPr>
                <w:spacing w:val="-4"/>
                <w:sz w:val="18"/>
                <w:szCs w:val="18"/>
              </w:rPr>
              <w:t>1.5</w:t>
            </w:r>
          </w:p>
        </w:tc>
        <w:tc>
          <w:tcPr>
            <w:tcW w:w="691" w:type="pct"/>
            <w:shd w:val="clear" w:color="auto" w:fill="auto"/>
          </w:tcPr>
          <w:p w14:paraId="045065D1" w14:textId="77777777" w:rsidR="00431DC6" w:rsidRPr="005A4F52" w:rsidRDefault="00431DC6" w:rsidP="00431DC6">
            <w:pPr>
              <w:pStyle w:val="ConsPlusNormal"/>
              <w:ind w:firstLine="0"/>
              <w:rPr>
                <w:rFonts w:ascii="Times New Roman" w:hAnsi="Times New Roman" w:cs="Times New Roman"/>
                <w:sz w:val="18"/>
                <w:szCs w:val="18"/>
              </w:rPr>
            </w:pPr>
            <w:r w:rsidRPr="005A4F52">
              <w:rPr>
                <w:rFonts w:ascii="Times New Roman" w:hAnsi="Times New Roman" w:cs="Times New Roman"/>
                <w:sz w:val="18"/>
                <w:szCs w:val="18"/>
              </w:rPr>
              <w:t>Целевой показатель 5:</w:t>
            </w:r>
          </w:p>
          <w:p w14:paraId="1B5EAF36" w14:textId="77777777" w:rsidR="00431DC6" w:rsidRPr="005A4F52" w:rsidRDefault="00431DC6" w:rsidP="00431DC6">
            <w:pPr>
              <w:jc w:val="both"/>
              <w:rPr>
                <w:sz w:val="18"/>
                <w:szCs w:val="18"/>
              </w:rPr>
            </w:pPr>
            <w:r w:rsidRPr="005A4F52">
              <w:rPr>
                <w:color w:val="000000"/>
                <w:sz w:val="18"/>
                <w:szCs w:val="18"/>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249" w:type="pct"/>
            <w:shd w:val="clear" w:color="auto" w:fill="auto"/>
          </w:tcPr>
          <w:p w14:paraId="1A746B82" w14:textId="77777777" w:rsidR="00431DC6" w:rsidRPr="005A4F52" w:rsidRDefault="00431DC6" w:rsidP="00431DC6">
            <w:pPr>
              <w:jc w:val="center"/>
              <w:rPr>
                <w:spacing w:val="-4"/>
                <w:sz w:val="18"/>
                <w:szCs w:val="18"/>
              </w:rPr>
            </w:pPr>
            <w:r w:rsidRPr="005A4F52">
              <w:rPr>
                <w:spacing w:val="-4"/>
                <w:sz w:val="18"/>
                <w:szCs w:val="18"/>
              </w:rPr>
              <w:t>млн. руб.</w:t>
            </w:r>
          </w:p>
        </w:tc>
        <w:tc>
          <w:tcPr>
            <w:tcW w:w="246" w:type="pct"/>
          </w:tcPr>
          <w:p w14:paraId="7F4D193D" w14:textId="77777777" w:rsidR="00431DC6" w:rsidRPr="005A4F52" w:rsidRDefault="00431DC6" w:rsidP="00431DC6">
            <w:pPr>
              <w:jc w:val="center"/>
              <w:rPr>
                <w:spacing w:val="-4"/>
                <w:sz w:val="18"/>
                <w:szCs w:val="18"/>
              </w:rPr>
            </w:pPr>
          </w:p>
        </w:tc>
        <w:tc>
          <w:tcPr>
            <w:tcW w:w="346" w:type="pct"/>
            <w:shd w:val="clear" w:color="auto" w:fill="auto"/>
          </w:tcPr>
          <w:p w14:paraId="4BCE3025" w14:textId="706E1783" w:rsidR="00431DC6" w:rsidRPr="00431DC6" w:rsidRDefault="00431DC6" w:rsidP="00431DC6">
            <w:pPr>
              <w:jc w:val="right"/>
              <w:rPr>
                <w:spacing w:val="-4"/>
                <w:sz w:val="18"/>
                <w:szCs w:val="18"/>
              </w:rPr>
            </w:pPr>
            <w:r w:rsidRPr="00431DC6">
              <w:rPr>
                <w:spacing w:val="-4"/>
                <w:sz w:val="18"/>
                <w:szCs w:val="18"/>
              </w:rPr>
              <w:t>210,7</w:t>
            </w:r>
          </w:p>
        </w:tc>
        <w:tc>
          <w:tcPr>
            <w:tcW w:w="396" w:type="pct"/>
            <w:shd w:val="clear" w:color="auto" w:fill="auto"/>
          </w:tcPr>
          <w:p w14:paraId="13D15982" w14:textId="4A6F65F2" w:rsidR="00431DC6" w:rsidRPr="006725EA" w:rsidRDefault="00431DC6" w:rsidP="00431DC6">
            <w:pPr>
              <w:jc w:val="right"/>
              <w:rPr>
                <w:spacing w:val="-4"/>
                <w:sz w:val="18"/>
                <w:szCs w:val="18"/>
              </w:rPr>
            </w:pPr>
            <w:r w:rsidRPr="006725EA">
              <w:rPr>
                <w:spacing w:val="-4"/>
                <w:sz w:val="18"/>
                <w:szCs w:val="18"/>
              </w:rPr>
              <w:t>82,45</w:t>
            </w:r>
          </w:p>
        </w:tc>
        <w:tc>
          <w:tcPr>
            <w:tcW w:w="395" w:type="pct"/>
            <w:shd w:val="clear" w:color="auto" w:fill="auto"/>
          </w:tcPr>
          <w:p w14:paraId="4019E65D" w14:textId="29E954AA" w:rsidR="00431DC6" w:rsidRPr="005A4F52" w:rsidRDefault="00431DC6" w:rsidP="00431DC6">
            <w:pPr>
              <w:jc w:val="right"/>
              <w:rPr>
                <w:spacing w:val="-4"/>
                <w:sz w:val="18"/>
                <w:szCs w:val="18"/>
              </w:rPr>
            </w:pPr>
            <w:r w:rsidRPr="005A4F52">
              <w:rPr>
                <w:spacing w:val="-4"/>
                <w:sz w:val="18"/>
                <w:szCs w:val="18"/>
              </w:rPr>
              <w:t>118,24</w:t>
            </w:r>
          </w:p>
        </w:tc>
        <w:tc>
          <w:tcPr>
            <w:tcW w:w="346" w:type="pct"/>
            <w:shd w:val="clear" w:color="auto" w:fill="auto"/>
          </w:tcPr>
          <w:p w14:paraId="1188BDAF" w14:textId="77777777" w:rsidR="00431DC6" w:rsidRPr="005A4F52" w:rsidRDefault="00431DC6" w:rsidP="00431DC6">
            <w:pPr>
              <w:jc w:val="right"/>
              <w:rPr>
                <w:spacing w:val="-4"/>
                <w:sz w:val="18"/>
                <w:szCs w:val="18"/>
              </w:rPr>
            </w:pPr>
            <w:r w:rsidRPr="005A4F52">
              <w:rPr>
                <w:spacing w:val="-4"/>
                <w:sz w:val="18"/>
                <w:szCs w:val="18"/>
              </w:rPr>
              <w:t>179,44</w:t>
            </w:r>
          </w:p>
        </w:tc>
        <w:tc>
          <w:tcPr>
            <w:tcW w:w="396" w:type="pct"/>
          </w:tcPr>
          <w:p w14:paraId="3CA75F58" w14:textId="7E07EFD5" w:rsidR="00431DC6" w:rsidRPr="005A4F52" w:rsidRDefault="00431DC6" w:rsidP="00431DC6">
            <w:pPr>
              <w:jc w:val="center"/>
              <w:rPr>
                <w:spacing w:val="-4"/>
                <w:sz w:val="18"/>
                <w:szCs w:val="18"/>
              </w:rPr>
            </w:pPr>
            <w:r w:rsidRPr="005A4F52">
              <w:rPr>
                <w:spacing w:val="-4"/>
                <w:sz w:val="18"/>
                <w:szCs w:val="18"/>
              </w:rPr>
              <w:t>400,00</w:t>
            </w:r>
          </w:p>
        </w:tc>
        <w:tc>
          <w:tcPr>
            <w:tcW w:w="348" w:type="pct"/>
            <w:shd w:val="clear" w:color="auto" w:fill="auto"/>
          </w:tcPr>
          <w:p w14:paraId="7C017979" w14:textId="38B7E070" w:rsidR="00431DC6" w:rsidRPr="005A4F52" w:rsidRDefault="00431DC6" w:rsidP="00431DC6">
            <w:pPr>
              <w:jc w:val="center"/>
              <w:rPr>
                <w:spacing w:val="-4"/>
                <w:sz w:val="18"/>
                <w:szCs w:val="18"/>
              </w:rPr>
            </w:pPr>
            <w:r w:rsidRPr="005A4F52">
              <w:rPr>
                <w:spacing w:val="-4"/>
                <w:sz w:val="18"/>
                <w:szCs w:val="18"/>
              </w:rPr>
              <w:t>600,80</w:t>
            </w:r>
          </w:p>
        </w:tc>
        <w:tc>
          <w:tcPr>
            <w:tcW w:w="351" w:type="pct"/>
          </w:tcPr>
          <w:p w14:paraId="5F9E143C" w14:textId="219B84D9" w:rsidR="00431DC6" w:rsidRPr="005A4F52" w:rsidRDefault="00431DC6" w:rsidP="00431DC6">
            <w:pPr>
              <w:jc w:val="center"/>
              <w:rPr>
                <w:spacing w:val="-4"/>
                <w:sz w:val="18"/>
                <w:szCs w:val="18"/>
              </w:rPr>
            </w:pPr>
            <w:r w:rsidRPr="005A4F52">
              <w:rPr>
                <w:spacing w:val="-4"/>
                <w:sz w:val="18"/>
                <w:szCs w:val="18"/>
              </w:rPr>
              <w:t>56,42</w:t>
            </w:r>
          </w:p>
        </w:tc>
        <w:tc>
          <w:tcPr>
            <w:tcW w:w="297" w:type="pct"/>
          </w:tcPr>
          <w:p w14:paraId="6C21BBDB" w14:textId="773B2C02" w:rsidR="00431DC6" w:rsidRPr="005A4F52" w:rsidRDefault="00431DC6" w:rsidP="00431DC6">
            <w:pPr>
              <w:jc w:val="center"/>
              <w:rPr>
                <w:spacing w:val="-4"/>
                <w:sz w:val="18"/>
                <w:szCs w:val="18"/>
              </w:rPr>
            </w:pPr>
            <w:r w:rsidRPr="005A4F52">
              <w:rPr>
                <w:spacing w:val="-4"/>
                <w:sz w:val="18"/>
                <w:szCs w:val="18"/>
              </w:rPr>
              <w:t>64,20</w:t>
            </w:r>
          </w:p>
        </w:tc>
        <w:tc>
          <w:tcPr>
            <w:tcW w:w="395" w:type="pct"/>
            <w:shd w:val="clear" w:color="auto" w:fill="auto"/>
          </w:tcPr>
          <w:p w14:paraId="4E7B369C" w14:textId="33388CBC" w:rsidR="00431DC6" w:rsidRPr="005A4F52" w:rsidRDefault="00431DC6" w:rsidP="00431DC6">
            <w:pPr>
              <w:jc w:val="center"/>
              <w:rPr>
                <w:spacing w:val="-4"/>
                <w:sz w:val="18"/>
                <w:szCs w:val="18"/>
              </w:rPr>
            </w:pPr>
            <w:r w:rsidRPr="005A4F52">
              <w:rPr>
                <w:spacing w:val="-4"/>
                <w:sz w:val="18"/>
                <w:szCs w:val="18"/>
              </w:rPr>
              <w:t>89,73</w:t>
            </w:r>
          </w:p>
        </w:tc>
        <w:tc>
          <w:tcPr>
            <w:tcW w:w="345" w:type="pct"/>
            <w:shd w:val="clear" w:color="auto" w:fill="auto"/>
          </w:tcPr>
          <w:p w14:paraId="67EADF54" w14:textId="7A06D13D" w:rsidR="00431DC6" w:rsidRPr="005A4F52" w:rsidRDefault="00431DC6" w:rsidP="00431DC6">
            <w:pPr>
              <w:jc w:val="center"/>
              <w:rPr>
                <w:spacing w:val="-4"/>
                <w:sz w:val="18"/>
                <w:szCs w:val="18"/>
              </w:rPr>
            </w:pPr>
            <w:r w:rsidRPr="005A4F52">
              <w:rPr>
                <w:spacing w:val="-4"/>
                <w:sz w:val="18"/>
                <w:szCs w:val="18"/>
              </w:rPr>
              <w:t>129,4</w:t>
            </w:r>
          </w:p>
        </w:tc>
      </w:tr>
    </w:tbl>
    <w:p w14:paraId="1AD5E6C8" w14:textId="77777777" w:rsidR="00DC57B4" w:rsidRPr="004F1E16" w:rsidRDefault="00DC57B4" w:rsidP="00DC57B4">
      <w:pPr>
        <w:widowControl w:val="0"/>
        <w:autoSpaceDE w:val="0"/>
        <w:autoSpaceDN w:val="0"/>
        <w:jc w:val="right"/>
        <w:rPr>
          <w:szCs w:val="28"/>
        </w:rPr>
      </w:pPr>
    </w:p>
    <w:p w14:paraId="1B03509D" w14:textId="77777777" w:rsidR="00DC57B4" w:rsidRPr="004F1E16" w:rsidRDefault="00DC57B4" w:rsidP="00DC57B4">
      <w:pPr>
        <w:widowControl w:val="0"/>
        <w:autoSpaceDE w:val="0"/>
        <w:autoSpaceDN w:val="0"/>
        <w:jc w:val="right"/>
        <w:rPr>
          <w:szCs w:val="28"/>
        </w:rPr>
      </w:pPr>
    </w:p>
    <w:p w14:paraId="69385539" w14:textId="77777777" w:rsidR="00DC57B4" w:rsidRPr="004F1E16" w:rsidRDefault="00DC57B4" w:rsidP="00DC57B4">
      <w:pPr>
        <w:widowControl w:val="0"/>
        <w:autoSpaceDE w:val="0"/>
        <w:autoSpaceDN w:val="0"/>
        <w:jc w:val="right"/>
        <w:rPr>
          <w:szCs w:val="28"/>
        </w:rPr>
      </w:pPr>
    </w:p>
    <w:p w14:paraId="312A62C5" w14:textId="77777777" w:rsidR="00DC57B4" w:rsidRPr="004F1E16" w:rsidRDefault="00DC57B4" w:rsidP="00DC57B4">
      <w:pPr>
        <w:widowControl w:val="0"/>
        <w:autoSpaceDE w:val="0"/>
        <w:autoSpaceDN w:val="0"/>
        <w:jc w:val="right"/>
        <w:rPr>
          <w:szCs w:val="28"/>
        </w:rPr>
      </w:pPr>
    </w:p>
    <w:p w14:paraId="421BEB18" w14:textId="77777777" w:rsidR="00DC57B4" w:rsidRPr="004F1E16" w:rsidRDefault="00DC57B4" w:rsidP="00DC57B4">
      <w:pPr>
        <w:widowControl w:val="0"/>
        <w:autoSpaceDE w:val="0"/>
        <w:autoSpaceDN w:val="0"/>
        <w:jc w:val="right"/>
        <w:rPr>
          <w:szCs w:val="28"/>
        </w:rPr>
      </w:pPr>
    </w:p>
    <w:p w14:paraId="4416D528" w14:textId="77777777" w:rsidR="00DC57B4" w:rsidRPr="004F1E16" w:rsidRDefault="00DC57B4" w:rsidP="00DC57B4">
      <w:pPr>
        <w:widowControl w:val="0"/>
        <w:autoSpaceDE w:val="0"/>
        <w:autoSpaceDN w:val="0"/>
        <w:jc w:val="right"/>
        <w:rPr>
          <w:szCs w:val="28"/>
        </w:rPr>
      </w:pPr>
    </w:p>
    <w:p w14:paraId="3AFC266A" w14:textId="77777777" w:rsidR="00DC57B4" w:rsidRDefault="00DC57B4" w:rsidP="00DC57B4">
      <w:pPr>
        <w:widowControl w:val="0"/>
        <w:autoSpaceDE w:val="0"/>
        <w:autoSpaceDN w:val="0"/>
        <w:jc w:val="right"/>
        <w:rPr>
          <w:szCs w:val="28"/>
        </w:rPr>
      </w:pPr>
    </w:p>
    <w:p w14:paraId="5838C7BD" w14:textId="77777777" w:rsidR="006E5BC6" w:rsidRDefault="006E5BC6" w:rsidP="00DC57B4">
      <w:pPr>
        <w:widowControl w:val="0"/>
        <w:autoSpaceDE w:val="0"/>
        <w:autoSpaceDN w:val="0"/>
        <w:jc w:val="right"/>
        <w:rPr>
          <w:szCs w:val="28"/>
        </w:rPr>
      </w:pPr>
    </w:p>
    <w:p w14:paraId="3EEB31DC" w14:textId="77777777" w:rsidR="006E5BC6" w:rsidRDefault="006E5BC6" w:rsidP="00DC57B4">
      <w:pPr>
        <w:widowControl w:val="0"/>
        <w:autoSpaceDE w:val="0"/>
        <w:autoSpaceDN w:val="0"/>
        <w:jc w:val="right"/>
        <w:rPr>
          <w:szCs w:val="28"/>
        </w:rPr>
      </w:pPr>
    </w:p>
    <w:p w14:paraId="62211FB3" w14:textId="77777777" w:rsidR="006E5BC6" w:rsidRDefault="006E5BC6" w:rsidP="00DC57B4">
      <w:pPr>
        <w:widowControl w:val="0"/>
        <w:autoSpaceDE w:val="0"/>
        <w:autoSpaceDN w:val="0"/>
        <w:jc w:val="right"/>
        <w:rPr>
          <w:szCs w:val="28"/>
        </w:rPr>
      </w:pPr>
    </w:p>
    <w:p w14:paraId="7D2667C4" w14:textId="77777777" w:rsidR="006E5BC6" w:rsidRDefault="006E5BC6" w:rsidP="00DC57B4">
      <w:pPr>
        <w:widowControl w:val="0"/>
        <w:autoSpaceDE w:val="0"/>
        <w:autoSpaceDN w:val="0"/>
        <w:jc w:val="right"/>
        <w:rPr>
          <w:szCs w:val="28"/>
        </w:rPr>
      </w:pPr>
    </w:p>
    <w:p w14:paraId="38121D72" w14:textId="77777777" w:rsidR="006E5BC6" w:rsidRDefault="006E5BC6" w:rsidP="00DC57B4">
      <w:pPr>
        <w:widowControl w:val="0"/>
        <w:autoSpaceDE w:val="0"/>
        <w:autoSpaceDN w:val="0"/>
        <w:jc w:val="right"/>
        <w:rPr>
          <w:szCs w:val="28"/>
        </w:rPr>
      </w:pPr>
    </w:p>
    <w:p w14:paraId="6D6B9A4B" w14:textId="77777777" w:rsidR="006E5BC6" w:rsidRDefault="006E5BC6" w:rsidP="00DC57B4">
      <w:pPr>
        <w:widowControl w:val="0"/>
        <w:autoSpaceDE w:val="0"/>
        <w:autoSpaceDN w:val="0"/>
        <w:jc w:val="right"/>
        <w:rPr>
          <w:szCs w:val="28"/>
        </w:rPr>
      </w:pPr>
    </w:p>
    <w:p w14:paraId="4AE34F36" w14:textId="77777777" w:rsidR="006E5BC6" w:rsidRDefault="006E5BC6" w:rsidP="00DC57B4">
      <w:pPr>
        <w:widowControl w:val="0"/>
        <w:autoSpaceDE w:val="0"/>
        <w:autoSpaceDN w:val="0"/>
        <w:jc w:val="right"/>
        <w:rPr>
          <w:szCs w:val="28"/>
        </w:rPr>
      </w:pPr>
    </w:p>
    <w:p w14:paraId="1F1D6DB8" w14:textId="77777777" w:rsidR="006E5BC6" w:rsidRDefault="006E5BC6" w:rsidP="00DC57B4">
      <w:pPr>
        <w:widowControl w:val="0"/>
        <w:autoSpaceDE w:val="0"/>
        <w:autoSpaceDN w:val="0"/>
        <w:jc w:val="right"/>
        <w:rPr>
          <w:szCs w:val="28"/>
        </w:rPr>
      </w:pPr>
    </w:p>
    <w:p w14:paraId="6DD77CC7" w14:textId="77777777" w:rsidR="006E5BC6" w:rsidRDefault="006E5BC6" w:rsidP="00DC57B4">
      <w:pPr>
        <w:widowControl w:val="0"/>
        <w:autoSpaceDE w:val="0"/>
        <w:autoSpaceDN w:val="0"/>
        <w:jc w:val="right"/>
        <w:rPr>
          <w:szCs w:val="28"/>
        </w:rPr>
      </w:pPr>
    </w:p>
    <w:p w14:paraId="2B3DBAFD" w14:textId="77777777" w:rsidR="006E5BC6" w:rsidRDefault="006E5BC6" w:rsidP="00DC57B4">
      <w:pPr>
        <w:widowControl w:val="0"/>
        <w:autoSpaceDE w:val="0"/>
        <w:autoSpaceDN w:val="0"/>
        <w:jc w:val="right"/>
        <w:rPr>
          <w:szCs w:val="28"/>
        </w:rPr>
      </w:pPr>
    </w:p>
    <w:p w14:paraId="42A2BD3C" w14:textId="77777777" w:rsidR="00A4295C" w:rsidRDefault="00A4295C" w:rsidP="00DC57B4">
      <w:pPr>
        <w:widowControl w:val="0"/>
        <w:autoSpaceDE w:val="0"/>
        <w:autoSpaceDN w:val="0"/>
        <w:jc w:val="right"/>
        <w:rPr>
          <w:szCs w:val="28"/>
        </w:rPr>
      </w:pPr>
    </w:p>
    <w:p w14:paraId="765A83E6" w14:textId="6DA3DEAE" w:rsidR="00DC57B4" w:rsidRPr="004F1E16" w:rsidRDefault="00DC57B4" w:rsidP="00DC57B4">
      <w:pPr>
        <w:widowControl w:val="0"/>
        <w:autoSpaceDE w:val="0"/>
        <w:autoSpaceDN w:val="0"/>
        <w:jc w:val="right"/>
        <w:rPr>
          <w:szCs w:val="28"/>
        </w:rPr>
      </w:pPr>
      <w:r w:rsidRPr="004F1E16">
        <w:rPr>
          <w:szCs w:val="28"/>
        </w:rPr>
        <w:t>Приложение № 2</w:t>
      </w:r>
    </w:p>
    <w:p w14:paraId="09831521" w14:textId="77777777" w:rsidR="00DC57B4" w:rsidRPr="004F1E16" w:rsidRDefault="00DC57B4" w:rsidP="00DC57B4">
      <w:pPr>
        <w:widowControl w:val="0"/>
        <w:autoSpaceDE w:val="0"/>
        <w:autoSpaceDN w:val="0"/>
        <w:jc w:val="right"/>
        <w:rPr>
          <w:szCs w:val="28"/>
        </w:rPr>
      </w:pPr>
      <w:r w:rsidRPr="004F1E16">
        <w:rPr>
          <w:szCs w:val="28"/>
        </w:rPr>
        <w:t>к Программе</w:t>
      </w:r>
    </w:p>
    <w:p w14:paraId="04CE4F29" w14:textId="77777777" w:rsidR="00DC57B4" w:rsidRPr="004F1E16" w:rsidRDefault="00DC57B4" w:rsidP="00DC57B4">
      <w:pPr>
        <w:rPr>
          <w:szCs w:val="28"/>
        </w:rPr>
      </w:pPr>
    </w:p>
    <w:p w14:paraId="79BF85E6" w14:textId="77777777" w:rsidR="00DC57B4" w:rsidRPr="004F1E16" w:rsidRDefault="00DC57B4" w:rsidP="00DC57B4">
      <w:pPr>
        <w:ind w:firstLine="709"/>
        <w:jc w:val="center"/>
        <w:rPr>
          <w:b/>
          <w:szCs w:val="28"/>
        </w:rPr>
      </w:pPr>
      <w:r w:rsidRPr="004F1E16">
        <w:rPr>
          <w:b/>
          <w:szCs w:val="28"/>
        </w:rPr>
        <w:t xml:space="preserve">Информация о ресурсном обеспечении муниципальной программы Ужурского района </w:t>
      </w:r>
      <w:r w:rsidRPr="004F1E16">
        <w:rPr>
          <w:b/>
          <w:szCs w:val="28"/>
        </w:rPr>
        <w:br/>
        <w:t>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14:paraId="4380B6A0" w14:textId="77777777" w:rsidR="00DC57B4" w:rsidRPr="004F1E16" w:rsidRDefault="00DC57B4" w:rsidP="00DC57B4">
      <w:pPr>
        <w:ind w:firstLine="709"/>
        <w:jc w:val="right"/>
        <w:rPr>
          <w:szCs w:val="28"/>
        </w:rPr>
      </w:pPr>
      <w:r w:rsidRPr="004F1E16">
        <w:rPr>
          <w:szCs w:val="28"/>
        </w:rPr>
        <w:t xml:space="preserve"> (тыс. рублей)</w:t>
      </w:r>
    </w:p>
    <w:tbl>
      <w:tblPr>
        <w:tblW w:w="14899" w:type="dxa"/>
        <w:tblInd w:w="93" w:type="dxa"/>
        <w:tblLayout w:type="fixed"/>
        <w:tblLook w:val="04A0" w:firstRow="1" w:lastRow="0" w:firstColumn="1" w:lastColumn="0" w:noHBand="0" w:noVBand="1"/>
      </w:tblPr>
      <w:tblGrid>
        <w:gridCol w:w="1892"/>
        <w:gridCol w:w="2801"/>
        <w:gridCol w:w="1134"/>
        <w:gridCol w:w="992"/>
        <w:gridCol w:w="709"/>
        <w:gridCol w:w="851"/>
        <w:gridCol w:w="708"/>
        <w:gridCol w:w="1560"/>
        <w:gridCol w:w="1275"/>
        <w:gridCol w:w="1418"/>
        <w:gridCol w:w="1559"/>
      </w:tblGrid>
      <w:tr w:rsidR="00DC57B4" w:rsidRPr="004F1E16" w14:paraId="3A16E0CB" w14:textId="77777777" w:rsidTr="00682CB2">
        <w:trPr>
          <w:trHeight w:val="675"/>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EAEB85" w14:textId="77777777" w:rsidR="00DC57B4" w:rsidRPr="007605DC" w:rsidRDefault="00DC57B4" w:rsidP="007605DC">
            <w:pPr>
              <w:jc w:val="both"/>
              <w:outlineLvl w:val="1"/>
              <w:rPr>
                <w:sz w:val="24"/>
                <w:szCs w:val="24"/>
              </w:rPr>
            </w:pPr>
            <w:r w:rsidRPr="007605DC">
              <w:rPr>
                <w:sz w:val="24"/>
                <w:szCs w:val="24"/>
              </w:rPr>
              <w:t>Статус (муниципальная программа, подпрограмма)</w:t>
            </w:r>
          </w:p>
        </w:tc>
        <w:tc>
          <w:tcPr>
            <w:tcW w:w="2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A2D86" w14:textId="78BF1567" w:rsidR="00DC57B4" w:rsidRPr="007605DC" w:rsidRDefault="00DC57B4" w:rsidP="007605DC">
            <w:pPr>
              <w:jc w:val="both"/>
              <w:outlineLvl w:val="1"/>
              <w:rPr>
                <w:sz w:val="24"/>
                <w:szCs w:val="24"/>
              </w:rPr>
            </w:pPr>
            <w:r w:rsidRPr="007605DC">
              <w:rPr>
                <w:sz w:val="24"/>
                <w:szCs w:val="24"/>
              </w:rPr>
              <w:t>Наименование</w:t>
            </w:r>
            <w:r w:rsidR="007605DC">
              <w:rPr>
                <w:sz w:val="24"/>
                <w:szCs w:val="24"/>
              </w:rPr>
              <w:t xml:space="preserve"> </w:t>
            </w:r>
            <w:r w:rsidRPr="007605DC">
              <w:rPr>
                <w:sz w:val="24"/>
                <w:szCs w:val="24"/>
              </w:rPr>
              <w:t>программы,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15036" w14:textId="77777777" w:rsidR="00DC57B4" w:rsidRPr="007605DC" w:rsidRDefault="00DC57B4" w:rsidP="007605DC">
            <w:pPr>
              <w:jc w:val="both"/>
              <w:outlineLvl w:val="1"/>
              <w:rPr>
                <w:sz w:val="24"/>
                <w:szCs w:val="24"/>
              </w:rPr>
            </w:pPr>
            <w:r w:rsidRPr="007605DC">
              <w:rPr>
                <w:sz w:val="24"/>
                <w:szCs w:val="24"/>
              </w:rPr>
              <w:t>Наименование ГРБС</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75BEFBFC" w14:textId="77777777" w:rsidR="00DC57B4" w:rsidRPr="007605DC" w:rsidRDefault="00DC57B4" w:rsidP="007605DC">
            <w:pPr>
              <w:jc w:val="both"/>
              <w:outlineLvl w:val="1"/>
              <w:rPr>
                <w:sz w:val="24"/>
                <w:szCs w:val="24"/>
              </w:rPr>
            </w:pPr>
            <w:r w:rsidRPr="007605DC">
              <w:rPr>
                <w:sz w:val="24"/>
                <w:szCs w:val="24"/>
              </w:rPr>
              <w:t xml:space="preserve">Код бюджетной классификации </w:t>
            </w:r>
          </w:p>
        </w:tc>
        <w:tc>
          <w:tcPr>
            <w:tcW w:w="5812" w:type="dxa"/>
            <w:gridSpan w:val="4"/>
            <w:tcBorders>
              <w:top w:val="single" w:sz="4" w:space="0" w:color="auto"/>
              <w:bottom w:val="single" w:sz="4" w:space="0" w:color="auto"/>
              <w:right w:val="single" w:sz="4" w:space="0" w:color="auto"/>
            </w:tcBorders>
            <w:shd w:val="clear" w:color="auto" w:fill="auto"/>
          </w:tcPr>
          <w:p w14:paraId="3AD5E09E" w14:textId="77777777" w:rsidR="00DC57B4" w:rsidRPr="007605DC" w:rsidRDefault="00DC57B4" w:rsidP="007605DC">
            <w:pPr>
              <w:jc w:val="both"/>
              <w:outlineLvl w:val="1"/>
              <w:rPr>
                <w:sz w:val="24"/>
                <w:szCs w:val="24"/>
              </w:rPr>
            </w:pPr>
            <w:r w:rsidRPr="007605DC">
              <w:rPr>
                <w:sz w:val="24"/>
                <w:szCs w:val="24"/>
              </w:rPr>
              <w:t>Расходы (тыс. рублей), годы</w:t>
            </w:r>
          </w:p>
        </w:tc>
      </w:tr>
      <w:tr w:rsidR="00DC57B4" w:rsidRPr="004F1E16" w14:paraId="74D949D0" w14:textId="77777777" w:rsidTr="00682CB2">
        <w:trPr>
          <w:trHeight w:val="1354"/>
        </w:trPr>
        <w:tc>
          <w:tcPr>
            <w:tcW w:w="1892" w:type="dxa"/>
            <w:vMerge/>
            <w:tcBorders>
              <w:top w:val="single" w:sz="4" w:space="0" w:color="auto"/>
              <w:left w:val="single" w:sz="4" w:space="0" w:color="auto"/>
              <w:bottom w:val="single" w:sz="4" w:space="0" w:color="000000"/>
              <w:right w:val="single" w:sz="4" w:space="0" w:color="auto"/>
            </w:tcBorders>
            <w:vAlign w:val="center"/>
            <w:hideMark/>
          </w:tcPr>
          <w:p w14:paraId="1ABAABF5" w14:textId="77777777" w:rsidR="00DC57B4" w:rsidRPr="007605DC" w:rsidRDefault="00DC57B4" w:rsidP="007605DC">
            <w:pPr>
              <w:jc w:val="both"/>
              <w:outlineLvl w:val="1"/>
              <w:rPr>
                <w:sz w:val="24"/>
                <w:szCs w:val="24"/>
              </w:rPr>
            </w:pPr>
          </w:p>
        </w:tc>
        <w:tc>
          <w:tcPr>
            <w:tcW w:w="2801" w:type="dxa"/>
            <w:vMerge/>
            <w:tcBorders>
              <w:top w:val="single" w:sz="4" w:space="0" w:color="auto"/>
              <w:left w:val="single" w:sz="4" w:space="0" w:color="auto"/>
              <w:bottom w:val="single" w:sz="4" w:space="0" w:color="000000"/>
              <w:right w:val="single" w:sz="4" w:space="0" w:color="auto"/>
            </w:tcBorders>
            <w:vAlign w:val="center"/>
            <w:hideMark/>
          </w:tcPr>
          <w:p w14:paraId="0663922D" w14:textId="77777777" w:rsidR="00DC57B4" w:rsidRPr="007605DC" w:rsidRDefault="00DC57B4" w:rsidP="007605DC">
            <w:pPr>
              <w:jc w:val="both"/>
              <w:outlineLvl w:val="1"/>
              <w:rPr>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4EB765B" w14:textId="77777777" w:rsidR="00DC57B4" w:rsidRPr="007605DC" w:rsidRDefault="00DC57B4" w:rsidP="007605DC">
            <w:pPr>
              <w:jc w:val="both"/>
              <w:outlineLvl w:val="1"/>
              <w:rPr>
                <w:sz w:val="24"/>
                <w:szCs w:val="24"/>
              </w:rPr>
            </w:pPr>
          </w:p>
        </w:tc>
        <w:tc>
          <w:tcPr>
            <w:tcW w:w="992" w:type="dxa"/>
            <w:tcBorders>
              <w:top w:val="nil"/>
              <w:left w:val="nil"/>
              <w:bottom w:val="single" w:sz="4" w:space="0" w:color="auto"/>
              <w:right w:val="single" w:sz="4" w:space="0" w:color="auto"/>
            </w:tcBorders>
            <w:shd w:val="clear" w:color="auto" w:fill="auto"/>
            <w:hideMark/>
          </w:tcPr>
          <w:p w14:paraId="482848C4" w14:textId="77777777" w:rsidR="00DC57B4" w:rsidRPr="007605DC" w:rsidRDefault="00DC57B4" w:rsidP="007605DC">
            <w:pPr>
              <w:jc w:val="both"/>
              <w:outlineLvl w:val="1"/>
              <w:rPr>
                <w:sz w:val="24"/>
                <w:szCs w:val="24"/>
              </w:rPr>
            </w:pPr>
            <w:r w:rsidRPr="007605DC">
              <w:rPr>
                <w:sz w:val="24"/>
                <w:szCs w:val="24"/>
              </w:rPr>
              <w:t>ГРБС</w:t>
            </w:r>
          </w:p>
        </w:tc>
        <w:tc>
          <w:tcPr>
            <w:tcW w:w="709" w:type="dxa"/>
            <w:tcBorders>
              <w:top w:val="nil"/>
              <w:left w:val="nil"/>
              <w:bottom w:val="single" w:sz="4" w:space="0" w:color="auto"/>
              <w:right w:val="single" w:sz="4" w:space="0" w:color="auto"/>
            </w:tcBorders>
            <w:shd w:val="clear" w:color="auto" w:fill="auto"/>
            <w:hideMark/>
          </w:tcPr>
          <w:p w14:paraId="4C7C5A86" w14:textId="77777777" w:rsidR="00DC57B4" w:rsidRPr="007605DC" w:rsidRDefault="00DC57B4" w:rsidP="007605DC">
            <w:pPr>
              <w:jc w:val="both"/>
              <w:outlineLvl w:val="1"/>
              <w:rPr>
                <w:sz w:val="24"/>
                <w:szCs w:val="24"/>
              </w:rPr>
            </w:pPr>
            <w:proofErr w:type="spellStart"/>
            <w:r w:rsidRPr="007605DC">
              <w:rPr>
                <w:sz w:val="24"/>
                <w:szCs w:val="24"/>
              </w:rPr>
              <w:t>Рз</w:t>
            </w:r>
            <w:proofErr w:type="spellEnd"/>
            <w:r w:rsidRPr="007605DC">
              <w:rPr>
                <w:sz w:val="24"/>
                <w:szCs w:val="24"/>
              </w:rPr>
              <w:br/>
            </w:r>
            <w:proofErr w:type="spellStart"/>
            <w:r w:rsidRPr="007605DC">
              <w:rPr>
                <w:sz w:val="24"/>
                <w:szCs w:val="24"/>
              </w:rPr>
              <w:t>Пр</w:t>
            </w:r>
            <w:proofErr w:type="spellEnd"/>
          </w:p>
        </w:tc>
        <w:tc>
          <w:tcPr>
            <w:tcW w:w="851" w:type="dxa"/>
            <w:tcBorders>
              <w:top w:val="nil"/>
              <w:left w:val="nil"/>
              <w:bottom w:val="single" w:sz="4" w:space="0" w:color="auto"/>
              <w:right w:val="single" w:sz="4" w:space="0" w:color="auto"/>
            </w:tcBorders>
            <w:shd w:val="clear" w:color="auto" w:fill="auto"/>
            <w:hideMark/>
          </w:tcPr>
          <w:p w14:paraId="59A99FEB" w14:textId="77777777" w:rsidR="00DC57B4" w:rsidRPr="007605DC" w:rsidRDefault="00DC57B4" w:rsidP="007605DC">
            <w:pPr>
              <w:jc w:val="both"/>
              <w:outlineLvl w:val="1"/>
              <w:rPr>
                <w:sz w:val="24"/>
                <w:szCs w:val="24"/>
              </w:rPr>
            </w:pPr>
            <w:r w:rsidRPr="007605DC">
              <w:rPr>
                <w:sz w:val="24"/>
                <w:szCs w:val="24"/>
              </w:rPr>
              <w:t>ЦСР</w:t>
            </w:r>
          </w:p>
        </w:tc>
        <w:tc>
          <w:tcPr>
            <w:tcW w:w="708" w:type="dxa"/>
            <w:tcBorders>
              <w:top w:val="nil"/>
              <w:left w:val="nil"/>
              <w:bottom w:val="single" w:sz="4" w:space="0" w:color="auto"/>
              <w:right w:val="single" w:sz="4" w:space="0" w:color="auto"/>
            </w:tcBorders>
            <w:shd w:val="clear" w:color="auto" w:fill="auto"/>
            <w:hideMark/>
          </w:tcPr>
          <w:p w14:paraId="5B68E106" w14:textId="77777777" w:rsidR="00DC57B4" w:rsidRPr="007605DC" w:rsidRDefault="00DC57B4" w:rsidP="007605DC">
            <w:pPr>
              <w:jc w:val="both"/>
              <w:outlineLvl w:val="1"/>
              <w:rPr>
                <w:sz w:val="24"/>
                <w:szCs w:val="24"/>
              </w:rPr>
            </w:pPr>
            <w:r w:rsidRPr="007605DC">
              <w:rPr>
                <w:sz w:val="24"/>
                <w:szCs w:val="24"/>
              </w:rPr>
              <w:t>ВР</w:t>
            </w:r>
          </w:p>
        </w:tc>
        <w:tc>
          <w:tcPr>
            <w:tcW w:w="1560" w:type="dxa"/>
            <w:tcBorders>
              <w:top w:val="nil"/>
              <w:left w:val="nil"/>
              <w:bottom w:val="single" w:sz="4" w:space="0" w:color="auto"/>
              <w:right w:val="single" w:sz="4" w:space="0" w:color="auto"/>
            </w:tcBorders>
            <w:shd w:val="clear" w:color="auto" w:fill="auto"/>
          </w:tcPr>
          <w:p w14:paraId="618D772C" w14:textId="77777777" w:rsidR="00DC57B4" w:rsidRPr="007605DC" w:rsidRDefault="00DC57B4" w:rsidP="007605DC">
            <w:pPr>
              <w:jc w:val="both"/>
              <w:outlineLvl w:val="1"/>
              <w:rPr>
                <w:sz w:val="24"/>
                <w:szCs w:val="24"/>
              </w:rPr>
            </w:pPr>
            <w:r w:rsidRPr="007605DC">
              <w:rPr>
                <w:sz w:val="24"/>
                <w:szCs w:val="24"/>
              </w:rPr>
              <w:t>очередной финансовый год</w:t>
            </w:r>
          </w:p>
          <w:p w14:paraId="0B21C494" w14:textId="5036055B" w:rsidR="00DC57B4" w:rsidRPr="007605DC" w:rsidRDefault="00DC57B4" w:rsidP="007605DC">
            <w:pPr>
              <w:jc w:val="both"/>
              <w:outlineLvl w:val="1"/>
              <w:rPr>
                <w:sz w:val="24"/>
                <w:szCs w:val="24"/>
              </w:rPr>
            </w:pPr>
            <w:r w:rsidRPr="007605DC">
              <w:rPr>
                <w:sz w:val="24"/>
                <w:szCs w:val="24"/>
              </w:rPr>
              <w:t>(202</w:t>
            </w:r>
            <w:r w:rsidR="006E5BC6" w:rsidRPr="007605DC">
              <w:rPr>
                <w:sz w:val="24"/>
                <w:szCs w:val="24"/>
              </w:rPr>
              <w:t>2</w:t>
            </w:r>
            <w:r w:rsidRPr="007605DC">
              <w:rPr>
                <w:sz w:val="24"/>
                <w:szCs w:val="24"/>
              </w:rPr>
              <w:t>)</w:t>
            </w:r>
          </w:p>
        </w:tc>
        <w:tc>
          <w:tcPr>
            <w:tcW w:w="1275" w:type="dxa"/>
            <w:tcBorders>
              <w:top w:val="nil"/>
              <w:left w:val="nil"/>
              <w:bottom w:val="single" w:sz="4" w:space="0" w:color="auto"/>
              <w:right w:val="single" w:sz="4" w:space="0" w:color="auto"/>
            </w:tcBorders>
            <w:shd w:val="clear" w:color="auto" w:fill="auto"/>
            <w:hideMark/>
          </w:tcPr>
          <w:p w14:paraId="297F2354" w14:textId="77777777" w:rsidR="00DC57B4" w:rsidRPr="007605DC" w:rsidRDefault="00DC57B4" w:rsidP="007605DC">
            <w:pPr>
              <w:jc w:val="both"/>
              <w:outlineLvl w:val="1"/>
              <w:rPr>
                <w:sz w:val="24"/>
                <w:szCs w:val="24"/>
              </w:rPr>
            </w:pPr>
            <w:r w:rsidRPr="007605DC">
              <w:rPr>
                <w:sz w:val="24"/>
                <w:szCs w:val="24"/>
              </w:rPr>
              <w:t xml:space="preserve">первый год </w:t>
            </w:r>
            <w:proofErr w:type="spellStart"/>
            <w:r w:rsidRPr="007605DC">
              <w:rPr>
                <w:sz w:val="24"/>
                <w:szCs w:val="24"/>
              </w:rPr>
              <w:t>плано-вого</w:t>
            </w:r>
            <w:proofErr w:type="spellEnd"/>
            <w:r w:rsidRPr="007605DC">
              <w:rPr>
                <w:sz w:val="24"/>
                <w:szCs w:val="24"/>
              </w:rPr>
              <w:t xml:space="preserve"> периода</w:t>
            </w:r>
          </w:p>
          <w:p w14:paraId="0D7B24E3" w14:textId="77CA53D0" w:rsidR="00DC57B4" w:rsidRPr="007605DC" w:rsidRDefault="00DC57B4" w:rsidP="007605DC">
            <w:pPr>
              <w:jc w:val="both"/>
              <w:outlineLvl w:val="1"/>
              <w:rPr>
                <w:sz w:val="24"/>
                <w:szCs w:val="24"/>
              </w:rPr>
            </w:pPr>
            <w:r w:rsidRPr="007605DC">
              <w:rPr>
                <w:sz w:val="24"/>
                <w:szCs w:val="24"/>
              </w:rPr>
              <w:t>(202</w:t>
            </w:r>
            <w:r w:rsidR="006E5BC6" w:rsidRPr="007605DC">
              <w:rPr>
                <w:sz w:val="24"/>
                <w:szCs w:val="24"/>
              </w:rPr>
              <w:t>3</w:t>
            </w:r>
            <w:r w:rsidRPr="007605DC">
              <w:rPr>
                <w:sz w:val="24"/>
                <w:szCs w:val="24"/>
              </w:rPr>
              <w:t>)</w:t>
            </w:r>
          </w:p>
        </w:tc>
        <w:tc>
          <w:tcPr>
            <w:tcW w:w="1418" w:type="dxa"/>
            <w:tcBorders>
              <w:top w:val="nil"/>
              <w:left w:val="nil"/>
              <w:bottom w:val="single" w:sz="4" w:space="0" w:color="auto"/>
              <w:right w:val="single" w:sz="4" w:space="0" w:color="auto"/>
            </w:tcBorders>
            <w:shd w:val="clear" w:color="auto" w:fill="auto"/>
            <w:hideMark/>
          </w:tcPr>
          <w:p w14:paraId="4842C3FF" w14:textId="77777777" w:rsidR="00DC57B4" w:rsidRPr="007605DC" w:rsidRDefault="00DC57B4" w:rsidP="007605DC">
            <w:pPr>
              <w:jc w:val="both"/>
              <w:outlineLvl w:val="1"/>
              <w:rPr>
                <w:sz w:val="24"/>
                <w:szCs w:val="24"/>
              </w:rPr>
            </w:pPr>
            <w:r w:rsidRPr="007605DC">
              <w:rPr>
                <w:sz w:val="24"/>
                <w:szCs w:val="24"/>
              </w:rPr>
              <w:t xml:space="preserve">второй год </w:t>
            </w:r>
            <w:proofErr w:type="spellStart"/>
            <w:r w:rsidRPr="007605DC">
              <w:rPr>
                <w:sz w:val="24"/>
                <w:szCs w:val="24"/>
              </w:rPr>
              <w:t>плано-вого</w:t>
            </w:r>
            <w:proofErr w:type="spellEnd"/>
            <w:r w:rsidRPr="007605DC">
              <w:rPr>
                <w:sz w:val="24"/>
                <w:szCs w:val="24"/>
              </w:rPr>
              <w:t xml:space="preserve"> периода</w:t>
            </w:r>
          </w:p>
          <w:p w14:paraId="4465FBEE" w14:textId="6069D597" w:rsidR="00DC57B4" w:rsidRPr="007605DC" w:rsidRDefault="00DC57B4" w:rsidP="007605DC">
            <w:pPr>
              <w:jc w:val="both"/>
              <w:outlineLvl w:val="1"/>
              <w:rPr>
                <w:sz w:val="24"/>
                <w:szCs w:val="24"/>
              </w:rPr>
            </w:pPr>
            <w:r w:rsidRPr="007605DC">
              <w:rPr>
                <w:sz w:val="24"/>
                <w:szCs w:val="24"/>
              </w:rPr>
              <w:t>(202</w:t>
            </w:r>
            <w:r w:rsidR="006E5BC6" w:rsidRPr="007605DC">
              <w:rPr>
                <w:sz w:val="24"/>
                <w:szCs w:val="24"/>
              </w:rPr>
              <w:t>4</w:t>
            </w:r>
            <w:r w:rsidRPr="007605DC">
              <w:rPr>
                <w:sz w:val="24"/>
                <w:szCs w:val="24"/>
              </w:rPr>
              <w:t>)</w:t>
            </w:r>
          </w:p>
        </w:tc>
        <w:tc>
          <w:tcPr>
            <w:tcW w:w="1559" w:type="dxa"/>
            <w:tcBorders>
              <w:top w:val="nil"/>
              <w:left w:val="nil"/>
              <w:bottom w:val="single" w:sz="4" w:space="0" w:color="auto"/>
              <w:right w:val="single" w:sz="4" w:space="0" w:color="auto"/>
            </w:tcBorders>
          </w:tcPr>
          <w:p w14:paraId="177EC1B0" w14:textId="77777777" w:rsidR="00DC57B4" w:rsidRPr="007605DC" w:rsidRDefault="00DC57B4" w:rsidP="007605DC">
            <w:pPr>
              <w:jc w:val="both"/>
              <w:outlineLvl w:val="1"/>
              <w:rPr>
                <w:sz w:val="24"/>
                <w:szCs w:val="24"/>
              </w:rPr>
            </w:pPr>
            <w:r w:rsidRPr="007605DC">
              <w:rPr>
                <w:sz w:val="24"/>
                <w:szCs w:val="24"/>
              </w:rPr>
              <w:t>Итого на период</w:t>
            </w:r>
          </w:p>
        </w:tc>
      </w:tr>
      <w:tr w:rsidR="00DC57B4" w:rsidRPr="004F1E16" w14:paraId="22D2D734" w14:textId="77777777" w:rsidTr="00682CB2">
        <w:trPr>
          <w:trHeight w:val="360"/>
        </w:trPr>
        <w:tc>
          <w:tcPr>
            <w:tcW w:w="1892" w:type="dxa"/>
            <w:vMerge w:val="restart"/>
            <w:tcBorders>
              <w:top w:val="nil"/>
              <w:left w:val="single" w:sz="4" w:space="0" w:color="auto"/>
              <w:bottom w:val="nil"/>
              <w:right w:val="single" w:sz="4" w:space="0" w:color="auto"/>
            </w:tcBorders>
            <w:shd w:val="clear" w:color="auto" w:fill="auto"/>
            <w:hideMark/>
          </w:tcPr>
          <w:p w14:paraId="4EF19856" w14:textId="77777777" w:rsidR="00DC57B4" w:rsidRPr="007605DC" w:rsidRDefault="00DC57B4" w:rsidP="007605DC">
            <w:pPr>
              <w:jc w:val="both"/>
              <w:outlineLvl w:val="1"/>
              <w:rPr>
                <w:sz w:val="24"/>
                <w:szCs w:val="24"/>
              </w:rPr>
            </w:pPr>
            <w:r w:rsidRPr="007605DC">
              <w:rPr>
                <w:sz w:val="24"/>
                <w:szCs w:val="24"/>
              </w:rPr>
              <w:t>муниципальная программа</w:t>
            </w:r>
          </w:p>
        </w:tc>
        <w:tc>
          <w:tcPr>
            <w:tcW w:w="2801" w:type="dxa"/>
            <w:vMerge w:val="restart"/>
            <w:tcBorders>
              <w:top w:val="nil"/>
              <w:left w:val="single" w:sz="4" w:space="0" w:color="auto"/>
              <w:bottom w:val="nil"/>
              <w:right w:val="single" w:sz="4" w:space="0" w:color="auto"/>
            </w:tcBorders>
            <w:shd w:val="clear" w:color="auto" w:fill="auto"/>
            <w:hideMark/>
          </w:tcPr>
          <w:p w14:paraId="256E0B1D" w14:textId="77777777" w:rsidR="00DC57B4" w:rsidRPr="007605DC" w:rsidRDefault="00DC57B4" w:rsidP="007605DC">
            <w:pPr>
              <w:jc w:val="both"/>
              <w:outlineLvl w:val="1"/>
              <w:rPr>
                <w:sz w:val="24"/>
                <w:szCs w:val="24"/>
              </w:rPr>
            </w:pPr>
            <w:r w:rsidRPr="007605DC">
              <w:rPr>
                <w:sz w:val="24"/>
                <w:szCs w:val="24"/>
              </w:rPr>
              <w:t> Развитие инвестиционной деятельности субъектов малого и среднего предпринимательства на территории Ужурского района</w:t>
            </w:r>
            <w:r w:rsidRPr="007605DC">
              <w:rPr>
                <w:spacing w:val="-4"/>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09AD1248" w14:textId="77777777" w:rsidR="00DC57B4" w:rsidRPr="007605DC" w:rsidRDefault="00DC57B4" w:rsidP="007605DC">
            <w:pPr>
              <w:jc w:val="both"/>
              <w:outlineLvl w:val="1"/>
              <w:rPr>
                <w:sz w:val="24"/>
                <w:szCs w:val="24"/>
              </w:rPr>
            </w:pPr>
            <w:r w:rsidRPr="007605DC">
              <w:rPr>
                <w:sz w:val="24"/>
                <w:szCs w:val="24"/>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hideMark/>
          </w:tcPr>
          <w:p w14:paraId="4FA31737" w14:textId="77777777" w:rsidR="00DC57B4" w:rsidRPr="007605DC" w:rsidRDefault="00DC57B4" w:rsidP="007605DC">
            <w:pPr>
              <w:jc w:val="both"/>
              <w:outlineLvl w:val="1"/>
              <w:rPr>
                <w:sz w:val="24"/>
                <w:szCs w:val="24"/>
              </w:rPr>
            </w:pPr>
            <w:r w:rsidRPr="007605DC">
              <w:rPr>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14:paraId="3EBE88A0" w14:textId="77777777" w:rsidR="00DC57B4" w:rsidRPr="007605DC" w:rsidRDefault="00DC57B4" w:rsidP="007605DC">
            <w:pPr>
              <w:jc w:val="both"/>
              <w:outlineLvl w:val="1"/>
              <w:rPr>
                <w:sz w:val="24"/>
                <w:szCs w:val="24"/>
              </w:rPr>
            </w:pPr>
            <w:r w:rsidRPr="007605DC">
              <w:rPr>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2E8C2E54" w14:textId="77777777" w:rsidR="00DC57B4" w:rsidRPr="007605DC" w:rsidRDefault="00DC57B4" w:rsidP="007605DC">
            <w:pPr>
              <w:jc w:val="both"/>
              <w:outlineLvl w:val="1"/>
              <w:rPr>
                <w:sz w:val="24"/>
                <w:szCs w:val="24"/>
              </w:rPr>
            </w:pPr>
            <w:r w:rsidRPr="007605DC">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2DA1BF0" w14:textId="77777777" w:rsidR="00DC57B4" w:rsidRPr="007605DC" w:rsidRDefault="00DC57B4" w:rsidP="007605DC">
            <w:pPr>
              <w:jc w:val="both"/>
              <w:outlineLvl w:val="1"/>
              <w:rPr>
                <w:sz w:val="24"/>
                <w:szCs w:val="24"/>
              </w:rPr>
            </w:pPr>
            <w:r w:rsidRPr="007605DC">
              <w:rPr>
                <w:sz w:val="24"/>
                <w:szCs w:val="24"/>
              </w:rPr>
              <w:t>Х</w:t>
            </w:r>
          </w:p>
        </w:tc>
        <w:tc>
          <w:tcPr>
            <w:tcW w:w="1560" w:type="dxa"/>
            <w:tcBorders>
              <w:top w:val="single" w:sz="4" w:space="0" w:color="auto"/>
              <w:left w:val="nil"/>
              <w:bottom w:val="single" w:sz="4" w:space="0" w:color="auto"/>
              <w:right w:val="single" w:sz="4" w:space="0" w:color="auto"/>
            </w:tcBorders>
            <w:shd w:val="clear" w:color="auto" w:fill="auto"/>
          </w:tcPr>
          <w:p w14:paraId="146EB4B6" w14:textId="77777777" w:rsidR="00DC57B4" w:rsidRPr="007605DC" w:rsidRDefault="00812141" w:rsidP="007605DC">
            <w:pPr>
              <w:jc w:val="both"/>
              <w:outlineLvl w:val="1"/>
              <w:rPr>
                <w:sz w:val="24"/>
                <w:szCs w:val="24"/>
              </w:rPr>
            </w:pPr>
            <w:r w:rsidRPr="007605DC">
              <w:rPr>
                <w:sz w:val="24"/>
                <w:szCs w:val="24"/>
                <w:lang w:val="en-US"/>
              </w:rPr>
              <w:t>6</w:t>
            </w:r>
            <w:r w:rsidR="00DC57B4" w:rsidRPr="007605DC">
              <w:rPr>
                <w:sz w:val="24"/>
                <w:szCs w:val="24"/>
              </w:rPr>
              <w:t>00,0 </w:t>
            </w:r>
          </w:p>
        </w:tc>
        <w:tc>
          <w:tcPr>
            <w:tcW w:w="1275" w:type="dxa"/>
            <w:tcBorders>
              <w:top w:val="single" w:sz="4" w:space="0" w:color="auto"/>
              <w:left w:val="nil"/>
              <w:bottom w:val="single" w:sz="4" w:space="0" w:color="auto"/>
              <w:right w:val="single" w:sz="4" w:space="0" w:color="auto"/>
            </w:tcBorders>
            <w:shd w:val="clear" w:color="auto" w:fill="auto"/>
            <w:noWrap/>
            <w:hideMark/>
          </w:tcPr>
          <w:p w14:paraId="76175A85" w14:textId="77777777" w:rsidR="00DC57B4" w:rsidRPr="007605DC" w:rsidRDefault="00812141" w:rsidP="007605DC">
            <w:pPr>
              <w:jc w:val="both"/>
              <w:outlineLvl w:val="1"/>
              <w:rPr>
                <w:sz w:val="24"/>
                <w:szCs w:val="24"/>
              </w:rPr>
            </w:pPr>
            <w:r w:rsidRPr="007605DC">
              <w:rPr>
                <w:sz w:val="24"/>
                <w:szCs w:val="24"/>
                <w:lang w:val="en-US"/>
              </w:rPr>
              <w:t>6</w:t>
            </w:r>
            <w:r w:rsidR="00DC57B4" w:rsidRPr="007605DC">
              <w:rPr>
                <w:sz w:val="24"/>
                <w:szCs w:val="24"/>
              </w:rPr>
              <w:t>00,0 </w:t>
            </w:r>
          </w:p>
        </w:tc>
        <w:tc>
          <w:tcPr>
            <w:tcW w:w="1418" w:type="dxa"/>
            <w:tcBorders>
              <w:top w:val="single" w:sz="4" w:space="0" w:color="auto"/>
              <w:left w:val="nil"/>
              <w:bottom w:val="single" w:sz="4" w:space="0" w:color="auto"/>
              <w:right w:val="single" w:sz="4" w:space="0" w:color="auto"/>
            </w:tcBorders>
            <w:shd w:val="clear" w:color="auto" w:fill="auto"/>
            <w:noWrap/>
            <w:hideMark/>
          </w:tcPr>
          <w:p w14:paraId="78F88731" w14:textId="77777777" w:rsidR="00DC57B4" w:rsidRPr="007605DC" w:rsidRDefault="00812141" w:rsidP="007605DC">
            <w:pPr>
              <w:jc w:val="both"/>
              <w:outlineLvl w:val="1"/>
              <w:rPr>
                <w:sz w:val="24"/>
                <w:szCs w:val="24"/>
              </w:rPr>
            </w:pPr>
            <w:r w:rsidRPr="007605DC">
              <w:rPr>
                <w:sz w:val="24"/>
                <w:szCs w:val="24"/>
                <w:lang w:val="en-US"/>
              </w:rPr>
              <w:t>6</w:t>
            </w:r>
            <w:r w:rsidR="00DC57B4" w:rsidRPr="007605DC">
              <w:rPr>
                <w:sz w:val="24"/>
                <w:szCs w:val="24"/>
              </w:rPr>
              <w:t>00,0 </w:t>
            </w:r>
          </w:p>
        </w:tc>
        <w:tc>
          <w:tcPr>
            <w:tcW w:w="1559" w:type="dxa"/>
            <w:tcBorders>
              <w:top w:val="single" w:sz="4" w:space="0" w:color="auto"/>
              <w:left w:val="nil"/>
              <w:bottom w:val="single" w:sz="4" w:space="0" w:color="auto"/>
              <w:right w:val="single" w:sz="4" w:space="0" w:color="auto"/>
            </w:tcBorders>
          </w:tcPr>
          <w:p w14:paraId="71674BC6" w14:textId="77777777" w:rsidR="00DC57B4" w:rsidRPr="007605DC" w:rsidRDefault="00DC57B4" w:rsidP="007605DC">
            <w:pPr>
              <w:jc w:val="both"/>
              <w:outlineLvl w:val="1"/>
              <w:rPr>
                <w:sz w:val="24"/>
                <w:szCs w:val="24"/>
              </w:rPr>
            </w:pPr>
            <w:r w:rsidRPr="007605DC">
              <w:rPr>
                <w:sz w:val="24"/>
                <w:szCs w:val="24"/>
              </w:rPr>
              <w:t>1</w:t>
            </w:r>
            <w:r w:rsidR="00812141" w:rsidRPr="007605DC">
              <w:rPr>
                <w:sz w:val="24"/>
                <w:szCs w:val="24"/>
                <w:lang w:val="en-US"/>
              </w:rPr>
              <w:t>8</w:t>
            </w:r>
            <w:r w:rsidRPr="007605DC">
              <w:rPr>
                <w:sz w:val="24"/>
                <w:szCs w:val="24"/>
              </w:rPr>
              <w:t>00,0</w:t>
            </w:r>
          </w:p>
        </w:tc>
      </w:tr>
      <w:tr w:rsidR="00DC57B4" w:rsidRPr="004F1E16" w14:paraId="1ADA76B8" w14:textId="77777777" w:rsidTr="00682CB2">
        <w:trPr>
          <w:trHeight w:val="360"/>
        </w:trPr>
        <w:tc>
          <w:tcPr>
            <w:tcW w:w="1892" w:type="dxa"/>
            <w:vMerge/>
            <w:tcBorders>
              <w:top w:val="nil"/>
              <w:left w:val="single" w:sz="4" w:space="0" w:color="auto"/>
              <w:bottom w:val="nil"/>
              <w:right w:val="single" w:sz="4" w:space="0" w:color="auto"/>
            </w:tcBorders>
            <w:vAlign w:val="center"/>
            <w:hideMark/>
          </w:tcPr>
          <w:p w14:paraId="0D96AB81" w14:textId="77777777" w:rsidR="00DC57B4" w:rsidRPr="007605DC" w:rsidRDefault="00DC57B4" w:rsidP="007605DC">
            <w:pPr>
              <w:jc w:val="both"/>
              <w:outlineLvl w:val="1"/>
              <w:rPr>
                <w:sz w:val="24"/>
                <w:szCs w:val="24"/>
              </w:rPr>
            </w:pPr>
          </w:p>
        </w:tc>
        <w:tc>
          <w:tcPr>
            <w:tcW w:w="2801" w:type="dxa"/>
            <w:vMerge/>
            <w:tcBorders>
              <w:top w:val="nil"/>
              <w:left w:val="single" w:sz="4" w:space="0" w:color="auto"/>
              <w:bottom w:val="nil"/>
              <w:right w:val="single" w:sz="4" w:space="0" w:color="auto"/>
            </w:tcBorders>
            <w:vAlign w:val="center"/>
            <w:hideMark/>
          </w:tcPr>
          <w:p w14:paraId="683E1D85" w14:textId="77777777" w:rsidR="00DC57B4" w:rsidRPr="007605DC" w:rsidRDefault="00DC57B4"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31FF7738" w14:textId="77777777" w:rsidR="00DC57B4" w:rsidRPr="007605DC" w:rsidRDefault="00DC57B4" w:rsidP="007605DC">
            <w:pPr>
              <w:jc w:val="both"/>
              <w:outlineLvl w:val="1"/>
              <w:rPr>
                <w:sz w:val="24"/>
                <w:szCs w:val="24"/>
              </w:rPr>
            </w:pPr>
            <w:r w:rsidRPr="007605DC">
              <w:rPr>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14:paraId="308D7B82" w14:textId="77777777" w:rsidR="00DC57B4" w:rsidRPr="007605DC" w:rsidRDefault="00DC57B4" w:rsidP="007605DC">
            <w:pPr>
              <w:jc w:val="both"/>
              <w:outlineLvl w:val="1"/>
              <w:rPr>
                <w:sz w:val="24"/>
                <w:szCs w:val="24"/>
              </w:rPr>
            </w:pPr>
            <w:r w:rsidRPr="007605DC">
              <w:rPr>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3EC7EDBD" w14:textId="77777777" w:rsidR="00DC57B4" w:rsidRPr="007605DC" w:rsidRDefault="00DC57B4" w:rsidP="007605DC">
            <w:pPr>
              <w:jc w:val="both"/>
              <w:outlineLvl w:val="1"/>
              <w:rPr>
                <w:sz w:val="24"/>
                <w:szCs w:val="24"/>
              </w:rPr>
            </w:pPr>
            <w:r w:rsidRPr="007605DC">
              <w:rPr>
                <w:sz w:val="24"/>
                <w:szCs w:val="24"/>
              </w:rPr>
              <w:t> </w:t>
            </w:r>
          </w:p>
        </w:tc>
        <w:tc>
          <w:tcPr>
            <w:tcW w:w="851" w:type="dxa"/>
            <w:tcBorders>
              <w:top w:val="nil"/>
              <w:left w:val="nil"/>
              <w:bottom w:val="single" w:sz="4" w:space="0" w:color="auto"/>
              <w:right w:val="single" w:sz="4" w:space="0" w:color="auto"/>
            </w:tcBorders>
            <w:shd w:val="clear" w:color="auto" w:fill="auto"/>
            <w:noWrap/>
            <w:hideMark/>
          </w:tcPr>
          <w:p w14:paraId="16F83864" w14:textId="77777777" w:rsidR="00DC57B4" w:rsidRPr="007605DC" w:rsidRDefault="00DC57B4" w:rsidP="007605DC">
            <w:pPr>
              <w:jc w:val="both"/>
              <w:outlineLvl w:val="1"/>
              <w:rPr>
                <w:sz w:val="24"/>
                <w:szCs w:val="24"/>
              </w:rPr>
            </w:pPr>
            <w:r w:rsidRPr="007605DC">
              <w:rPr>
                <w:sz w:val="24"/>
                <w:szCs w:val="24"/>
              </w:rPr>
              <w:t> </w:t>
            </w:r>
          </w:p>
        </w:tc>
        <w:tc>
          <w:tcPr>
            <w:tcW w:w="708" w:type="dxa"/>
            <w:tcBorders>
              <w:top w:val="nil"/>
              <w:left w:val="nil"/>
              <w:bottom w:val="single" w:sz="4" w:space="0" w:color="auto"/>
              <w:right w:val="single" w:sz="4" w:space="0" w:color="auto"/>
            </w:tcBorders>
            <w:shd w:val="clear" w:color="auto" w:fill="auto"/>
            <w:noWrap/>
            <w:hideMark/>
          </w:tcPr>
          <w:p w14:paraId="4B9807CE" w14:textId="77777777" w:rsidR="00DC57B4" w:rsidRPr="007605DC" w:rsidRDefault="00DC57B4" w:rsidP="007605DC">
            <w:pPr>
              <w:jc w:val="both"/>
              <w:outlineLvl w:val="1"/>
              <w:rPr>
                <w:sz w:val="24"/>
                <w:szCs w:val="24"/>
              </w:rPr>
            </w:pPr>
            <w:r w:rsidRPr="007605DC">
              <w:rPr>
                <w:sz w:val="24"/>
                <w:szCs w:val="24"/>
              </w:rPr>
              <w:t> </w:t>
            </w:r>
          </w:p>
        </w:tc>
        <w:tc>
          <w:tcPr>
            <w:tcW w:w="1560" w:type="dxa"/>
            <w:tcBorders>
              <w:top w:val="nil"/>
              <w:left w:val="nil"/>
              <w:bottom w:val="single" w:sz="4" w:space="0" w:color="auto"/>
              <w:right w:val="single" w:sz="4" w:space="0" w:color="auto"/>
            </w:tcBorders>
            <w:shd w:val="clear" w:color="auto" w:fill="auto"/>
          </w:tcPr>
          <w:p w14:paraId="22703B83" w14:textId="77777777" w:rsidR="00DC57B4" w:rsidRPr="007605DC" w:rsidRDefault="00DC57B4" w:rsidP="007605DC">
            <w:pPr>
              <w:jc w:val="both"/>
              <w:outlineLvl w:val="1"/>
              <w:rPr>
                <w:sz w:val="24"/>
                <w:szCs w:val="24"/>
              </w:rPr>
            </w:pPr>
            <w:r w:rsidRPr="007605DC">
              <w:rPr>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46A7C39E" w14:textId="77777777" w:rsidR="00DC57B4" w:rsidRPr="007605DC" w:rsidRDefault="00DC57B4" w:rsidP="007605DC">
            <w:pPr>
              <w:jc w:val="both"/>
              <w:outlineLvl w:val="1"/>
              <w:rPr>
                <w:sz w:val="24"/>
                <w:szCs w:val="24"/>
              </w:rPr>
            </w:pPr>
            <w:r w:rsidRPr="007605DC">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14:paraId="2D0852A0" w14:textId="77777777" w:rsidR="00DC57B4" w:rsidRPr="007605DC" w:rsidRDefault="00DC57B4" w:rsidP="007605DC">
            <w:pPr>
              <w:jc w:val="both"/>
              <w:outlineLvl w:val="1"/>
              <w:rPr>
                <w:sz w:val="24"/>
                <w:szCs w:val="24"/>
              </w:rPr>
            </w:pPr>
            <w:r w:rsidRPr="007605DC">
              <w:rPr>
                <w:sz w:val="24"/>
                <w:szCs w:val="24"/>
              </w:rPr>
              <w:t> </w:t>
            </w:r>
          </w:p>
        </w:tc>
        <w:tc>
          <w:tcPr>
            <w:tcW w:w="1559" w:type="dxa"/>
            <w:tcBorders>
              <w:top w:val="nil"/>
              <w:left w:val="nil"/>
              <w:bottom w:val="single" w:sz="4" w:space="0" w:color="auto"/>
              <w:right w:val="single" w:sz="4" w:space="0" w:color="auto"/>
            </w:tcBorders>
          </w:tcPr>
          <w:p w14:paraId="33568FE1" w14:textId="77777777" w:rsidR="00DC57B4" w:rsidRPr="007605DC" w:rsidRDefault="00DC57B4" w:rsidP="007605DC">
            <w:pPr>
              <w:jc w:val="both"/>
              <w:outlineLvl w:val="1"/>
              <w:rPr>
                <w:sz w:val="24"/>
                <w:szCs w:val="24"/>
              </w:rPr>
            </w:pPr>
          </w:p>
        </w:tc>
      </w:tr>
      <w:tr w:rsidR="00812141" w:rsidRPr="004F1E16" w14:paraId="54996519" w14:textId="77777777" w:rsidTr="00682CB2">
        <w:trPr>
          <w:trHeight w:val="359"/>
        </w:trPr>
        <w:tc>
          <w:tcPr>
            <w:tcW w:w="1892" w:type="dxa"/>
            <w:vMerge/>
            <w:tcBorders>
              <w:top w:val="nil"/>
              <w:left w:val="single" w:sz="4" w:space="0" w:color="auto"/>
              <w:bottom w:val="nil"/>
              <w:right w:val="single" w:sz="4" w:space="0" w:color="auto"/>
            </w:tcBorders>
            <w:vAlign w:val="center"/>
            <w:hideMark/>
          </w:tcPr>
          <w:p w14:paraId="4A092B5D" w14:textId="77777777" w:rsidR="00812141" w:rsidRPr="007605DC" w:rsidRDefault="00812141" w:rsidP="007605DC">
            <w:pPr>
              <w:jc w:val="both"/>
              <w:outlineLvl w:val="1"/>
              <w:rPr>
                <w:sz w:val="24"/>
                <w:szCs w:val="24"/>
              </w:rPr>
            </w:pPr>
          </w:p>
        </w:tc>
        <w:tc>
          <w:tcPr>
            <w:tcW w:w="2801" w:type="dxa"/>
            <w:vMerge/>
            <w:tcBorders>
              <w:top w:val="nil"/>
              <w:left w:val="single" w:sz="4" w:space="0" w:color="auto"/>
              <w:bottom w:val="nil"/>
              <w:right w:val="single" w:sz="4" w:space="0" w:color="auto"/>
            </w:tcBorders>
            <w:vAlign w:val="center"/>
            <w:hideMark/>
          </w:tcPr>
          <w:p w14:paraId="5CD1634E" w14:textId="77777777" w:rsidR="00812141" w:rsidRPr="007605DC" w:rsidRDefault="00812141"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67DB7CFA" w14:textId="77777777" w:rsidR="00812141" w:rsidRPr="007605DC" w:rsidRDefault="00812141" w:rsidP="007605DC">
            <w:pPr>
              <w:jc w:val="both"/>
              <w:outlineLvl w:val="1"/>
              <w:rPr>
                <w:sz w:val="24"/>
                <w:szCs w:val="24"/>
              </w:rPr>
            </w:pPr>
            <w:r w:rsidRPr="007605DC">
              <w:rPr>
                <w:sz w:val="24"/>
                <w:szCs w:val="24"/>
              </w:rPr>
              <w:t>Администрация Ужурского района</w:t>
            </w:r>
          </w:p>
        </w:tc>
        <w:tc>
          <w:tcPr>
            <w:tcW w:w="992" w:type="dxa"/>
            <w:tcBorders>
              <w:top w:val="nil"/>
              <w:left w:val="nil"/>
              <w:bottom w:val="single" w:sz="4" w:space="0" w:color="auto"/>
              <w:right w:val="single" w:sz="4" w:space="0" w:color="auto"/>
            </w:tcBorders>
            <w:shd w:val="clear" w:color="auto" w:fill="auto"/>
            <w:noWrap/>
            <w:hideMark/>
          </w:tcPr>
          <w:p w14:paraId="6A567442" w14:textId="77777777" w:rsidR="00812141" w:rsidRPr="007605DC" w:rsidRDefault="00812141" w:rsidP="007605DC">
            <w:pPr>
              <w:jc w:val="both"/>
              <w:outlineLvl w:val="1"/>
              <w:rPr>
                <w:sz w:val="24"/>
                <w:szCs w:val="24"/>
              </w:rPr>
            </w:pPr>
            <w:r w:rsidRPr="007605DC">
              <w:rPr>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11B70855" w14:textId="77777777" w:rsidR="00812141" w:rsidRPr="007605DC" w:rsidRDefault="00812141" w:rsidP="007605DC">
            <w:pPr>
              <w:jc w:val="both"/>
              <w:outlineLvl w:val="1"/>
              <w:rPr>
                <w:sz w:val="24"/>
                <w:szCs w:val="24"/>
              </w:rPr>
            </w:pPr>
            <w:r w:rsidRPr="007605DC">
              <w:rPr>
                <w:sz w:val="24"/>
                <w:szCs w:val="24"/>
              </w:rPr>
              <w:t>Х</w:t>
            </w:r>
          </w:p>
        </w:tc>
        <w:tc>
          <w:tcPr>
            <w:tcW w:w="851" w:type="dxa"/>
            <w:tcBorders>
              <w:top w:val="nil"/>
              <w:left w:val="nil"/>
              <w:bottom w:val="single" w:sz="4" w:space="0" w:color="auto"/>
              <w:right w:val="single" w:sz="4" w:space="0" w:color="auto"/>
            </w:tcBorders>
            <w:shd w:val="clear" w:color="auto" w:fill="auto"/>
            <w:noWrap/>
            <w:hideMark/>
          </w:tcPr>
          <w:p w14:paraId="35C75E20" w14:textId="77777777" w:rsidR="00812141" w:rsidRPr="007605DC" w:rsidRDefault="00812141" w:rsidP="007605DC">
            <w:pPr>
              <w:jc w:val="both"/>
              <w:outlineLvl w:val="1"/>
              <w:rPr>
                <w:sz w:val="24"/>
                <w:szCs w:val="24"/>
              </w:rPr>
            </w:pPr>
            <w:r w:rsidRPr="007605DC">
              <w:rPr>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3C72C2C6" w14:textId="77777777" w:rsidR="00812141" w:rsidRPr="007605DC" w:rsidRDefault="00812141" w:rsidP="007605DC">
            <w:pPr>
              <w:jc w:val="both"/>
              <w:outlineLvl w:val="1"/>
              <w:rPr>
                <w:sz w:val="24"/>
                <w:szCs w:val="24"/>
              </w:rPr>
            </w:pPr>
            <w:r w:rsidRPr="007605DC">
              <w:rPr>
                <w:sz w:val="24"/>
                <w:szCs w:val="24"/>
              </w:rPr>
              <w:t>Х</w:t>
            </w:r>
          </w:p>
        </w:tc>
        <w:tc>
          <w:tcPr>
            <w:tcW w:w="1560" w:type="dxa"/>
            <w:tcBorders>
              <w:top w:val="nil"/>
              <w:left w:val="nil"/>
              <w:bottom w:val="single" w:sz="4" w:space="0" w:color="auto"/>
              <w:right w:val="single" w:sz="4" w:space="0" w:color="auto"/>
            </w:tcBorders>
            <w:shd w:val="clear" w:color="auto" w:fill="auto"/>
          </w:tcPr>
          <w:p w14:paraId="19A6F4E8" w14:textId="77777777" w:rsidR="00812141" w:rsidRPr="007605DC" w:rsidRDefault="00812141" w:rsidP="007605DC">
            <w:pPr>
              <w:jc w:val="both"/>
              <w:outlineLvl w:val="1"/>
              <w:rPr>
                <w:sz w:val="24"/>
                <w:szCs w:val="24"/>
              </w:rPr>
            </w:pPr>
            <w:r w:rsidRPr="007605DC">
              <w:rPr>
                <w:sz w:val="24"/>
                <w:szCs w:val="24"/>
                <w:lang w:val="en-US"/>
              </w:rPr>
              <w:t>6</w:t>
            </w:r>
            <w:r w:rsidRPr="007605DC">
              <w:rPr>
                <w:sz w:val="24"/>
                <w:szCs w:val="24"/>
              </w:rPr>
              <w:t>00,0 </w:t>
            </w:r>
          </w:p>
        </w:tc>
        <w:tc>
          <w:tcPr>
            <w:tcW w:w="1275" w:type="dxa"/>
            <w:tcBorders>
              <w:top w:val="nil"/>
              <w:left w:val="nil"/>
              <w:bottom w:val="single" w:sz="4" w:space="0" w:color="auto"/>
              <w:right w:val="single" w:sz="4" w:space="0" w:color="auto"/>
            </w:tcBorders>
            <w:shd w:val="clear" w:color="auto" w:fill="auto"/>
            <w:noWrap/>
            <w:hideMark/>
          </w:tcPr>
          <w:p w14:paraId="350E2CFE" w14:textId="77777777" w:rsidR="00812141" w:rsidRPr="007605DC" w:rsidRDefault="00812141" w:rsidP="007605DC">
            <w:pPr>
              <w:jc w:val="both"/>
              <w:outlineLvl w:val="1"/>
              <w:rPr>
                <w:sz w:val="24"/>
                <w:szCs w:val="24"/>
              </w:rPr>
            </w:pPr>
            <w:r w:rsidRPr="007605DC">
              <w:rPr>
                <w:sz w:val="24"/>
                <w:szCs w:val="24"/>
                <w:lang w:val="en-US"/>
              </w:rPr>
              <w:t>6</w:t>
            </w:r>
            <w:r w:rsidRPr="007605DC">
              <w:rPr>
                <w:sz w:val="24"/>
                <w:szCs w:val="24"/>
              </w:rPr>
              <w:t>00,0 </w:t>
            </w:r>
          </w:p>
        </w:tc>
        <w:tc>
          <w:tcPr>
            <w:tcW w:w="1418" w:type="dxa"/>
            <w:tcBorders>
              <w:top w:val="nil"/>
              <w:left w:val="nil"/>
              <w:bottom w:val="single" w:sz="4" w:space="0" w:color="auto"/>
              <w:right w:val="single" w:sz="4" w:space="0" w:color="auto"/>
            </w:tcBorders>
            <w:shd w:val="clear" w:color="auto" w:fill="auto"/>
            <w:noWrap/>
            <w:hideMark/>
          </w:tcPr>
          <w:p w14:paraId="7BE0D566" w14:textId="77777777" w:rsidR="00812141" w:rsidRPr="007605DC" w:rsidRDefault="00812141" w:rsidP="007605DC">
            <w:pPr>
              <w:jc w:val="both"/>
              <w:outlineLvl w:val="1"/>
              <w:rPr>
                <w:sz w:val="24"/>
                <w:szCs w:val="24"/>
              </w:rPr>
            </w:pPr>
            <w:r w:rsidRPr="007605DC">
              <w:rPr>
                <w:sz w:val="24"/>
                <w:szCs w:val="24"/>
                <w:lang w:val="en-US"/>
              </w:rPr>
              <w:t>6</w:t>
            </w:r>
            <w:r w:rsidRPr="007605DC">
              <w:rPr>
                <w:sz w:val="24"/>
                <w:szCs w:val="24"/>
              </w:rPr>
              <w:t>00,0 </w:t>
            </w:r>
          </w:p>
        </w:tc>
        <w:tc>
          <w:tcPr>
            <w:tcW w:w="1559" w:type="dxa"/>
            <w:tcBorders>
              <w:top w:val="nil"/>
              <w:left w:val="nil"/>
              <w:bottom w:val="single" w:sz="4" w:space="0" w:color="auto"/>
              <w:right w:val="single" w:sz="4" w:space="0" w:color="auto"/>
            </w:tcBorders>
          </w:tcPr>
          <w:p w14:paraId="7B67B50B" w14:textId="77777777" w:rsidR="00812141" w:rsidRPr="007605DC" w:rsidRDefault="00812141" w:rsidP="007605DC">
            <w:pPr>
              <w:jc w:val="both"/>
              <w:outlineLvl w:val="1"/>
              <w:rPr>
                <w:sz w:val="24"/>
                <w:szCs w:val="24"/>
              </w:rPr>
            </w:pPr>
            <w:r w:rsidRPr="007605DC">
              <w:rPr>
                <w:sz w:val="24"/>
                <w:szCs w:val="24"/>
              </w:rPr>
              <w:t>1</w:t>
            </w:r>
            <w:r w:rsidRPr="007605DC">
              <w:rPr>
                <w:sz w:val="24"/>
                <w:szCs w:val="24"/>
                <w:lang w:val="en-US"/>
              </w:rPr>
              <w:t>8</w:t>
            </w:r>
            <w:r w:rsidRPr="007605DC">
              <w:rPr>
                <w:sz w:val="24"/>
                <w:szCs w:val="24"/>
              </w:rPr>
              <w:t>00,0</w:t>
            </w:r>
          </w:p>
        </w:tc>
      </w:tr>
      <w:tr w:rsidR="00DC57B4" w:rsidRPr="004F1E16" w14:paraId="7A548679" w14:textId="77777777" w:rsidTr="00682CB2">
        <w:trPr>
          <w:trHeight w:val="293"/>
        </w:trPr>
        <w:tc>
          <w:tcPr>
            <w:tcW w:w="1892" w:type="dxa"/>
            <w:vMerge/>
            <w:tcBorders>
              <w:top w:val="nil"/>
              <w:left w:val="single" w:sz="4" w:space="0" w:color="auto"/>
              <w:bottom w:val="single" w:sz="4" w:space="0" w:color="auto"/>
              <w:right w:val="single" w:sz="4" w:space="0" w:color="auto"/>
            </w:tcBorders>
            <w:vAlign w:val="center"/>
            <w:hideMark/>
          </w:tcPr>
          <w:p w14:paraId="1BC864E6" w14:textId="77777777" w:rsidR="00DC57B4" w:rsidRPr="007605DC" w:rsidRDefault="00DC57B4" w:rsidP="007605DC">
            <w:pPr>
              <w:jc w:val="both"/>
              <w:outlineLvl w:val="1"/>
              <w:rPr>
                <w:sz w:val="24"/>
                <w:szCs w:val="24"/>
              </w:rPr>
            </w:pPr>
          </w:p>
        </w:tc>
        <w:tc>
          <w:tcPr>
            <w:tcW w:w="2801" w:type="dxa"/>
            <w:vMerge/>
            <w:tcBorders>
              <w:top w:val="nil"/>
              <w:left w:val="single" w:sz="4" w:space="0" w:color="auto"/>
              <w:bottom w:val="single" w:sz="4" w:space="0" w:color="auto"/>
              <w:right w:val="single" w:sz="4" w:space="0" w:color="auto"/>
            </w:tcBorders>
            <w:vAlign w:val="center"/>
            <w:hideMark/>
          </w:tcPr>
          <w:p w14:paraId="71D385D9" w14:textId="77777777" w:rsidR="00DC57B4" w:rsidRPr="007605DC" w:rsidRDefault="00DC57B4"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5AC2BBCF" w14:textId="77777777" w:rsidR="00DC57B4" w:rsidRPr="007605DC" w:rsidRDefault="00DC57B4" w:rsidP="007605DC">
            <w:pPr>
              <w:jc w:val="both"/>
              <w:outlineLvl w:val="1"/>
              <w:rPr>
                <w:sz w:val="24"/>
                <w:szCs w:val="24"/>
              </w:rPr>
            </w:pPr>
          </w:p>
        </w:tc>
        <w:tc>
          <w:tcPr>
            <w:tcW w:w="992" w:type="dxa"/>
            <w:tcBorders>
              <w:top w:val="nil"/>
              <w:left w:val="nil"/>
              <w:bottom w:val="single" w:sz="4" w:space="0" w:color="auto"/>
              <w:right w:val="single" w:sz="4" w:space="0" w:color="auto"/>
            </w:tcBorders>
            <w:shd w:val="clear" w:color="auto" w:fill="auto"/>
            <w:noWrap/>
            <w:hideMark/>
          </w:tcPr>
          <w:p w14:paraId="7BABD647" w14:textId="77777777" w:rsidR="00DC57B4" w:rsidRPr="007605DC" w:rsidRDefault="00DC57B4" w:rsidP="007605DC">
            <w:pPr>
              <w:jc w:val="both"/>
              <w:outlineLvl w:val="1"/>
              <w:rPr>
                <w:sz w:val="24"/>
                <w:szCs w:val="24"/>
              </w:rPr>
            </w:pPr>
            <w:r w:rsidRPr="007605DC">
              <w:rPr>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0A485915" w14:textId="77777777" w:rsidR="00DC57B4" w:rsidRPr="007605DC" w:rsidRDefault="00DC57B4" w:rsidP="007605DC">
            <w:pPr>
              <w:jc w:val="both"/>
              <w:outlineLvl w:val="1"/>
              <w:rPr>
                <w:sz w:val="24"/>
                <w:szCs w:val="24"/>
              </w:rPr>
            </w:pPr>
            <w:r w:rsidRPr="007605DC">
              <w:rPr>
                <w:sz w:val="24"/>
                <w:szCs w:val="24"/>
              </w:rPr>
              <w:t>Х</w:t>
            </w:r>
          </w:p>
        </w:tc>
        <w:tc>
          <w:tcPr>
            <w:tcW w:w="851" w:type="dxa"/>
            <w:tcBorders>
              <w:top w:val="nil"/>
              <w:left w:val="nil"/>
              <w:bottom w:val="single" w:sz="4" w:space="0" w:color="auto"/>
              <w:right w:val="single" w:sz="4" w:space="0" w:color="auto"/>
            </w:tcBorders>
            <w:shd w:val="clear" w:color="auto" w:fill="auto"/>
            <w:noWrap/>
            <w:hideMark/>
          </w:tcPr>
          <w:p w14:paraId="148E34B4" w14:textId="77777777" w:rsidR="00DC57B4" w:rsidRPr="007605DC" w:rsidRDefault="00DC57B4" w:rsidP="007605DC">
            <w:pPr>
              <w:jc w:val="both"/>
              <w:outlineLvl w:val="1"/>
              <w:rPr>
                <w:sz w:val="24"/>
                <w:szCs w:val="24"/>
              </w:rPr>
            </w:pPr>
            <w:r w:rsidRPr="007605DC">
              <w:rPr>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2E88881A" w14:textId="77777777" w:rsidR="00DC57B4" w:rsidRPr="007605DC" w:rsidRDefault="00DC57B4" w:rsidP="007605DC">
            <w:pPr>
              <w:jc w:val="both"/>
              <w:outlineLvl w:val="1"/>
              <w:rPr>
                <w:sz w:val="24"/>
                <w:szCs w:val="24"/>
              </w:rPr>
            </w:pPr>
            <w:r w:rsidRPr="007605DC">
              <w:rPr>
                <w:sz w:val="24"/>
                <w:szCs w:val="24"/>
              </w:rPr>
              <w:t>Х</w:t>
            </w:r>
          </w:p>
        </w:tc>
        <w:tc>
          <w:tcPr>
            <w:tcW w:w="1560" w:type="dxa"/>
            <w:tcBorders>
              <w:top w:val="nil"/>
              <w:left w:val="nil"/>
              <w:bottom w:val="single" w:sz="4" w:space="0" w:color="auto"/>
              <w:right w:val="single" w:sz="4" w:space="0" w:color="auto"/>
            </w:tcBorders>
            <w:shd w:val="clear" w:color="auto" w:fill="auto"/>
          </w:tcPr>
          <w:p w14:paraId="46DA1574" w14:textId="77777777" w:rsidR="00DC57B4" w:rsidRPr="007605DC" w:rsidRDefault="00DC57B4" w:rsidP="007605DC">
            <w:pPr>
              <w:jc w:val="both"/>
              <w:outlineLvl w:val="1"/>
              <w:rPr>
                <w:sz w:val="24"/>
                <w:szCs w:val="24"/>
              </w:rPr>
            </w:pPr>
            <w:r w:rsidRPr="007605DC">
              <w:rPr>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775CBF9" w14:textId="77777777" w:rsidR="00DC57B4" w:rsidRPr="007605DC" w:rsidRDefault="00DC57B4" w:rsidP="007605DC">
            <w:pPr>
              <w:jc w:val="both"/>
              <w:outlineLvl w:val="1"/>
              <w:rPr>
                <w:sz w:val="24"/>
                <w:szCs w:val="24"/>
              </w:rPr>
            </w:pPr>
            <w:r w:rsidRPr="007605DC">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14:paraId="3D1ED837" w14:textId="77777777" w:rsidR="00DC57B4" w:rsidRPr="007605DC" w:rsidRDefault="00DC57B4" w:rsidP="007605DC">
            <w:pPr>
              <w:jc w:val="both"/>
              <w:outlineLvl w:val="1"/>
              <w:rPr>
                <w:sz w:val="24"/>
                <w:szCs w:val="24"/>
              </w:rPr>
            </w:pPr>
            <w:r w:rsidRPr="007605DC">
              <w:rPr>
                <w:sz w:val="24"/>
                <w:szCs w:val="24"/>
              </w:rPr>
              <w:t> </w:t>
            </w:r>
          </w:p>
        </w:tc>
        <w:tc>
          <w:tcPr>
            <w:tcW w:w="1559" w:type="dxa"/>
            <w:tcBorders>
              <w:top w:val="nil"/>
              <w:left w:val="nil"/>
              <w:bottom w:val="single" w:sz="4" w:space="0" w:color="auto"/>
              <w:right w:val="single" w:sz="4" w:space="0" w:color="auto"/>
            </w:tcBorders>
          </w:tcPr>
          <w:p w14:paraId="635977C4" w14:textId="77777777" w:rsidR="00DC57B4" w:rsidRPr="007605DC" w:rsidRDefault="00DC57B4" w:rsidP="007605DC">
            <w:pPr>
              <w:jc w:val="both"/>
              <w:outlineLvl w:val="1"/>
              <w:rPr>
                <w:sz w:val="24"/>
                <w:szCs w:val="24"/>
              </w:rPr>
            </w:pPr>
          </w:p>
        </w:tc>
      </w:tr>
      <w:tr w:rsidR="00812141" w:rsidRPr="004F1E16" w14:paraId="52E691EB" w14:textId="77777777" w:rsidTr="00682CB2">
        <w:trPr>
          <w:trHeight w:val="300"/>
        </w:trPr>
        <w:tc>
          <w:tcPr>
            <w:tcW w:w="1892" w:type="dxa"/>
            <w:vMerge w:val="restart"/>
            <w:tcBorders>
              <w:top w:val="single" w:sz="4" w:space="0" w:color="auto"/>
              <w:left w:val="single" w:sz="4" w:space="0" w:color="auto"/>
              <w:right w:val="single" w:sz="4" w:space="0" w:color="auto"/>
            </w:tcBorders>
            <w:shd w:val="clear" w:color="auto" w:fill="auto"/>
            <w:hideMark/>
          </w:tcPr>
          <w:p w14:paraId="17B7BBDB" w14:textId="77777777" w:rsidR="00812141" w:rsidRPr="007605DC" w:rsidRDefault="00812141" w:rsidP="007605DC">
            <w:pPr>
              <w:jc w:val="both"/>
              <w:outlineLvl w:val="1"/>
              <w:rPr>
                <w:sz w:val="24"/>
                <w:szCs w:val="24"/>
              </w:rPr>
            </w:pPr>
            <w:r w:rsidRPr="007605DC">
              <w:rPr>
                <w:sz w:val="24"/>
                <w:szCs w:val="24"/>
              </w:rPr>
              <w:t>Мероприятие программы 1</w:t>
            </w:r>
          </w:p>
        </w:tc>
        <w:tc>
          <w:tcPr>
            <w:tcW w:w="2801" w:type="dxa"/>
            <w:vMerge w:val="restart"/>
            <w:tcBorders>
              <w:top w:val="nil"/>
              <w:left w:val="nil"/>
              <w:right w:val="single" w:sz="4" w:space="0" w:color="auto"/>
            </w:tcBorders>
            <w:shd w:val="clear" w:color="auto" w:fill="auto"/>
            <w:hideMark/>
          </w:tcPr>
          <w:p w14:paraId="7EAE899C" w14:textId="47462BA2" w:rsidR="00812141" w:rsidRPr="007605DC" w:rsidRDefault="00812141" w:rsidP="007605DC">
            <w:pPr>
              <w:tabs>
                <w:tab w:val="left" w:pos="1134"/>
                <w:tab w:val="left" w:pos="1418"/>
              </w:tabs>
              <w:autoSpaceDE w:val="0"/>
              <w:autoSpaceDN w:val="0"/>
              <w:adjustRightInd w:val="0"/>
              <w:jc w:val="both"/>
              <w:outlineLvl w:val="1"/>
              <w:rPr>
                <w:sz w:val="24"/>
                <w:szCs w:val="24"/>
              </w:rPr>
            </w:pPr>
            <w:r w:rsidRPr="007605DC">
              <w:rPr>
                <w:sz w:val="24"/>
                <w:szCs w:val="24"/>
              </w:rPr>
              <w:t> Поддержка</w:t>
            </w:r>
            <w:r w:rsidR="007605DC">
              <w:rPr>
                <w:sz w:val="24"/>
                <w:szCs w:val="24"/>
              </w:rPr>
              <w:t xml:space="preserve"> </w:t>
            </w:r>
            <w:r w:rsidRPr="007605DC">
              <w:rPr>
                <w:sz w:val="24"/>
                <w:szCs w:val="24"/>
              </w:rPr>
              <w:t>создаваемых</w:t>
            </w:r>
            <w:r w:rsidR="007605DC">
              <w:rPr>
                <w:sz w:val="24"/>
                <w:szCs w:val="24"/>
              </w:rPr>
              <w:t xml:space="preserve"> </w:t>
            </w:r>
            <w:r w:rsidRPr="007605DC">
              <w:rPr>
                <w:sz w:val="24"/>
                <w:szCs w:val="24"/>
              </w:rPr>
              <w:t>субъектов</w:t>
            </w:r>
            <w:r w:rsidR="007605DC">
              <w:rPr>
                <w:sz w:val="24"/>
                <w:szCs w:val="24"/>
              </w:rPr>
              <w:t xml:space="preserve"> </w:t>
            </w:r>
            <w:r w:rsidRPr="007605DC">
              <w:rPr>
                <w:sz w:val="24"/>
                <w:szCs w:val="24"/>
              </w:rPr>
              <w:t>малого</w:t>
            </w:r>
            <w:r w:rsidR="007605DC">
              <w:rPr>
                <w:sz w:val="24"/>
                <w:szCs w:val="24"/>
              </w:rPr>
              <w:t xml:space="preserve"> </w:t>
            </w:r>
            <w:r w:rsidRPr="007605DC">
              <w:rPr>
                <w:sz w:val="24"/>
                <w:szCs w:val="24"/>
              </w:rPr>
              <w:t>и среднего</w:t>
            </w:r>
            <w:r w:rsidR="007605DC">
              <w:rPr>
                <w:sz w:val="24"/>
                <w:szCs w:val="24"/>
              </w:rPr>
              <w:t xml:space="preserve"> </w:t>
            </w:r>
            <w:r w:rsidRPr="007605DC">
              <w:rPr>
                <w:sz w:val="24"/>
                <w:szCs w:val="24"/>
              </w:rPr>
              <w:t>предпринимательства</w:t>
            </w:r>
            <w:r w:rsidR="007605DC">
              <w:rPr>
                <w:sz w:val="24"/>
                <w:szCs w:val="24"/>
              </w:rPr>
              <w:t xml:space="preserve">, </w:t>
            </w:r>
            <w:r w:rsidRPr="007605DC">
              <w:rPr>
                <w:sz w:val="24"/>
                <w:szCs w:val="24"/>
              </w:rPr>
              <w:t>направленная</w:t>
            </w:r>
            <w:r w:rsidR="007605DC">
              <w:rPr>
                <w:sz w:val="24"/>
                <w:szCs w:val="24"/>
              </w:rPr>
              <w:t xml:space="preserve"> </w:t>
            </w:r>
            <w:r w:rsidRPr="007605DC">
              <w:rPr>
                <w:sz w:val="24"/>
                <w:szCs w:val="24"/>
              </w:rPr>
              <w:t>на снижение затрат, возникающих в связи с привлечением финансовых ресурсов</w:t>
            </w:r>
          </w:p>
          <w:p w14:paraId="08E229B3" w14:textId="77777777" w:rsidR="00812141" w:rsidRPr="007605DC" w:rsidRDefault="00812141" w:rsidP="007605DC">
            <w:pPr>
              <w:tabs>
                <w:tab w:val="left" w:pos="1134"/>
                <w:tab w:val="left" w:pos="1418"/>
              </w:tabs>
              <w:autoSpaceDE w:val="0"/>
              <w:autoSpaceDN w:val="0"/>
              <w:adjustRightInd w:val="0"/>
              <w:jc w:val="both"/>
              <w:outlineLvl w:val="1"/>
              <w:rPr>
                <w:sz w:val="24"/>
                <w:szCs w:val="24"/>
              </w:rPr>
            </w:pPr>
          </w:p>
          <w:p w14:paraId="67666D99" w14:textId="77777777" w:rsidR="00812141" w:rsidRPr="007605DC" w:rsidRDefault="00812141"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5F8781EA" w14:textId="77777777" w:rsidR="00812141" w:rsidRPr="007605DC" w:rsidRDefault="00812141" w:rsidP="007605DC">
            <w:pPr>
              <w:jc w:val="both"/>
              <w:outlineLvl w:val="1"/>
              <w:rPr>
                <w:sz w:val="24"/>
                <w:szCs w:val="24"/>
              </w:rPr>
            </w:pPr>
            <w:r w:rsidRPr="007605DC">
              <w:rPr>
                <w:sz w:val="24"/>
                <w:szCs w:val="24"/>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hideMark/>
          </w:tcPr>
          <w:p w14:paraId="6C8FC718" w14:textId="77777777" w:rsidR="00812141" w:rsidRPr="007605DC" w:rsidRDefault="00812141" w:rsidP="007605DC">
            <w:pPr>
              <w:jc w:val="both"/>
              <w:outlineLvl w:val="1"/>
              <w:rPr>
                <w:spacing w:val="-4"/>
                <w:sz w:val="24"/>
                <w:szCs w:val="24"/>
              </w:rPr>
            </w:pPr>
          </w:p>
        </w:tc>
        <w:tc>
          <w:tcPr>
            <w:tcW w:w="709" w:type="dxa"/>
            <w:tcBorders>
              <w:top w:val="nil"/>
              <w:left w:val="nil"/>
              <w:bottom w:val="single" w:sz="4" w:space="0" w:color="auto"/>
              <w:right w:val="single" w:sz="4" w:space="0" w:color="auto"/>
            </w:tcBorders>
            <w:shd w:val="clear" w:color="auto" w:fill="auto"/>
            <w:noWrap/>
            <w:hideMark/>
          </w:tcPr>
          <w:p w14:paraId="62D5E2CC" w14:textId="77777777" w:rsidR="00812141" w:rsidRPr="007605DC" w:rsidRDefault="00812141" w:rsidP="007605DC">
            <w:pPr>
              <w:jc w:val="both"/>
              <w:outlineLvl w:val="1"/>
              <w:rPr>
                <w:spacing w:val="-4"/>
                <w:sz w:val="24"/>
                <w:szCs w:val="24"/>
              </w:rPr>
            </w:pPr>
          </w:p>
        </w:tc>
        <w:tc>
          <w:tcPr>
            <w:tcW w:w="851" w:type="dxa"/>
            <w:tcBorders>
              <w:top w:val="nil"/>
              <w:left w:val="nil"/>
              <w:bottom w:val="single" w:sz="4" w:space="0" w:color="auto"/>
              <w:right w:val="single" w:sz="4" w:space="0" w:color="auto"/>
            </w:tcBorders>
            <w:shd w:val="clear" w:color="auto" w:fill="auto"/>
            <w:noWrap/>
            <w:hideMark/>
          </w:tcPr>
          <w:p w14:paraId="426A8859" w14:textId="77777777" w:rsidR="00812141" w:rsidRPr="007605DC" w:rsidRDefault="00812141" w:rsidP="007605DC">
            <w:pPr>
              <w:jc w:val="both"/>
              <w:outlineLvl w:val="1"/>
              <w:rPr>
                <w:spacing w:val="-4"/>
                <w:sz w:val="24"/>
                <w:szCs w:val="24"/>
              </w:rPr>
            </w:pPr>
          </w:p>
        </w:tc>
        <w:tc>
          <w:tcPr>
            <w:tcW w:w="708" w:type="dxa"/>
            <w:tcBorders>
              <w:top w:val="nil"/>
              <w:left w:val="nil"/>
              <w:bottom w:val="single" w:sz="4" w:space="0" w:color="auto"/>
              <w:right w:val="single" w:sz="4" w:space="0" w:color="auto"/>
            </w:tcBorders>
            <w:shd w:val="clear" w:color="auto" w:fill="auto"/>
            <w:noWrap/>
            <w:hideMark/>
          </w:tcPr>
          <w:p w14:paraId="0BFD88D0" w14:textId="77777777" w:rsidR="00812141" w:rsidRPr="007605DC" w:rsidRDefault="00812141" w:rsidP="007605DC">
            <w:pPr>
              <w:jc w:val="both"/>
              <w:outlineLvl w:val="1"/>
              <w:rPr>
                <w:spacing w:val="-4"/>
                <w:sz w:val="24"/>
                <w:szCs w:val="24"/>
              </w:rPr>
            </w:pPr>
          </w:p>
        </w:tc>
        <w:tc>
          <w:tcPr>
            <w:tcW w:w="1560" w:type="dxa"/>
            <w:tcBorders>
              <w:top w:val="nil"/>
              <w:left w:val="nil"/>
              <w:bottom w:val="single" w:sz="4" w:space="0" w:color="auto"/>
              <w:right w:val="single" w:sz="4" w:space="0" w:color="auto"/>
            </w:tcBorders>
            <w:shd w:val="clear" w:color="auto" w:fill="auto"/>
          </w:tcPr>
          <w:p w14:paraId="18765C2C" w14:textId="77777777" w:rsidR="00812141"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Pr="007605DC">
              <w:rPr>
                <w:color w:val="000000"/>
                <w:spacing w:val="-4"/>
                <w:sz w:val="24"/>
                <w:szCs w:val="24"/>
              </w:rPr>
              <w:t>50,0</w:t>
            </w:r>
          </w:p>
        </w:tc>
        <w:tc>
          <w:tcPr>
            <w:tcW w:w="1275" w:type="dxa"/>
            <w:tcBorders>
              <w:top w:val="nil"/>
              <w:left w:val="nil"/>
              <w:bottom w:val="single" w:sz="4" w:space="0" w:color="auto"/>
              <w:right w:val="single" w:sz="4" w:space="0" w:color="auto"/>
            </w:tcBorders>
            <w:shd w:val="clear" w:color="auto" w:fill="auto"/>
            <w:noWrap/>
            <w:hideMark/>
          </w:tcPr>
          <w:p w14:paraId="0FBAB7D7" w14:textId="77777777" w:rsidR="00812141"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Pr="007605DC">
              <w:rPr>
                <w:color w:val="000000"/>
                <w:spacing w:val="-4"/>
                <w:sz w:val="24"/>
                <w:szCs w:val="24"/>
              </w:rPr>
              <w:t>50,0</w:t>
            </w:r>
          </w:p>
        </w:tc>
        <w:tc>
          <w:tcPr>
            <w:tcW w:w="1418" w:type="dxa"/>
            <w:tcBorders>
              <w:top w:val="nil"/>
              <w:left w:val="nil"/>
              <w:bottom w:val="single" w:sz="4" w:space="0" w:color="auto"/>
              <w:right w:val="single" w:sz="4" w:space="0" w:color="auto"/>
            </w:tcBorders>
            <w:shd w:val="clear" w:color="auto" w:fill="auto"/>
            <w:noWrap/>
            <w:hideMark/>
          </w:tcPr>
          <w:p w14:paraId="092B5AE5" w14:textId="77777777" w:rsidR="00812141"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Pr="007605DC">
              <w:rPr>
                <w:color w:val="000000"/>
                <w:spacing w:val="-4"/>
                <w:sz w:val="24"/>
                <w:szCs w:val="24"/>
              </w:rPr>
              <w:t>50,0</w:t>
            </w:r>
          </w:p>
        </w:tc>
        <w:tc>
          <w:tcPr>
            <w:tcW w:w="1559" w:type="dxa"/>
            <w:tcBorders>
              <w:top w:val="nil"/>
              <w:left w:val="nil"/>
              <w:bottom w:val="single" w:sz="4" w:space="0" w:color="auto"/>
              <w:right w:val="single" w:sz="4" w:space="0" w:color="auto"/>
            </w:tcBorders>
          </w:tcPr>
          <w:p w14:paraId="5F4AC7F9" w14:textId="77777777" w:rsidR="00812141" w:rsidRPr="007605DC" w:rsidRDefault="00812141" w:rsidP="007605DC">
            <w:pPr>
              <w:jc w:val="both"/>
              <w:outlineLvl w:val="1"/>
              <w:rPr>
                <w:color w:val="000000"/>
                <w:spacing w:val="-4"/>
                <w:sz w:val="24"/>
                <w:szCs w:val="24"/>
              </w:rPr>
            </w:pPr>
            <w:r w:rsidRPr="007605DC">
              <w:rPr>
                <w:color w:val="000000"/>
                <w:spacing w:val="-4"/>
                <w:sz w:val="24"/>
                <w:szCs w:val="24"/>
                <w:lang w:val="en-US"/>
              </w:rPr>
              <w:t>7</w:t>
            </w:r>
            <w:r w:rsidRPr="007605DC">
              <w:rPr>
                <w:color w:val="000000"/>
                <w:spacing w:val="-4"/>
                <w:sz w:val="24"/>
                <w:szCs w:val="24"/>
              </w:rPr>
              <w:t>50,0</w:t>
            </w:r>
          </w:p>
        </w:tc>
      </w:tr>
      <w:tr w:rsidR="00DC57B4" w:rsidRPr="004F1E16" w14:paraId="279844DF" w14:textId="77777777" w:rsidTr="00682CB2">
        <w:trPr>
          <w:trHeight w:val="537"/>
        </w:trPr>
        <w:tc>
          <w:tcPr>
            <w:tcW w:w="1892" w:type="dxa"/>
            <w:vMerge/>
            <w:tcBorders>
              <w:left w:val="single" w:sz="4" w:space="0" w:color="auto"/>
              <w:right w:val="single" w:sz="4" w:space="0" w:color="auto"/>
            </w:tcBorders>
            <w:shd w:val="clear" w:color="auto" w:fill="auto"/>
            <w:hideMark/>
          </w:tcPr>
          <w:p w14:paraId="7278C4E0" w14:textId="77777777" w:rsidR="00DC57B4" w:rsidRPr="007605DC" w:rsidRDefault="00DC57B4" w:rsidP="007605DC">
            <w:pPr>
              <w:jc w:val="both"/>
              <w:outlineLvl w:val="1"/>
              <w:rPr>
                <w:sz w:val="24"/>
                <w:szCs w:val="24"/>
              </w:rPr>
            </w:pPr>
          </w:p>
        </w:tc>
        <w:tc>
          <w:tcPr>
            <w:tcW w:w="2801" w:type="dxa"/>
            <w:vMerge/>
            <w:tcBorders>
              <w:left w:val="nil"/>
              <w:right w:val="single" w:sz="4" w:space="0" w:color="auto"/>
            </w:tcBorders>
            <w:shd w:val="clear" w:color="auto" w:fill="auto"/>
            <w:hideMark/>
          </w:tcPr>
          <w:p w14:paraId="1E25C3C8" w14:textId="77777777" w:rsidR="00DC57B4" w:rsidRPr="007605DC" w:rsidRDefault="00DC57B4"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29D4939E" w14:textId="77777777" w:rsidR="00DC57B4" w:rsidRPr="007605DC" w:rsidRDefault="00DC57B4" w:rsidP="007605DC">
            <w:pPr>
              <w:jc w:val="both"/>
              <w:outlineLvl w:val="1"/>
              <w:rPr>
                <w:sz w:val="24"/>
                <w:szCs w:val="24"/>
              </w:rPr>
            </w:pPr>
            <w:r w:rsidRPr="007605DC">
              <w:rPr>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14:paraId="5B2FE492" w14:textId="77777777" w:rsidR="00DC57B4" w:rsidRPr="007605DC" w:rsidRDefault="00DC57B4" w:rsidP="007605DC">
            <w:pPr>
              <w:jc w:val="both"/>
              <w:outlineLvl w:val="1"/>
              <w:rPr>
                <w:sz w:val="24"/>
                <w:szCs w:val="24"/>
              </w:rPr>
            </w:pPr>
          </w:p>
        </w:tc>
        <w:tc>
          <w:tcPr>
            <w:tcW w:w="709" w:type="dxa"/>
            <w:tcBorders>
              <w:top w:val="nil"/>
              <w:left w:val="nil"/>
              <w:bottom w:val="single" w:sz="4" w:space="0" w:color="auto"/>
              <w:right w:val="single" w:sz="4" w:space="0" w:color="auto"/>
            </w:tcBorders>
            <w:shd w:val="clear" w:color="auto" w:fill="auto"/>
            <w:noWrap/>
            <w:hideMark/>
          </w:tcPr>
          <w:p w14:paraId="57609C84" w14:textId="77777777" w:rsidR="00DC57B4" w:rsidRPr="007605DC" w:rsidRDefault="00DC57B4" w:rsidP="007605DC">
            <w:pPr>
              <w:jc w:val="both"/>
              <w:outlineLvl w:val="1"/>
              <w:rPr>
                <w:sz w:val="24"/>
                <w:szCs w:val="24"/>
              </w:rPr>
            </w:pPr>
          </w:p>
        </w:tc>
        <w:tc>
          <w:tcPr>
            <w:tcW w:w="851" w:type="dxa"/>
            <w:tcBorders>
              <w:top w:val="nil"/>
              <w:left w:val="nil"/>
              <w:bottom w:val="single" w:sz="4" w:space="0" w:color="auto"/>
              <w:right w:val="single" w:sz="4" w:space="0" w:color="auto"/>
            </w:tcBorders>
            <w:shd w:val="clear" w:color="auto" w:fill="auto"/>
            <w:noWrap/>
            <w:hideMark/>
          </w:tcPr>
          <w:p w14:paraId="306147E0" w14:textId="77777777" w:rsidR="00DC57B4" w:rsidRPr="007605DC" w:rsidRDefault="00DC57B4" w:rsidP="007605DC">
            <w:pPr>
              <w:jc w:val="both"/>
              <w:outlineLvl w:val="1"/>
              <w:rPr>
                <w:sz w:val="24"/>
                <w:szCs w:val="24"/>
              </w:rPr>
            </w:pPr>
          </w:p>
        </w:tc>
        <w:tc>
          <w:tcPr>
            <w:tcW w:w="708" w:type="dxa"/>
            <w:tcBorders>
              <w:top w:val="nil"/>
              <w:left w:val="nil"/>
              <w:bottom w:val="single" w:sz="4" w:space="0" w:color="auto"/>
              <w:right w:val="single" w:sz="4" w:space="0" w:color="auto"/>
            </w:tcBorders>
            <w:shd w:val="clear" w:color="auto" w:fill="auto"/>
            <w:noWrap/>
            <w:hideMark/>
          </w:tcPr>
          <w:p w14:paraId="1F0F20A3" w14:textId="77777777" w:rsidR="00DC57B4" w:rsidRPr="007605DC" w:rsidRDefault="00DC57B4" w:rsidP="007605DC">
            <w:pPr>
              <w:jc w:val="both"/>
              <w:outlineLvl w:val="1"/>
              <w:rPr>
                <w:sz w:val="24"/>
                <w:szCs w:val="24"/>
              </w:rPr>
            </w:pPr>
          </w:p>
        </w:tc>
        <w:tc>
          <w:tcPr>
            <w:tcW w:w="1560" w:type="dxa"/>
            <w:tcBorders>
              <w:top w:val="nil"/>
              <w:left w:val="nil"/>
              <w:bottom w:val="single" w:sz="4" w:space="0" w:color="auto"/>
              <w:right w:val="single" w:sz="4" w:space="0" w:color="auto"/>
            </w:tcBorders>
            <w:shd w:val="clear" w:color="auto" w:fill="auto"/>
          </w:tcPr>
          <w:p w14:paraId="2263D2E6" w14:textId="77777777" w:rsidR="00DC57B4" w:rsidRPr="007605DC" w:rsidRDefault="00DC57B4" w:rsidP="007605DC">
            <w:pPr>
              <w:jc w:val="both"/>
              <w:outlineLvl w:val="1"/>
              <w:rPr>
                <w:sz w:val="24"/>
                <w:szCs w:val="24"/>
              </w:rPr>
            </w:pPr>
          </w:p>
        </w:tc>
        <w:tc>
          <w:tcPr>
            <w:tcW w:w="1275" w:type="dxa"/>
            <w:tcBorders>
              <w:top w:val="nil"/>
              <w:left w:val="nil"/>
              <w:bottom w:val="single" w:sz="4" w:space="0" w:color="auto"/>
              <w:right w:val="single" w:sz="4" w:space="0" w:color="auto"/>
            </w:tcBorders>
            <w:shd w:val="clear" w:color="auto" w:fill="auto"/>
            <w:noWrap/>
            <w:hideMark/>
          </w:tcPr>
          <w:p w14:paraId="6A9E988B" w14:textId="77777777" w:rsidR="00DC57B4" w:rsidRPr="007605DC" w:rsidRDefault="00DC57B4" w:rsidP="007605DC">
            <w:pPr>
              <w:jc w:val="both"/>
              <w:outlineLvl w:val="1"/>
              <w:rPr>
                <w:sz w:val="24"/>
                <w:szCs w:val="24"/>
              </w:rPr>
            </w:pPr>
          </w:p>
        </w:tc>
        <w:tc>
          <w:tcPr>
            <w:tcW w:w="1418" w:type="dxa"/>
            <w:tcBorders>
              <w:top w:val="nil"/>
              <w:left w:val="nil"/>
              <w:bottom w:val="single" w:sz="4" w:space="0" w:color="auto"/>
              <w:right w:val="single" w:sz="4" w:space="0" w:color="auto"/>
            </w:tcBorders>
            <w:shd w:val="clear" w:color="auto" w:fill="auto"/>
            <w:noWrap/>
            <w:hideMark/>
          </w:tcPr>
          <w:p w14:paraId="614F0847" w14:textId="77777777" w:rsidR="00DC57B4" w:rsidRPr="007605DC" w:rsidRDefault="00DC57B4" w:rsidP="007605DC">
            <w:pPr>
              <w:jc w:val="both"/>
              <w:outlineLvl w:val="1"/>
              <w:rPr>
                <w:sz w:val="24"/>
                <w:szCs w:val="24"/>
              </w:rPr>
            </w:pPr>
          </w:p>
        </w:tc>
        <w:tc>
          <w:tcPr>
            <w:tcW w:w="1559" w:type="dxa"/>
            <w:tcBorders>
              <w:top w:val="nil"/>
              <w:left w:val="nil"/>
              <w:bottom w:val="single" w:sz="4" w:space="0" w:color="auto"/>
              <w:right w:val="single" w:sz="4" w:space="0" w:color="auto"/>
            </w:tcBorders>
          </w:tcPr>
          <w:p w14:paraId="2FFD6855" w14:textId="77777777" w:rsidR="00DC57B4" w:rsidRPr="007605DC" w:rsidRDefault="00DC57B4" w:rsidP="007605DC">
            <w:pPr>
              <w:jc w:val="both"/>
              <w:outlineLvl w:val="1"/>
              <w:rPr>
                <w:sz w:val="24"/>
                <w:szCs w:val="24"/>
              </w:rPr>
            </w:pPr>
          </w:p>
        </w:tc>
      </w:tr>
      <w:tr w:rsidR="00DC57B4" w:rsidRPr="004F1E16" w14:paraId="5351E816" w14:textId="77777777" w:rsidTr="00682CB2">
        <w:trPr>
          <w:trHeight w:val="1040"/>
        </w:trPr>
        <w:tc>
          <w:tcPr>
            <w:tcW w:w="1892" w:type="dxa"/>
            <w:vMerge/>
            <w:tcBorders>
              <w:left w:val="single" w:sz="4" w:space="0" w:color="auto"/>
              <w:right w:val="single" w:sz="4" w:space="0" w:color="auto"/>
            </w:tcBorders>
            <w:shd w:val="clear" w:color="auto" w:fill="auto"/>
            <w:hideMark/>
          </w:tcPr>
          <w:p w14:paraId="1796D723" w14:textId="77777777" w:rsidR="00DC57B4" w:rsidRPr="007605DC" w:rsidRDefault="00DC57B4" w:rsidP="007605DC">
            <w:pPr>
              <w:jc w:val="both"/>
              <w:outlineLvl w:val="1"/>
              <w:rPr>
                <w:sz w:val="24"/>
                <w:szCs w:val="24"/>
              </w:rPr>
            </w:pPr>
          </w:p>
        </w:tc>
        <w:tc>
          <w:tcPr>
            <w:tcW w:w="2801" w:type="dxa"/>
            <w:vMerge/>
            <w:tcBorders>
              <w:left w:val="nil"/>
              <w:right w:val="single" w:sz="4" w:space="0" w:color="auto"/>
            </w:tcBorders>
            <w:shd w:val="clear" w:color="auto" w:fill="auto"/>
            <w:hideMark/>
          </w:tcPr>
          <w:p w14:paraId="10C80F11" w14:textId="77777777" w:rsidR="00DC57B4" w:rsidRPr="007605DC" w:rsidRDefault="00DC57B4" w:rsidP="007605DC">
            <w:pPr>
              <w:jc w:val="both"/>
              <w:outlineLvl w:val="1"/>
              <w:rPr>
                <w:sz w:val="24"/>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65F6BF3D" w14:textId="77777777" w:rsidR="00DC57B4" w:rsidRPr="007605DC" w:rsidRDefault="00DC57B4" w:rsidP="007605DC">
            <w:pPr>
              <w:jc w:val="both"/>
              <w:outlineLvl w:val="1"/>
              <w:rPr>
                <w:sz w:val="24"/>
                <w:szCs w:val="24"/>
              </w:rPr>
            </w:pPr>
            <w:r w:rsidRPr="007605DC">
              <w:rPr>
                <w:sz w:val="24"/>
                <w:szCs w:val="24"/>
              </w:rPr>
              <w:t>Администрация Ужурского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14:paraId="46136C9D" w14:textId="77777777" w:rsidR="00DC57B4" w:rsidRPr="007605DC" w:rsidRDefault="00DC57B4" w:rsidP="007605DC">
            <w:pPr>
              <w:jc w:val="both"/>
              <w:outlineLvl w:val="1"/>
              <w:rPr>
                <w:spacing w:val="-4"/>
                <w:sz w:val="24"/>
                <w:szCs w:val="24"/>
              </w:rPr>
            </w:pPr>
            <w:r w:rsidRPr="007605DC">
              <w:rPr>
                <w:spacing w:val="-4"/>
                <w:sz w:val="24"/>
                <w:szCs w:val="24"/>
              </w:rPr>
              <w:t>140</w:t>
            </w:r>
          </w:p>
        </w:tc>
        <w:tc>
          <w:tcPr>
            <w:tcW w:w="709" w:type="dxa"/>
            <w:tcBorders>
              <w:top w:val="single" w:sz="4" w:space="0" w:color="auto"/>
              <w:left w:val="nil"/>
              <w:bottom w:val="single" w:sz="4" w:space="0" w:color="auto"/>
              <w:right w:val="single" w:sz="4" w:space="0" w:color="auto"/>
            </w:tcBorders>
            <w:shd w:val="clear" w:color="auto" w:fill="auto"/>
            <w:noWrap/>
            <w:hideMark/>
          </w:tcPr>
          <w:p w14:paraId="723A9AA0" w14:textId="77777777" w:rsidR="00DC57B4" w:rsidRPr="007605DC" w:rsidRDefault="00DC57B4" w:rsidP="007605DC">
            <w:pPr>
              <w:jc w:val="both"/>
              <w:outlineLvl w:val="1"/>
              <w:rPr>
                <w:spacing w:val="-4"/>
                <w:sz w:val="24"/>
                <w:szCs w:val="24"/>
              </w:rPr>
            </w:pPr>
            <w:r w:rsidRPr="007605DC">
              <w:rPr>
                <w:spacing w:val="-4"/>
                <w:sz w:val="24"/>
                <w:szCs w:val="24"/>
              </w:rPr>
              <w:t>0412</w:t>
            </w:r>
          </w:p>
        </w:tc>
        <w:tc>
          <w:tcPr>
            <w:tcW w:w="851" w:type="dxa"/>
            <w:tcBorders>
              <w:top w:val="single" w:sz="4" w:space="0" w:color="auto"/>
              <w:left w:val="nil"/>
              <w:bottom w:val="single" w:sz="4" w:space="0" w:color="auto"/>
              <w:right w:val="single" w:sz="4" w:space="0" w:color="auto"/>
            </w:tcBorders>
            <w:shd w:val="clear" w:color="auto" w:fill="auto"/>
            <w:noWrap/>
            <w:hideMark/>
          </w:tcPr>
          <w:p w14:paraId="4D4AD2ED" w14:textId="77777777" w:rsidR="00DC57B4" w:rsidRPr="007605DC" w:rsidRDefault="00DC57B4" w:rsidP="007605DC">
            <w:pPr>
              <w:jc w:val="both"/>
              <w:outlineLvl w:val="1"/>
              <w:rPr>
                <w:spacing w:val="-4"/>
                <w:sz w:val="24"/>
                <w:szCs w:val="24"/>
              </w:rPr>
            </w:pPr>
            <w:r w:rsidRPr="007605DC">
              <w:rPr>
                <w:spacing w:val="-4"/>
                <w:sz w:val="24"/>
                <w:szCs w:val="24"/>
              </w:rPr>
              <w:t>060081140</w:t>
            </w:r>
          </w:p>
        </w:tc>
        <w:tc>
          <w:tcPr>
            <w:tcW w:w="708" w:type="dxa"/>
            <w:tcBorders>
              <w:top w:val="single" w:sz="4" w:space="0" w:color="auto"/>
              <w:left w:val="nil"/>
              <w:bottom w:val="single" w:sz="4" w:space="0" w:color="auto"/>
              <w:right w:val="single" w:sz="4" w:space="0" w:color="auto"/>
            </w:tcBorders>
            <w:shd w:val="clear" w:color="auto" w:fill="auto"/>
            <w:noWrap/>
            <w:hideMark/>
          </w:tcPr>
          <w:p w14:paraId="4A8AB007" w14:textId="77777777" w:rsidR="00DC57B4" w:rsidRPr="007605DC" w:rsidRDefault="00DC57B4" w:rsidP="007605DC">
            <w:pPr>
              <w:jc w:val="both"/>
              <w:outlineLvl w:val="1"/>
              <w:rPr>
                <w:spacing w:val="-4"/>
                <w:sz w:val="24"/>
                <w:szCs w:val="24"/>
              </w:rPr>
            </w:pPr>
            <w:r w:rsidRPr="007605DC">
              <w:rPr>
                <w:spacing w:val="-4"/>
                <w:sz w:val="24"/>
                <w:szCs w:val="24"/>
              </w:rPr>
              <w:t>814</w:t>
            </w:r>
          </w:p>
        </w:tc>
        <w:tc>
          <w:tcPr>
            <w:tcW w:w="1560" w:type="dxa"/>
            <w:tcBorders>
              <w:top w:val="single" w:sz="4" w:space="0" w:color="auto"/>
              <w:left w:val="nil"/>
              <w:bottom w:val="single" w:sz="4" w:space="0" w:color="auto"/>
              <w:right w:val="single" w:sz="4" w:space="0" w:color="auto"/>
            </w:tcBorders>
            <w:shd w:val="clear" w:color="auto" w:fill="auto"/>
          </w:tcPr>
          <w:p w14:paraId="458FE5E4" w14:textId="77777777" w:rsidR="00DC57B4"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00DC57B4" w:rsidRPr="007605DC">
              <w:rPr>
                <w:color w:val="000000"/>
                <w:spacing w:val="-4"/>
                <w:sz w:val="24"/>
                <w:szCs w:val="24"/>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14:paraId="3C734481" w14:textId="77777777" w:rsidR="00DC57B4"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00DC57B4" w:rsidRPr="007605DC">
              <w:rPr>
                <w:color w:val="000000"/>
                <w:spacing w:val="-4"/>
                <w:sz w:val="24"/>
                <w:szCs w:val="24"/>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14:paraId="2D17D930" w14:textId="77777777" w:rsidR="00DC57B4" w:rsidRPr="007605DC" w:rsidRDefault="00812141" w:rsidP="007605DC">
            <w:pPr>
              <w:jc w:val="both"/>
              <w:outlineLvl w:val="1"/>
              <w:rPr>
                <w:color w:val="000000"/>
                <w:spacing w:val="-4"/>
                <w:sz w:val="24"/>
                <w:szCs w:val="24"/>
              </w:rPr>
            </w:pPr>
            <w:r w:rsidRPr="007605DC">
              <w:rPr>
                <w:color w:val="000000"/>
                <w:spacing w:val="-4"/>
                <w:sz w:val="24"/>
                <w:szCs w:val="24"/>
                <w:lang w:val="en-US"/>
              </w:rPr>
              <w:t>2</w:t>
            </w:r>
            <w:r w:rsidR="00DC57B4" w:rsidRPr="007605DC">
              <w:rPr>
                <w:color w:val="000000"/>
                <w:spacing w:val="-4"/>
                <w:sz w:val="24"/>
                <w:szCs w:val="24"/>
              </w:rPr>
              <w:t>50,0</w:t>
            </w:r>
          </w:p>
        </w:tc>
        <w:tc>
          <w:tcPr>
            <w:tcW w:w="1559" w:type="dxa"/>
            <w:tcBorders>
              <w:top w:val="single" w:sz="4" w:space="0" w:color="auto"/>
              <w:left w:val="nil"/>
              <w:bottom w:val="single" w:sz="4" w:space="0" w:color="auto"/>
              <w:right w:val="single" w:sz="4" w:space="0" w:color="auto"/>
            </w:tcBorders>
          </w:tcPr>
          <w:p w14:paraId="06F3D57E" w14:textId="77777777" w:rsidR="00DC57B4" w:rsidRPr="007605DC" w:rsidRDefault="00812141" w:rsidP="007605DC">
            <w:pPr>
              <w:jc w:val="both"/>
              <w:outlineLvl w:val="1"/>
              <w:rPr>
                <w:color w:val="000000"/>
                <w:spacing w:val="-4"/>
                <w:sz w:val="24"/>
                <w:szCs w:val="24"/>
              </w:rPr>
            </w:pPr>
            <w:r w:rsidRPr="007605DC">
              <w:rPr>
                <w:color w:val="000000"/>
                <w:spacing w:val="-4"/>
                <w:sz w:val="24"/>
                <w:szCs w:val="24"/>
                <w:lang w:val="en-US"/>
              </w:rPr>
              <w:t>7</w:t>
            </w:r>
            <w:r w:rsidR="00DC57B4" w:rsidRPr="007605DC">
              <w:rPr>
                <w:color w:val="000000"/>
                <w:spacing w:val="-4"/>
                <w:sz w:val="24"/>
                <w:szCs w:val="24"/>
              </w:rPr>
              <w:t>50,0</w:t>
            </w:r>
          </w:p>
        </w:tc>
      </w:tr>
      <w:tr w:rsidR="00DC57B4" w:rsidRPr="004F1E16" w14:paraId="1DC72DF3" w14:textId="77777777" w:rsidTr="00682CB2">
        <w:trPr>
          <w:trHeight w:val="275"/>
        </w:trPr>
        <w:tc>
          <w:tcPr>
            <w:tcW w:w="1892" w:type="dxa"/>
            <w:vMerge/>
            <w:tcBorders>
              <w:left w:val="single" w:sz="4" w:space="0" w:color="auto"/>
              <w:bottom w:val="single" w:sz="4" w:space="0" w:color="auto"/>
              <w:right w:val="single" w:sz="4" w:space="0" w:color="auto"/>
            </w:tcBorders>
            <w:shd w:val="clear" w:color="auto" w:fill="auto"/>
            <w:hideMark/>
          </w:tcPr>
          <w:p w14:paraId="08417F5E" w14:textId="77777777" w:rsidR="00DC57B4" w:rsidRPr="007605DC" w:rsidRDefault="00DC57B4" w:rsidP="007605DC">
            <w:pPr>
              <w:jc w:val="both"/>
              <w:outlineLvl w:val="1"/>
              <w:rPr>
                <w:sz w:val="24"/>
                <w:szCs w:val="24"/>
              </w:rPr>
            </w:pPr>
          </w:p>
        </w:tc>
        <w:tc>
          <w:tcPr>
            <w:tcW w:w="2801" w:type="dxa"/>
            <w:vMerge/>
            <w:tcBorders>
              <w:left w:val="nil"/>
              <w:bottom w:val="single" w:sz="4" w:space="0" w:color="auto"/>
              <w:right w:val="single" w:sz="4" w:space="0" w:color="auto"/>
            </w:tcBorders>
            <w:shd w:val="clear" w:color="auto" w:fill="auto"/>
            <w:hideMark/>
          </w:tcPr>
          <w:p w14:paraId="53BFF7CA" w14:textId="77777777" w:rsidR="00DC57B4" w:rsidRPr="007605DC" w:rsidRDefault="00DC57B4" w:rsidP="007605DC">
            <w:pPr>
              <w:jc w:val="both"/>
              <w:outlineLvl w:val="1"/>
              <w:rPr>
                <w:sz w:val="24"/>
                <w:szCs w:val="24"/>
              </w:rPr>
            </w:pPr>
          </w:p>
        </w:tc>
        <w:tc>
          <w:tcPr>
            <w:tcW w:w="1134" w:type="dxa"/>
            <w:tcBorders>
              <w:left w:val="nil"/>
              <w:bottom w:val="single" w:sz="4" w:space="0" w:color="auto"/>
              <w:right w:val="single" w:sz="4" w:space="0" w:color="auto"/>
            </w:tcBorders>
            <w:shd w:val="clear" w:color="auto" w:fill="auto"/>
            <w:hideMark/>
          </w:tcPr>
          <w:p w14:paraId="0691D488" w14:textId="77777777" w:rsidR="00DC57B4" w:rsidRPr="007605DC" w:rsidRDefault="00DC57B4" w:rsidP="007605DC">
            <w:pPr>
              <w:jc w:val="both"/>
              <w:outlineLvl w:val="1"/>
              <w:rPr>
                <w:sz w:val="24"/>
                <w:szCs w:val="24"/>
              </w:rPr>
            </w:pPr>
          </w:p>
        </w:tc>
        <w:tc>
          <w:tcPr>
            <w:tcW w:w="992" w:type="dxa"/>
            <w:tcBorders>
              <w:left w:val="nil"/>
              <w:bottom w:val="single" w:sz="4" w:space="0" w:color="auto"/>
              <w:right w:val="single" w:sz="4" w:space="0" w:color="auto"/>
            </w:tcBorders>
            <w:shd w:val="clear" w:color="auto" w:fill="auto"/>
            <w:noWrap/>
            <w:hideMark/>
          </w:tcPr>
          <w:p w14:paraId="23931836" w14:textId="77777777" w:rsidR="00DC57B4" w:rsidRPr="007605DC" w:rsidRDefault="00DC57B4" w:rsidP="007605DC">
            <w:pPr>
              <w:jc w:val="both"/>
              <w:outlineLvl w:val="1"/>
              <w:rPr>
                <w:spacing w:val="-4"/>
                <w:sz w:val="24"/>
                <w:szCs w:val="24"/>
              </w:rPr>
            </w:pPr>
          </w:p>
        </w:tc>
        <w:tc>
          <w:tcPr>
            <w:tcW w:w="709" w:type="dxa"/>
            <w:tcBorders>
              <w:left w:val="nil"/>
              <w:bottom w:val="single" w:sz="4" w:space="0" w:color="auto"/>
              <w:right w:val="single" w:sz="4" w:space="0" w:color="auto"/>
            </w:tcBorders>
            <w:shd w:val="clear" w:color="auto" w:fill="auto"/>
            <w:noWrap/>
            <w:hideMark/>
          </w:tcPr>
          <w:p w14:paraId="5D1488F0" w14:textId="77777777" w:rsidR="00DC57B4" w:rsidRPr="007605DC" w:rsidRDefault="00DC57B4" w:rsidP="007605DC">
            <w:pPr>
              <w:jc w:val="both"/>
              <w:outlineLvl w:val="1"/>
              <w:rPr>
                <w:spacing w:val="-4"/>
                <w:sz w:val="24"/>
                <w:szCs w:val="24"/>
              </w:rPr>
            </w:pPr>
          </w:p>
        </w:tc>
        <w:tc>
          <w:tcPr>
            <w:tcW w:w="851" w:type="dxa"/>
            <w:tcBorders>
              <w:left w:val="nil"/>
              <w:bottom w:val="single" w:sz="4" w:space="0" w:color="auto"/>
              <w:right w:val="single" w:sz="4" w:space="0" w:color="auto"/>
            </w:tcBorders>
            <w:shd w:val="clear" w:color="auto" w:fill="auto"/>
            <w:noWrap/>
            <w:hideMark/>
          </w:tcPr>
          <w:p w14:paraId="77D6374D" w14:textId="77777777" w:rsidR="00DC57B4" w:rsidRPr="007605DC" w:rsidRDefault="00DC57B4" w:rsidP="007605DC">
            <w:pPr>
              <w:jc w:val="both"/>
              <w:outlineLvl w:val="1"/>
              <w:rPr>
                <w:spacing w:val="-4"/>
                <w:sz w:val="24"/>
                <w:szCs w:val="24"/>
              </w:rPr>
            </w:pPr>
          </w:p>
        </w:tc>
        <w:tc>
          <w:tcPr>
            <w:tcW w:w="708" w:type="dxa"/>
            <w:tcBorders>
              <w:left w:val="nil"/>
              <w:bottom w:val="single" w:sz="4" w:space="0" w:color="auto"/>
              <w:right w:val="single" w:sz="4" w:space="0" w:color="auto"/>
            </w:tcBorders>
            <w:shd w:val="clear" w:color="auto" w:fill="auto"/>
            <w:noWrap/>
            <w:hideMark/>
          </w:tcPr>
          <w:p w14:paraId="70147630" w14:textId="77777777" w:rsidR="00DC57B4" w:rsidRPr="007605DC" w:rsidRDefault="00DC57B4" w:rsidP="007605DC">
            <w:pPr>
              <w:jc w:val="both"/>
              <w:outlineLvl w:val="1"/>
              <w:rPr>
                <w:spacing w:val="-4"/>
                <w:sz w:val="24"/>
                <w:szCs w:val="24"/>
              </w:rPr>
            </w:pPr>
          </w:p>
        </w:tc>
        <w:tc>
          <w:tcPr>
            <w:tcW w:w="1560" w:type="dxa"/>
            <w:tcBorders>
              <w:left w:val="nil"/>
              <w:bottom w:val="single" w:sz="4" w:space="0" w:color="auto"/>
              <w:right w:val="single" w:sz="4" w:space="0" w:color="auto"/>
            </w:tcBorders>
            <w:shd w:val="clear" w:color="auto" w:fill="auto"/>
          </w:tcPr>
          <w:p w14:paraId="5C06FAF5" w14:textId="77777777" w:rsidR="00DC57B4" w:rsidRPr="007605DC" w:rsidRDefault="00DC57B4" w:rsidP="007605DC">
            <w:pPr>
              <w:jc w:val="both"/>
              <w:outlineLvl w:val="1"/>
              <w:rPr>
                <w:color w:val="000000"/>
                <w:spacing w:val="-4"/>
                <w:sz w:val="24"/>
                <w:szCs w:val="24"/>
              </w:rPr>
            </w:pPr>
          </w:p>
        </w:tc>
        <w:tc>
          <w:tcPr>
            <w:tcW w:w="1275" w:type="dxa"/>
            <w:tcBorders>
              <w:left w:val="nil"/>
              <w:bottom w:val="single" w:sz="4" w:space="0" w:color="auto"/>
              <w:right w:val="single" w:sz="4" w:space="0" w:color="auto"/>
            </w:tcBorders>
            <w:shd w:val="clear" w:color="auto" w:fill="auto"/>
            <w:noWrap/>
            <w:hideMark/>
          </w:tcPr>
          <w:p w14:paraId="12D67C06" w14:textId="77777777" w:rsidR="00DC57B4" w:rsidRPr="007605DC" w:rsidRDefault="00DC57B4" w:rsidP="007605DC">
            <w:pPr>
              <w:jc w:val="both"/>
              <w:outlineLvl w:val="1"/>
              <w:rPr>
                <w:color w:val="000000"/>
                <w:spacing w:val="-4"/>
                <w:sz w:val="24"/>
                <w:szCs w:val="24"/>
              </w:rPr>
            </w:pPr>
          </w:p>
        </w:tc>
        <w:tc>
          <w:tcPr>
            <w:tcW w:w="1418" w:type="dxa"/>
            <w:tcBorders>
              <w:left w:val="nil"/>
              <w:bottom w:val="single" w:sz="4" w:space="0" w:color="auto"/>
              <w:right w:val="single" w:sz="4" w:space="0" w:color="auto"/>
            </w:tcBorders>
            <w:shd w:val="clear" w:color="auto" w:fill="auto"/>
            <w:noWrap/>
            <w:hideMark/>
          </w:tcPr>
          <w:p w14:paraId="49609EB0" w14:textId="77777777" w:rsidR="00DC57B4" w:rsidRPr="007605DC" w:rsidRDefault="00DC57B4" w:rsidP="007605DC">
            <w:pPr>
              <w:jc w:val="both"/>
              <w:outlineLvl w:val="1"/>
              <w:rPr>
                <w:color w:val="000000"/>
                <w:spacing w:val="-4"/>
                <w:sz w:val="24"/>
                <w:szCs w:val="24"/>
              </w:rPr>
            </w:pPr>
          </w:p>
        </w:tc>
        <w:tc>
          <w:tcPr>
            <w:tcW w:w="1559" w:type="dxa"/>
            <w:tcBorders>
              <w:left w:val="nil"/>
              <w:bottom w:val="single" w:sz="4" w:space="0" w:color="auto"/>
              <w:right w:val="single" w:sz="4" w:space="0" w:color="auto"/>
            </w:tcBorders>
          </w:tcPr>
          <w:p w14:paraId="1AB49BBC" w14:textId="77777777" w:rsidR="00DC57B4" w:rsidRPr="007605DC" w:rsidRDefault="00DC57B4" w:rsidP="007605DC">
            <w:pPr>
              <w:jc w:val="both"/>
              <w:outlineLvl w:val="1"/>
              <w:rPr>
                <w:color w:val="000000"/>
                <w:spacing w:val="-4"/>
                <w:sz w:val="24"/>
                <w:szCs w:val="24"/>
              </w:rPr>
            </w:pPr>
          </w:p>
        </w:tc>
      </w:tr>
      <w:tr w:rsidR="00DC57B4" w:rsidRPr="004F1E16" w14:paraId="042B9744" w14:textId="77777777" w:rsidTr="00682CB2">
        <w:trPr>
          <w:trHeight w:val="70"/>
        </w:trPr>
        <w:tc>
          <w:tcPr>
            <w:tcW w:w="1892" w:type="dxa"/>
            <w:vMerge w:val="restart"/>
            <w:tcBorders>
              <w:top w:val="single" w:sz="4" w:space="0" w:color="auto"/>
              <w:left w:val="single" w:sz="4" w:space="0" w:color="auto"/>
              <w:right w:val="single" w:sz="4" w:space="0" w:color="auto"/>
            </w:tcBorders>
            <w:shd w:val="clear" w:color="auto" w:fill="auto"/>
            <w:hideMark/>
          </w:tcPr>
          <w:p w14:paraId="7D3A9505" w14:textId="77777777" w:rsidR="00DC57B4" w:rsidRPr="007605DC" w:rsidRDefault="00DC57B4" w:rsidP="007605DC">
            <w:pPr>
              <w:jc w:val="both"/>
              <w:outlineLvl w:val="1"/>
              <w:rPr>
                <w:sz w:val="24"/>
                <w:szCs w:val="24"/>
              </w:rPr>
            </w:pPr>
            <w:r w:rsidRPr="007605DC">
              <w:rPr>
                <w:sz w:val="24"/>
                <w:szCs w:val="24"/>
              </w:rPr>
              <w:t>Мероприятие программы 2</w:t>
            </w:r>
          </w:p>
        </w:tc>
        <w:tc>
          <w:tcPr>
            <w:tcW w:w="2801" w:type="dxa"/>
            <w:vMerge w:val="restart"/>
            <w:tcBorders>
              <w:top w:val="single" w:sz="4" w:space="0" w:color="auto"/>
              <w:left w:val="nil"/>
              <w:right w:val="single" w:sz="4" w:space="0" w:color="auto"/>
            </w:tcBorders>
            <w:shd w:val="clear" w:color="auto" w:fill="auto"/>
            <w:hideMark/>
          </w:tcPr>
          <w:p w14:paraId="4B73E78A" w14:textId="77777777" w:rsidR="00DC57B4" w:rsidRPr="007605DC" w:rsidRDefault="00DC57B4" w:rsidP="007605DC">
            <w:pPr>
              <w:jc w:val="both"/>
              <w:outlineLvl w:val="1"/>
              <w:rPr>
                <w:sz w:val="24"/>
                <w:szCs w:val="24"/>
              </w:rPr>
            </w:pPr>
            <w:r w:rsidRPr="007605DC">
              <w:rPr>
                <w:sz w:val="24"/>
                <w:szCs w:val="24"/>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w:t>
            </w:r>
          </w:p>
        </w:tc>
        <w:tc>
          <w:tcPr>
            <w:tcW w:w="1134" w:type="dxa"/>
            <w:tcBorders>
              <w:top w:val="single" w:sz="4" w:space="0" w:color="auto"/>
              <w:left w:val="nil"/>
              <w:bottom w:val="single" w:sz="4" w:space="0" w:color="auto"/>
              <w:right w:val="single" w:sz="4" w:space="0" w:color="auto"/>
            </w:tcBorders>
            <w:shd w:val="clear" w:color="auto" w:fill="auto"/>
            <w:hideMark/>
          </w:tcPr>
          <w:p w14:paraId="38866363" w14:textId="77777777" w:rsidR="00DC57B4" w:rsidRPr="007605DC" w:rsidRDefault="00DC57B4" w:rsidP="007605DC">
            <w:pPr>
              <w:jc w:val="both"/>
              <w:outlineLvl w:val="1"/>
              <w:rPr>
                <w:sz w:val="24"/>
                <w:szCs w:val="24"/>
              </w:rPr>
            </w:pPr>
            <w:r w:rsidRPr="007605DC">
              <w:rPr>
                <w:sz w:val="24"/>
                <w:szCs w:val="24"/>
              </w:rPr>
              <w:t xml:space="preserve">всего расходные обязательства </w:t>
            </w:r>
          </w:p>
        </w:tc>
        <w:tc>
          <w:tcPr>
            <w:tcW w:w="992" w:type="dxa"/>
            <w:tcBorders>
              <w:top w:val="single" w:sz="4" w:space="0" w:color="auto"/>
              <w:left w:val="nil"/>
              <w:bottom w:val="single" w:sz="4" w:space="0" w:color="auto"/>
              <w:right w:val="single" w:sz="4" w:space="0" w:color="auto"/>
            </w:tcBorders>
            <w:shd w:val="clear" w:color="auto" w:fill="auto"/>
            <w:noWrap/>
            <w:hideMark/>
          </w:tcPr>
          <w:p w14:paraId="169FA708" w14:textId="77777777" w:rsidR="00DC57B4" w:rsidRPr="007605DC" w:rsidRDefault="00DC57B4" w:rsidP="007605DC">
            <w:pPr>
              <w:jc w:val="both"/>
              <w:outlineLvl w:val="1"/>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hideMark/>
          </w:tcPr>
          <w:p w14:paraId="05D79E20" w14:textId="77777777" w:rsidR="00DC57B4" w:rsidRPr="007605DC" w:rsidRDefault="00DC57B4" w:rsidP="007605DC">
            <w:pPr>
              <w:jc w:val="both"/>
              <w:outlineLvl w:val="1"/>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BD9D84A" w14:textId="77777777" w:rsidR="00DC57B4" w:rsidRPr="007605DC" w:rsidRDefault="00DC57B4" w:rsidP="007605DC">
            <w:pPr>
              <w:jc w:val="both"/>
              <w:outlineLvl w:val="1"/>
              <w:rPr>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2F4B5E3C" w14:textId="77777777" w:rsidR="00DC57B4" w:rsidRPr="007605DC" w:rsidRDefault="00DC57B4" w:rsidP="007605DC">
            <w:pPr>
              <w:jc w:val="both"/>
              <w:outlineLvl w:val="1"/>
              <w:rPr>
                <w:sz w:val="24"/>
                <w:szCs w:val="24"/>
              </w:rPr>
            </w:pPr>
          </w:p>
        </w:tc>
        <w:tc>
          <w:tcPr>
            <w:tcW w:w="1560" w:type="dxa"/>
            <w:tcBorders>
              <w:top w:val="single" w:sz="4" w:space="0" w:color="auto"/>
              <w:left w:val="nil"/>
              <w:bottom w:val="single" w:sz="4" w:space="0" w:color="auto"/>
              <w:right w:val="single" w:sz="4" w:space="0" w:color="auto"/>
            </w:tcBorders>
            <w:shd w:val="clear" w:color="auto" w:fill="auto"/>
          </w:tcPr>
          <w:p w14:paraId="796AE4FB" w14:textId="77777777" w:rsidR="00DC57B4" w:rsidRPr="007605DC" w:rsidRDefault="00812141" w:rsidP="007605DC">
            <w:pPr>
              <w:jc w:val="both"/>
              <w:outlineLvl w:val="1"/>
              <w:rPr>
                <w:sz w:val="24"/>
                <w:szCs w:val="24"/>
              </w:rPr>
            </w:pPr>
            <w:r w:rsidRPr="007605DC">
              <w:rPr>
                <w:sz w:val="24"/>
                <w:szCs w:val="24"/>
                <w:lang w:val="en-US"/>
              </w:rPr>
              <w:t>3</w:t>
            </w:r>
            <w:r w:rsidR="00DC57B4" w:rsidRPr="007605DC">
              <w:rPr>
                <w:sz w:val="24"/>
                <w:szCs w:val="24"/>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14:paraId="14DF7270" w14:textId="77777777" w:rsidR="00DC57B4" w:rsidRPr="007605DC" w:rsidRDefault="00812141" w:rsidP="007605DC">
            <w:pPr>
              <w:jc w:val="both"/>
              <w:outlineLvl w:val="1"/>
              <w:rPr>
                <w:sz w:val="24"/>
                <w:szCs w:val="24"/>
              </w:rPr>
            </w:pPr>
            <w:r w:rsidRPr="007605DC">
              <w:rPr>
                <w:sz w:val="24"/>
                <w:szCs w:val="24"/>
                <w:lang w:val="en-US"/>
              </w:rPr>
              <w:t>3</w:t>
            </w:r>
            <w:r w:rsidR="00DC57B4" w:rsidRPr="007605DC">
              <w:rPr>
                <w:sz w:val="24"/>
                <w:szCs w:val="24"/>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14:paraId="5B35F2E6" w14:textId="77777777" w:rsidR="00DC57B4" w:rsidRPr="007605DC" w:rsidRDefault="00812141" w:rsidP="007605DC">
            <w:pPr>
              <w:jc w:val="both"/>
              <w:outlineLvl w:val="1"/>
              <w:rPr>
                <w:sz w:val="24"/>
                <w:szCs w:val="24"/>
              </w:rPr>
            </w:pPr>
            <w:r w:rsidRPr="007605DC">
              <w:rPr>
                <w:sz w:val="24"/>
                <w:szCs w:val="24"/>
                <w:lang w:val="en-US"/>
              </w:rPr>
              <w:t>3</w:t>
            </w:r>
            <w:r w:rsidR="00DC57B4" w:rsidRPr="007605DC">
              <w:rPr>
                <w:sz w:val="24"/>
                <w:szCs w:val="24"/>
              </w:rPr>
              <w:t>50,0</w:t>
            </w:r>
          </w:p>
        </w:tc>
        <w:tc>
          <w:tcPr>
            <w:tcW w:w="1559" w:type="dxa"/>
            <w:tcBorders>
              <w:top w:val="single" w:sz="4" w:space="0" w:color="auto"/>
              <w:left w:val="nil"/>
              <w:bottom w:val="single" w:sz="4" w:space="0" w:color="auto"/>
              <w:right w:val="single" w:sz="4" w:space="0" w:color="auto"/>
            </w:tcBorders>
          </w:tcPr>
          <w:p w14:paraId="3FB454F2" w14:textId="77777777" w:rsidR="00DC57B4" w:rsidRPr="007605DC" w:rsidRDefault="00812141" w:rsidP="007605DC">
            <w:pPr>
              <w:jc w:val="both"/>
              <w:outlineLvl w:val="1"/>
              <w:rPr>
                <w:sz w:val="24"/>
                <w:szCs w:val="24"/>
              </w:rPr>
            </w:pPr>
            <w:r w:rsidRPr="007605DC">
              <w:rPr>
                <w:sz w:val="24"/>
                <w:szCs w:val="24"/>
                <w:lang w:val="en-US"/>
              </w:rPr>
              <w:t>10</w:t>
            </w:r>
            <w:r w:rsidR="00DC57B4" w:rsidRPr="007605DC">
              <w:rPr>
                <w:sz w:val="24"/>
                <w:szCs w:val="24"/>
              </w:rPr>
              <w:t>50,0</w:t>
            </w:r>
          </w:p>
        </w:tc>
      </w:tr>
      <w:tr w:rsidR="00DC57B4" w:rsidRPr="004F1E16" w14:paraId="07A0E010" w14:textId="77777777" w:rsidTr="00682CB2">
        <w:trPr>
          <w:trHeight w:val="300"/>
        </w:trPr>
        <w:tc>
          <w:tcPr>
            <w:tcW w:w="1892" w:type="dxa"/>
            <w:vMerge/>
            <w:tcBorders>
              <w:left w:val="single" w:sz="4" w:space="0" w:color="auto"/>
              <w:right w:val="single" w:sz="4" w:space="0" w:color="auto"/>
            </w:tcBorders>
            <w:shd w:val="clear" w:color="auto" w:fill="auto"/>
            <w:hideMark/>
          </w:tcPr>
          <w:p w14:paraId="1756CCE5" w14:textId="77777777" w:rsidR="00DC57B4" w:rsidRPr="007605DC" w:rsidRDefault="00DC57B4" w:rsidP="007605DC">
            <w:pPr>
              <w:jc w:val="both"/>
              <w:outlineLvl w:val="1"/>
              <w:rPr>
                <w:sz w:val="24"/>
                <w:szCs w:val="24"/>
              </w:rPr>
            </w:pPr>
          </w:p>
        </w:tc>
        <w:tc>
          <w:tcPr>
            <w:tcW w:w="2801" w:type="dxa"/>
            <w:vMerge/>
            <w:tcBorders>
              <w:left w:val="nil"/>
              <w:right w:val="single" w:sz="4" w:space="0" w:color="auto"/>
            </w:tcBorders>
            <w:shd w:val="clear" w:color="auto" w:fill="auto"/>
            <w:hideMark/>
          </w:tcPr>
          <w:p w14:paraId="77FF21B7" w14:textId="77777777" w:rsidR="00DC57B4" w:rsidRPr="007605DC" w:rsidRDefault="00DC57B4"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11BD4FFC" w14:textId="77777777" w:rsidR="00DC57B4" w:rsidRPr="007605DC" w:rsidRDefault="00DC57B4" w:rsidP="007605DC">
            <w:pPr>
              <w:jc w:val="both"/>
              <w:outlineLvl w:val="1"/>
              <w:rPr>
                <w:sz w:val="24"/>
                <w:szCs w:val="24"/>
              </w:rPr>
            </w:pPr>
            <w:r w:rsidRPr="007605DC">
              <w:rPr>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14:paraId="26B23C9B" w14:textId="77777777" w:rsidR="00DC57B4" w:rsidRPr="007605DC" w:rsidRDefault="00DC57B4" w:rsidP="007605DC">
            <w:pPr>
              <w:jc w:val="both"/>
              <w:outlineLvl w:val="1"/>
              <w:rPr>
                <w:sz w:val="24"/>
                <w:szCs w:val="24"/>
              </w:rPr>
            </w:pPr>
          </w:p>
        </w:tc>
        <w:tc>
          <w:tcPr>
            <w:tcW w:w="709" w:type="dxa"/>
            <w:tcBorders>
              <w:top w:val="nil"/>
              <w:left w:val="nil"/>
              <w:bottom w:val="single" w:sz="4" w:space="0" w:color="auto"/>
              <w:right w:val="single" w:sz="4" w:space="0" w:color="auto"/>
            </w:tcBorders>
            <w:shd w:val="clear" w:color="auto" w:fill="auto"/>
            <w:noWrap/>
            <w:hideMark/>
          </w:tcPr>
          <w:p w14:paraId="1ECBD9C8" w14:textId="77777777" w:rsidR="00DC57B4" w:rsidRPr="007605DC" w:rsidRDefault="00DC57B4" w:rsidP="007605DC">
            <w:pPr>
              <w:jc w:val="both"/>
              <w:outlineLvl w:val="1"/>
              <w:rPr>
                <w:sz w:val="24"/>
                <w:szCs w:val="24"/>
              </w:rPr>
            </w:pPr>
          </w:p>
        </w:tc>
        <w:tc>
          <w:tcPr>
            <w:tcW w:w="851" w:type="dxa"/>
            <w:tcBorders>
              <w:top w:val="nil"/>
              <w:left w:val="nil"/>
              <w:bottom w:val="single" w:sz="4" w:space="0" w:color="auto"/>
              <w:right w:val="single" w:sz="4" w:space="0" w:color="auto"/>
            </w:tcBorders>
            <w:shd w:val="clear" w:color="auto" w:fill="auto"/>
            <w:noWrap/>
            <w:hideMark/>
          </w:tcPr>
          <w:p w14:paraId="0D6E8E79" w14:textId="77777777" w:rsidR="00DC57B4" w:rsidRPr="007605DC" w:rsidRDefault="00DC57B4" w:rsidP="007605DC">
            <w:pPr>
              <w:jc w:val="both"/>
              <w:outlineLvl w:val="1"/>
              <w:rPr>
                <w:sz w:val="24"/>
                <w:szCs w:val="24"/>
              </w:rPr>
            </w:pPr>
          </w:p>
        </w:tc>
        <w:tc>
          <w:tcPr>
            <w:tcW w:w="708" w:type="dxa"/>
            <w:tcBorders>
              <w:top w:val="nil"/>
              <w:left w:val="nil"/>
              <w:bottom w:val="single" w:sz="4" w:space="0" w:color="auto"/>
              <w:right w:val="single" w:sz="4" w:space="0" w:color="auto"/>
            </w:tcBorders>
            <w:shd w:val="clear" w:color="auto" w:fill="auto"/>
            <w:noWrap/>
            <w:hideMark/>
          </w:tcPr>
          <w:p w14:paraId="655C7000" w14:textId="77777777" w:rsidR="00DC57B4" w:rsidRPr="007605DC" w:rsidRDefault="00DC57B4" w:rsidP="007605DC">
            <w:pPr>
              <w:jc w:val="both"/>
              <w:outlineLvl w:val="1"/>
              <w:rPr>
                <w:sz w:val="24"/>
                <w:szCs w:val="24"/>
              </w:rPr>
            </w:pPr>
          </w:p>
        </w:tc>
        <w:tc>
          <w:tcPr>
            <w:tcW w:w="1560" w:type="dxa"/>
            <w:tcBorders>
              <w:top w:val="nil"/>
              <w:left w:val="nil"/>
              <w:bottom w:val="single" w:sz="4" w:space="0" w:color="auto"/>
              <w:right w:val="single" w:sz="4" w:space="0" w:color="auto"/>
            </w:tcBorders>
            <w:shd w:val="clear" w:color="auto" w:fill="auto"/>
          </w:tcPr>
          <w:p w14:paraId="2641AB1C" w14:textId="77777777" w:rsidR="00DC57B4" w:rsidRPr="007605DC" w:rsidRDefault="00DC57B4" w:rsidP="007605DC">
            <w:pPr>
              <w:jc w:val="both"/>
              <w:outlineLvl w:val="1"/>
              <w:rPr>
                <w:sz w:val="24"/>
                <w:szCs w:val="24"/>
              </w:rPr>
            </w:pPr>
          </w:p>
        </w:tc>
        <w:tc>
          <w:tcPr>
            <w:tcW w:w="1275" w:type="dxa"/>
            <w:tcBorders>
              <w:top w:val="nil"/>
              <w:left w:val="nil"/>
              <w:bottom w:val="single" w:sz="4" w:space="0" w:color="auto"/>
              <w:right w:val="single" w:sz="4" w:space="0" w:color="auto"/>
            </w:tcBorders>
            <w:shd w:val="clear" w:color="auto" w:fill="auto"/>
            <w:noWrap/>
            <w:hideMark/>
          </w:tcPr>
          <w:p w14:paraId="404E155B" w14:textId="77777777" w:rsidR="00DC57B4" w:rsidRPr="007605DC" w:rsidRDefault="00DC57B4" w:rsidP="007605DC">
            <w:pPr>
              <w:jc w:val="both"/>
              <w:outlineLvl w:val="1"/>
              <w:rPr>
                <w:sz w:val="24"/>
                <w:szCs w:val="24"/>
              </w:rPr>
            </w:pPr>
          </w:p>
        </w:tc>
        <w:tc>
          <w:tcPr>
            <w:tcW w:w="1418" w:type="dxa"/>
            <w:tcBorders>
              <w:top w:val="nil"/>
              <w:left w:val="nil"/>
              <w:bottom w:val="single" w:sz="4" w:space="0" w:color="auto"/>
              <w:right w:val="single" w:sz="4" w:space="0" w:color="auto"/>
            </w:tcBorders>
            <w:shd w:val="clear" w:color="auto" w:fill="auto"/>
            <w:noWrap/>
            <w:hideMark/>
          </w:tcPr>
          <w:p w14:paraId="0E962924" w14:textId="77777777" w:rsidR="00DC57B4" w:rsidRPr="007605DC" w:rsidRDefault="00DC57B4" w:rsidP="007605DC">
            <w:pPr>
              <w:jc w:val="both"/>
              <w:outlineLvl w:val="1"/>
              <w:rPr>
                <w:sz w:val="24"/>
                <w:szCs w:val="24"/>
              </w:rPr>
            </w:pPr>
          </w:p>
        </w:tc>
        <w:tc>
          <w:tcPr>
            <w:tcW w:w="1559" w:type="dxa"/>
            <w:tcBorders>
              <w:top w:val="nil"/>
              <w:left w:val="nil"/>
              <w:bottom w:val="single" w:sz="4" w:space="0" w:color="auto"/>
              <w:right w:val="single" w:sz="4" w:space="0" w:color="auto"/>
            </w:tcBorders>
          </w:tcPr>
          <w:p w14:paraId="31B4FED4" w14:textId="77777777" w:rsidR="00DC57B4" w:rsidRPr="007605DC" w:rsidRDefault="00DC57B4" w:rsidP="007605DC">
            <w:pPr>
              <w:jc w:val="both"/>
              <w:outlineLvl w:val="1"/>
              <w:rPr>
                <w:sz w:val="24"/>
                <w:szCs w:val="24"/>
              </w:rPr>
            </w:pPr>
          </w:p>
        </w:tc>
      </w:tr>
      <w:tr w:rsidR="00812141" w:rsidRPr="004F1E16" w14:paraId="303C37AA" w14:textId="77777777" w:rsidTr="00682CB2">
        <w:trPr>
          <w:trHeight w:val="300"/>
        </w:trPr>
        <w:tc>
          <w:tcPr>
            <w:tcW w:w="1892" w:type="dxa"/>
            <w:vMerge/>
            <w:tcBorders>
              <w:left w:val="single" w:sz="4" w:space="0" w:color="auto"/>
              <w:bottom w:val="single" w:sz="4" w:space="0" w:color="auto"/>
              <w:right w:val="single" w:sz="4" w:space="0" w:color="auto"/>
            </w:tcBorders>
            <w:shd w:val="clear" w:color="auto" w:fill="auto"/>
            <w:hideMark/>
          </w:tcPr>
          <w:p w14:paraId="41C07F82" w14:textId="77777777" w:rsidR="00812141" w:rsidRPr="007605DC" w:rsidRDefault="00812141" w:rsidP="007605DC">
            <w:pPr>
              <w:jc w:val="both"/>
              <w:outlineLvl w:val="1"/>
              <w:rPr>
                <w:sz w:val="24"/>
                <w:szCs w:val="24"/>
              </w:rPr>
            </w:pPr>
          </w:p>
        </w:tc>
        <w:tc>
          <w:tcPr>
            <w:tcW w:w="2801" w:type="dxa"/>
            <w:vMerge/>
            <w:tcBorders>
              <w:left w:val="nil"/>
              <w:bottom w:val="single" w:sz="4" w:space="0" w:color="auto"/>
              <w:right w:val="single" w:sz="4" w:space="0" w:color="auto"/>
            </w:tcBorders>
            <w:shd w:val="clear" w:color="auto" w:fill="auto"/>
            <w:hideMark/>
          </w:tcPr>
          <w:p w14:paraId="10E872D3" w14:textId="77777777" w:rsidR="00812141" w:rsidRPr="007605DC" w:rsidRDefault="00812141" w:rsidP="007605DC">
            <w:pPr>
              <w:jc w:val="both"/>
              <w:outlineLvl w:val="1"/>
              <w:rPr>
                <w:sz w:val="24"/>
                <w:szCs w:val="24"/>
              </w:rPr>
            </w:pPr>
          </w:p>
        </w:tc>
        <w:tc>
          <w:tcPr>
            <w:tcW w:w="1134" w:type="dxa"/>
            <w:tcBorders>
              <w:top w:val="nil"/>
              <w:left w:val="nil"/>
              <w:bottom w:val="single" w:sz="4" w:space="0" w:color="auto"/>
              <w:right w:val="single" w:sz="4" w:space="0" w:color="auto"/>
            </w:tcBorders>
            <w:shd w:val="clear" w:color="auto" w:fill="auto"/>
            <w:hideMark/>
          </w:tcPr>
          <w:p w14:paraId="4089BEE7" w14:textId="77777777" w:rsidR="00812141" w:rsidRPr="007605DC" w:rsidRDefault="00812141" w:rsidP="007605DC">
            <w:pPr>
              <w:jc w:val="both"/>
              <w:outlineLvl w:val="1"/>
              <w:rPr>
                <w:spacing w:val="-4"/>
                <w:sz w:val="24"/>
                <w:szCs w:val="24"/>
              </w:rPr>
            </w:pPr>
            <w:r w:rsidRPr="007605DC">
              <w:rPr>
                <w:spacing w:val="-4"/>
                <w:sz w:val="24"/>
                <w:szCs w:val="24"/>
              </w:rPr>
              <w:t>Администрация Ужурского района</w:t>
            </w:r>
          </w:p>
        </w:tc>
        <w:tc>
          <w:tcPr>
            <w:tcW w:w="992" w:type="dxa"/>
            <w:tcBorders>
              <w:top w:val="nil"/>
              <w:left w:val="nil"/>
              <w:bottom w:val="single" w:sz="4" w:space="0" w:color="auto"/>
              <w:right w:val="single" w:sz="4" w:space="0" w:color="auto"/>
            </w:tcBorders>
            <w:shd w:val="clear" w:color="auto" w:fill="auto"/>
            <w:noWrap/>
            <w:hideMark/>
          </w:tcPr>
          <w:p w14:paraId="7F6D6ADF" w14:textId="77777777" w:rsidR="00812141" w:rsidRPr="007605DC" w:rsidRDefault="00812141" w:rsidP="007605DC">
            <w:pPr>
              <w:jc w:val="both"/>
              <w:outlineLvl w:val="1"/>
              <w:rPr>
                <w:spacing w:val="-4"/>
                <w:sz w:val="24"/>
                <w:szCs w:val="24"/>
              </w:rPr>
            </w:pPr>
            <w:r w:rsidRPr="007605DC">
              <w:rPr>
                <w:spacing w:val="-4"/>
                <w:sz w:val="24"/>
                <w:szCs w:val="24"/>
              </w:rPr>
              <w:t>140</w:t>
            </w:r>
          </w:p>
          <w:p w14:paraId="23A9EDBE" w14:textId="77777777" w:rsidR="00812141" w:rsidRPr="007605DC" w:rsidRDefault="00812141" w:rsidP="007605DC">
            <w:pPr>
              <w:jc w:val="both"/>
              <w:outlineLvl w:val="1"/>
              <w:rPr>
                <w:spacing w:val="-4"/>
                <w:sz w:val="24"/>
                <w:szCs w:val="24"/>
              </w:rPr>
            </w:pPr>
          </w:p>
          <w:p w14:paraId="491247E6" w14:textId="77777777" w:rsidR="00812141" w:rsidRPr="007605DC" w:rsidRDefault="00812141" w:rsidP="007605DC">
            <w:pPr>
              <w:jc w:val="both"/>
              <w:outlineLvl w:val="1"/>
              <w:rPr>
                <w:spacing w:val="-4"/>
                <w:sz w:val="24"/>
                <w:szCs w:val="24"/>
              </w:rPr>
            </w:pPr>
          </w:p>
          <w:p w14:paraId="5D5D0D08" w14:textId="77777777" w:rsidR="00812141" w:rsidRPr="007605DC" w:rsidRDefault="00812141" w:rsidP="007605DC">
            <w:pPr>
              <w:jc w:val="both"/>
              <w:outlineLvl w:val="1"/>
              <w:rPr>
                <w:spacing w:val="-4"/>
                <w:sz w:val="24"/>
                <w:szCs w:val="24"/>
              </w:rPr>
            </w:pPr>
          </w:p>
          <w:p w14:paraId="55C9DAE0" w14:textId="77777777" w:rsidR="00812141" w:rsidRPr="007605DC" w:rsidRDefault="00812141" w:rsidP="007605DC">
            <w:pPr>
              <w:jc w:val="both"/>
              <w:outlineLvl w:val="1"/>
              <w:rPr>
                <w:spacing w:val="-4"/>
                <w:sz w:val="24"/>
                <w:szCs w:val="24"/>
              </w:rPr>
            </w:pPr>
          </w:p>
          <w:p w14:paraId="3BDE9D97" w14:textId="77777777" w:rsidR="00812141" w:rsidRPr="007605DC" w:rsidRDefault="00812141" w:rsidP="007605DC">
            <w:pPr>
              <w:jc w:val="both"/>
              <w:outlineLvl w:val="1"/>
              <w:rPr>
                <w:spacing w:val="-4"/>
                <w:sz w:val="24"/>
                <w:szCs w:val="24"/>
              </w:rPr>
            </w:pPr>
          </w:p>
          <w:p w14:paraId="66507801" w14:textId="77777777" w:rsidR="00812141" w:rsidRPr="007605DC" w:rsidRDefault="00812141" w:rsidP="007605DC">
            <w:pPr>
              <w:jc w:val="both"/>
              <w:outlineLvl w:val="1"/>
              <w:rPr>
                <w:spacing w:val="-4"/>
                <w:sz w:val="24"/>
                <w:szCs w:val="24"/>
              </w:rPr>
            </w:pPr>
          </w:p>
          <w:p w14:paraId="3818A983" w14:textId="77777777" w:rsidR="00812141" w:rsidRPr="007605DC" w:rsidRDefault="00812141" w:rsidP="007605DC">
            <w:pPr>
              <w:jc w:val="both"/>
              <w:outlineLvl w:val="1"/>
              <w:rPr>
                <w:spacing w:val="-4"/>
                <w:sz w:val="24"/>
                <w:szCs w:val="24"/>
              </w:rPr>
            </w:pPr>
          </w:p>
          <w:p w14:paraId="252BD6B1" w14:textId="77777777" w:rsidR="00812141" w:rsidRPr="007605DC" w:rsidRDefault="00812141" w:rsidP="007605DC">
            <w:pPr>
              <w:jc w:val="both"/>
              <w:outlineLvl w:val="1"/>
              <w:rPr>
                <w:spacing w:val="-4"/>
                <w:sz w:val="24"/>
                <w:szCs w:val="24"/>
              </w:rPr>
            </w:pPr>
          </w:p>
          <w:p w14:paraId="1DD7FE73" w14:textId="77777777" w:rsidR="00812141" w:rsidRPr="007605DC" w:rsidRDefault="00812141" w:rsidP="007605DC">
            <w:pPr>
              <w:jc w:val="both"/>
              <w:outlineLvl w:val="1"/>
              <w:rPr>
                <w:spacing w:val="-4"/>
                <w:sz w:val="24"/>
                <w:szCs w:val="24"/>
              </w:rPr>
            </w:pPr>
          </w:p>
        </w:tc>
        <w:tc>
          <w:tcPr>
            <w:tcW w:w="709" w:type="dxa"/>
            <w:tcBorders>
              <w:top w:val="nil"/>
              <w:left w:val="nil"/>
              <w:bottom w:val="single" w:sz="4" w:space="0" w:color="auto"/>
              <w:right w:val="single" w:sz="4" w:space="0" w:color="auto"/>
            </w:tcBorders>
            <w:shd w:val="clear" w:color="auto" w:fill="auto"/>
            <w:noWrap/>
            <w:hideMark/>
          </w:tcPr>
          <w:p w14:paraId="02493375" w14:textId="77777777" w:rsidR="00812141" w:rsidRPr="007605DC" w:rsidRDefault="00812141" w:rsidP="007605DC">
            <w:pPr>
              <w:jc w:val="both"/>
              <w:outlineLvl w:val="1"/>
              <w:rPr>
                <w:spacing w:val="-4"/>
                <w:sz w:val="24"/>
                <w:szCs w:val="24"/>
              </w:rPr>
            </w:pPr>
            <w:r w:rsidRPr="007605DC">
              <w:rPr>
                <w:spacing w:val="-4"/>
                <w:sz w:val="24"/>
                <w:szCs w:val="24"/>
              </w:rPr>
              <w:t>0412</w:t>
            </w:r>
          </w:p>
          <w:p w14:paraId="4D47D363" w14:textId="77777777" w:rsidR="00812141" w:rsidRPr="007605DC" w:rsidRDefault="00812141" w:rsidP="007605DC">
            <w:pPr>
              <w:jc w:val="both"/>
              <w:outlineLvl w:val="1"/>
              <w:rPr>
                <w:spacing w:val="-4"/>
                <w:sz w:val="24"/>
                <w:szCs w:val="24"/>
              </w:rPr>
            </w:pPr>
          </w:p>
          <w:p w14:paraId="57856C89" w14:textId="77777777" w:rsidR="00812141" w:rsidRPr="007605DC" w:rsidRDefault="00812141" w:rsidP="007605DC">
            <w:pPr>
              <w:jc w:val="both"/>
              <w:outlineLvl w:val="1"/>
              <w:rPr>
                <w:spacing w:val="-4"/>
                <w:sz w:val="24"/>
                <w:szCs w:val="24"/>
              </w:rPr>
            </w:pPr>
          </w:p>
          <w:p w14:paraId="34A1A002" w14:textId="77777777" w:rsidR="00812141" w:rsidRPr="007605DC" w:rsidRDefault="00812141" w:rsidP="007605DC">
            <w:pPr>
              <w:jc w:val="both"/>
              <w:outlineLvl w:val="1"/>
              <w:rPr>
                <w:spacing w:val="-4"/>
                <w:sz w:val="24"/>
                <w:szCs w:val="24"/>
              </w:rPr>
            </w:pPr>
            <w:r w:rsidRPr="007605DC">
              <w:rPr>
                <w:spacing w:val="-4"/>
                <w:sz w:val="24"/>
                <w:szCs w:val="24"/>
              </w:rPr>
              <w:t xml:space="preserve">       </w:t>
            </w:r>
          </w:p>
          <w:p w14:paraId="37843735" w14:textId="77777777" w:rsidR="00812141" w:rsidRPr="007605DC" w:rsidRDefault="00812141" w:rsidP="007605DC">
            <w:pPr>
              <w:jc w:val="both"/>
              <w:outlineLvl w:val="1"/>
              <w:rPr>
                <w:spacing w:val="-4"/>
                <w:sz w:val="24"/>
                <w:szCs w:val="24"/>
              </w:rPr>
            </w:pPr>
          </w:p>
          <w:p w14:paraId="6646B4DB" w14:textId="77777777" w:rsidR="00812141" w:rsidRPr="007605DC" w:rsidRDefault="00812141" w:rsidP="007605DC">
            <w:pPr>
              <w:jc w:val="both"/>
              <w:outlineLvl w:val="1"/>
              <w:rPr>
                <w:spacing w:val="-4"/>
                <w:sz w:val="24"/>
                <w:szCs w:val="24"/>
              </w:rPr>
            </w:pPr>
          </w:p>
          <w:p w14:paraId="41953623" w14:textId="77777777" w:rsidR="00812141" w:rsidRPr="007605DC" w:rsidRDefault="00812141" w:rsidP="007605DC">
            <w:pPr>
              <w:jc w:val="both"/>
              <w:outlineLvl w:val="1"/>
              <w:rPr>
                <w:spacing w:val="-4"/>
                <w:sz w:val="24"/>
                <w:szCs w:val="24"/>
              </w:rPr>
            </w:pPr>
          </w:p>
          <w:p w14:paraId="144AAADE" w14:textId="77777777" w:rsidR="00812141" w:rsidRPr="007605DC" w:rsidRDefault="00812141" w:rsidP="007605DC">
            <w:pPr>
              <w:jc w:val="both"/>
              <w:outlineLvl w:val="1"/>
              <w:rPr>
                <w:spacing w:val="-4"/>
                <w:sz w:val="24"/>
                <w:szCs w:val="24"/>
              </w:rPr>
            </w:pPr>
          </w:p>
          <w:p w14:paraId="0F89CB70" w14:textId="77777777" w:rsidR="00812141" w:rsidRPr="007605DC" w:rsidRDefault="00812141" w:rsidP="007605DC">
            <w:pPr>
              <w:jc w:val="both"/>
              <w:outlineLvl w:val="1"/>
              <w:rPr>
                <w:spacing w:val="-4"/>
                <w:sz w:val="24"/>
                <w:szCs w:val="24"/>
              </w:rPr>
            </w:pPr>
          </w:p>
          <w:p w14:paraId="344E316C" w14:textId="77777777" w:rsidR="00812141" w:rsidRPr="007605DC" w:rsidRDefault="00812141" w:rsidP="007605DC">
            <w:pPr>
              <w:jc w:val="both"/>
              <w:outlineLvl w:val="1"/>
              <w:rPr>
                <w:spacing w:val="-4"/>
                <w:sz w:val="24"/>
                <w:szCs w:val="24"/>
              </w:rPr>
            </w:pPr>
          </w:p>
        </w:tc>
        <w:tc>
          <w:tcPr>
            <w:tcW w:w="851" w:type="dxa"/>
            <w:tcBorders>
              <w:top w:val="nil"/>
              <w:left w:val="nil"/>
              <w:bottom w:val="single" w:sz="4" w:space="0" w:color="auto"/>
              <w:right w:val="single" w:sz="4" w:space="0" w:color="auto"/>
            </w:tcBorders>
            <w:shd w:val="clear" w:color="auto" w:fill="auto"/>
            <w:noWrap/>
            <w:hideMark/>
          </w:tcPr>
          <w:p w14:paraId="36CADCBE" w14:textId="77777777" w:rsidR="00812141" w:rsidRPr="007605DC" w:rsidRDefault="00812141" w:rsidP="007605DC">
            <w:pPr>
              <w:jc w:val="both"/>
              <w:outlineLvl w:val="1"/>
              <w:rPr>
                <w:spacing w:val="-4"/>
                <w:sz w:val="24"/>
                <w:szCs w:val="24"/>
              </w:rPr>
            </w:pPr>
            <w:r w:rsidRPr="007605DC">
              <w:rPr>
                <w:spacing w:val="-4"/>
                <w:sz w:val="24"/>
                <w:szCs w:val="24"/>
              </w:rPr>
              <w:t>060081020</w:t>
            </w:r>
          </w:p>
          <w:p w14:paraId="1F833D11" w14:textId="77777777" w:rsidR="00812141" w:rsidRPr="007605DC" w:rsidRDefault="00812141" w:rsidP="007605DC">
            <w:pPr>
              <w:jc w:val="both"/>
              <w:outlineLvl w:val="1"/>
              <w:rPr>
                <w:spacing w:val="-4"/>
                <w:sz w:val="24"/>
                <w:szCs w:val="24"/>
              </w:rPr>
            </w:pPr>
          </w:p>
          <w:p w14:paraId="08CA7911" w14:textId="77777777" w:rsidR="00812141" w:rsidRPr="007605DC" w:rsidRDefault="00812141" w:rsidP="007605DC">
            <w:pPr>
              <w:jc w:val="both"/>
              <w:outlineLvl w:val="1"/>
              <w:rPr>
                <w:spacing w:val="-4"/>
                <w:sz w:val="24"/>
                <w:szCs w:val="24"/>
              </w:rPr>
            </w:pPr>
          </w:p>
          <w:p w14:paraId="5A932404" w14:textId="77777777" w:rsidR="00812141" w:rsidRPr="007605DC" w:rsidRDefault="00812141" w:rsidP="007605DC">
            <w:pPr>
              <w:jc w:val="both"/>
              <w:outlineLvl w:val="1"/>
              <w:rPr>
                <w:spacing w:val="-4"/>
                <w:sz w:val="24"/>
                <w:szCs w:val="24"/>
              </w:rPr>
            </w:pPr>
          </w:p>
          <w:p w14:paraId="59D9990D" w14:textId="77777777" w:rsidR="00812141" w:rsidRPr="007605DC" w:rsidRDefault="00812141" w:rsidP="007605DC">
            <w:pPr>
              <w:jc w:val="both"/>
              <w:outlineLvl w:val="1"/>
              <w:rPr>
                <w:spacing w:val="-4"/>
                <w:sz w:val="24"/>
                <w:szCs w:val="24"/>
              </w:rPr>
            </w:pPr>
          </w:p>
          <w:p w14:paraId="0BD15B45" w14:textId="77777777" w:rsidR="00812141" w:rsidRPr="007605DC" w:rsidRDefault="00812141" w:rsidP="007605DC">
            <w:pPr>
              <w:jc w:val="both"/>
              <w:outlineLvl w:val="1"/>
              <w:rPr>
                <w:spacing w:val="-4"/>
                <w:sz w:val="24"/>
                <w:szCs w:val="24"/>
              </w:rPr>
            </w:pPr>
          </w:p>
          <w:p w14:paraId="79A72DD8" w14:textId="77777777" w:rsidR="00812141" w:rsidRPr="007605DC" w:rsidRDefault="00812141" w:rsidP="007605DC">
            <w:pPr>
              <w:jc w:val="both"/>
              <w:outlineLvl w:val="1"/>
              <w:rPr>
                <w:spacing w:val="-4"/>
                <w:sz w:val="24"/>
                <w:szCs w:val="24"/>
              </w:rPr>
            </w:pPr>
          </w:p>
          <w:p w14:paraId="1D96B820" w14:textId="77777777" w:rsidR="00812141" w:rsidRPr="007605DC" w:rsidRDefault="00812141" w:rsidP="007605DC">
            <w:pPr>
              <w:jc w:val="both"/>
              <w:outlineLvl w:val="1"/>
              <w:rPr>
                <w:spacing w:val="-4"/>
                <w:sz w:val="24"/>
                <w:szCs w:val="24"/>
              </w:rPr>
            </w:pPr>
          </w:p>
          <w:p w14:paraId="3A225275" w14:textId="77777777" w:rsidR="00812141" w:rsidRPr="007605DC" w:rsidRDefault="00812141" w:rsidP="007605DC">
            <w:pPr>
              <w:jc w:val="both"/>
              <w:outlineLvl w:val="1"/>
              <w:rPr>
                <w:spacing w:val="-4"/>
                <w:sz w:val="24"/>
                <w:szCs w:val="24"/>
              </w:rPr>
            </w:pPr>
          </w:p>
          <w:p w14:paraId="51C21A22" w14:textId="77777777" w:rsidR="00812141" w:rsidRPr="007605DC" w:rsidRDefault="00812141" w:rsidP="007605DC">
            <w:pPr>
              <w:jc w:val="both"/>
              <w:outlineLvl w:val="1"/>
              <w:rPr>
                <w:spacing w:val="-4"/>
                <w:sz w:val="24"/>
                <w:szCs w:val="24"/>
              </w:rPr>
            </w:pPr>
          </w:p>
        </w:tc>
        <w:tc>
          <w:tcPr>
            <w:tcW w:w="708" w:type="dxa"/>
            <w:tcBorders>
              <w:top w:val="nil"/>
              <w:left w:val="nil"/>
              <w:bottom w:val="single" w:sz="4" w:space="0" w:color="auto"/>
              <w:right w:val="single" w:sz="4" w:space="0" w:color="auto"/>
            </w:tcBorders>
            <w:shd w:val="clear" w:color="auto" w:fill="auto"/>
            <w:noWrap/>
            <w:hideMark/>
          </w:tcPr>
          <w:p w14:paraId="1E717D12" w14:textId="77777777" w:rsidR="00812141" w:rsidRPr="007605DC" w:rsidRDefault="00812141" w:rsidP="007605DC">
            <w:pPr>
              <w:jc w:val="both"/>
              <w:outlineLvl w:val="1"/>
              <w:rPr>
                <w:spacing w:val="-4"/>
                <w:sz w:val="24"/>
                <w:szCs w:val="24"/>
              </w:rPr>
            </w:pPr>
            <w:r w:rsidRPr="007605DC">
              <w:rPr>
                <w:spacing w:val="-4"/>
                <w:sz w:val="24"/>
                <w:szCs w:val="24"/>
              </w:rPr>
              <w:t>814</w:t>
            </w:r>
          </w:p>
          <w:p w14:paraId="02D7D28A" w14:textId="77777777" w:rsidR="00812141" w:rsidRPr="007605DC" w:rsidRDefault="00812141" w:rsidP="007605DC">
            <w:pPr>
              <w:jc w:val="both"/>
              <w:outlineLvl w:val="1"/>
              <w:rPr>
                <w:spacing w:val="-4"/>
                <w:sz w:val="24"/>
                <w:szCs w:val="24"/>
              </w:rPr>
            </w:pPr>
          </w:p>
          <w:p w14:paraId="2CB4B80C" w14:textId="77777777" w:rsidR="00812141" w:rsidRPr="007605DC" w:rsidRDefault="00812141" w:rsidP="007605DC">
            <w:pPr>
              <w:jc w:val="both"/>
              <w:outlineLvl w:val="1"/>
              <w:rPr>
                <w:spacing w:val="-4"/>
                <w:sz w:val="24"/>
                <w:szCs w:val="24"/>
              </w:rPr>
            </w:pPr>
          </w:p>
          <w:p w14:paraId="2C057BE1" w14:textId="77777777" w:rsidR="00812141" w:rsidRPr="007605DC" w:rsidRDefault="00812141" w:rsidP="007605DC">
            <w:pPr>
              <w:jc w:val="both"/>
              <w:outlineLvl w:val="1"/>
              <w:rPr>
                <w:spacing w:val="-4"/>
                <w:sz w:val="24"/>
                <w:szCs w:val="24"/>
              </w:rPr>
            </w:pPr>
          </w:p>
          <w:p w14:paraId="696E3736" w14:textId="77777777" w:rsidR="00812141" w:rsidRPr="007605DC" w:rsidRDefault="00812141" w:rsidP="007605DC">
            <w:pPr>
              <w:jc w:val="both"/>
              <w:outlineLvl w:val="1"/>
              <w:rPr>
                <w:spacing w:val="-4"/>
                <w:sz w:val="24"/>
                <w:szCs w:val="24"/>
              </w:rPr>
            </w:pPr>
          </w:p>
          <w:p w14:paraId="4448EF9A" w14:textId="77777777" w:rsidR="00812141" w:rsidRPr="007605DC" w:rsidRDefault="00812141" w:rsidP="007605DC">
            <w:pPr>
              <w:jc w:val="both"/>
              <w:outlineLvl w:val="1"/>
              <w:rPr>
                <w:spacing w:val="-4"/>
                <w:sz w:val="24"/>
                <w:szCs w:val="24"/>
              </w:rPr>
            </w:pPr>
          </w:p>
          <w:p w14:paraId="3D1CD0BF" w14:textId="77777777" w:rsidR="00812141" w:rsidRPr="007605DC" w:rsidRDefault="00812141" w:rsidP="007605DC">
            <w:pPr>
              <w:jc w:val="both"/>
              <w:outlineLvl w:val="1"/>
              <w:rPr>
                <w:spacing w:val="-4"/>
                <w:sz w:val="24"/>
                <w:szCs w:val="24"/>
              </w:rPr>
            </w:pPr>
          </w:p>
          <w:p w14:paraId="1580F526" w14:textId="77777777" w:rsidR="00812141" w:rsidRPr="007605DC" w:rsidRDefault="00812141" w:rsidP="007605DC">
            <w:pPr>
              <w:jc w:val="both"/>
              <w:outlineLvl w:val="1"/>
              <w:rPr>
                <w:spacing w:val="-4"/>
                <w:sz w:val="24"/>
                <w:szCs w:val="24"/>
              </w:rPr>
            </w:pPr>
          </w:p>
          <w:p w14:paraId="0F496A68" w14:textId="77777777" w:rsidR="00812141" w:rsidRPr="007605DC" w:rsidRDefault="00812141" w:rsidP="007605DC">
            <w:pPr>
              <w:jc w:val="both"/>
              <w:outlineLvl w:val="1"/>
              <w:rPr>
                <w:spacing w:val="-4"/>
                <w:sz w:val="24"/>
                <w:szCs w:val="24"/>
              </w:rPr>
            </w:pPr>
          </w:p>
          <w:p w14:paraId="0E83C2B8" w14:textId="77777777" w:rsidR="00812141" w:rsidRPr="007605DC" w:rsidRDefault="00812141" w:rsidP="007605DC">
            <w:pPr>
              <w:jc w:val="both"/>
              <w:outlineLvl w:val="1"/>
              <w:rPr>
                <w:spacing w:val="-4"/>
                <w:sz w:val="24"/>
                <w:szCs w:val="24"/>
              </w:rPr>
            </w:pPr>
          </w:p>
        </w:tc>
        <w:tc>
          <w:tcPr>
            <w:tcW w:w="1560" w:type="dxa"/>
            <w:tcBorders>
              <w:top w:val="nil"/>
              <w:left w:val="nil"/>
              <w:bottom w:val="single" w:sz="4" w:space="0" w:color="auto"/>
              <w:right w:val="single" w:sz="4" w:space="0" w:color="auto"/>
            </w:tcBorders>
            <w:shd w:val="clear" w:color="auto" w:fill="auto"/>
          </w:tcPr>
          <w:p w14:paraId="6FD1C364" w14:textId="77777777" w:rsidR="00812141" w:rsidRPr="007605DC" w:rsidRDefault="00812141" w:rsidP="007605DC">
            <w:pPr>
              <w:jc w:val="both"/>
              <w:outlineLvl w:val="1"/>
              <w:rPr>
                <w:sz w:val="24"/>
                <w:szCs w:val="24"/>
              </w:rPr>
            </w:pPr>
            <w:r w:rsidRPr="007605DC">
              <w:rPr>
                <w:sz w:val="24"/>
                <w:szCs w:val="24"/>
                <w:lang w:val="en-US"/>
              </w:rPr>
              <w:t>3</w:t>
            </w:r>
            <w:r w:rsidRPr="007605DC">
              <w:rPr>
                <w:sz w:val="24"/>
                <w:szCs w:val="24"/>
              </w:rPr>
              <w:t>50,0</w:t>
            </w:r>
          </w:p>
        </w:tc>
        <w:tc>
          <w:tcPr>
            <w:tcW w:w="1275" w:type="dxa"/>
            <w:tcBorders>
              <w:top w:val="nil"/>
              <w:left w:val="nil"/>
              <w:bottom w:val="single" w:sz="4" w:space="0" w:color="auto"/>
              <w:right w:val="single" w:sz="4" w:space="0" w:color="auto"/>
            </w:tcBorders>
            <w:shd w:val="clear" w:color="auto" w:fill="auto"/>
            <w:noWrap/>
            <w:hideMark/>
          </w:tcPr>
          <w:p w14:paraId="5D41B628" w14:textId="77777777" w:rsidR="00812141" w:rsidRPr="007605DC" w:rsidRDefault="00812141" w:rsidP="007605DC">
            <w:pPr>
              <w:jc w:val="both"/>
              <w:outlineLvl w:val="1"/>
              <w:rPr>
                <w:sz w:val="24"/>
                <w:szCs w:val="24"/>
              </w:rPr>
            </w:pPr>
            <w:r w:rsidRPr="007605DC">
              <w:rPr>
                <w:sz w:val="24"/>
                <w:szCs w:val="24"/>
                <w:lang w:val="en-US"/>
              </w:rPr>
              <w:t>3</w:t>
            </w:r>
            <w:r w:rsidRPr="007605DC">
              <w:rPr>
                <w:sz w:val="24"/>
                <w:szCs w:val="24"/>
              </w:rPr>
              <w:t>50,0</w:t>
            </w:r>
          </w:p>
        </w:tc>
        <w:tc>
          <w:tcPr>
            <w:tcW w:w="1418" w:type="dxa"/>
            <w:tcBorders>
              <w:top w:val="nil"/>
              <w:left w:val="nil"/>
              <w:bottom w:val="single" w:sz="4" w:space="0" w:color="auto"/>
              <w:right w:val="single" w:sz="4" w:space="0" w:color="auto"/>
            </w:tcBorders>
            <w:shd w:val="clear" w:color="auto" w:fill="auto"/>
            <w:noWrap/>
            <w:hideMark/>
          </w:tcPr>
          <w:p w14:paraId="3CF60CD9" w14:textId="77777777" w:rsidR="00812141" w:rsidRPr="007605DC" w:rsidRDefault="00812141" w:rsidP="007605DC">
            <w:pPr>
              <w:jc w:val="both"/>
              <w:outlineLvl w:val="1"/>
              <w:rPr>
                <w:sz w:val="24"/>
                <w:szCs w:val="24"/>
              </w:rPr>
            </w:pPr>
            <w:r w:rsidRPr="007605DC">
              <w:rPr>
                <w:sz w:val="24"/>
                <w:szCs w:val="24"/>
                <w:lang w:val="en-US"/>
              </w:rPr>
              <w:t>3</w:t>
            </w:r>
            <w:r w:rsidRPr="007605DC">
              <w:rPr>
                <w:sz w:val="24"/>
                <w:szCs w:val="24"/>
              </w:rPr>
              <w:t>50,0</w:t>
            </w:r>
          </w:p>
        </w:tc>
        <w:tc>
          <w:tcPr>
            <w:tcW w:w="1559" w:type="dxa"/>
            <w:tcBorders>
              <w:top w:val="nil"/>
              <w:left w:val="nil"/>
              <w:bottom w:val="single" w:sz="4" w:space="0" w:color="auto"/>
              <w:right w:val="single" w:sz="4" w:space="0" w:color="auto"/>
            </w:tcBorders>
          </w:tcPr>
          <w:p w14:paraId="4657C563" w14:textId="77777777" w:rsidR="00812141" w:rsidRPr="007605DC" w:rsidRDefault="00812141" w:rsidP="007605DC">
            <w:pPr>
              <w:jc w:val="both"/>
              <w:outlineLvl w:val="1"/>
              <w:rPr>
                <w:sz w:val="24"/>
                <w:szCs w:val="24"/>
              </w:rPr>
            </w:pPr>
            <w:r w:rsidRPr="007605DC">
              <w:rPr>
                <w:sz w:val="24"/>
                <w:szCs w:val="24"/>
                <w:lang w:val="en-US"/>
              </w:rPr>
              <w:t>10</w:t>
            </w:r>
            <w:r w:rsidRPr="007605DC">
              <w:rPr>
                <w:sz w:val="24"/>
                <w:szCs w:val="24"/>
              </w:rPr>
              <w:t>50,0</w:t>
            </w:r>
          </w:p>
        </w:tc>
      </w:tr>
    </w:tbl>
    <w:p w14:paraId="1130404A" w14:textId="77777777" w:rsidR="00DC57B4" w:rsidRPr="004F1E16" w:rsidRDefault="00DC57B4" w:rsidP="007605DC">
      <w:pPr>
        <w:widowControl w:val="0"/>
        <w:autoSpaceDE w:val="0"/>
        <w:autoSpaceDN w:val="0"/>
        <w:jc w:val="both"/>
        <w:outlineLvl w:val="1"/>
        <w:rPr>
          <w:szCs w:val="28"/>
        </w:rPr>
      </w:pPr>
    </w:p>
    <w:p w14:paraId="031F0DF6" w14:textId="77777777" w:rsidR="00DC57B4" w:rsidRPr="004F1E16" w:rsidRDefault="00DC57B4" w:rsidP="007605DC">
      <w:pPr>
        <w:widowControl w:val="0"/>
        <w:autoSpaceDE w:val="0"/>
        <w:autoSpaceDN w:val="0"/>
        <w:jc w:val="both"/>
        <w:outlineLvl w:val="1"/>
        <w:rPr>
          <w:szCs w:val="28"/>
        </w:rPr>
      </w:pPr>
    </w:p>
    <w:p w14:paraId="521BADC5" w14:textId="5733E728" w:rsidR="00DC57B4" w:rsidRPr="004F1E16" w:rsidRDefault="00DC57B4" w:rsidP="00DC57B4">
      <w:pPr>
        <w:widowControl w:val="0"/>
        <w:autoSpaceDE w:val="0"/>
        <w:autoSpaceDN w:val="0"/>
        <w:jc w:val="right"/>
        <w:rPr>
          <w:szCs w:val="28"/>
        </w:rPr>
      </w:pPr>
      <w:r w:rsidRPr="004F1E16">
        <w:rPr>
          <w:szCs w:val="28"/>
        </w:rPr>
        <w:t>Приложение № 3</w:t>
      </w:r>
    </w:p>
    <w:p w14:paraId="0AE637CF" w14:textId="77777777" w:rsidR="00DC57B4" w:rsidRPr="004F1E16" w:rsidRDefault="00DC57B4" w:rsidP="00DC57B4">
      <w:pPr>
        <w:jc w:val="right"/>
        <w:rPr>
          <w:szCs w:val="28"/>
        </w:rPr>
      </w:pPr>
      <w:r w:rsidRPr="004F1E16">
        <w:rPr>
          <w:szCs w:val="28"/>
        </w:rPr>
        <w:t>к Программе</w:t>
      </w:r>
    </w:p>
    <w:p w14:paraId="3CF7C07D" w14:textId="77777777" w:rsidR="00DC57B4" w:rsidRPr="004F1E16" w:rsidRDefault="00DC57B4" w:rsidP="00DC57B4">
      <w:pPr>
        <w:jc w:val="both"/>
        <w:rPr>
          <w:szCs w:val="28"/>
        </w:rPr>
      </w:pPr>
    </w:p>
    <w:p w14:paraId="07A04F69" w14:textId="77777777" w:rsidR="00DC57B4" w:rsidRPr="004F1E16" w:rsidRDefault="00DC57B4" w:rsidP="00DC57B4">
      <w:pPr>
        <w:ind w:firstLine="709"/>
        <w:jc w:val="center"/>
        <w:rPr>
          <w:b/>
          <w:szCs w:val="28"/>
        </w:rPr>
      </w:pPr>
      <w:r w:rsidRPr="004F1E16">
        <w:rPr>
          <w:b/>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2C131403" w14:textId="77777777" w:rsidR="00DC57B4" w:rsidRPr="004F1E16" w:rsidRDefault="00DC57B4" w:rsidP="00DC57B4">
      <w:pPr>
        <w:ind w:firstLine="709"/>
        <w:jc w:val="right"/>
        <w:rPr>
          <w:szCs w:val="28"/>
        </w:rPr>
      </w:pPr>
      <w:r w:rsidRPr="004F1E16">
        <w:rPr>
          <w:szCs w:val="28"/>
        </w:rPr>
        <w:t xml:space="preserve"> (тыс. рублей)</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955"/>
        <w:gridCol w:w="5245"/>
        <w:gridCol w:w="2410"/>
        <w:gridCol w:w="1417"/>
        <w:gridCol w:w="1134"/>
        <w:gridCol w:w="1276"/>
        <w:gridCol w:w="1417"/>
      </w:tblGrid>
      <w:tr w:rsidR="00DC57B4" w:rsidRPr="004F1E16" w14:paraId="563AA50C" w14:textId="77777777" w:rsidTr="00267B64">
        <w:trPr>
          <w:trHeight w:val="20"/>
        </w:trPr>
        <w:tc>
          <w:tcPr>
            <w:tcW w:w="455" w:type="dxa"/>
            <w:vMerge w:val="restart"/>
            <w:shd w:val="clear" w:color="auto" w:fill="auto"/>
          </w:tcPr>
          <w:p w14:paraId="72F378A6" w14:textId="77777777" w:rsidR="00DC57B4" w:rsidRPr="0022782A" w:rsidRDefault="00DC57B4" w:rsidP="00682CB2">
            <w:pPr>
              <w:ind w:firstLine="709"/>
              <w:jc w:val="center"/>
              <w:rPr>
                <w:sz w:val="24"/>
                <w:szCs w:val="24"/>
              </w:rPr>
            </w:pPr>
            <w:r w:rsidRPr="0022782A">
              <w:rPr>
                <w:sz w:val="24"/>
                <w:szCs w:val="24"/>
              </w:rPr>
              <w:t>№ п/п</w:t>
            </w:r>
          </w:p>
        </w:tc>
        <w:tc>
          <w:tcPr>
            <w:tcW w:w="1955" w:type="dxa"/>
            <w:vMerge w:val="restart"/>
            <w:shd w:val="clear" w:color="auto" w:fill="auto"/>
            <w:hideMark/>
          </w:tcPr>
          <w:p w14:paraId="0168760A" w14:textId="77777777" w:rsidR="00DC57B4" w:rsidRPr="0022782A" w:rsidRDefault="00DC57B4" w:rsidP="00682CB2">
            <w:pPr>
              <w:jc w:val="center"/>
              <w:rPr>
                <w:sz w:val="24"/>
                <w:szCs w:val="24"/>
              </w:rPr>
            </w:pPr>
            <w:r w:rsidRPr="0022782A">
              <w:rPr>
                <w:sz w:val="24"/>
                <w:szCs w:val="24"/>
              </w:rPr>
              <w:t>Статус (</w:t>
            </w:r>
            <w:r w:rsidRPr="0022782A">
              <w:rPr>
                <w:spacing w:val="-4"/>
                <w:sz w:val="24"/>
                <w:szCs w:val="24"/>
              </w:rPr>
              <w:t>муниципальная программа Ужурского района</w:t>
            </w:r>
            <w:r w:rsidRPr="0022782A">
              <w:rPr>
                <w:sz w:val="24"/>
                <w:szCs w:val="24"/>
              </w:rPr>
              <w:t>, подпрограмма)</w:t>
            </w:r>
          </w:p>
        </w:tc>
        <w:tc>
          <w:tcPr>
            <w:tcW w:w="5245" w:type="dxa"/>
            <w:vMerge w:val="restart"/>
            <w:shd w:val="clear" w:color="auto" w:fill="auto"/>
            <w:hideMark/>
          </w:tcPr>
          <w:p w14:paraId="1F850951" w14:textId="77777777" w:rsidR="00DC57B4" w:rsidRPr="0022782A" w:rsidRDefault="00DC57B4" w:rsidP="00682CB2">
            <w:pPr>
              <w:jc w:val="center"/>
              <w:rPr>
                <w:sz w:val="24"/>
                <w:szCs w:val="24"/>
              </w:rPr>
            </w:pPr>
            <w:r w:rsidRPr="0022782A">
              <w:rPr>
                <w:sz w:val="24"/>
                <w:szCs w:val="24"/>
              </w:rPr>
              <w:t xml:space="preserve">Наименование </w:t>
            </w:r>
            <w:r w:rsidRPr="0022782A">
              <w:rPr>
                <w:spacing w:val="-4"/>
                <w:sz w:val="24"/>
                <w:szCs w:val="24"/>
              </w:rPr>
              <w:t>муниципальной программы Ужурского района</w:t>
            </w:r>
            <w:r w:rsidRPr="0022782A">
              <w:rPr>
                <w:sz w:val="24"/>
                <w:szCs w:val="24"/>
              </w:rPr>
              <w:t xml:space="preserve">, подпрограммы </w:t>
            </w:r>
          </w:p>
        </w:tc>
        <w:tc>
          <w:tcPr>
            <w:tcW w:w="2410" w:type="dxa"/>
            <w:vMerge w:val="restart"/>
            <w:shd w:val="clear" w:color="auto" w:fill="auto"/>
            <w:hideMark/>
          </w:tcPr>
          <w:p w14:paraId="4DC33E4B" w14:textId="77777777" w:rsidR="00DC57B4" w:rsidRPr="0022782A" w:rsidRDefault="00DC57B4" w:rsidP="00682CB2">
            <w:pPr>
              <w:jc w:val="center"/>
              <w:rPr>
                <w:sz w:val="24"/>
                <w:szCs w:val="24"/>
              </w:rPr>
            </w:pPr>
            <w:r w:rsidRPr="0022782A">
              <w:rPr>
                <w:sz w:val="24"/>
                <w:szCs w:val="24"/>
              </w:rPr>
              <w:t>Уровень бюджетной системы/источники финансирования</w:t>
            </w:r>
          </w:p>
        </w:tc>
        <w:tc>
          <w:tcPr>
            <w:tcW w:w="1417" w:type="dxa"/>
            <w:shd w:val="clear" w:color="auto" w:fill="auto"/>
          </w:tcPr>
          <w:p w14:paraId="5639AEBB" w14:textId="77777777" w:rsidR="00DC57B4" w:rsidRPr="0022782A" w:rsidRDefault="00DC57B4" w:rsidP="00682CB2">
            <w:pPr>
              <w:widowControl w:val="0"/>
              <w:autoSpaceDE w:val="0"/>
              <w:autoSpaceDN w:val="0"/>
              <w:jc w:val="center"/>
              <w:rPr>
                <w:sz w:val="24"/>
                <w:szCs w:val="24"/>
              </w:rPr>
            </w:pPr>
            <w:r w:rsidRPr="0022782A">
              <w:rPr>
                <w:sz w:val="24"/>
                <w:szCs w:val="24"/>
              </w:rPr>
              <w:t>Очередной финансовый год</w:t>
            </w:r>
          </w:p>
          <w:p w14:paraId="7DF1183E" w14:textId="7225853F" w:rsidR="00DC57B4" w:rsidRPr="0022782A" w:rsidRDefault="00DC57B4" w:rsidP="00682CB2">
            <w:pPr>
              <w:widowControl w:val="0"/>
              <w:autoSpaceDE w:val="0"/>
              <w:autoSpaceDN w:val="0"/>
              <w:jc w:val="center"/>
              <w:rPr>
                <w:sz w:val="24"/>
                <w:szCs w:val="24"/>
              </w:rPr>
            </w:pPr>
            <w:r w:rsidRPr="0022782A">
              <w:rPr>
                <w:sz w:val="24"/>
                <w:szCs w:val="24"/>
              </w:rPr>
              <w:t>(202</w:t>
            </w:r>
            <w:r w:rsidR="006E5BC6" w:rsidRPr="0022782A">
              <w:rPr>
                <w:sz w:val="24"/>
                <w:szCs w:val="24"/>
              </w:rPr>
              <w:t>2</w:t>
            </w:r>
            <w:r w:rsidRPr="0022782A">
              <w:rPr>
                <w:sz w:val="24"/>
                <w:szCs w:val="24"/>
              </w:rPr>
              <w:t>г)</w:t>
            </w:r>
          </w:p>
        </w:tc>
        <w:tc>
          <w:tcPr>
            <w:tcW w:w="1134" w:type="dxa"/>
            <w:shd w:val="clear" w:color="auto" w:fill="auto"/>
          </w:tcPr>
          <w:p w14:paraId="253BFA56" w14:textId="77777777" w:rsidR="00DC57B4" w:rsidRPr="0022782A" w:rsidRDefault="00DC57B4" w:rsidP="00682CB2">
            <w:pPr>
              <w:jc w:val="center"/>
              <w:rPr>
                <w:sz w:val="24"/>
                <w:szCs w:val="24"/>
              </w:rPr>
            </w:pPr>
            <w:r w:rsidRPr="0022782A">
              <w:rPr>
                <w:sz w:val="24"/>
                <w:szCs w:val="24"/>
              </w:rPr>
              <w:t>Первый год планового периода</w:t>
            </w:r>
          </w:p>
          <w:p w14:paraId="08FF79CE" w14:textId="545BE169" w:rsidR="00DC57B4" w:rsidRPr="0022782A" w:rsidRDefault="00DC57B4" w:rsidP="00682CB2">
            <w:pPr>
              <w:jc w:val="center"/>
              <w:rPr>
                <w:sz w:val="24"/>
                <w:szCs w:val="24"/>
              </w:rPr>
            </w:pPr>
            <w:r w:rsidRPr="0022782A">
              <w:rPr>
                <w:sz w:val="24"/>
                <w:szCs w:val="24"/>
              </w:rPr>
              <w:t>(202</w:t>
            </w:r>
            <w:r w:rsidR="006E5BC6" w:rsidRPr="0022782A">
              <w:rPr>
                <w:sz w:val="24"/>
                <w:szCs w:val="24"/>
              </w:rPr>
              <w:t>3</w:t>
            </w:r>
            <w:r w:rsidRPr="0022782A">
              <w:rPr>
                <w:sz w:val="24"/>
                <w:szCs w:val="24"/>
              </w:rPr>
              <w:t>г)</w:t>
            </w:r>
          </w:p>
        </w:tc>
        <w:tc>
          <w:tcPr>
            <w:tcW w:w="1276" w:type="dxa"/>
            <w:shd w:val="clear" w:color="auto" w:fill="auto"/>
          </w:tcPr>
          <w:p w14:paraId="4BF08F07" w14:textId="77777777" w:rsidR="00DC57B4" w:rsidRPr="0022782A" w:rsidRDefault="00DC57B4" w:rsidP="00682CB2">
            <w:pPr>
              <w:jc w:val="center"/>
              <w:rPr>
                <w:sz w:val="24"/>
                <w:szCs w:val="24"/>
              </w:rPr>
            </w:pPr>
            <w:r w:rsidRPr="0022782A">
              <w:rPr>
                <w:sz w:val="24"/>
                <w:szCs w:val="24"/>
              </w:rPr>
              <w:t>Второй год планового периода</w:t>
            </w:r>
          </w:p>
          <w:p w14:paraId="66ABEC69" w14:textId="2329FCC3" w:rsidR="00DC57B4" w:rsidRPr="0022782A" w:rsidRDefault="00DC57B4" w:rsidP="00682CB2">
            <w:pPr>
              <w:jc w:val="center"/>
              <w:rPr>
                <w:sz w:val="24"/>
                <w:szCs w:val="24"/>
              </w:rPr>
            </w:pPr>
            <w:r w:rsidRPr="0022782A">
              <w:rPr>
                <w:sz w:val="24"/>
                <w:szCs w:val="24"/>
              </w:rPr>
              <w:t>(202</w:t>
            </w:r>
            <w:r w:rsidR="006E5BC6" w:rsidRPr="0022782A">
              <w:rPr>
                <w:sz w:val="24"/>
                <w:szCs w:val="24"/>
              </w:rPr>
              <w:t>4</w:t>
            </w:r>
            <w:r w:rsidRPr="0022782A">
              <w:rPr>
                <w:sz w:val="24"/>
                <w:szCs w:val="24"/>
              </w:rPr>
              <w:t>г)</w:t>
            </w:r>
          </w:p>
        </w:tc>
        <w:tc>
          <w:tcPr>
            <w:tcW w:w="1417" w:type="dxa"/>
            <w:vMerge w:val="restart"/>
            <w:shd w:val="clear" w:color="auto" w:fill="auto"/>
          </w:tcPr>
          <w:p w14:paraId="6C99756C" w14:textId="77777777" w:rsidR="00DC57B4" w:rsidRPr="0022782A" w:rsidRDefault="00DC57B4" w:rsidP="00682CB2">
            <w:pPr>
              <w:jc w:val="center"/>
              <w:rPr>
                <w:sz w:val="24"/>
                <w:szCs w:val="24"/>
              </w:rPr>
            </w:pPr>
            <w:r w:rsidRPr="0022782A">
              <w:rPr>
                <w:sz w:val="24"/>
                <w:szCs w:val="24"/>
              </w:rPr>
              <w:t>Итого на очередной финансовый год и плановый период</w:t>
            </w:r>
          </w:p>
        </w:tc>
      </w:tr>
      <w:tr w:rsidR="00DC57B4" w:rsidRPr="004F1E16" w14:paraId="4B80C91A" w14:textId="77777777" w:rsidTr="00267B64">
        <w:trPr>
          <w:trHeight w:val="20"/>
        </w:trPr>
        <w:tc>
          <w:tcPr>
            <w:tcW w:w="455" w:type="dxa"/>
            <w:vMerge/>
            <w:shd w:val="clear" w:color="auto" w:fill="auto"/>
          </w:tcPr>
          <w:p w14:paraId="22DA9E18" w14:textId="77777777" w:rsidR="00DC57B4" w:rsidRPr="0022782A" w:rsidRDefault="00DC57B4" w:rsidP="00682CB2">
            <w:pPr>
              <w:ind w:firstLine="709"/>
              <w:jc w:val="center"/>
              <w:rPr>
                <w:sz w:val="24"/>
                <w:szCs w:val="24"/>
              </w:rPr>
            </w:pPr>
          </w:p>
        </w:tc>
        <w:tc>
          <w:tcPr>
            <w:tcW w:w="1955" w:type="dxa"/>
            <w:vMerge/>
            <w:shd w:val="clear" w:color="auto" w:fill="auto"/>
            <w:hideMark/>
          </w:tcPr>
          <w:p w14:paraId="37EFC54D" w14:textId="77777777" w:rsidR="00DC57B4" w:rsidRPr="0022782A" w:rsidRDefault="00DC57B4" w:rsidP="00682CB2">
            <w:pPr>
              <w:jc w:val="center"/>
              <w:rPr>
                <w:sz w:val="24"/>
                <w:szCs w:val="24"/>
              </w:rPr>
            </w:pPr>
          </w:p>
        </w:tc>
        <w:tc>
          <w:tcPr>
            <w:tcW w:w="5245" w:type="dxa"/>
            <w:vMerge/>
            <w:shd w:val="clear" w:color="auto" w:fill="auto"/>
            <w:hideMark/>
          </w:tcPr>
          <w:p w14:paraId="0470F8DD" w14:textId="77777777" w:rsidR="00DC57B4" w:rsidRPr="0022782A" w:rsidRDefault="00DC57B4" w:rsidP="00682CB2">
            <w:pPr>
              <w:jc w:val="center"/>
              <w:rPr>
                <w:sz w:val="24"/>
                <w:szCs w:val="24"/>
              </w:rPr>
            </w:pPr>
          </w:p>
        </w:tc>
        <w:tc>
          <w:tcPr>
            <w:tcW w:w="2410" w:type="dxa"/>
            <w:vMerge/>
            <w:shd w:val="clear" w:color="auto" w:fill="auto"/>
            <w:hideMark/>
          </w:tcPr>
          <w:p w14:paraId="7D07DA3F" w14:textId="77777777" w:rsidR="00DC57B4" w:rsidRPr="0022782A" w:rsidRDefault="00DC57B4" w:rsidP="00682CB2">
            <w:pPr>
              <w:jc w:val="center"/>
              <w:rPr>
                <w:sz w:val="24"/>
                <w:szCs w:val="24"/>
              </w:rPr>
            </w:pPr>
          </w:p>
        </w:tc>
        <w:tc>
          <w:tcPr>
            <w:tcW w:w="1417" w:type="dxa"/>
            <w:shd w:val="clear" w:color="auto" w:fill="auto"/>
          </w:tcPr>
          <w:p w14:paraId="314CAA49" w14:textId="77777777" w:rsidR="00DC57B4" w:rsidRPr="0022782A" w:rsidRDefault="00DC57B4" w:rsidP="00682CB2">
            <w:pPr>
              <w:jc w:val="center"/>
              <w:rPr>
                <w:sz w:val="24"/>
                <w:szCs w:val="24"/>
              </w:rPr>
            </w:pPr>
            <w:r w:rsidRPr="0022782A">
              <w:rPr>
                <w:sz w:val="24"/>
                <w:szCs w:val="24"/>
              </w:rPr>
              <w:t>план</w:t>
            </w:r>
          </w:p>
        </w:tc>
        <w:tc>
          <w:tcPr>
            <w:tcW w:w="1134" w:type="dxa"/>
            <w:shd w:val="clear" w:color="auto" w:fill="auto"/>
          </w:tcPr>
          <w:p w14:paraId="652D6EAF" w14:textId="77777777" w:rsidR="00DC57B4" w:rsidRPr="0022782A" w:rsidRDefault="00DC57B4" w:rsidP="00682CB2">
            <w:pPr>
              <w:jc w:val="center"/>
              <w:rPr>
                <w:sz w:val="24"/>
                <w:szCs w:val="24"/>
              </w:rPr>
            </w:pPr>
            <w:r w:rsidRPr="0022782A">
              <w:rPr>
                <w:sz w:val="24"/>
                <w:szCs w:val="24"/>
              </w:rPr>
              <w:t>план</w:t>
            </w:r>
          </w:p>
        </w:tc>
        <w:tc>
          <w:tcPr>
            <w:tcW w:w="1276" w:type="dxa"/>
            <w:shd w:val="clear" w:color="auto" w:fill="auto"/>
          </w:tcPr>
          <w:p w14:paraId="1AFC2A4F" w14:textId="77777777" w:rsidR="00DC57B4" w:rsidRPr="0022782A" w:rsidRDefault="00DC57B4" w:rsidP="00682CB2">
            <w:pPr>
              <w:jc w:val="center"/>
              <w:rPr>
                <w:sz w:val="24"/>
                <w:szCs w:val="24"/>
              </w:rPr>
            </w:pPr>
            <w:r w:rsidRPr="0022782A">
              <w:rPr>
                <w:sz w:val="24"/>
                <w:szCs w:val="24"/>
              </w:rPr>
              <w:t>план</w:t>
            </w:r>
          </w:p>
        </w:tc>
        <w:tc>
          <w:tcPr>
            <w:tcW w:w="1417" w:type="dxa"/>
            <w:vMerge/>
            <w:shd w:val="clear" w:color="auto" w:fill="auto"/>
          </w:tcPr>
          <w:p w14:paraId="56EFE068" w14:textId="77777777" w:rsidR="00DC57B4" w:rsidRPr="0022782A" w:rsidRDefault="00DC57B4" w:rsidP="00682CB2">
            <w:pPr>
              <w:jc w:val="center"/>
              <w:rPr>
                <w:sz w:val="24"/>
                <w:szCs w:val="24"/>
              </w:rPr>
            </w:pPr>
          </w:p>
        </w:tc>
      </w:tr>
      <w:tr w:rsidR="00DC57B4" w:rsidRPr="004F1E16" w14:paraId="201D9C63" w14:textId="77777777" w:rsidTr="00267B64">
        <w:tblPrEx>
          <w:tblBorders>
            <w:bottom w:val="single" w:sz="4" w:space="0" w:color="auto"/>
          </w:tblBorders>
        </w:tblPrEx>
        <w:trPr>
          <w:trHeight w:val="20"/>
          <w:tblHeader/>
        </w:trPr>
        <w:tc>
          <w:tcPr>
            <w:tcW w:w="455" w:type="dxa"/>
            <w:shd w:val="clear" w:color="auto" w:fill="auto"/>
          </w:tcPr>
          <w:p w14:paraId="26AFC3B0" w14:textId="77777777" w:rsidR="00DC57B4" w:rsidRPr="0022782A" w:rsidRDefault="00DC57B4" w:rsidP="00682CB2">
            <w:pPr>
              <w:ind w:firstLine="709"/>
              <w:jc w:val="center"/>
              <w:rPr>
                <w:sz w:val="24"/>
                <w:szCs w:val="24"/>
              </w:rPr>
            </w:pPr>
          </w:p>
        </w:tc>
        <w:tc>
          <w:tcPr>
            <w:tcW w:w="1955" w:type="dxa"/>
            <w:shd w:val="clear" w:color="auto" w:fill="auto"/>
            <w:hideMark/>
          </w:tcPr>
          <w:p w14:paraId="3FF2F73A" w14:textId="77777777" w:rsidR="00DC57B4" w:rsidRPr="0022782A" w:rsidRDefault="00DC57B4" w:rsidP="00682CB2">
            <w:pPr>
              <w:jc w:val="center"/>
              <w:rPr>
                <w:sz w:val="24"/>
                <w:szCs w:val="24"/>
              </w:rPr>
            </w:pPr>
            <w:r w:rsidRPr="0022782A">
              <w:rPr>
                <w:sz w:val="24"/>
                <w:szCs w:val="24"/>
              </w:rPr>
              <w:t>2</w:t>
            </w:r>
          </w:p>
        </w:tc>
        <w:tc>
          <w:tcPr>
            <w:tcW w:w="5245" w:type="dxa"/>
            <w:shd w:val="clear" w:color="auto" w:fill="auto"/>
            <w:hideMark/>
          </w:tcPr>
          <w:p w14:paraId="67034010" w14:textId="77777777" w:rsidR="00DC57B4" w:rsidRPr="0022782A" w:rsidRDefault="00DC57B4" w:rsidP="00682CB2">
            <w:pPr>
              <w:jc w:val="center"/>
              <w:rPr>
                <w:sz w:val="24"/>
                <w:szCs w:val="24"/>
              </w:rPr>
            </w:pPr>
            <w:r w:rsidRPr="0022782A">
              <w:rPr>
                <w:sz w:val="24"/>
                <w:szCs w:val="24"/>
              </w:rPr>
              <w:t>3</w:t>
            </w:r>
          </w:p>
        </w:tc>
        <w:tc>
          <w:tcPr>
            <w:tcW w:w="2410" w:type="dxa"/>
            <w:shd w:val="clear" w:color="auto" w:fill="auto"/>
            <w:hideMark/>
          </w:tcPr>
          <w:p w14:paraId="02BD9768" w14:textId="77777777" w:rsidR="00DC57B4" w:rsidRPr="0022782A" w:rsidRDefault="00DC57B4" w:rsidP="00682CB2">
            <w:pPr>
              <w:jc w:val="center"/>
              <w:rPr>
                <w:sz w:val="24"/>
                <w:szCs w:val="24"/>
              </w:rPr>
            </w:pPr>
            <w:r w:rsidRPr="0022782A">
              <w:rPr>
                <w:sz w:val="24"/>
                <w:szCs w:val="24"/>
              </w:rPr>
              <w:t>4</w:t>
            </w:r>
          </w:p>
        </w:tc>
        <w:tc>
          <w:tcPr>
            <w:tcW w:w="1417" w:type="dxa"/>
            <w:shd w:val="clear" w:color="auto" w:fill="auto"/>
          </w:tcPr>
          <w:p w14:paraId="3E663258" w14:textId="77777777" w:rsidR="00DC57B4" w:rsidRPr="0022782A" w:rsidRDefault="00DC57B4" w:rsidP="00682CB2">
            <w:pPr>
              <w:jc w:val="center"/>
              <w:rPr>
                <w:sz w:val="24"/>
                <w:szCs w:val="24"/>
              </w:rPr>
            </w:pPr>
          </w:p>
        </w:tc>
        <w:tc>
          <w:tcPr>
            <w:tcW w:w="1134" w:type="dxa"/>
            <w:shd w:val="clear" w:color="auto" w:fill="auto"/>
          </w:tcPr>
          <w:p w14:paraId="71A63156" w14:textId="77777777" w:rsidR="00DC57B4" w:rsidRPr="0022782A" w:rsidRDefault="00DC57B4" w:rsidP="00682CB2">
            <w:pPr>
              <w:jc w:val="center"/>
              <w:rPr>
                <w:sz w:val="24"/>
                <w:szCs w:val="24"/>
              </w:rPr>
            </w:pPr>
            <w:r w:rsidRPr="0022782A">
              <w:rPr>
                <w:sz w:val="24"/>
                <w:szCs w:val="24"/>
              </w:rPr>
              <w:t>7</w:t>
            </w:r>
          </w:p>
        </w:tc>
        <w:tc>
          <w:tcPr>
            <w:tcW w:w="1276" w:type="dxa"/>
            <w:shd w:val="clear" w:color="auto" w:fill="auto"/>
          </w:tcPr>
          <w:p w14:paraId="0FBF9925" w14:textId="77777777" w:rsidR="00DC57B4" w:rsidRPr="0022782A" w:rsidRDefault="00DC57B4" w:rsidP="00682CB2">
            <w:pPr>
              <w:jc w:val="center"/>
              <w:rPr>
                <w:sz w:val="24"/>
                <w:szCs w:val="24"/>
              </w:rPr>
            </w:pPr>
            <w:r w:rsidRPr="0022782A">
              <w:rPr>
                <w:sz w:val="24"/>
                <w:szCs w:val="24"/>
              </w:rPr>
              <w:t>8</w:t>
            </w:r>
          </w:p>
        </w:tc>
        <w:tc>
          <w:tcPr>
            <w:tcW w:w="1417" w:type="dxa"/>
            <w:shd w:val="clear" w:color="auto" w:fill="auto"/>
          </w:tcPr>
          <w:p w14:paraId="4462DF4E" w14:textId="77777777" w:rsidR="00DC57B4" w:rsidRPr="0022782A" w:rsidRDefault="00DC57B4" w:rsidP="00682CB2">
            <w:pPr>
              <w:jc w:val="center"/>
              <w:rPr>
                <w:sz w:val="24"/>
                <w:szCs w:val="24"/>
              </w:rPr>
            </w:pPr>
            <w:r w:rsidRPr="0022782A">
              <w:rPr>
                <w:sz w:val="24"/>
                <w:szCs w:val="24"/>
              </w:rPr>
              <w:t>9</w:t>
            </w:r>
          </w:p>
        </w:tc>
      </w:tr>
      <w:tr w:rsidR="00812141" w:rsidRPr="004F1E16" w14:paraId="52A5706F" w14:textId="77777777" w:rsidTr="00267B64">
        <w:tblPrEx>
          <w:tblBorders>
            <w:bottom w:val="single" w:sz="4" w:space="0" w:color="auto"/>
          </w:tblBorders>
        </w:tblPrEx>
        <w:trPr>
          <w:trHeight w:val="20"/>
        </w:trPr>
        <w:tc>
          <w:tcPr>
            <w:tcW w:w="455" w:type="dxa"/>
            <w:vMerge w:val="restart"/>
            <w:shd w:val="clear" w:color="auto" w:fill="auto"/>
          </w:tcPr>
          <w:p w14:paraId="2B054EC5" w14:textId="77777777" w:rsidR="00812141" w:rsidRPr="0022782A" w:rsidRDefault="00812141" w:rsidP="00682CB2">
            <w:pPr>
              <w:ind w:firstLine="709"/>
              <w:jc w:val="center"/>
              <w:rPr>
                <w:sz w:val="24"/>
                <w:szCs w:val="24"/>
              </w:rPr>
            </w:pPr>
          </w:p>
        </w:tc>
        <w:tc>
          <w:tcPr>
            <w:tcW w:w="1955" w:type="dxa"/>
            <w:vMerge w:val="restart"/>
            <w:shd w:val="clear" w:color="auto" w:fill="auto"/>
            <w:hideMark/>
          </w:tcPr>
          <w:p w14:paraId="05AB9604" w14:textId="77777777" w:rsidR="00812141" w:rsidRPr="0022782A" w:rsidRDefault="00812141" w:rsidP="00682CB2">
            <w:pPr>
              <w:rPr>
                <w:sz w:val="24"/>
                <w:szCs w:val="24"/>
              </w:rPr>
            </w:pPr>
            <w:r w:rsidRPr="0022782A">
              <w:rPr>
                <w:sz w:val="24"/>
                <w:szCs w:val="24"/>
              </w:rPr>
              <w:t>Муниципальная программа Ужурского района </w:t>
            </w:r>
          </w:p>
        </w:tc>
        <w:tc>
          <w:tcPr>
            <w:tcW w:w="5245" w:type="dxa"/>
            <w:vMerge w:val="restart"/>
            <w:shd w:val="clear" w:color="auto" w:fill="auto"/>
            <w:hideMark/>
          </w:tcPr>
          <w:p w14:paraId="22A6BEA5" w14:textId="77777777" w:rsidR="00812141" w:rsidRPr="0022782A" w:rsidRDefault="00812141" w:rsidP="00682CB2">
            <w:pPr>
              <w:jc w:val="both"/>
              <w:rPr>
                <w:sz w:val="24"/>
                <w:szCs w:val="24"/>
              </w:rPr>
            </w:pPr>
            <w:r w:rsidRPr="0022782A">
              <w:rPr>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410" w:type="dxa"/>
            <w:shd w:val="clear" w:color="auto" w:fill="auto"/>
            <w:hideMark/>
          </w:tcPr>
          <w:p w14:paraId="71EC7357" w14:textId="77777777" w:rsidR="00812141" w:rsidRPr="0022782A" w:rsidRDefault="00812141" w:rsidP="00682CB2">
            <w:pPr>
              <w:rPr>
                <w:sz w:val="24"/>
                <w:szCs w:val="24"/>
              </w:rPr>
            </w:pPr>
            <w:r w:rsidRPr="0022782A">
              <w:rPr>
                <w:sz w:val="24"/>
                <w:szCs w:val="24"/>
              </w:rPr>
              <w:t>всего</w:t>
            </w:r>
          </w:p>
        </w:tc>
        <w:tc>
          <w:tcPr>
            <w:tcW w:w="1417" w:type="dxa"/>
            <w:shd w:val="clear" w:color="auto" w:fill="auto"/>
          </w:tcPr>
          <w:p w14:paraId="1711C1AD" w14:textId="77777777" w:rsidR="00812141" w:rsidRPr="0022782A" w:rsidRDefault="00812141" w:rsidP="00682C4D">
            <w:pPr>
              <w:jc w:val="center"/>
              <w:rPr>
                <w:sz w:val="24"/>
                <w:szCs w:val="24"/>
              </w:rPr>
            </w:pPr>
            <w:r w:rsidRPr="0022782A">
              <w:rPr>
                <w:sz w:val="24"/>
                <w:szCs w:val="24"/>
                <w:lang w:val="en-US"/>
              </w:rPr>
              <w:t>6</w:t>
            </w:r>
            <w:r w:rsidRPr="0022782A">
              <w:rPr>
                <w:sz w:val="24"/>
                <w:szCs w:val="24"/>
              </w:rPr>
              <w:t>00,0</w:t>
            </w:r>
          </w:p>
        </w:tc>
        <w:tc>
          <w:tcPr>
            <w:tcW w:w="1134" w:type="dxa"/>
            <w:shd w:val="clear" w:color="auto" w:fill="auto"/>
          </w:tcPr>
          <w:p w14:paraId="1F3FC112" w14:textId="77777777" w:rsidR="00812141" w:rsidRPr="0022782A" w:rsidRDefault="00812141" w:rsidP="00682C4D">
            <w:pPr>
              <w:jc w:val="center"/>
              <w:rPr>
                <w:sz w:val="24"/>
                <w:szCs w:val="24"/>
              </w:rPr>
            </w:pPr>
            <w:r w:rsidRPr="0022782A">
              <w:rPr>
                <w:sz w:val="24"/>
                <w:szCs w:val="24"/>
                <w:lang w:val="en-US"/>
              </w:rPr>
              <w:t>6</w:t>
            </w:r>
            <w:r w:rsidRPr="0022782A">
              <w:rPr>
                <w:sz w:val="24"/>
                <w:szCs w:val="24"/>
              </w:rPr>
              <w:t>00,0</w:t>
            </w:r>
          </w:p>
        </w:tc>
        <w:tc>
          <w:tcPr>
            <w:tcW w:w="1276" w:type="dxa"/>
            <w:shd w:val="clear" w:color="auto" w:fill="auto"/>
          </w:tcPr>
          <w:p w14:paraId="6BDEA45B" w14:textId="77777777" w:rsidR="00812141" w:rsidRPr="0022782A" w:rsidRDefault="00812141" w:rsidP="00682C4D">
            <w:pPr>
              <w:jc w:val="center"/>
              <w:rPr>
                <w:sz w:val="24"/>
                <w:szCs w:val="24"/>
              </w:rPr>
            </w:pPr>
            <w:r w:rsidRPr="0022782A">
              <w:rPr>
                <w:sz w:val="24"/>
                <w:szCs w:val="24"/>
                <w:lang w:val="en-US"/>
              </w:rPr>
              <w:t>6</w:t>
            </w:r>
            <w:r w:rsidRPr="0022782A">
              <w:rPr>
                <w:sz w:val="24"/>
                <w:szCs w:val="24"/>
              </w:rPr>
              <w:t>00,0</w:t>
            </w:r>
          </w:p>
        </w:tc>
        <w:tc>
          <w:tcPr>
            <w:tcW w:w="1417" w:type="dxa"/>
            <w:shd w:val="clear" w:color="auto" w:fill="auto"/>
          </w:tcPr>
          <w:p w14:paraId="57542893" w14:textId="77777777" w:rsidR="00812141" w:rsidRPr="0022782A" w:rsidRDefault="00812141" w:rsidP="00682C4D">
            <w:pPr>
              <w:jc w:val="center"/>
              <w:rPr>
                <w:sz w:val="24"/>
                <w:szCs w:val="24"/>
              </w:rPr>
            </w:pPr>
            <w:r w:rsidRPr="0022782A">
              <w:rPr>
                <w:sz w:val="24"/>
                <w:szCs w:val="24"/>
              </w:rPr>
              <w:t>1</w:t>
            </w:r>
            <w:r w:rsidRPr="0022782A">
              <w:rPr>
                <w:sz w:val="24"/>
                <w:szCs w:val="24"/>
                <w:lang w:val="en-US"/>
              </w:rPr>
              <w:t>8</w:t>
            </w:r>
            <w:r w:rsidRPr="0022782A">
              <w:rPr>
                <w:sz w:val="24"/>
                <w:szCs w:val="24"/>
              </w:rPr>
              <w:t>00,0</w:t>
            </w:r>
          </w:p>
        </w:tc>
      </w:tr>
      <w:tr w:rsidR="00DC57B4" w:rsidRPr="004F1E16" w14:paraId="73F63596" w14:textId="77777777" w:rsidTr="00267B64">
        <w:tblPrEx>
          <w:tblBorders>
            <w:bottom w:val="single" w:sz="4" w:space="0" w:color="auto"/>
          </w:tblBorders>
        </w:tblPrEx>
        <w:trPr>
          <w:trHeight w:val="20"/>
        </w:trPr>
        <w:tc>
          <w:tcPr>
            <w:tcW w:w="455" w:type="dxa"/>
            <w:vMerge/>
            <w:shd w:val="clear" w:color="auto" w:fill="auto"/>
          </w:tcPr>
          <w:p w14:paraId="2FD734C8" w14:textId="77777777" w:rsidR="00DC57B4" w:rsidRPr="0022782A" w:rsidRDefault="00DC57B4" w:rsidP="00682CB2">
            <w:pPr>
              <w:ind w:firstLine="709"/>
              <w:jc w:val="center"/>
              <w:rPr>
                <w:sz w:val="24"/>
                <w:szCs w:val="24"/>
              </w:rPr>
            </w:pPr>
          </w:p>
        </w:tc>
        <w:tc>
          <w:tcPr>
            <w:tcW w:w="1955" w:type="dxa"/>
            <w:vMerge/>
            <w:shd w:val="clear" w:color="auto" w:fill="auto"/>
            <w:hideMark/>
          </w:tcPr>
          <w:p w14:paraId="6E10AA0E" w14:textId="77777777" w:rsidR="00DC57B4" w:rsidRPr="0022782A" w:rsidRDefault="00DC57B4" w:rsidP="00682CB2">
            <w:pPr>
              <w:jc w:val="center"/>
              <w:rPr>
                <w:sz w:val="24"/>
                <w:szCs w:val="24"/>
              </w:rPr>
            </w:pPr>
          </w:p>
        </w:tc>
        <w:tc>
          <w:tcPr>
            <w:tcW w:w="5245" w:type="dxa"/>
            <w:vMerge/>
            <w:shd w:val="clear" w:color="auto" w:fill="auto"/>
            <w:hideMark/>
          </w:tcPr>
          <w:p w14:paraId="1058CD48" w14:textId="77777777" w:rsidR="00DC57B4" w:rsidRPr="0022782A" w:rsidRDefault="00DC57B4" w:rsidP="00682CB2">
            <w:pPr>
              <w:jc w:val="center"/>
              <w:rPr>
                <w:sz w:val="24"/>
                <w:szCs w:val="24"/>
              </w:rPr>
            </w:pPr>
          </w:p>
        </w:tc>
        <w:tc>
          <w:tcPr>
            <w:tcW w:w="2410" w:type="dxa"/>
            <w:shd w:val="clear" w:color="auto" w:fill="auto"/>
            <w:hideMark/>
          </w:tcPr>
          <w:p w14:paraId="39C7EFBD" w14:textId="77777777" w:rsidR="00DC57B4" w:rsidRPr="0022782A" w:rsidRDefault="00DC57B4" w:rsidP="00682CB2">
            <w:pPr>
              <w:rPr>
                <w:sz w:val="24"/>
                <w:szCs w:val="24"/>
              </w:rPr>
            </w:pPr>
            <w:r w:rsidRPr="0022782A">
              <w:rPr>
                <w:sz w:val="24"/>
                <w:szCs w:val="24"/>
              </w:rPr>
              <w:t>в том числе:</w:t>
            </w:r>
          </w:p>
        </w:tc>
        <w:tc>
          <w:tcPr>
            <w:tcW w:w="1417" w:type="dxa"/>
            <w:shd w:val="clear" w:color="auto" w:fill="auto"/>
          </w:tcPr>
          <w:p w14:paraId="4645026C" w14:textId="77777777" w:rsidR="00DC57B4" w:rsidRPr="0022782A" w:rsidRDefault="00DC57B4" w:rsidP="00682CB2">
            <w:pPr>
              <w:jc w:val="center"/>
              <w:rPr>
                <w:sz w:val="24"/>
                <w:szCs w:val="24"/>
              </w:rPr>
            </w:pPr>
          </w:p>
        </w:tc>
        <w:tc>
          <w:tcPr>
            <w:tcW w:w="1134" w:type="dxa"/>
            <w:shd w:val="clear" w:color="auto" w:fill="auto"/>
          </w:tcPr>
          <w:p w14:paraId="607ABE20" w14:textId="77777777" w:rsidR="00DC57B4" w:rsidRPr="0022782A" w:rsidRDefault="00DC57B4" w:rsidP="00682CB2">
            <w:pPr>
              <w:jc w:val="center"/>
              <w:rPr>
                <w:sz w:val="24"/>
                <w:szCs w:val="24"/>
              </w:rPr>
            </w:pPr>
          </w:p>
        </w:tc>
        <w:tc>
          <w:tcPr>
            <w:tcW w:w="1276" w:type="dxa"/>
            <w:shd w:val="clear" w:color="auto" w:fill="auto"/>
          </w:tcPr>
          <w:p w14:paraId="5FDCCA1C" w14:textId="77777777" w:rsidR="00DC57B4" w:rsidRPr="0022782A" w:rsidRDefault="00DC57B4" w:rsidP="00682CB2">
            <w:pPr>
              <w:jc w:val="center"/>
              <w:rPr>
                <w:sz w:val="24"/>
                <w:szCs w:val="24"/>
              </w:rPr>
            </w:pPr>
          </w:p>
        </w:tc>
        <w:tc>
          <w:tcPr>
            <w:tcW w:w="1417" w:type="dxa"/>
            <w:shd w:val="clear" w:color="auto" w:fill="auto"/>
          </w:tcPr>
          <w:p w14:paraId="34427102" w14:textId="77777777" w:rsidR="00DC57B4" w:rsidRPr="0022782A" w:rsidRDefault="00DC57B4" w:rsidP="00682CB2">
            <w:pPr>
              <w:jc w:val="center"/>
              <w:rPr>
                <w:sz w:val="24"/>
                <w:szCs w:val="24"/>
              </w:rPr>
            </w:pPr>
          </w:p>
        </w:tc>
      </w:tr>
      <w:tr w:rsidR="00DC57B4" w:rsidRPr="004F1E16" w14:paraId="3C2CD83D" w14:textId="77777777" w:rsidTr="00267B64">
        <w:tblPrEx>
          <w:tblBorders>
            <w:bottom w:val="single" w:sz="4" w:space="0" w:color="auto"/>
          </w:tblBorders>
        </w:tblPrEx>
        <w:trPr>
          <w:trHeight w:val="20"/>
        </w:trPr>
        <w:tc>
          <w:tcPr>
            <w:tcW w:w="455" w:type="dxa"/>
            <w:vMerge/>
            <w:shd w:val="clear" w:color="auto" w:fill="auto"/>
          </w:tcPr>
          <w:p w14:paraId="4772AFDB" w14:textId="77777777" w:rsidR="00DC57B4" w:rsidRPr="0022782A" w:rsidRDefault="00DC57B4" w:rsidP="00682CB2">
            <w:pPr>
              <w:ind w:firstLine="709"/>
              <w:jc w:val="center"/>
              <w:rPr>
                <w:sz w:val="24"/>
                <w:szCs w:val="24"/>
              </w:rPr>
            </w:pPr>
          </w:p>
        </w:tc>
        <w:tc>
          <w:tcPr>
            <w:tcW w:w="1955" w:type="dxa"/>
            <w:vMerge/>
            <w:shd w:val="clear" w:color="auto" w:fill="auto"/>
            <w:hideMark/>
          </w:tcPr>
          <w:p w14:paraId="15D141D9" w14:textId="77777777" w:rsidR="00DC57B4" w:rsidRPr="0022782A" w:rsidRDefault="00DC57B4" w:rsidP="00682CB2">
            <w:pPr>
              <w:jc w:val="center"/>
              <w:rPr>
                <w:sz w:val="24"/>
                <w:szCs w:val="24"/>
              </w:rPr>
            </w:pPr>
          </w:p>
        </w:tc>
        <w:tc>
          <w:tcPr>
            <w:tcW w:w="5245" w:type="dxa"/>
            <w:vMerge/>
            <w:shd w:val="clear" w:color="auto" w:fill="auto"/>
            <w:hideMark/>
          </w:tcPr>
          <w:p w14:paraId="17D7DAC8" w14:textId="77777777" w:rsidR="00DC57B4" w:rsidRPr="0022782A" w:rsidRDefault="00DC57B4" w:rsidP="00682CB2">
            <w:pPr>
              <w:jc w:val="center"/>
              <w:rPr>
                <w:sz w:val="24"/>
                <w:szCs w:val="24"/>
              </w:rPr>
            </w:pPr>
          </w:p>
        </w:tc>
        <w:tc>
          <w:tcPr>
            <w:tcW w:w="2410" w:type="dxa"/>
            <w:shd w:val="clear" w:color="auto" w:fill="auto"/>
            <w:hideMark/>
          </w:tcPr>
          <w:p w14:paraId="4EF0DFEE" w14:textId="77777777" w:rsidR="00DC57B4" w:rsidRPr="0022782A" w:rsidRDefault="00DC57B4" w:rsidP="00682CB2">
            <w:pPr>
              <w:rPr>
                <w:sz w:val="24"/>
                <w:szCs w:val="24"/>
              </w:rPr>
            </w:pPr>
            <w:r w:rsidRPr="0022782A">
              <w:rPr>
                <w:sz w:val="24"/>
                <w:szCs w:val="24"/>
              </w:rPr>
              <w:t>федеральный бюджет</w:t>
            </w:r>
            <w:r w:rsidRPr="0022782A">
              <w:rPr>
                <w:sz w:val="24"/>
                <w:szCs w:val="24"/>
                <w:vertAlign w:val="superscript"/>
              </w:rPr>
              <w:t>1</w:t>
            </w:r>
          </w:p>
        </w:tc>
        <w:tc>
          <w:tcPr>
            <w:tcW w:w="1417" w:type="dxa"/>
            <w:shd w:val="clear" w:color="auto" w:fill="auto"/>
          </w:tcPr>
          <w:p w14:paraId="09CB8CEC" w14:textId="77777777" w:rsidR="00DC57B4" w:rsidRPr="0022782A" w:rsidRDefault="00DC57B4" w:rsidP="00682CB2">
            <w:pPr>
              <w:jc w:val="center"/>
              <w:rPr>
                <w:sz w:val="24"/>
                <w:szCs w:val="24"/>
              </w:rPr>
            </w:pPr>
          </w:p>
        </w:tc>
        <w:tc>
          <w:tcPr>
            <w:tcW w:w="1134" w:type="dxa"/>
            <w:shd w:val="clear" w:color="auto" w:fill="auto"/>
          </w:tcPr>
          <w:p w14:paraId="60E9FCF2" w14:textId="77777777" w:rsidR="00DC57B4" w:rsidRPr="0022782A" w:rsidRDefault="00DC57B4" w:rsidP="00682CB2">
            <w:pPr>
              <w:jc w:val="center"/>
              <w:rPr>
                <w:sz w:val="24"/>
                <w:szCs w:val="24"/>
              </w:rPr>
            </w:pPr>
          </w:p>
        </w:tc>
        <w:tc>
          <w:tcPr>
            <w:tcW w:w="1276" w:type="dxa"/>
            <w:shd w:val="clear" w:color="auto" w:fill="auto"/>
          </w:tcPr>
          <w:p w14:paraId="0B99A722" w14:textId="77777777" w:rsidR="00DC57B4" w:rsidRPr="0022782A" w:rsidRDefault="00DC57B4" w:rsidP="00682CB2">
            <w:pPr>
              <w:jc w:val="center"/>
              <w:rPr>
                <w:sz w:val="24"/>
                <w:szCs w:val="24"/>
              </w:rPr>
            </w:pPr>
          </w:p>
        </w:tc>
        <w:tc>
          <w:tcPr>
            <w:tcW w:w="1417" w:type="dxa"/>
            <w:shd w:val="clear" w:color="auto" w:fill="auto"/>
          </w:tcPr>
          <w:p w14:paraId="20AD8750" w14:textId="77777777" w:rsidR="00DC57B4" w:rsidRPr="0022782A" w:rsidRDefault="00DC57B4" w:rsidP="00682CB2">
            <w:pPr>
              <w:jc w:val="center"/>
              <w:rPr>
                <w:sz w:val="24"/>
                <w:szCs w:val="24"/>
              </w:rPr>
            </w:pPr>
          </w:p>
        </w:tc>
      </w:tr>
      <w:tr w:rsidR="00DC57B4" w:rsidRPr="004F1E16" w14:paraId="42D94FC0" w14:textId="77777777" w:rsidTr="00267B64">
        <w:tblPrEx>
          <w:tblBorders>
            <w:bottom w:val="single" w:sz="4" w:space="0" w:color="auto"/>
          </w:tblBorders>
        </w:tblPrEx>
        <w:trPr>
          <w:trHeight w:val="20"/>
        </w:trPr>
        <w:tc>
          <w:tcPr>
            <w:tcW w:w="455" w:type="dxa"/>
            <w:vMerge/>
            <w:shd w:val="clear" w:color="auto" w:fill="auto"/>
          </w:tcPr>
          <w:p w14:paraId="1F705D46" w14:textId="77777777" w:rsidR="00DC57B4" w:rsidRPr="0022782A" w:rsidRDefault="00DC57B4" w:rsidP="00682CB2">
            <w:pPr>
              <w:ind w:firstLine="709"/>
              <w:jc w:val="center"/>
              <w:rPr>
                <w:sz w:val="24"/>
                <w:szCs w:val="24"/>
              </w:rPr>
            </w:pPr>
          </w:p>
        </w:tc>
        <w:tc>
          <w:tcPr>
            <w:tcW w:w="1955" w:type="dxa"/>
            <w:vMerge/>
            <w:shd w:val="clear" w:color="auto" w:fill="auto"/>
            <w:hideMark/>
          </w:tcPr>
          <w:p w14:paraId="34B71A5A" w14:textId="77777777" w:rsidR="00DC57B4" w:rsidRPr="0022782A" w:rsidRDefault="00DC57B4" w:rsidP="00682CB2">
            <w:pPr>
              <w:jc w:val="center"/>
              <w:rPr>
                <w:sz w:val="24"/>
                <w:szCs w:val="24"/>
              </w:rPr>
            </w:pPr>
          </w:p>
        </w:tc>
        <w:tc>
          <w:tcPr>
            <w:tcW w:w="5245" w:type="dxa"/>
            <w:vMerge/>
            <w:shd w:val="clear" w:color="auto" w:fill="auto"/>
            <w:hideMark/>
          </w:tcPr>
          <w:p w14:paraId="6F7AB2F4" w14:textId="77777777" w:rsidR="00DC57B4" w:rsidRPr="0022782A" w:rsidRDefault="00DC57B4" w:rsidP="00682CB2">
            <w:pPr>
              <w:jc w:val="center"/>
              <w:rPr>
                <w:sz w:val="24"/>
                <w:szCs w:val="24"/>
              </w:rPr>
            </w:pPr>
          </w:p>
        </w:tc>
        <w:tc>
          <w:tcPr>
            <w:tcW w:w="2410" w:type="dxa"/>
            <w:shd w:val="clear" w:color="auto" w:fill="auto"/>
            <w:hideMark/>
          </w:tcPr>
          <w:p w14:paraId="513026B0" w14:textId="77777777" w:rsidR="00DC57B4" w:rsidRPr="0022782A" w:rsidRDefault="00DC57B4" w:rsidP="00682CB2">
            <w:pPr>
              <w:rPr>
                <w:sz w:val="24"/>
                <w:szCs w:val="24"/>
              </w:rPr>
            </w:pPr>
            <w:r w:rsidRPr="0022782A">
              <w:rPr>
                <w:sz w:val="24"/>
                <w:szCs w:val="24"/>
              </w:rPr>
              <w:t>краевой бюджет</w:t>
            </w:r>
          </w:p>
        </w:tc>
        <w:tc>
          <w:tcPr>
            <w:tcW w:w="1417" w:type="dxa"/>
            <w:shd w:val="clear" w:color="auto" w:fill="auto"/>
          </w:tcPr>
          <w:p w14:paraId="3F490514" w14:textId="77777777" w:rsidR="00DC57B4" w:rsidRPr="0022782A" w:rsidRDefault="00DC57B4" w:rsidP="00682CB2">
            <w:pPr>
              <w:jc w:val="center"/>
              <w:rPr>
                <w:sz w:val="24"/>
                <w:szCs w:val="24"/>
              </w:rPr>
            </w:pPr>
          </w:p>
        </w:tc>
        <w:tc>
          <w:tcPr>
            <w:tcW w:w="1134" w:type="dxa"/>
            <w:shd w:val="clear" w:color="auto" w:fill="auto"/>
          </w:tcPr>
          <w:p w14:paraId="6F54B39E" w14:textId="77777777" w:rsidR="00DC57B4" w:rsidRPr="0022782A" w:rsidRDefault="00DC57B4" w:rsidP="00682CB2">
            <w:pPr>
              <w:jc w:val="center"/>
              <w:rPr>
                <w:sz w:val="24"/>
                <w:szCs w:val="24"/>
              </w:rPr>
            </w:pPr>
          </w:p>
        </w:tc>
        <w:tc>
          <w:tcPr>
            <w:tcW w:w="1276" w:type="dxa"/>
            <w:shd w:val="clear" w:color="auto" w:fill="auto"/>
          </w:tcPr>
          <w:p w14:paraId="1F7BAF0F" w14:textId="77777777" w:rsidR="00DC57B4" w:rsidRPr="0022782A" w:rsidRDefault="00DC57B4" w:rsidP="00682CB2">
            <w:pPr>
              <w:jc w:val="center"/>
              <w:rPr>
                <w:sz w:val="24"/>
                <w:szCs w:val="24"/>
              </w:rPr>
            </w:pPr>
          </w:p>
        </w:tc>
        <w:tc>
          <w:tcPr>
            <w:tcW w:w="1417" w:type="dxa"/>
            <w:shd w:val="clear" w:color="auto" w:fill="auto"/>
          </w:tcPr>
          <w:p w14:paraId="66F79343" w14:textId="77777777" w:rsidR="00DC57B4" w:rsidRPr="0022782A" w:rsidRDefault="00DC57B4" w:rsidP="00682CB2">
            <w:pPr>
              <w:jc w:val="center"/>
              <w:rPr>
                <w:sz w:val="24"/>
                <w:szCs w:val="24"/>
              </w:rPr>
            </w:pPr>
          </w:p>
        </w:tc>
      </w:tr>
      <w:tr w:rsidR="00DC57B4" w:rsidRPr="004F1E16" w14:paraId="6F085600" w14:textId="77777777" w:rsidTr="00267B64">
        <w:tblPrEx>
          <w:tblBorders>
            <w:bottom w:val="single" w:sz="4" w:space="0" w:color="auto"/>
          </w:tblBorders>
        </w:tblPrEx>
        <w:trPr>
          <w:trHeight w:val="20"/>
        </w:trPr>
        <w:tc>
          <w:tcPr>
            <w:tcW w:w="455" w:type="dxa"/>
            <w:vMerge/>
            <w:shd w:val="clear" w:color="auto" w:fill="auto"/>
          </w:tcPr>
          <w:p w14:paraId="25D54D7F" w14:textId="77777777" w:rsidR="00DC57B4" w:rsidRPr="0022782A" w:rsidRDefault="00DC57B4" w:rsidP="00682CB2">
            <w:pPr>
              <w:ind w:firstLine="709"/>
              <w:jc w:val="center"/>
              <w:rPr>
                <w:sz w:val="24"/>
                <w:szCs w:val="24"/>
              </w:rPr>
            </w:pPr>
          </w:p>
        </w:tc>
        <w:tc>
          <w:tcPr>
            <w:tcW w:w="1955" w:type="dxa"/>
            <w:vMerge/>
            <w:shd w:val="clear" w:color="auto" w:fill="auto"/>
            <w:hideMark/>
          </w:tcPr>
          <w:p w14:paraId="030AC553" w14:textId="77777777" w:rsidR="00DC57B4" w:rsidRPr="0022782A" w:rsidRDefault="00DC57B4" w:rsidP="00682CB2">
            <w:pPr>
              <w:jc w:val="center"/>
              <w:rPr>
                <w:sz w:val="24"/>
                <w:szCs w:val="24"/>
              </w:rPr>
            </w:pPr>
          </w:p>
        </w:tc>
        <w:tc>
          <w:tcPr>
            <w:tcW w:w="5245" w:type="dxa"/>
            <w:vMerge/>
            <w:shd w:val="clear" w:color="auto" w:fill="auto"/>
            <w:hideMark/>
          </w:tcPr>
          <w:p w14:paraId="4F40BFDE" w14:textId="77777777" w:rsidR="00DC57B4" w:rsidRPr="0022782A" w:rsidRDefault="00DC57B4" w:rsidP="00682CB2">
            <w:pPr>
              <w:jc w:val="center"/>
              <w:rPr>
                <w:sz w:val="24"/>
                <w:szCs w:val="24"/>
              </w:rPr>
            </w:pPr>
          </w:p>
        </w:tc>
        <w:tc>
          <w:tcPr>
            <w:tcW w:w="2410" w:type="dxa"/>
            <w:shd w:val="clear" w:color="auto" w:fill="auto"/>
            <w:hideMark/>
          </w:tcPr>
          <w:p w14:paraId="020D82C5" w14:textId="77777777" w:rsidR="00DC57B4" w:rsidRPr="0022782A" w:rsidRDefault="00DC57B4" w:rsidP="00682CB2">
            <w:pPr>
              <w:rPr>
                <w:sz w:val="24"/>
                <w:szCs w:val="24"/>
              </w:rPr>
            </w:pPr>
            <w:r w:rsidRPr="0022782A">
              <w:rPr>
                <w:sz w:val="24"/>
                <w:szCs w:val="24"/>
              </w:rPr>
              <w:t>местный бюджет</w:t>
            </w:r>
          </w:p>
        </w:tc>
        <w:tc>
          <w:tcPr>
            <w:tcW w:w="1417" w:type="dxa"/>
            <w:shd w:val="clear" w:color="auto" w:fill="auto"/>
          </w:tcPr>
          <w:p w14:paraId="5B5E5EE3" w14:textId="77777777" w:rsidR="00DC57B4" w:rsidRPr="0022782A" w:rsidRDefault="00812141" w:rsidP="00682CB2">
            <w:pPr>
              <w:jc w:val="center"/>
              <w:rPr>
                <w:sz w:val="24"/>
                <w:szCs w:val="24"/>
              </w:rPr>
            </w:pPr>
            <w:r w:rsidRPr="0022782A">
              <w:rPr>
                <w:sz w:val="24"/>
                <w:szCs w:val="24"/>
                <w:lang w:val="en-US"/>
              </w:rPr>
              <w:t>6</w:t>
            </w:r>
            <w:r w:rsidR="00DC57B4" w:rsidRPr="0022782A">
              <w:rPr>
                <w:sz w:val="24"/>
                <w:szCs w:val="24"/>
              </w:rPr>
              <w:t>00,0</w:t>
            </w:r>
          </w:p>
        </w:tc>
        <w:tc>
          <w:tcPr>
            <w:tcW w:w="1134" w:type="dxa"/>
            <w:shd w:val="clear" w:color="auto" w:fill="auto"/>
          </w:tcPr>
          <w:p w14:paraId="4E6B0175" w14:textId="77777777" w:rsidR="00DC57B4" w:rsidRPr="0022782A" w:rsidRDefault="00812141" w:rsidP="00682CB2">
            <w:pPr>
              <w:jc w:val="center"/>
              <w:rPr>
                <w:sz w:val="24"/>
                <w:szCs w:val="24"/>
              </w:rPr>
            </w:pPr>
            <w:r w:rsidRPr="0022782A">
              <w:rPr>
                <w:sz w:val="24"/>
                <w:szCs w:val="24"/>
                <w:lang w:val="en-US"/>
              </w:rPr>
              <w:t>6</w:t>
            </w:r>
            <w:r w:rsidR="00DC57B4" w:rsidRPr="0022782A">
              <w:rPr>
                <w:sz w:val="24"/>
                <w:szCs w:val="24"/>
              </w:rPr>
              <w:t>00,0</w:t>
            </w:r>
          </w:p>
        </w:tc>
        <w:tc>
          <w:tcPr>
            <w:tcW w:w="1276" w:type="dxa"/>
            <w:shd w:val="clear" w:color="auto" w:fill="auto"/>
          </w:tcPr>
          <w:p w14:paraId="7A23D1EC" w14:textId="77777777" w:rsidR="00DC57B4" w:rsidRPr="0022782A" w:rsidRDefault="00812141" w:rsidP="00682CB2">
            <w:pPr>
              <w:jc w:val="center"/>
              <w:rPr>
                <w:sz w:val="24"/>
                <w:szCs w:val="24"/>
              </w:rPr>
            </w:pPr>
            <w:r w:rsidRPr="0022782A">
              <w:rPr>
                <w:sz w:val="24"/>
                <w:szCs w:val="24"/>
                <w:lang w:val="en-US"/>
              </w:rPr>
              <w:t>6</w:t>
            </w:r>
            <w:r w:rsidR="00DC57B4" w:rsidRPr="0022782A">
              <w:rPr>
                <w:sz w:val="24"/>
                <w:szCs w:val="24"/>
              </w:rPr>
              <w:t>00,0</w:t>
            </w:r>
          </w:p>
        </w:tc>
        <w:tc>
          <w:tcPr>
            <w:tcW w:w="1417" w:type="dxa"/>
            <w:shd w:val="clear" w:color="auto" w:fill="auto"/>
          </w:tcPr>
          <w:p w14:paraId="4B394491" w14:textId="77777777" w:rsidR="00DC57B4" w:rsidRPr="0022782A" w:rsidRDefault="00DC57B4" w:rsidP="00812141">
            <w:pPr>
              <w:jc w:val="center"/>
              <w:rPr>
                <w:sz w:val="24"/>
                <w:szCs w:val="24"/>
              </w:rPr>
            </w:pPr>
            <w:r w:rsidRPr="0022782A">
              <w:rPr>
                <w:sz w:val="24"/>
                <w:szCs w:val="24"/>
              </w:rPr>
              <w:t>1</w:t>
            </w:r>
            <w:r w:rsidR="00812141" w:rsidRPr="0022782A">
              <w:rPr>
                <w:sz w:val="24"/>
                <w:szCs w:val="24"/>
                <w:lang w:val="en-US"/>
              </w:rPr>
              <w:t>8</w:t>
            </w:r>
            <w:r w:rsidRPr="0022782A">
              <w:rPr>
                <w:sz w:val="24"/>
                <w:szCs w:val="24"/>
              </w:rPr>
              <w:t>00,0</w:t>
            </w:r>
          </w:p>
        </w:tc>
      </w:tr>
      <w:tr w:rsidR="00DC57B4" w:rsidRPr="004F1E16" w14:paraId="6FD5A670" w14:textId="77777777" w:rsidTr="00267B64">
        <w:tblPrEx>
          <w:tblBorders>
            <w:bottom w:val="single" w:sz="4" w:space="0" w:color="auto"/>
          </w:tblBorders>
        </w:tblPrEx>
        <w:trPr>
          <w:trHeight w:val="20"/>
        </w:trPr>
        <w:tc>
          <w:tcPr>
            <w:tcW w:w="455" w:type="dxa"/>
            <w:vMerge/>
            <w:shd w:val="clear" w:color="auto" w:fill="auto"/>
          </w:tcPr>
          <w:p w14:paraId="2DD82A59" w14:textId="77777777" w:rsidR="00DC57B4" w:rsidRPr="0022782A" w:rsidRDefault="00DC57B4" w:rsidP="00682CB2">
            <w:pPr>
              <w:ind w:firstLine="709"/>
              <w:jc w:val="center"/>
              <w:rPr>
                <w:sz w:val="24"/>
                <w:szCs w:val="24"/>
              </w:rPr>
            </w:pPr>
          </w:p>
        </w:tc>
        <w:tc>
          <w:tcPr>
            <w:tcW w:w="1955" w:type="dxa"/>
            <w:vMerge/>
            <w:shd w:val="clear" w:color="auto" w:fill="auto"/>
            <w:hideMark/>
          </w:tcPr>
          <w:p w14:paraId="58DD64FC" w14:textId="77777777" w:rsidR="00DC57B4" w:rsidRPr="0022782A" w:rsidRDefault="00DC57B4" w:rsidP="00682CB2">
            <w:pPr>
              <w:jc w:val="center"/>
              <w:rPr>
                <w:sz w:val="24"/>
                <w:szCs w:val="24"/>
              </w:rPr>
            </w:pPr>
          </w:p>
        </w:tc>
        <w:tc>
          <w:tcPr>
            <w:tcW w:w="5245" w:type="dxa"/>
            <w:vMerge/>
            <w:shd w:val="clear" w:color="auto" w:fill="auto"/>
            <w:hideMark/>
          </w:tcPr>
          <w:p w14:paraId="4077EA6B" w14:textId="77777777" w:rsidR="00DC57B4" w:rsidRPr="0022782A" w:rsidRDefault="00DC57B4" w:rsidP="00682CB2">
            <w:pPr>
              <w:jc w:val="center"/>
              <w:rPr>
                <w:sz w:val="24"/>
                <w:szCs w:val="24"/>
              </w:rPr>
            </w:pPr>
          </w:p>
        </w:tc>
        <w:tc>
          <w:tcPr>
            <w:tcW w:w="2410" w:type="dxa"/>
            <w:shd w:val="clear" w:color="auto" w:fill="auto"/>
            <w:hideMark/>
          </w:tcPr>
          <w:p w14:paraId="5368E0AA" w14:textId="77777777" w:rsidR="00DC57B4" w:rsidRPr="0022782A" w:rsidRDefault="00DC57B4" w:rsidP="00682CB2">
            <w:pPr>
              <w:rPr>
                <w:sz w:val="24"/>
                <w:szCs w:val="24"/>
              </w:rPr>
            </w:pPr>
            <w:r w:rsidRPr="0022782A">
              <w:rPr>
                <w:sz w:val="24"/>
                <w:szCs w:val="24"/>
              </w:rPr>
              <w:t>внебюджетные источники</w:t>
            </w:r>
          </w:p>
        </w:tc>
        <w:tc>
          <w:tcPr>
            <w:tcW w:w="1417" w:type="dxa"/>
            <w:shd w:val="clear" w:color="auto" w:fill="auto"/>
          </w:tcPr>
          <w:p w14:paraId="797FB2C5" w14:textId="77777777" w:rsidR="00DC57B4" w:rsidRPr="0022782A" w:rsidRDefault="00DC57B4" w:rsidP="00682CB2">
            <w:pPr>
              <w:jc w:val="center"/>
              <w:rPr>
                <w:sz w:val="24"/>
                <w:szCs w:val="24"/>
              </w:rPr>
            </w:pPr>
          </w:p>
        </w:tc>
        <w:tc>
          <w:tcPr>
            <w:tcW w:w="1134" w:type="dxa"/>
            <w:shd w:val="clear" w:color="auto" w:fill="auto"/>
          </w:tcPr>
          <w:p w14:paraId="32FA27AD" w14:textId="77777777" w:rsidR="00DC57B4" w:rsidRPr="0022782A" w:rsidRDefault="00DC57B4" w:rsidP="00682CB2">
            <w:pPr>
              <w:jc w:val="center"/>
              <w:rPr>
                <w:sz w:val="24"/>
                <w:szCs w:val="24"/>
              </w:rPr>
            </w:pPr>
          </w:p>
        </w:tc>
        <w:tc>
          <w:tcPr>
            <w:tcW w:w="1276" w:type="dxa"/>
            <w:shd w:val="clear" w:color="auto" w:fill="auto"/>
          </w:tcPr>
          <w:p w14:paraId="41D0F848" w14:textId="77777777" w:rsidR="00DC57B4" w:rsidRPr="0022782A" w:rsidRDefault="00DC57B4" w:rsidP="00682CB2">
            <w:pPr>
              <w:jc w:val="center"/>
              <w:rPr>
                <w:sz w:val="24"/>
                <w:szCs w:val="24"/>
              </w:rPr>
            </w:pPr>
          </w:p>
        </w:tc>
        <w:tc>
          <w:tcPr>
            <w:tcW w:w="1417" w:type="dxa"/>
            <w:shd w:val="clear" w:color="auto" w:fill="auto"/>
          </w:tcPr>
          <w:p w14:paraId="08D1B33B" w14:textId="77777777" w:rsidR="00DC57B4" w:rsidRPr="0022782A" w:rsidRDefault="00DC57B4" w:rsidP="00682CB2">
            <w:pPr>
              <w:jc w:val="center"/>
              <w:rPr>
                <w:sz w:val="24"/>
                <w:szCs w:val="24"/>
              </w:rPr>
            </w:pPr>
          </w:p>
        </w:tc>
      </w:tr>
      <w:tr w:rsidR="00DC57B4" w:rsidRPr="004F1E16" w14:paraId="7AB43FF4" w14:textId="77777777" w:rsidTr="00267B64">
        <w:tblPrEx>
          <w:tblBorders>
            <w:bottom w:val="single" w:sz="4" w:space="0" w:color="auto"/>
          </w:tblBorders>
        </w:tblPrEx>
        <w:trPr>
          <w:trHeight w:val="20"/>
        </w:trPr>
        <w:tc>
          <w:tcPr>
            <w:tcW w:w="455" w:type="dxa"/>
            <w:vMerge w:val="restart"/>
            <w:shd w:val="clear" w:color="auto" w:fill="auto"/>
          </w:tcPr>
          <w:p w14:paraId="725F05E1" w14:textId="77777777" w:rsidR="00DC57B4" w:rsidRPr="0022782A" w:rsidRDefault="00DC57B4" w:rsidP="00682CB2">
            <w:pPr>
              <w:ind w:firstLine="709"/>
              <w:rPr>
                <w:sz w:val="24"/>
                <w:szCs w:val="24"/>
              </w:rPr>
            </w:pPr>
          </w:p>
        </w:tc>
        <w:tc>
          <w:tcPr>
            <w:tcW w:w="1955" w:type="dxa"/>
            <w:vMerge w:val="restart"/>
            <w:shd w:val="clear" w:color="auto" w:fill="auto"/>
            <w:hideMark/>
          </w:tcPr>
          <w:p w14:paraId="427177DB" w14:textId="77777777" w:rsidR="00DC57B4" w:rsidRPr="0022782A" w:rsidRDefault="00DC57B4" w:rsidP="00682CB2">
            <w:pPr>
              <w:rPr>
                <w:sz w:val="24"/>
                <w:szCs w:val="24"/>
              </w:rPr>
            </w:pPr>
            <w:r w:rsidRPr="0022782A">
              <w:rPr>
                <w:sz w:val="24"/>
                <w:szCs w:val="24"/>
              </w:rPr>
              <w:t>Мероприятие 1</w:t>
            </w:r>
          </w:p>
        </w:tc>
        <w:tc>
          <w:tcPr>
            <w:tcW w:w="5245" w:type="dxa"/>
            <w:vMerge w:val="restart"/>
            <w:shd w:val="clear" w:color="auto" w:fill="auto"/>
            <w:hideMark/>
          </w:tcPr>
          <w:p w14:paraId="160FF4C9" w14:textId="3F902D2B" w:rsidR="00DC57B4" w:rsidRPr="0022782A" w:rsidRDefault="00DC57B4" w:rsidP="00682CB2">
            <w:pPr>
              <w:tabs>
                <w:tab w:val="left" w:pos="1134"/>
                <w:tab w:val="left" w:pos="1418"/>
              </w:tabs>
              <w:autoSpaceDE w:val="0"/>
              <w:autoSpaceDN w:val="0"/>
              <w:adjustRightInd w:val="0"/>
              <w:jc w:val="both"/>
              <w:outlineLvl w:val="1"/>
              <w:rPr>
                <w:sz w:val="24"/>
                <w:szCs w:val="24"/>
              </w:rPr>
            </w:pPr>
            <w:r w:rsidRPr="0022782A">
              <w:rPr>
                <w:sz w:val="24"/>
                <w:szCs w:val="24"/>
              </w:rPr>
              <w:t>Поддержка создаваемых субъектов малого и среднего предпринимательства</w:t>
            </w:r>
            <w:r w:rsidR="0022782A">
              <w:rPr>
                <w:sz w:val="24"/>
                <w:szCs w:val="24"/>
              </w:rPr>
              <w:t>,</w:t>
            </w:r>
            <w:r w:rsidRPr="0022782A">
              <w:rPr>
                <w:sz w:val="24"/>
                <w:szCs w:val="24"/>
              </w:rPr>
              <w:t xml:space="preserve"> направленная на снижение затрат, возникающих в связи с привлечением финансовых ресурсов.</w:t>
            </w:r>
          </w:p>
        </w:tc>
        <w:tc>
          <w:tcPr>
            <w:tcW w:w="2410" w:type="dxa"/>
            <w:shd w:val="clear" w:color="auto" w:fill="auto"/>
            <w:hideMark/>
          </w:tcPr>
          <w:p w14:paraId="7D2E8FE4" w14:textId="77777777" w:rsidR="00DC57B4" w:rsidRPr="0022782A" w:rsidRDefault="00DC57B4" w:rsidP="00682CB2">
            <w:pPr>
              <w:rPr>
                <w:sz w:val="24"/>
                <w:szCs w:val="24"/>
              </w:rPr>
            </w:pPr>
            <w:r w:rsidRPr="0022782A">
              <w:rPr>
                <w:sz w:val="24"/>
                <w:szCs w:val="24"/>
              </w:rPr>
              <w:t>всего</w:t>
            </w:r>
          </w:p>
        </w:tc>
        <w:tc>
          <w:tcPr>
            <w:tcW w:w="1417" w:type="dxa"/>
            <w:shd w:val="clear" w:color="auto" w:fill="auto"/>
          </w:tcPr>
          <w:p w14:paraId="7E532BF7" w14:textId="77777777" w:rsidR="00DC57B4" w:rsidRPr="0022782A" w:rsidRDefault="00812141" w:rsidP="00682CB2">
            <w:pPr>
              <w:jc w:val="center"/>
              <w:rPr>
                <w:sz w:val="24"/>
                <w:szCs w:val="24"/>
              </w:rPr>
            </w:pPr>
            <w:r w:rsidRPr="0022782A">
              <w:rPr>
                <w:sz w:val="24"/>
                <w:szCs w:val="24"/>
                <w:lang w:val="en-US"/>
              </w:rPr>
              <w:t>2</w:t>
            </w:r>
            <w:r w:rsidR="00DC57B4" w:rsidRPr="0022782A">
              <w:rPr>
                <w:sz w:val="24"/>
                <w:szCs w:val="24"/>
              </w:rPr>
              <w:t>50,0</w:t>
            </w:r>
          </w:p>
        </w:tc>
        <w:tc>
          <w:tcPr>
            <w:tcW w:w="1134" w:type="dxa"/>
            <w:shd w:val="clear" w:color="auto" w:fill="auto"/>
          </w:tcPr>
          <w:p w14:paraId="57CA9299" w14:textId="77777777" w:rsidR="00DC57B4" w:rsidRPr="0022782A" w:rsidRDefault="00812141" w:rsidP="00682CB2">
            <w:pPr>
              <w:jc w:val="center"/>
              <w:rPr>
                <w:sz w:val="24"/>
                <w:szCs w:val="24"/>
              </w:rPr>
            </w:pPr>
            <w:r w:rsidRPr="0022782A">
              <w:rPr>
                <w:sz w:val="24"/>
                <w:szCs w:val="24"/>
                <w:lang w:val="en-US"/>
              </w:rPr>
              <w:t>2</w:t>
            </w:r>
            <w:r w:rsidR="00DC57B4" w:rsidRPr="0022782A">
              <w:rPr>
                <w:sz w:val="24"/>
                <w:szCs w:val="24"/>
              </w:rPr>
              <w:t>50,0</w:t>
            </w:r>
          </w:p>
        </w:tc>
        <w:tc>
          <w:tcPr>
            <w:tcW w:w="1276" w:type="dxa"/>
            <w:shd w:val="clear" w:color="auto" w:fill="auto"/>
          </w:tcPr>
          <w:p w14:paraId="1166D8C4" w14:textId="77777777" w:rsidR="00DC57B4" w:rsidRPr="0022782A" w:rsidRDefault="00812141" w:rsidP="00682CB2">
            <w:pPr>
              <w:jc w:val="center"/>
              <w:rPr>
                <w:sz w:val="24"/>
                <w:szCs w:val="24"/>
              </w:rPr>
            </w:pPr>
            <w:r w:rsidRPr="0022782A">
              <w:rPr>
                <w:sz w:val="24"/>
                <w:szCs w:val="24"/>
                <w:lang w:val="en-US"/>
              </w:rPr>
              <w:t>2</w:t>
            </w:r>
            <w:r w:rsidR="00DC57B4" w:rsidRPr="0022782A">
              <w:rPr>
                <w:sz w:val="24"/>
                <w:szCs w:val="24"/>
              </w:rPr>
              <w:t>50,0</w:t>
            </w:r>
          </w:p>
        </w:tc>
        <w:tc>
          <w:tcPr>
            <w:tcW w:w="1417" w:type="dxa"/>
            <w:shd w:val="clear" w:color="auto" w:fill="auto"/>
          </w:tcPr>
          <w:p w14:paraId="3196A13C" w14:textId="77777777" w:rsidR="00DC57B4" w:rsidRPr="0022782A" w:rsidRDefault="00812141" w:rsidP="00682CB2">
            <w:pPr>
              <w:jc w:val="center"/>
              <w:rPr>
                <w:sz w:val="24"/>
                <w:szCs w:val="24"/>
              </w:rPr>
            </w:pPr>
            <w:r w:rsidRPr="0022782A">
              <w:rPr>
                <w:sz w:val="24"/>
                <w:szCs w:val="24"/>
                <w:lang w:val="en-US"/>
              </w:rPr>
              <w:t>7</w:t>
            </w:r>
            <w:r w:rsidR="00DC57B4" w:rsidRPr="0022782A">
              <w:rPr>
                <w:sz w:val="24"/>
                <w:szCs w:val="24"/>
              </w:rPr>
              <w:t>50,0</w:t>
            </w:r>
          </w:p>
        </w:tc>
      </w:tr>
      <w:tr w:rsidR="00DC57B4" w:rsidRPr="004F1E16" w14:paraId="082AC5CB" w14:textId="77777777" w:rsidTr="00267B64">
        <w:tblPrEx>
          <w:tblBorders>
            <w:bottom w:val="single" w:sz="4" w:space="0" w:color="auto"/>
          </w:tblBorders>
        </w:tblPrEx>
        <w:trPr>
          <w:trHeight w:val="20"/>
        </w:trPr>
        <w:tc>
          <w:tcPr>
            <w:tcW w:w="455" w:type="dxa"/>
            <w:vMerge/>
            <w:shd w:val="clear" w:color="auto" w:fill="auto"/>
          </w:tcPr>
          <w:p w14:paraId="70066694" w14:textId="77777777" w:rsidR="00DC57B4" w:rsidRPr="0022782A" w:rsidRDefault="00DC57B4" w:rsidP="00682CB2">
            <w:pPr>
              <w:ind w:firstLine="709"/>
              <w:rPr>
                <w:sz w:val="24"/>
                <w:szCs w:val="24"/>
              </w:rPr>
            </w:pPr>
          </w:p>
        </w:tc>
        <w:tc>
          <w:tcPr>
            <w:tcW w:w="1955" w:type="dxa"/>
            <w:vMerge/>
            <w:shd w:val="clear" w:color="auto" w:fill="auto"/>
            <w:hideMark/>
          </w:tcPr>
          <w:p w14:paraId="409A2E2E" w14:textId="77777777" w:rsidR="00DC57B4" w:rsidRPr="0022782A" w:rsidRDefault="00DC57B4" w:rsidP="00682CB2">
            <w:pPr>
              <w:rPr>
                <w:sz w:val="24"/>
                <w:szCs w:val="24"/>
              </w:rPr>
            </w:pPr>
          </w:p>
        </w:tc>
        <w:tc>
          <w:tcPr>
            <w:tcW w:w="5245" w:type="dxa"/>
            <w:vMerge/>
            <w:shd w:val="clear" w:color="auto" w:fill="auto"/>
            <w:hideMark/>
          </w:tcPr>
          <w:p w14:paraId="75EA82A2" w14:textId="77777777" w:rsidR="00DC57B4" w:rsidRPr="0022782A" w:rsidRDefault="00DC57B4" w:rsidP="00682CB2">
            <w:pPr>
              <w:rPr>
                <w:sz w:val="24"/>
                <w:szCs w:val="24"/>
              </w:rPr>
            </w:pPr>
          </w:p>
        </w:tc>
        <w:tc>
          <w:tcPr>
            <w:tcW w:w="2410" w:type="dxa"/>
            <w:shd w:val="clear" w:color="auto" w:fill="auto"/>
            <w:hideMark/>
          </w:tcPr>
          <w:p w14:paraId="40A27E95" w14:textId="77777777" w:rsidR="00DC57B4" w:rsidRPr="0022782A" w:rsidRDefault="00DC57B4" w:rsidP="00682CB2">
            <w:pPr>
              <w:rPr>
                <w:sz w:val="24"/>
                <w:szCs w:val="24"/>
              </w:rPr>
            </w:pPr>
            <w:r w:rsidRPr="0022782A">
              <w:rPr>
                <w:sz w:val="24"/>
                <w:szCs w:val="24"/>
              </w:rPr>
              <w:t>в том числе:</w:t>
            </w:r>
          </w:p>
        </w:tc>
        <w:tc>
          <w:tcPr>
            <w:tcW w:w="1417" w:type="dxa"/>
            <w:shd w:val="clear" w:color="auto" w:fill="auto"/>
          </w:tcPr>
          <w:p w14:paraId="34DEEC2D" w14:textId="77777777" w:rsidR="00DC57B4" w:rsidRPr="0022782A" w:rsidRDefault="00DC57B4" w:rsidP="00682CB2">
            <w:pPr>
              <w:jc w:val="center"/>
              <w:rPr>
                <w:sz w:val="24"/>
                <w:szCs w:val="24"/>
              </w:rPr>
            </w:pPr>
          </w:p>
        </w:tc>
        <w:tc>
          <w:tcPr>
            <w:tcW w:w="1134" w:type="dxa"/>
            <w:shd w:val="clear" w:color="auto" w:fill="auto"/>
          </w:tcPr>
          <w:p w14:paraId="67175037" w14:textId="77777777" w:rsidR="00DC57B4" w:rsidRPr="0022782A" w:rsidRDefault="00DC57B4" w:rsidP="00682CB2">
            <w:pPr>
              <w:jc w:val="center"/>
              <w:rPr>
                <w:sz w:val="24"/>
                <w:szCs w:val="24"/>
              </w:rPr>
            </w:pPr>
          </w:p>
        </w:tc>
        <w:tc>
          <w:tcPr>
            <w:tcW w:w="1276" w:type="dxa"/>
            <w:shd w:val="clear" w:color="auto" w:fill="auto"/>
          </w:tcPr>
          <w:p w14:paraId="046D2DF8" w14:textId="77777777" w:rsidR="00DC57B4" w:rsidRPr="0022782A" w:rsidRDefault="00DC57B4" w:rsidP="00682CB2">
            <w:pPr>
              <w:jc w:val="center"/>
              <w:rPr>
                <w:sz w:val="24"/>
                <w:szCs w:val="24"/>
              </w:rPr>
            </w:pPr>
          </w:p>
        </w:tc>
        <w:tc>
          <w:tcPr>
            <w:tcW w:w="1417" w:type="dxa"/>
            <w:shd w:val="clear" w:color="auto" w:fill="auto"/>
          </w:tcPr>
          <w:p w14:paraId="6B892A5B" w14:textId="77777777" w:rsidR="00DC57B4" w:rsidRPr="0022782A" w:rsidRDefault="00DC57B4" w:rsidP="00682CB2">
            <w:pPr>
              <w:jc w:val="center"/>
              <w:rPr>
                <w:sz w:val="24"/>
                <w:szCs w:val="24"/>
              </w:rPr>
            </w:pPr>
          </w:p>
        </w:tc>
      </w:tr>
      <w:tr w:rsidR="00DC57B4" w:rsidRPr="004F1E16" w14:paraId="143BFCD4" w14:textId="77777777" w:rsidTr="00267B64">
        <w:tblPrEx>
          <w:tblBorders>
            <w:bottom w:val="single" w:sz="4" w:space="0" w:color="auto"/>
          </w:tblBorders>
        </w:tblPrEx>
        <w:trPr>
          <w:trHeight w:val="20"/>
        </w:trPr>
        <w:tc>
          <w:tcPr>
            <w:tcW w:w="455" w:type="dxa"/>
            <w:vMerge/>
            <w:shd w:val="clear" w:color="auto" w:fill="auto"/>
          </w:tcPr>
          <w:p w14:paraId="6BF2C367" w14:textId="77777777" w:rsidR="00DC57B4" w:rsidRPr="0022782A" w:rsidRDefault="00DC57B4" w:rsidP="00682CB2">
            <w:pPr>
              <w:ind w:firstLine="709"/>
              <w:rPr>
                <w:sz w:val="24"/>
                <w:szCs w:val="24"/>
              </w:rPr>
            </w:pPr>
          </w:p>
        </w:tc>
        <w:tc>
          <w:tcPr>
            <w:tcW w:w="1955" w:type="dxa"/>
            <w:vMerge/>
            <w:shd w:val="clear" w:color="auto" w:fill="auto"/>
            <w:hideMark/>
          </w:tcPr>
          <w:p w14:paraId="5B3F2B45" w14:textId="77777777" w:rsidR="00DC57B4" w:rsidRPr="0022782A" w:rsidRDefault="00DC57B4" w:rsidP="00682CB2">
            <w:pPr>
              <w:rPr>
                <w:sz w:val="24"/>
                <w:szCs w:val="24"/>
              </w:rPr>
            </w:pPr>
          </w:p>
        </w:tc>
        <w:tc>
          <w:tcPr>
            <w:tcW w:w="5245" w:type="dxa"/>
            <w:vMerge/>
            <w:shd w:val="clear" w:color="auto" w:fill="auto"/>
            <w:hideMark/>
          </w:tcPr>
          <w:p w14:paraId="216BE2CA" w14:textId="77777777" w:rsidR="00DC57B4" w:rsidRPr="0022782A" w:rsidRDefault="00DC57B4" w:rsidP="00682CB2">
            <w:pPr>
              <w:rPr>
                <w:sz w:val="24"/>
                <w:szCs w:val="24"/>
              </w:rPr>
            </w:pPr>
          </w:p>
        </w:tc>
        <w:tc>
          <w:tcPr>
            <w:tcW w:w="2410" w:type="dxa"/>
            <w:shd w:val="clear" w:color="auto" w:fill="auto"/>
            <w:hideMark/>
          </w:tcPr>
          <w:p w14:paraId="42E8285D" w14:textId="77777777" w:rsidR="00DC57B4" w:rsidRPr="0022782A" w:rsidRDefault="00DC57B4" w:rsidP="00682CB2">
            <w:pPr>
              <w:rPr>
                <w:sz w:val="24"/>
                <w:szCs w:val="24"/>
              </w:rPr>
            </w:pPr>
            <w:r w:rsidRPr="0022782A">
              <w:rPr>
                <w:sz w:val="24"/>
                <w:szCs w:val="24"/>
              </w:rPr>
              <w:t>федеральный бюджет</w:t>
            </w:r>
            <w:r w:rsidRPr="0022782A">
              <w:rPr>
                <w:sz w:val="24"/>
                <w:szCs w:val="24"/>
                <w:vertAlign w:val="superscript"/>
              </w:rPr>
              <w:t>1</w:t>
            </w:r>
          </w:p>
        </w:tc>
        <w:tc>
          <w:tcPr>
            <w:tcW w:w="1417" w:type="dxa"/>
            <w:shd w:val="clear" w:color="auto" w:fill="auto"/>
          </w:tcPr>
          <w:p w14:paraId="5F614E7A" w14:textId="77777777" w:rsidR="00DC57B4" w:rsidRPr="0022782A" w:rsidRDefault="00DC57B4" w:rsidP="00682CB2">
            <w:pPr>
              <w:jc w:val="center"/>
              <w:rPr>
                <w:sz w:val="24"/>
                <w:szCs w:val="24"/>
              </w:rPr>
            </w:pPr>
          </w:p>
        </w:tc>
        <w:tc>
          <w:tcPr>
            <w:tcW w:w="1134" w:type="dxa"/>
            <w:shd w:val="clear" w:color="auto" w:fill="auto"/>
          </w:tcPr>
          <w:p w14:paraId="330C7E3B" w14:textId="77777777" w:rsidR="00DC57B4" w:rsidRPr="0022782A" w:rsidRDefault="00DC57B4" w:rsidP="00682CB2">
            <w:pPr>
              <w:jc w:val="center"/>
              <w:rPr>
                <w:sz w:val="24"/>
                <w:szCs w:val="24"/>
              </w:rPr>
            </w:pPr>
          </w:p>
        </w:tc>
        <w:tc>
          <w:tcPr>
            <w:tcW w:w="1276" w:type="dxa"/>
            <w:shd w:val="clear" w:color="auto" w:fill="auto"/>
          </w:tcPr>
          <w:p w14:paraId="01536418" w14:textId="77777777" w:rsidR="00DC57B4" w:rsidRPr="0022782A" w:rsidRDefault="00DC57B4" w:rsidP="00682CB2">
            <w:pPr>
              <w:jc w:val="center"/>
              <w:rPr>
                <w:sz w:val="24"/>
                <w:szCs w:val="24"/>
              </w:rPr>
            </w:pPr>
          </w:p>
        </w:tc>
        <w:tc>
          <w:tcPr>
            <w:tcW w:w="1417" w:type="dxa"/>
            <w:shd w:val="clear" w:color="auto" w:fill="auto"/>
          </w:tcPr>
          <w:p w14:paraId="7733AB35" w14:textId="77777777" w:rsidR="00DC57B4" w:rsidRPr="0022782A" w:rsidRDefault="00DC57B4" w:rsidP="00682CB2">
            <w:pPr>
              <w:jc w:val="center"/>
              <w:rPr>
                <w:sz w:val="24"/>
                <w:szCs w:val="24"/>
              </w:rPr>
            </w:pPr>
          </w:p>
        </w:tc>
      </w:tr>
      <w:tr w:rsidR="00DC57B4" w:rsidRPr="004F1E16" w14:paraId="604AB3E9" w14:textId="77777777" w:rsidTr="00267B64">
        <w:tblPrEx>
          <w:tblBorders>
            <w:bottom w:val="single" w:sz="4" w:space="0" w:color="auto"/>
          </w:tblBorders>
        </w:tblPrEx>
        <w:trPr>
          <w:trHeight w:val="20"/>
        </w:trPr>
        <w:tc>
          <w:tcPr>
            <w:tcW w:w="455" w:type="dxa"/>
            <w:vMerge/>
            <w:shd w:val="clear" w:color="auto" w:fill="auto"/>
          </w:tcPr>
          <w:p w14:paraId="5C5F17AC" w14:textId="77777777" w:rsidR="00DC57B4" w:rsidRPr="0022782A" w:rsidRDefault="00DC57B4" w:rsidP="00682CB2">
            <w:pPr>
              <w:ind w:firstLine="709"/>
              <w:rPr>
                <w:sz w:val="24"/>
                <w:szCs w:val="24"/>
              </w:rPr>
            </w:pPr>
          </w:p>
        </w:tc>
        <w:tc>
          <w:tcPr>
            <w:tcW w:w="1955" w:type="dxa"/>
            <w:vMerge/>
            <w:shd w:val="clear" w:color="auto" w:fill="auto"/>
            <w:hideMark/>
          </w:tcPr>
          <w:p w14:paraId="471C0656" w14:textId="77777777" w:rsidR="00DC57B4" w:rsidRPr="0022782A" w:rsidRDefault="00DC57B4" w:rsidP="00682CB2">
            <w:pPr>
              <w:rPr>
                <w:sz w:val="24"/>
                <w:szCs w:val="24"/>
              </w:rPr>
            </w:pPr>
          </w:p>
        </w:tc>
        <w:tc>
          <w:tcPr>
            <w:tcW w:w="5245" w:type="dxa"/>
            <w:vMerge/>
            <w:shd w:val="clear" w:color="auto" w:fill="auto"/>
            <w:hideMark/>
          </w:tcPr>
          <w:p w14:paraId="192BFDD1" w14:textId="77777777" w:rsidR="00DC57B4" w:rsidRPr="0022782A" w:rsidRDefault="00DC57B4" w:rsidP="00682CB2">
            <w:pPr>
              <w:rPr>
                <w:sz w:val="24"/>
                <w:szCs w:val="24"/>
              </w:rPr>
            </w:pPr>
          </w:p>
        </w:tc>
        <w:tc>
          <w:tcPr>
            <w:tcW w:w="2410" w:type="dxa"/>
            <w:shd w:val="clear" w:color="auto" w:fill="auto"/>
            <w:hideMark/>
          </w:tcPr>
          <w:p w14:paraId="47B4F5F8" w14:textId="77777777" w:rsidR="00DC57B4" w:rsidRPr="0022782A" w:rsidRDefault="00DC57B4" w:rsidP="00682CB2">
            <w:pPr>
              <w:rPr>
                <w:sz w:val="24"/>
                <w:szCs w:val="24"/>
              </w:rPr>
            </w:pPr>
            <w:r w:rsidRPr="0022782A">
              <w:rPr>
                <w:sz w:val="24"/>
                <w:szCs w:val="24"/>
              </w:rPr>
              <w:t>краевой бюджет</w:t>
            </w:r>
          </w:p>
        </w:tc>
        <w:tc>
          <w:tcPr>
            <w:tcW w:w="1417" w:type="dxa"/>
            <w:shd w:val="clear" w:color="auto" w:fill="auto"/>
          </w:tcPr>
          <w:p w14:paraId="044D0A08" w14:textId="77777777" w:rsidR="00DC57B4" w:rsidRPr="0022782A" w:rsidRDefault="00DC57B4" w:rsidP="00682CB2">
            <w:pPr>
              <w:jc w:val="center"/>
              <w:rPr>
                <w:sz w:val="24"/>
                <w:szCs w:val="24"/>
              </w:rPr>
            </w:pPr>
          </w:p>
        </w:tc>
        <w:tc>
          <w:tcPr>
            <w:tcW w:w="1134" w:type="dxa"/>
            <w:shd w:val="clear" w:color="auto" w:fill="auto"/>
          </w:tcPr>
          <w:p w14:paraId="1A868DB4" w14:textId="77777777" w:rsidR="00DC57B4" w:rsidRPr="0022782A" w:rsidRDefault="00DC57B4" w:rsidP="00682CB2">
            <w:pPr>
              <w:jc w:val="center"/>
              <w:rPr>
                <w:sz w:val="24"/>
                <w:szCs w:val="24"/>
              </w:rPr>
            </w:pPr>
          </w:p>
        </w:tc>
        <w:tc>
          <w:tcPr>
            <w:tcW w:w="1276" w:type="dxa"/>
            <w:shd w:val="clear" w:color="auto" w:fill="auto"/>
          </w:tcPr>
          <w:p w14:paraId="36F70018" w14:textId="77777777" w:rsidR="00DC57B4" w:rsidRPr="0022782A" w:rsidRDefault="00DC57B4" w:rsidP="00682CB2">
            <w:pPr>
              <w:jc w:val="center"/>
              <w:rPr>
                <w:sz w:val="24"/>
                <w:szCs w:val="24"/>
              </w:rPr>
            </w:pPr>
          </w:p>
        </w:tc>
        <w:tc>
          <w:tcPr>
            <w:tcW w:w="1417" w:type="dxa"/>
            <w:shd w:val="clear" w:color="auto" w:fill="auto"/>
          </w:tcPr>
          <w:p w14:paraId="3CCB5A0F" w14:textId="77777777" w:rsidR="00DC57B4" w:rsidRPr="0022782A" w:rsidRDefault="00DC57B4" w:rsidP="00682CB2">
            <w:pPr>
              <w:jc w:val="center"/>
              <w:rPr>
                <w:sz w:val="24"/>
                <w:szCs w:val="24"/>
              </w:rPr>
            </w:pPr>
          </w:p>
        </w:tc>
      </w:tr>
      <w:tr w:rsidR="00812141" w:rsidRPr="004F1E16" w14:paraId="1524537C" w14:textId="77777777" w:rsidTr="00267B64">
        <w:tblPrEx>
          <w:tblBorders>
            <w:bottom w:val="single" w:sz="4" w:space="0" w:color="auto"/>
          </w:tblBorders>
        </w:tblPrEx>
        <w:trPr>
          <w:trHeight w:val="20"/>
        </w:trPr>
        <w:tc>
          <w:tcPr>
            <w:tcW w:w="455" w:type="dxa"/>
            <w:vMerge/>
            <w:shd w:val="clear" w:color="auto" w:fill="auto"/>
          </w:tcPr>
          <w:p w14:paraId="2CE4CFE8" w14:textId="77777777" w:rsidR="00812141" w:rsidRPr="0022782A" w:rsidRDefault="00812141" w:rsidP="00682CB2">
            <w:pPr>
              <w:ind w:firstLine="709"/>
              <w:rPr>
                <w:sz w:val="24"/>
                <w:szCs w:val="24"/>
              </w:rPr>
            </w:pPr>
          </w:p>
        </w:tc>
        <w:tc>
          <w:tcPr>
            <w:tcW w:w="1955" w:type="dxa"/>
            <w:vMerge/>
            <w:shd w:val="clear" w:color="auto" w:fill="auto"/>
            <w:hideMark/>
          </w:tcPr>
          <w:p w14:paraId="6108BE16" w14:textId="77777777" w:rsidR="00812141" w:rsidRPr="0022782A" w:rsidRDefault="00812141" w:rsidP="00682CB2">
            <w:pPr>
              <w:rPr>
                <w:sz w:val="24"/>
                <w:szCs w:val="24"/>
              </w:rPr>
            </w:pPr>
          </w:p>
        </w:tc>
        <w:tc>
          <w:tcPr>
            <w:tcW w:w="5245" w:type="dxa"/>
            <w:vMerge/>
            <w:shd w:val="clear" w:color="auto" w:fill="auto"/>
            <w:hideMark/>
          </w:tcPr>
          <w:p w14:paraId="277144C9" w14:textId="77777777" w:rsidR="00812141" w:rsidRPr="0022782A" w:rsidRDefault="00812141" w:rsidP="00682CB2">
            <w:pPr>
              <w:rPr>
                <w:sz w:val="24"/>
                <w:szCs w:val="24"/>
              </w:rPr>
            </w:pPr>
          </w:p>
        </w:tc>
        <w:tc>
          <w:tcPr>
            <w:tcW w:w="2410" w:type="dxa"/>
            <w:shd w:val="clear" w:color="auto" w:fill="auto"/>
            <w:hideMark/>
          </w:tcPr>
          <w:p w14:paraId="3F6890FC" w14:textId="77777777" w:rsidR="00812141" w:rsidRPr="0022782A" w:rsidRDefault="00812141" w:rsidP="00682CB2">
            <w:pPr>
              <w:rPr>
                <w:sz w:val="24"/>
                <w:szCs w:val="24"/>
              </w:rPr>
            </w:pPr>
            <w:r w:rsidRPr="0022782A">
              <w:rPr>
                <w:sz w:val="24"/>
                <w:szCs w:val="24"/>
              </w:rPr>
              <w:t>местный бюджет</w:t>
            </w:r>
          </w:p>
        </w:tc>
        <w:tc>
          <w:tcPr>
            <w:tcW w:w="1417" w:type="dxa"/>
            <w:shd w:val="clear" w:color="auto" w:fill="auto"/>
          </w:tcPr>
          <w:p w14:paraId="298EF5B4" w14:textId="77777777" w:rsidR="00812141" w:rsidRPr="0022782A" w:rsidRDefault="00812141" w:rsidP="00682C4D">
            <w:pPr>
              <w:jc w:val="center"/>
              <w:rPr>
                <w:sz w:val="24"/>
                <w:szCs w:val="24"/>
              </w:rPr>
            </w:pPr>
            <w:r w:rsidRPr="0022782A">
              <w:rPr>
                <w:sz w:val="24"/>
                <w:szCs w:val="24"/>
                <w:lang w:val="en-US"/>
              </w:rPr>
              <w:t>2</w:t>
            </w:r>
            <w:r w:rsidRPr="0022782A">
              <w:rPr>
                <w:sz w:val="24"/>
                <w:szCs w:val="24"/>
              </w:rPr>
              <w:t>50,0</w:t>
            </w:r>
          </w:p>
        </w:tc>
        <w:tc>
          <w:tcPr>
            <w:tcW w:w="1134" w:type="dxa"/>
            <w:shd w:val="clear" w:color="auto" w:fill="auto"/>
          </w:tcPr>
          <w:p w14:paraId="6C74D247" w14:textId="77777777" w:rsidR="00812141" w:rsidRPr="0022782A" w:rsidRDefault="00812141" w:rsidP="00682C4D">
            <w:pPr>
              <w:jc w:val="center"/>
              <w:rPr>
                <w:sz w:val="24"/>
                <w:szCs w:val="24"/>
              </w:rPr>
            </w:pPr>
            <w:r w:rsidRPr="0022782A">
              <w:rPr>
                <w:sz w:val="24"/>
                <w:szCs w:val="24"/>
                <w:lang w:val="en-US"/>
              </w:rPr>
              <w:t>2</w:t>
            </w:r>
            <w:r w:rsidRPr="0022782A">
              <w:rPr>
                <w:sz w:val="24"/>
                <w:szCs w:val="24"/>
              </w:rPr>
              <w:t>50,0</w:t>
            </w:r>
          </w:p>
        </w:tc>
        <w:tc>
          <w:tcPr>
            <w:tcW w:w="1276" w:type="dxa"/>
            <w:shd w:val="clear" w:color="auto" w:fill="auto"/>
          </w:tcPr>
          <w:p w14:paraId="58B3F077" w14:textId="77777777" w:rsidR="00812141" w:rsidRPr="0022782A" w:rsidRDefault="00812141" w:rsidP="00682C4D">
            <w:pPr>
              <w:jc w:val="center"/>
              <w:rPr>
                <w:sz w:val="24"/>
                <w:szCs w:val="24"/>
              </w:rPr>
            </w:pPr>
            <w:r w:rsidRPr="0022782A">
              <w:rPr>
                <w:sz w:val="24"/>
                <w:szCs w:val="24"/>
                <w:lang w:val="en-US"/>
              </w:rPr>
              <w:t>2</w:t>
            </w:r>
            <w:r w:rsidRPr="0022782A">
              <w:rPr>
                <w:sz w:val="24"/>
                <w:szCs w:val="24"/>
              </w:rPr>
              <w:t>50,0</w:t>
            </w:r>
          </w:p>
        </w:tc>
        <w:tc>
          <w:tcPr>
            <w:tcW w:w="1417" w:type="dxa"/>
            <w:shd w:val="clear" w:color="auto" w:fill="auto"/>
          </w:tcPr>
          <w:p w14:paraId="0A1CFD0B" w14:textId="77777777" w:rsidR="00812141" w:rsidRPr="0022782A" w:rsidRDefault="00812141" w:rsidP="00682C4D">
            <w:pPr>
              <w:jc w:val="center"/>
              <w:rPr>
                <w:sz w:val="24"/>
                <w:szCs w:val="24"/>
              </w:rPr>
            </w:pPr>
            <w:r w:rsidRPr="0022782A">
              <w:rPr>
                <w:sz w:val="24"/>
                <w:szCs w:val="24"/>
                <w:lang w:val="en-US"/>
              </w:rPr>
              <w:t>7</w:t>
            </w:r>
            <w:r w:rsidRPr="0022782A">
              <w:rPr>
                <w:sz w:val="24"/>
                <w:szCs w:val="24"/>
              </w:rPr>
              <w:t>50,0</w:t>
            </w:r>
          </w:p>
        </w:tc>
      </w:tr>
      <w:tr w:rsidR="00DC57B4" w:rsidRPr="004F1E16" w14:paraId="4A2B0BF3" w14:textId="77777777" w:rsidTr="00267B64">
        <w:tblPrEx>
          <w:tblBorders>
            <w:bottom w:val="single" w:sz="4" w:space="0" w:color="auto"/>
          </w:tblBorders>
        </w:tblPrEx>
        <w:trPr>
          <w:trHeight w:val="20"/>
        </w:trPr>
        <w:tc>
          <w:tcPr>
            <w:tcW w:w="455" w:type="dxa"/>
            <w:vMerge/>
            <w:shd w:val="clear" w:color="auto" w:fill="auto"/>
          </w:tcPr>
          <w:p w14:paraId="2DA37046" w14:textId="77777777" w:rsidR="00DC57B4" w:rsidRPr="0022782A" w:rsidRDefault="00DC57B4" w:rsidP="00682CB2">
            <w:pPr>
              <w:ind w:firstLine="709"/>
              <w:rPr>
                <w:sz w:val="24"/>
                <w:szCs w:val="24"/>
              </w:rPr>
            </w:pPr>
          </w:p>
        </w:tc>
        <w:tc>
          <w:tcPr>
            <w:tcW w:w="1955" w:type="dxa"/>
            <w:vMerge/>
            <w:shd w:val="clear" w:color="auto" w:fill="auto"/>
            <w:hideMark/>
          </w:tcPr>
          <w:p w14:paraId="7216F80E" w14:textId="77777777" w:rsidR="00DC57B4" w:rsidRPr="0022782A" w:rsidRDefault="00DC57B4" w:rsidP="00682CB2">
            <w:pPr>
              <w:rPr>
                <w:sz w:val="24"/>
                <w:szCs w:val="24"/>
              </w:rPr>
            </w:pPr>
          </w:p>
        </w:tc>
        <w:tc>
          <w:tcPr>
            <w:tcW w:w="5245" w:type="dxa"/>
            <w:vMerge/>
            <w:shd w:val="clear" w:color="auto" w:fill="auto"/>
            <w:hideMark/>
          </w:tcPr>
          <w:p w14:paraId="76372DFD" w14:textId="77777777" w:rsidR="00DC57B4" w:rsidRPr="0022782A" w:rsidRDefault="00DC57B4" w:rsidP="00682CB2">
            <w:pPr>
              <w:rPr>
                <w:sz w:val="24"/>
                <w:szCs w:val="24"/>
              </w:rPr>
            </w:pPr>
          </w:p>
        </w:tc>
        <w:tc>
          <w:tcPr>
            <w:tcW w:w="2410" w:type="dxa"/>
            <w:shd w:val="clear" w:color="auto" w:fill="auto"/>
            <w:hideMark/>
          </w:tcPr>
          <w:p w14:paraId="3DEC3B52" w14:textId="77777777" w:rsidR="00DC57B4" w:rsidRPr="0022782A" w:rsidRDefault="00DC57B4" w:rsidP="00682CB2">
            <w:pPr>
              <w:rPr>
                <w:sz w:val="24"/>
                <w:szCs w:val="24"/>
              </w:rPr>
            </w:pPr>
            <w:r w:rsidRPr="0022782A">
              <w:rPr>
                <w:sz w:val="24"/>
                <w:szCs w:val="24"/>
              </w:rPr>
              <w:t>внебюджетные источники</w:t>
            </w:r>
          </w:p>
        </w:tc>
        <w:tc>
          <w:tcPr>
            <w:tcW w:w="1417" w:type="dxa"/>
            <w:shd w:val="clear" w:color="auto" w:fill="auto"/>
          </w:tcPr>
          <w:p w14:paraId="2AAC8EBC" w14:textId="77777777" w:rsidR="00DC57B4" w:rsidRPr="0022782A" w:rsidRDefault="00DC57B4" w:rsidP="00682CB2">
            <w:pPr>
              <w:jc w:val="center"/>
              <w:rPr>
                <w:sz w:val="24"/>
                <w:szCs w:val="24"/>
              </w:rPr>
            </w:pPr>
          </w:p>
        </w:tc>
        <w:tc>
          <w:tcPr>
            <w:tcW w:w="1134" w:type="dxa"/>
            <w:shd w:val="clear" w:color="auto" w:fill="auto"/>
          </w:tcPr>
          <w:p w14:paraId="38EC82E3" w14:textId="77777777" w:rsidR="00DC57B4" w:rsidRPr="0022782A" w:rsidRDefault="00DC57B4" w:rsidP="00682CB2">
            <w:pPr>
              <w:jc w:val="center"/>
              <w:rPr>
                <w:sz w:val="24"/>
                <w:szCs w:val="24"/>
              </w:rPr>
            </w:pPr>
          </w:p>
        </w:tc>
        <w:tc>
          <w:tcPr>
            <w:tcW w:w="1276" w:type="dxa"/>
            <w:shd w:val="clear" w:color="auto" w:fill="auto"/>
          </w:tcPr>
          <w:p w14:paraId="646607F8" w14:textId="77777777" w:rsidR="00DC57B4" w:rsidRPr="0022782A" w:rsidRDefault="00DC57B4" w:rsidP="00682CB2">
            <w:pPr>
              <w:jc w:val="center"/>
              <w:rPr>
                <w:sz w:val="24"/>
                <w:szCs w:val="24"/>
              </w:rPr>
            </w:pPr>
          </w:p>
        </w:tc>
        <w:tc>
          <w:tcPr>
            <w:tcW w:w="1417" w:type="dxa"/>
            <w:shd w:val="clear" w:color="auto" w:fill="auto"/>
          </w:tcPr>
          <w:p w14:paraId="394C9634" w14:textId="77777777" w:rsidR="00DC57B4" w:rsidRPr="0022782A" w:rsidRDefault="00DC57B4" w:rsidP="00682CB2">
            <w:pPr>
              <w:jc w:val="center"/>
              <w:rPr>
                <w:sz w:val="24"/>
                <w:szCs w:val="24"/>
              </w:rPr>
            </w:pPr>
          </w:p>
        </w:tc>
      </w:tr>
      <w:tr w:rsidR="00812141" w:rsidRPr="004F1E16" w14:paraId="1528419E" w14:textId="77777777" w:rsidTr="00267B64">
        <w:tblPrEx>
          <w:tblBorders>
            <w:bottom w:val="single" w:sz="4" w:space="0" w:color="auto"/>
          </w:tblBorders>
        </w:tblPrEx>
        <w:trPr>
          <w:trHeight w:val="20"/>
        </w:trPr>
        <w:tc>
          <w:tcPr>
            <w:tcW w:w="455" w:type="dxa"/>
            <w:vMerge w:val="restart"/>
            <w:shd w:val="clear" w:color="auto" w:fill="auto"/>
          </w:tcPr>
          <w:p w14:paraId="707658EB" w14:textId="77777777" w:rsidR="00812141" w:rsidRPr="0022782A" w:rsidRDefault="00812141" w:rsidP="00682CB2">
            <w:pPr>
              <w:ind w:firstLine="709"/>
              <w:rPr>
                <w:sz w:val="24"/>
                <w:szCs w:val="24"/>
              </w:rPr>
            </w:pPr>
          </w:p>
        </w:tc>
        <w:tc>
          <w:tcPr>
            <w:tcW w:w="1955" w:type="dxa"/>
            <w:vMerge w:val="restart"/>
            <w:shd w:val="clear" w:color="auto" w:fill="auto"/>
            <w:hideMark/>
          </w:tcPr>
          <w:p w14:paraId="073E21F1" w14:textId="77777777" w:rsidR="00812141" w:rsidRPr="0022782A" w:rsidRDefault="00812141" w:rsidP="00682CB2">
            <w:pPr>
              <w:rPr>
                <w:sz w:val="24"/>
                <w:szCs w:val="24"/>
              </w:rPr>
            </w:pPr>
            <w:r w:rsidRPr="0022782A">
              <w:rPr>
                <w:sz w:val="24"/>
                <w:szCs w:val="24"/>
              </w:rPr>
              <w:t xml:space="preserve">Мероприятие 2 </w:t>
            </w:r>
          </w:p>
        </w:tc>
        <w:tc>
          <w:tcPr>
            <w:tcW w:w="5245" w:type="dxa"/>
            <w:vMerge w:val="restart"/>
            <w:shd w:val="clear" w:color="auto" w:fill="auto"/>
            <w:hideMark/>
          </w:tcPr>
          <w:p w14:paraId="75A8C3AF" w14:textId="77777777" w:rsidR="00812141" w:rsidRPr="0022782A" w:rsidRDefault="00812141" w:rsidP="00682CB2">
            <w:pPr>
              <w:rPr>
                <w:sz w:val="24"/>
                <w:szCs w:val="24"/>
              </w:rPr>
            </w:pPr>
            <w:r w:rsidRPr="0022782A">
              <w:rPr>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w:t>
            </w:r>
          </w:p>
        </w:tc>
        <w:tc>
          <w:tcPr>
            <w:tcW w:w="2410" w:type="dxa"/>
            <w:shd w:val="clear" w:color="auto" w:fill="auto"/>
            <w:hideMark/>
          </w:tcPr>
          <w:p w14:paraId="6668060F" w14:textId="77777777" w:rsidR="00812141" w:rsidRPr="0022782A" w:rsidRDefault="00812141" w:rsidP="00682CB2">
            <w:pPr>
              <w:rPr>
                <w:sz w:val="24"/>
                <w:szCs w:val="24"/>
              </w:rPr>
            </w:pPr>
            <w:r w:rsidRPr="0022782A">
              <w:rPr>
                <w:sz w:val="24"/>
                <w:szCs w:val="24"/>
              </w:rPr>
              <w:t>всего</w:t>
            </w:r>
          </w:p>
        </w:tc>
        <w:tc>
          <w:tcPr>
            <w:tcW w:w="1417" w:type="dxa"/>
            <w:shd w:val="clear" w:color="auto" w:fill="auto"/>
          </w:tcPr>
          <w:p w14:paraId="3FBD6675" w14:textId="77777777" w:rsidR="00812141" w:rsidRPr="0022782A" w:rsidRDefault="00812141" w:rsidP="00682C4D">
            <w:pPr>
              <w:jc w:val="center"/>
              <w:rPr>
                <w:sz w:val="24"/>
                <w:szCs w:val="24"/>
              </w:rPr>
            </w:pPr>
            <w:r w:rsidRPr="0022782A">
              <w:rPr>
                <w:sz w:val="24"/>
                <w:szCs w:val="24"/>
                <w:lang w:val="en-US"/>
              </w:rPr>
              <w:t>3</w:t>
            </w:r>
            <w:r w:rsidRPr="0022782A">
              <w:rPr>
                <w:sz w:val="24"/>
                <w:szCs w:val="24"/>
              </w:rPr>
              <w:t>50,0</w:t>
            </w:r>
          </w:p>
        </w:tc>
        <w:tc>
          <w:tcPr>
            <w:tcW w:w="1134" w:type="dxa"/>
            <w:shd w:val="clear" w:color="auto" w:fill="auto"/>
          </w:tcPr>
          <w:p w14:paraId="60107DC1" w14:textId="77777777" w:rsidR="00812141" w:rsidRPr="0022782A" w:rsidRDefault="00812141" w:rsidP="00682C4D">
            <w:pPr>
              <w:jc w:val="center"/>
              <w:rPr>
                <w:sz w:val="24"/>
                <w:szCs w:val="24"/>
              </w:rPr>
            </w:pPr>
            <w:r w:rsidRPr="0022782A">
              <w:rPr>
                <w:sz w:val="24"/>
                <w:szCs w:val="24"/>
                <w:lang w:val="en-US"/>
              </w:rPr>
              <w:t>3</w:t>
            </w:r>
            <w:r w:rsidRPr="0022782A">
              <w:rPr>
                <w:sz w:val="24"/>
                <w:szCs w:val="24"/>
              </w:rPr>
              <w:t>50,0</w:t>
            </w:r>
          </w:p>
        </w:tc>
        <w:tc>
          <w:tcPr>
            <w:tcW w:w="1276" w:type="dxa"/>
            <w:shd w:val="clear" w:color="auto" w:fill="auto"/>
          </w:tcPr>
          <w:p w14:paraId="73B53A7D" w14:textId="77777777" w:rsidR="00812141" w:rsidRPr="0022782A" w:rsidRDefault="00812141" w:rsidP="00682C4D">
            <w:pPr>
              <w:jc w:val="center"/>
              <w:rPr>
                <w:sz w:val="24"/>
                <w:szCs w:val="24"/>
              </w:rPr>
            </w:pPr>
            <w:r w:rsidRPr="0022782A">
              <w:rPr>
                <w:sz w:val="24"/>
                <w:szCs w:val="24"/>
                <w:lang w:val="en-US"/>
              </w:rPr>
              <w:t>3</w:t>
            </w:r>
            <w:r w:rsidRPr="0022782A">
              <w:rPr>
                <w:sz w:val="24"/>
                <w:szCs w:val="24"/>
              </w:rPr>
              <w:t>50,0</w:t>
            </w:r>
          </w:p>
        </w:tc>
        <w:tc>
          <w:tcPr>
            <w:tcW w:w="1417" w:type="dxa"/>
            <w:shd w:val="clear" w:color="auto" w:fill="auto"/>
          </w:tcPr>
          <w:p w14:paraId="0A91C466" w14:textId="77777777" w:rsidR="00812141" w:rsidRPr="0022782A" w:rsidRDefault="00812141" w:rsidP="00682C4D">
            <w:pPr>
              <w:jc w:val="center"/>
              <w:rPr>
                <w:sz w:val="24"/>
                <w:szCs w:val="24"/>
              </w:rPr>
            </w:pPr>
            <w:r w:rsidRPr="0022782A">
              <w:rPr>
                <w:sz w:val="24"/>
                <w:szCs w:val="24"/>
                <w:lang w:val="en-US"/>
              </w:rPr>
              <w:t>10</w:t>
            </w:r>
            <w:r w:rsidRPr="0022782A">
              <w:rPr>
                <w:sz w:val="24"/>
                <w:szCs w:val="24"/>
              </w:rPr>
              <w:t>50,0</w:t>
            </w:r>
          </w:p>
        </w:tc>
      </w:tr>
      <w:tr w:rsidR="00DC57B4" w:rsidRPr="004F1E16" w14:paraId="76568E9F" w14:textId="77777777" w:rsidTr="00267B64">
        <w:tblPrEx>
          <w:tblBorders>
            <w:bottom w:val="single" w:sz="4" w:space="0" w:color="auto"/>
          </w:tblBorders>
        </w:tblPrEx>
        <w:trPr>
          <w:trHeight w:val="20"/>
        </w:trPr>
        <w:tc>
          <w:tcPr>
            <w:tcW w:w="455" w:type="dxa"/>
            <w:vMerge/>
            <w:shd w:val="clear" w:color="auto" w:fill="auto"/>
          </w:tcPr>
          <w:p w14:paraId="446A0598" w14:textId="77777777" w:rsidR="00DC57B4" w:rsidRPr="0022782A" w:rsidRDefault="00DC57B4" w:rsidP="00682CB2">
            <w:pPr>
              <w:ind w:firstLine="709"/>
              <w:rPr>
                <w:sz w:val="24"/>
                <w:szCs w:val="24"/>
              </w:rPr>
            </w:pPr>
          </w:p>
        </w:tc>
        <w:tc>
          <w:tcPr>
            <w:tcW w:w="1955" w:type="dxa"/>
            <w:vMerge/>
            <w:shd w:val="clear" w:color="auto" w:fill="auto"/>
            <w:hideMark/>
          </w:tcPr>
          <w:p w14:paraId="32655EBA" w14:textId="77777777" w:rsidR="00DC57B4" w:rsidRPr="0022782A" w:rsidRDefault="00DC57B4" w:rsidP="00682CB2">
            <w:pPr>
              <w:rPr>
                <w:sz w:val="24"/>
                <w:szCs w:val="24"/>
              </w:rPr>
            </w:pPr>
          </w:p>
        </w:tc>
        <w:tc>
          <w:tcPr>
            <w:tcW w:w="5245" w:type="dxa"/>
            <w:vMerge/>
            <w:shd w:val="clear" w:color="auto" w:fill="auto"/>
            <w:hideMark/>
          </w:tcPr>
          <w:p w14:paraId="75EFDC7C" w14:textId="77777777" w:rsidR="00DC57B4" w:rsidRPr="0022782A" w:rsidRDefault="00DC57B4" w:rsidP="00682CB2">
            <w:pPr>
              <w:rPr>
                <w:sz w:val="24"/>
                <w:szCs w:val="24"/>
              </w:rPr>
            </w:pPr>
          </w:p>
        </w:tc>
        <w:tc>
          <w:tcPr>
            <w:tcW w:w="2410" w:type="dxa"/>
            <w:shd w:val="clear" w:color="auto" w:fill="auto"/>
            <w:hideMark/>
          </w:tcPr>
          <w:p w14:paraId="0DEA75DD" w14:textId="77777777" w:rsidR="00DC57B4" w:rsidRPr="0022782A" w:rsidRDefault="00DC57B4" w:rsidP="00682CB2">
            <w:pPr>
              <w:rPr>
                <w:sz w:val="24"/>
                <w:szCs w:val="24"/>
              </w:rPr>
            </w:pPr>
            <w:r w:rsidRPr="0022782A">
              <w:rPr>
                <w:sz w:val="24"/>
                <w:szCs w:val="24"/>
              </w:rPr>
              <w:t>в том числе:</w:t>
            </w:r>
          </w:p>
        </w:tc>
        <w:tc>
          <w:tcPr>
            <w:tcW w:w="1417" w:type="dxa"/>
            <w:shd w:val="clear" w:color="auto" w:fill="auto"/>
          </w:tcPr>
          <w:p w14:paraId="76B859A7" w14:textId="77777777" w:rsidR="00DC57B4" w:rsidRPr="0022782A" w:rsidRDefault="00DC57B4" w:rsidP="00682CB2">
            <w:pPr>
              <w:jc w:val="center"/>
              <w:rPr>
                <w:sz w:val="24"/>
                <w:szCs w:val="24"/>
              </w:rPr>
            </w:pPr>
          </w:p>
        </w:tc>
        <w:tc>
          <w:tcPr>
            <w:tcW w:w="1134" w:type="dxa"/>
            <w:shd w:val="clear" w:color="auto" w:fill="auto"/>
          </w:tcPr>
          <w:p w14:paraId="1954489E" w14:textId="77777777" w:rsidR="00DC57B4" w:rsidRPr="0022782A" w:rsidRDefault="00DC57B4" w:rsidP="00682CB2">
            <w:pPr>
              <w:jc w:val="center"/>
              <w:rPr>
                <w:sz w:val="24"/>
                <w:szCs w:val="24"/>
              </w:rPr>
            </w:pPr>
          </w:p>
        </w:tc>
        <w:tc>
          <w:tcPr>
            <w:tcW w:w="1276" w:type="dxa"/>
            <w:shd w:val="clear" w:color="auto" w:fill="auto"/>
          </w:tcPr>
          <w:p w14:paraId="51728D12" w14:textId="77777777" w:rsidR="00DC57B4" w:rsidRPr="0022782A" w:rsidRDefault="00DC57B4" w:rsidP="00682CB2">
            <w:pPr>
              <w:jc w:val="center"/>
              <w:rPr>
                <w:sz w:val="24"/>
                <w:szCs w:val="24"/>
              </w:rPr>
            </w:pPr>
          </w:p>
        </w:tc>
        <w:tc>
          <w:tcPr>
            <w:tcW w:w="1417" w:type="dxa"/>
            <w:shd w:val="clear" w:color="auto" w:fill="auto"/>
          </w:tcPr>
          <w:p w14:paraId="329AC3CE" w14:textId="77777777" w:rsidR="00DC57B4" w:rsidRPr="0022782A" w:rsidRDefault="00DC57B4" w:rsidP="00682CB2">
            <w:pPr>
              <w:jc w:val="center"/>
              <w:rPr>
                <w:sz w:val="24"/>
                <w:szCs w:val="24"/>
              </w:rPr>
            </w:pPr>
          </w:p>
        </w:tc>
      </w:tr>
      <w:tr w:rsidR="00DC57B4" w:rsidRPr="004F1E16" w14:paraId="53EFC5A5" w14:textId="77777777" w:rsidTr="00267B64">
        <w:tblPrEx>
          <w:tblBorders>
            <w:bottom w:val="single" w:sz="4" w:space="0" w:color="auto"/>
          </w:tblBorders>
        </w:tblPrEx>
        <w:trPr>
          <w:trHeight w:val="20"/>
        </w:trPr>
        <w:tc>
          <w:tcPr>
            <w:tcW w:w="455" w:type="dxa"/>
            <w:vMerge/>
            <w:shd w:val="clear" w:color="auto" w:fill="auto"/>
          </w:tcPr>
          <w:p w14:paraId="71AA7354" w14:textId="77777777" w:rsidR="00DC57B4" w:rsidRPr="0022782A" w:rsidRDefault="00DC57B4" w:rsidP="00682CB2">
            <w:pPr>
              <w:ind w:firstLine="709"/>
              <w:rPr>
                <w:sz w:val="24"/>
                <w:szCs w:val="24"/>
              </w:rPr>
            </w:pPr>
          </w:p>
        </w:tc>
        <w:tc>
          <w:tcPr>
            <w:tcW w:w="1955" w:type="dxa"/>
            <w:vMerge/>
            <w:shd w:val="clear" w:color="auto" w:fill="auto"/>
            <w:hideMark/>
          </w:tcPr>
          <w:p w14:paraId="33174A3D" w14:textId="77777777" w:rsidR="00DC57B4" w:rsidRPr="0022782A" w:rsidRDefault="00DC57B4" w:rsidP="00682CB2">
            <w:pPr>
              <w:rPr>
                <w:sz w:val="24"/>
                <w:szCs w:val="24"/>
              </w:rPr>
            </w:pPr>
          </w:p>
        </w:tc>
        <w:tc>
          <w:tcPr>
            <w:tcW w:w="5245" w:type="dxa"/>
            <w:vMerge/>
            <w:shd w:val="clear" w:color="auto" w:fill="auto"/>
            <w:hideMark/>
          </w:tcPr>
          <w:p w14:paraId="1F87CF38" w14:textId="77777777" w:rsidR="00DC57B4" w:rsidRPr="0022782A" w:rsidRDefault="00DC57B4" w:rsidP="00682CB2">
            <w:pPr>
              <w:rPr>
                <w:sz w:val="24"/>
                <w:szCs w:val="24"/>
              </w:rPr>
            </w:pPr>
          </w:p>
        </w:tc>
        <w:tc>
          <w:tcPr>
            <w:tcW w:w="2410" w:type="dxa"/>
            <w:shd w:val="clear" w:color="auto" w:fill="auto"/>
            <w:hideMark/>
          </w:tcPr>
          <w:p w14:paraId="38254EA4" w14:textId="77777777" w:rsidR="00DC57B4" w:rsidRPr="0022782A" w:rsidRDefault="00DC57B4" w:rsidP="00682CB2">
            <w:pPr>
              <w:rPr>
                <w:sz w:val="24"/>
                <w:szCs w:val="24"/>
              </w:rPr>
            </w:pPr>
            <w:r w:rsidRPr="0022782A">
              <w:rPr>
                <w:sz w:val="24"/>
                <w:szCs w:val="24"/>
              </w:rPr>
              <w:t>федеральный бюджет</w:t>
            </w:r>
            <w:r w:rsidRPr="0022782A">
              <w:rPr>
                <w:sz w:val="24"/>
                <w:szCs w:val="24"/>
                <w:vertAlign w:val="superscript"/>
              </w:rPr>
              <w:t>1</w:t>
            </w:r>
          </w:p>
        </w:tc>
        <w:tc>
          <w:tcPr>
            <w:tcW w:w="1417" w:type="dxa"/>
            <w:shd w:val="clear" w:color="auto" w:fill="auto"/>
          </w:tcPr>
          <w:p w14:paraId="0A46C55E" w14:textId="77777777" w:rsidR="00DC57B4" w:rsidRPr="0022782A" w:rsidRDefault="00DC57B4" w:rsidP="00682CB2">
            <w:pPr>
              <w:jc w:val="center"/>
              <w:rPr>
                <w:color w:val="000000"/>
                <w:spacing w:val="-4"/>
                <w:sz w:val="24"/>
                <w:szCs w:val="24"/>
              </w:rPr>
            </w:pPr>
          </w:p>
        </w:tc>
        <w:tc>
          <w:tcPr>
            <w:tcW w:w="1134" w:type="dxa"/>
            <w:shd w:val="clear" w:color="auto" w:fill="auto"/>
          </w:tcPr>
          <w:p w14:paraId="580E6E2E" w14:textId="77777777" w:rsidR="00DC57B4" w:rsidRPr="0022782A" w:rsidRDefault="00DC57B4" w:rsidP="00682CB2">
            <w:pPr>
              <w:jc w:val="center"/>
              <w:rPr>
                <w:color w:val="000000"/>
                <w:spacing w:val="-4"/>
                <w:sz w:val="24"/>
                <w:szCs w:val="24"/>
              </w:rPr>
            </w:pPr>
          </w:p>
        </w:tc>
        <w:tc>
          <w:tcPr>
            <w:tcW w:w="1276" w:type="dxa"/>
            <w:shd w:val="clear" w:color="auto" w:fill="auto"/>
          </w:tcPr>
          <w:p w14:paraId="3CA5BC0B" w14:textId="77777777" w:rsidR="00DC57B4" w:rsidRPr="0022782A" w:rsidRDefault="00DC57B4" w:rsidP="00682CB2">
            <w:pPr>
              <w:jc w:val="center"/>
              <w:rPr>
                <w:color w:val="000000"/>
                <w:spacing w:val="-4"/>
                <w:sz w:val="24"/>
                <w:szCs w:val="24"/>
              </w:rPr>
            </w:pPr>
          </w:p>
        </w:tc>
        <w:tc>
          <w:tcPr>
            <w:tcW w:w="1417" w:type="dxa"/>
            <w:shd w:val="clear" w:color="auto" w:fill="auto"/>
          </w:tcPr>
          <w:p w14:paraId="3D2BC9F6" w14:textId="77777777" w:rsidR="00DC57B4" w:rsidRPr="0022782A" w:rsidRDefault="00DC57B4" w:rsidP="00682CB2">
            <w:pPr>
              <w:jc w:val="center"/>
              <w:rPr>
                <w:sz w:val="24"/>
                <w:szCs w:val="24"/>
              </w:rPr>
            </w:pPr>
          </w:p>
        </w:tc>
      </w:tr>
      <w:tr w:rsidR="00DC57B4" w:rsidRPr="004F1E16" w14:paraId="3D2B0333" w14:textId="77777777" w:rsidTr="00267B64">
        <w:tblPrEx>
          <w:tblBorders>
            <w:bottom w:val="single" w:sz="4" w:space="0" w:color="auto"/>
          </w:tblBorders>
        </w:tblPrEx>
        <w:trPr>
          <w:trHeight w:val="20"/>
        </w:trPr>
        <w:tc>
          <w:tcPr>
            <w:tcW w:w="455" w:type="dxa"/>
            <w:vMerge/>
            <w:shd w:val="clear" w:color="auto" w:fill="auto"/>
          </w:tcPr>
          <w:p w14:paraId="307E3EA2" w14:textId="77777777" w:rsidR="00DC57B4" w:rsidRPr="0022782A" w:rsidRDefault="00DC57B4" w:rsidP="00682CB2">
            <w:pPr>
              <w:ind w:firstLine="709"/>
              <w:rPr>
                <w:sz w:val="24"/>
                <w:szCs w:val="24"/>
              </w:rPr>
            </w:pPr>
          </w:p>
        </w:tc>
        <w:tc>
          <w:tcPr>
            <w:tcW w:w="1955" w:type="dxa"/>
            <w:vMerge/>
            <w:shd w:val="clear" w:color="auto" w:fill="auto"/>
            <w:hideMark/>
          </w:tcPr>
          <w:p w14:paraId="763591B5" w14:textId="77777777" w:rsidR="00DC57B4" w:rsidRPr="0022782A" w:rsidRDefault="00DC57B4" w:rsidP="00682CB2">
            <w:pPr>
              <w:rPr>
                <w:sz w:val="24"/>
                <w:szCs w:val="24"/>
              </w:rPr>
            </w:pPr>
          </w:p>
        </w:tc>
        <w:tc>
          <w:tcPr>
            <w:tcW w:w="5245" w:type="dxa"/>
            <w:vMerge/>
            <w:shd w:val="clear" w:color="auto" w:fill="auto"/>
            <w:hideMark/>
          </w:tcPr>
          <w:p w14:paraId="0023CA30" w14:textId="77777777" w:rsidR="00DC57B4" w:rsidRPr="0022782A" w:rsidRDefault="00DC57B4" w:rsidP="00682CB2">
            <w:pPr>
              <w:rPr>
                <w:sz w:val="24"/>
                <w:szCs w:val="24"/>
              </w:rPr>
            </w:pPr>
          </w:p>
        </w:tc>
        <w:tc>
          <w:tcPr>
            <w:tcW w:w="2410" w:type="dxa"/>
            <w:shd w:val="clear" w:color="auto" w:fill="auto"/>
            <w:hideMark/>
          </w:tcPr>
          <w:p w14:paraId="7810499C" w14:textId="77777777" w:rsidR="00DC57B4" w:rsidRPr="0022782A" w:rsidRDefault="00DC57B4" w:rsidP="00682CB2">
            <w:pPr>
              <w:rPr>
                <w:sz w:val="24"/>
                <w:szCs w:val="24"/>
              </w:rPr>
            </w:pPr>
            <w:r w:rsidRPr="0022782A">
              <w:rPr>
                <w:sz w:val="24"/>
                <w:szCs w:val="24"/>
              </w:rPr>
              <w:t>краевой бюджет</w:t>
            </w:r>
          </w:p>
        </w:tc>
        <w:tc>
          <w:tcPr>
            <w:tcW w:w="1417" w:type="dxa"/>
            <w:shd w:val="clear" w:color="auto" w:fill="auto"/>
          </w:tcPr>
          <w:p w14:paraId="23E4CC07" w14:textId="77777777" w:rsidR="00DC57B4" w:rsidRPr="0022782A" w:rsidRDefault="00DC57B4" w:rsidP="00682CB2">
            <w:pPr>
              <w:jc w:val="center"/>
              <w:rPr>
                <w:sz w:val="24"/>
                <w:szCs w:val="24"/>
              </w:rPr>
            </w:pPr>
          </w:p>
        </w:tc>
        <w:tc>
          <w:tcPr>
            <w:tcW w:w="1134" w:type="dxa"/>
            <w:shd w:val="clear" w:color="auto" w:fill="auto"/>
          </w:tcPr>
          <w:p w14:paraId="1B73EF0E" w14:textId="77777777" w:rsidR="00DC57B4" w:rsidRPr="0022782A" w:rsidRDefault="00DC57B4" w:rsidP="00682CB2">
            <w:pPr>
              <w:jc w:val="center"/>
              <w:rPr>
                <w:sz w:val="24"/>
                <w:szCs w:val="24"/>
              </w:rPr>
            </w:pPr>
          </w:p>
        </w:tc>
        <w:tc>
          <w:tcPr>
            <w:tcW w:w="1276" w:type="dxa"/>
            <w:shd w:val="clear" w:color="auto" w:fill="auto"/>
          </w:tcPr>
          <w:p w14:paraId="49A69CA4" w14:textId="77777777" w:rsidR="00DC57B4" w:rsidRPr="0022782A" w:rsidRDefault="00DC57B4" w:rsidP="00682CB2">
            <w:pPr>
              <w:jc w:val="center"/>
              <w:rPr>
                <w:sz w:val="24"/>
                <w:szCs w:val="24"/>
              </w:rPr>
            </w:pPr>
          </w:p>
        </w:tc>
        <w:tc>
          <w:tcPr>
            <w:tcW w:w="1417" w:type="dxa"/>
            <w:shd w:val="clear" w:color="auto" w:fill="auto"/>
          </w:tcPr>
          <w:p w14:paraId="17D40E08" w14:textId="77777777" w:rsidR="00DC57B4" w:rsidRPr="0022782A" w:rsidRDefault="00DC57B4" w:rsidP="00682CB2">
            <w:pPr>
              <w:jc w:val="center"/>
              <w:rPr>
                <w:sz w:val="24"/>
                <w:szCs w:val="24"/>
              </w:rPr>
            </w:pPr>
          </w:p>
        </w:tc>
      </w:tr>
      <w:tr w:rsidR="00DC57B4" w:rsidRPr="004F1E16" w14:paraId="37AFB626" w14:textId="77777777" w:rsidTr="00267B64">
        <w:tblPrEx>
          <w:tblBorders>
            <w:bottom w:val="single" w:sz="4" w:space="0" w:color="auto"/>
          </w:tblBorders>
        </w:tblPrEx>
        <w:trPr>
          <w:trHeight w:val="20"/>
        </w:trPr>
        <w:tc>
          <w:tcPr>
            <w:tcW w:w="455" w:type="dxa"/>
            <w:vMerge/>
            <w:shd w:val="clear" w:color="auto" w:fill="auto"/>
          </w:tcPr>
          <w:p w14:paraId="3626A181" w14:textId="77777777" w:rsidR="00DC57B4" w:rsidRPr="0022782A" w:rsidRDefault="00DC57B4" w:rsidP="00682CB2">
            <w:pPr>
              <w:ind w:firstLine="709"/>
              <w:rPr>
                <w:sz w:val="24"/>
                <w:szCs w:val="24"/>
              </w:rPr>
            </w:pPr>
          </w:p>
        </w:tc>
        <w:tc>
          <w:tcPr>
            <w:tcW w:w="1955" w:type="dxa"/>
            <w:vMerge/>
            <w:shd w:val="clear" w:color="auto" w:fill="auto"/>
            <w:hideMark/>
          </w:tcPr>
          <w:p w14:paraId="030EB3E0" w14:textId="77777777" w:rsidR="00DC57B4" w:rsidRPr="0022782A" w:rsidRDefault="00DC57B4" w:rsidP="00682CB2">
            <w:pPr>
              <w:rPr>
                <w:sz w:val="24"/>
                <w:szCs w:val="24"/>
              </w:rPr>
            </w:pPr>
          </w:p>
        </w:tc>
        <w:tc>
          <w:tcPr>
            <w:tcW w:w="5245" w:type="dxa"/>
            <w:vMerge/>
            <w:shd w:val="clear" w:color="auto" w:fill="auto"/>
            <w:hideMark/>
          </w:tcPr>
          <w:p w14:paraId="66173BF7" w14:textId="77777777" w:rsidR="00DC57B4" w:rsidRPr="0022782A" w:rsidRDefault="00DC57B4" w:rsidP="00682CB2">
            <w:pPr>
              <w:rPr>
                <w:sz w:val="24"/>
                <w:szCs w:val="24"/>
              </w:rPr>
            </w:pPr>
          </w:p>
        </w:tc>
        <w:tc>
          <w:tcPr>
            <w:tcW w:w="2410" w:type="dxa"/>
            <w:shd w:val="clear" w:color="auto" w:fill="auto"/>
            <w:hideMark/>
          </w:tcPr>
          <w:p w14:paraId="2464574A" w14:textId="77777777" w:rsidR="00DC57B4" w:rsidRPr="0022782A" w:rsidRDefault="00DC57B4" w:rsidP="00682CB2">
            <w:pPr>
              <w:rPr>
                <w:sz w:val="24"/>
                <w:szCs w:val="24"/>
              </w:rPr>
            </w:pPr>
            <w:r w:rsidRPr="0022782A">
              <w:rPr>
                <w:sz w:val="24"/>
                <w:szCs w:val="24"/>
              </w:rPr>
              <w:t>местный бюджет</w:t>
            </w:r>
          </w:p>
        </w:tc>
        <w:tc>
          <w:tcPr>
            <w:tcW w:w="1417" w:type="dxa"/>
            <w:shd w:val="clear" w:color="auto" w:fill="auto"/>
          </w:tcPr>
          <w:p w14:paraId="38757339" w14:textId="77777777" w:rsidR="00DC57B4" w:rsidRPr="0022782A" w:rsidRDefault="00812141" w:rsidP="00682CB2">
            <w:pPr>
              <w:jc w:val="center"/>
              <w:rPr>
                <w:sz w:val="24"/>
                <w:szCs w:val="24"/>
              </w:rPr>
            </w:pPr>
            <w:r w:rsidRPr="0022782A">
              <w:rPr>
                <w:sz w:val="24"/>
                <w:szCs w:val="24"/>
                <w:lang w:val="en-US"/>
              </w:rPr>
              <w:t>3</w:t>
            </w:r>
            <w:r w:rsidR="00DC57B4" w:rsidRPr="0022782A">
              <w:rPr>
                <w:sz w:val="24"/>
                <w:szCs w:val="24"/>
              </w:rPr>
              <w:t>50,0</w:t>
            </w:r>
          </w:p>
        </w:tc>
        <w:tc>
          <w:tcPr>
            <w:tcW w:w="1134" w:type="dxa"/>
            <w:shd w:val="clear" w:color="auto" w:fill="auto"/>
          </w:tcPr>
          <w:p w14:paraId="0CD2142C" w14:textId="77777777" w:rsidR="00DC57B4" w:rsidRPr="0022782A" w:rsidRDefault="00812141" w:rsidP="00682CB2">
            <w:pPr>
              <w:jc w:val="center"/>
              <w:rPr>
                <w:sz w:val="24"/>
                <w:szCs w:val="24"/>
              </w:rPr>
            </w:pPr>
            <w:r w:rsidRPr="0022782A">
              <w:rPr>
                <w:sz w:val="24"/>
                <w:szCs w:val="24"/>
                <w:lang w:val="en-US"/>
              </w:rPr>
              <w:t>3</w:t>
            </w:r>
            <w:r w:rsidR="00DC57B4" w:rsidRPr="0022782A">
              <w:rPr>
                <w:sz w:val="24"/>
                <w:szCs w:val="24"/>
              </w:rPr>
              <w:t>50,0</w:t>
            </w:r>
          </w:p>
        </w:tc>
        <w:tc>
          <w:tcPr>
            <w:tcW w:w="1276" w:type="dxa"/>
            <w:shd w:val="clear" w:color="auto" w:fill="auto"/>
          </w:tcPr>
          <w:p w14:paraId="725C93E1" w14:textId="77777777" w:rsidR="00DC57B4" w:rsidRPr="0022782A" w:rsidRDefault="00812141" w:rsidP="00682CB2">
            <w:pPr>
              <w:jc w:val="center"/>
              <w:rPr>
                <w:sz w:val="24"/>
                <w:szCs w:val="24"/>
              </w:rPr>
            </w:pPr>
            <w:r w:rsidRPr="0022782A">
              <w:rPr>
                <w:sz w:val="24"/>
                <w:szCs w:val="24"/>
                <w:lang w:val="en-US"/>
              </w:rPr>
              <w:t>3</w:t>
            </w:r>
            <w:r w:rsidR="00DC57B4" w:rsidRPr="0022782A">
              <w:rPr>
                <w:sz w:val="24"/>
                <w:szCs w:val="24"/>
              </w:rPr>
              <w:t>50,0</w:t>
            </w:r>
          </w:p>
        </w:tc>
        <w:tc>
          <w:tcPr>
            <w:tcW w:w="1417" w:type="dxa"/>
            <w:shd w:val="clear" w:color="auto" w:fill="auto"/>
          </w:tcPr>
          <w:p w14:paraId="64A20BE8" w14:textId="77777777" w:rsidR="00DC57B4" w:rsidRPr="0022782A" w:rsidRDefault="00812141" w:rsidP="00682CB2">
            <w:pPr>
              <w:jc w:val="center"/>
              <w:rPr>
                <w:sz w:val="24"/>
                <w:szCs w:val="24"/>
              </w:rPr>
            </w:pPr>
            <w:r w:rsidRPr="0022782A">
              <w:rPr>
                <w:sz w:val="24"/>
                <w:szCs w:val="24"/>
                <w:lang w:val="en-US"/>
              </w:rPr>
              <w:t>10</w:t>
            </w:r>
            <w:r w:rsidR="00DC57B4" w:rsidRPr="0022782A">
              <w:rPr>
                <w:sz w:val="24"/>
                <w:szCs w:val="24"/>
              </w:rPr>
              <w:t>50,0</w:t>
            </w:r>
          </w:p>
        </w:tc>
      </w:tr>
      <w:tr w:rsidR="00DC57B4" w:rsidRPr="004F1E16" w14:paraId="1B6666C4" w14:textId="77777777" w:rsidTr="00267B64">
        <w:tblPrEx>
          <w:tblBorders>
            <w:bottom w:val="single" w:sz="4" w:space="0" w:color="auto"/>
          </w:tblBorders>
        </w:tblPrEx>
        <w:trPr>
          <w:trHeight w:val="20"/>
        </w:trPr>
        <w:tc>
          <w:tcPr>
            <w:tcW w:w="455" w:type="dxa"/>
            <w:vMerge/>
            <w:shd w:val="clear" w:color="auto" w:fill="auto"/>
          </w:tcPr>
          <w:p w14:paraId="6AEB94BD" w14:textId="77777777" w:rsidR="00DC57B4" w:rsidRPr="0022782A" w:rsidRDefault="00DC57B4" w:rsidP="00682CB2">
            <w:pPr>
              <w:ind w:firstLine="709"/>
              <w:rPr>
                <w:sz w:val="24"/>
                <w:szCs w:val="24"/>
              </w:rPr>
            </w:pPr>
          </w:p>
        </w:tc>
        <w:tc>
          <w:tcPr>
            <w:tcW w:w="1955" w:type="dxa"/>
            <w:vMerge/>
            <w:shd w:val="clear" w:color="auto" w:fill="auto"/>
            <w:hideMark/>
          </w:tcPr>
          <w:p w14:paraId="6AB5F4B1" w14:textId="77777777" w:rsidR="00DC57B4" w:rsidRPr="0022782A" w:rsidRDefault="00DC57B4" w:rsidP="00682CB2">
            <w:pPr>
              <w:rPr>
                <w:sz w:val="24"/>
                <w:szCs w:val="24"/>
              </w:rPr>
            </w:pPr>
          </w:p>
        </w:tc>
        <w:tc>
          <w:tcPr>
            <w:tcW w:w="5245" w:type="dxa"/>
            <w:vMerge/>
            <w:shd w:val="clear" w:color="auto" w:fill="auto"/>
            <w:hideMark/>
          </w:tcPr>
          <w:p w14:paraId="61792901" w14:textId="77777777" w:rsidR="00DC57B4" w:rsidRPr="0022782A" w:rsidRDefault="00DC57B4" w:rsidP="00682CB2">
            <w:pPr>
              <w:rPr>
                <w:sz w:val="24"/>
                <w:szCs w:val="24"/>
              </w:rPr>
            </w:pPr>
          </w:p>
        </w:tc>
        <w:tc>
          <w:tcPr>
            <w:tcW w:w="2410" w:type="dxa"/>
            <w:shd w:val="clear" w:color="auto" w:fill="auto"/>
            <w:hideMark/>
          </w:tcPr>
          <w:p w14:paraId="0026EB20" w14:textId="77777777" w:rsidR="00DC57B4" w:rsidRPr="0022782A" w:rsidRDefault="00DC57B4" w:rsidP="00682CB2">
            <w:pPr>
              <w:rPr>
                <w:sz w:val="24"/>
                <w:szCs w:val="24"/>
              </w:rPr>
            </w:pPr>
            <w:r w:rsidRPr="0022782A">
              <w:rPr>
                <w:sz w:val="24"/>
                <w:szCs w:val="24"/>
              </w:rPr>
              <w:t>внебюджетные источники</w:t>
            </w:r>
          </w:p>
        </w:tc>
        <w:tc>
          <w:tcPr>
            <w:tcW w:w="1417" w:type="dxa"/>
            <w:shd w:val="clear" w:color="auto" w:fill="auto"/>
          </w:tcPr>
          <w:p w14:paraId="7016E358" w14:textId="77777777" w:rsidR="00DC57B4" w:rsidRPr="0022782A" w:rsidRDefault="00DC57B4" w:rsidP="00682CB2">
            <w:pPr>
              <w:jc w:val="center"/>
              <w:rPr>
                <w:sz w:val="24"/>
                <w:szCs w:val="24"/>
              </w:rPr>
            </w:pPr>
          </w:p>
        </w:tc>
        <w:tc>
          <w:tcPr>
            <w:tcW w:w="1134" w:type="dxa"/>
            <w:shd w:val="clear" w:color="auto" w:fill="auto"/>
          </w:tcPr>
          <w:p w14:paraId="391C9411" w14:textId="77777777" w:rsidR="00DC57B4" w:rsidRPr="0022782A" w:rsidRDefault="00DC57B4" w:rsidP="00682CB2">
            <w:pPr>
              <w:jc w:val="center"/>
              <w:rPr>
                <w:sz w:val="24"/>
                <w:szCs w:val="24"/>
              </w:rPr>
            </w:pPr>
          </w:p>
        </w:tc>
        <w:tc>
          <w:tcPr>
            <w:tcW w:w="1276" w:type="dxa"/>
            <w:shd w:val="clear" w:color="auto" w:fill="auto"/>
          </w:tcPr>
          <w:p w14:paraId="18692406" w14:textId="77777777" w:rsidR="00DC57B4" w:rsidRPr="0022782A" w:rsidRDefault="00DC57B4" w:rsidP="00682CB2">
            <w:pPr>
              <w:jc w:val="center"/>
              <w:rPr>
                <w:sz w:val="24"/>
                <w:szCs w:val="24"/>
              </w:rPr>
            </w:pPr>
          </w:p>
        </w:tc>
        <w:tc>
          <w:tcPr>
            <w:tcW w:w="1417" w:type="dxa"/>
            <w:shd w:val="clear" w:color="auto" w:fill="auto"/>
          </w:tcPr>
          <w:p w14:paraId="1497B779" w14:textId="77777777" w:rsidR="00DC57B4" w:rsidRPr="0022782A" w:rsidRDefault="00DC57B4" w:rsidP="00682CB2">
            <w:pPr>
              <w:jc w:val="center"/>
              <w:rPr>
                <w:sz w:val="24"/>
                <w:szCs w:val="24"/>
              </w:rPr>
            </w:pPr>
          </w:p>
        </w:tc>
      </w:tr>
    </w:tbl>
    <w:p w14:paraId="42811D75" w14:textId="77777777" w:rsidR="00DC57B4" w:rsidRPr="004F1E16" w:rsidRDefault="00DC57B4" w:rsidP="00DC57B4">
      <w:pPr>
        <w:ind w:firstLine="709"/>
        <w:jc w:val="center"/>
        <w:rPr>
          <w:szCs w:val="28"/>
        </w:rPr>
      </w:pPr>
    </w:p>
    <w:sectPr w:rsidR="00DC57B4" w:rsidRPr="004F1E16" w:rsidSect="00DC57B4">
      <w:pgSz w:w="16838" w:h="11906" w:orient="landscape"/>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4FDFC" w14:textId="77777777" w:rsidR="00FD1956" w:rsidRDefault="00FD1956" w:rsidP="00501DC2">
      <w:r>
        <w:separator/>
      </w:r>
    </w:p>
  </w:endnote>
  <w:endnote w:type="continuationSeparator" w:id="0">
    <w:p w14:paraId="3451FC6F" w14:textId="77777777" w:rsidR="00FD1956" w:rsidRDefault="00FD1956" w:rsidP="0050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C4A1" w14:textId="77777777" w:rsidR="00682C4D" w:rsidRDefault="00682C4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DECB" w14:textId="77777777" w:rsidR="00682C4D" w:rsidRDefault="00682C4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A6B9" w14:textId="77777777" w:rsidR="00682C4D" w:rsidRDefault="00682C4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8673D" w14:textId="77777777" w:rsidR="00FD1956" w:rsidRDefault="00FD1956" w:rsidP="00501DC2">
      <w:r>
        <w:separator/>
      </w:r>
    </w:p>
  </w:footnote>
  <w:footnote w:type="continuationSeparator" w:id="0">
    <w:p w14:paraId="64D02643" w14:textId="77777777" w:rsidR="00FD1956" w:rsidRDefault="00FD1956" w:rsidP="0050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3C70" w14:textId="77777777" w:rsidR="00682C4D" w:rsidRDefault="00682C4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24CE" w14:textId="77777777" w:rsidR="00682C4D" w:rsidRDefault="00682C4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880F" w14:textId="77777777" w:rsidR="00682C4D" w:rsidRDefault="00682C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68F2"/>
    <w:rsid w:val="00005146"/>
    <w:rsid w:val="000052E7"/>
    <w:rsid w:val="00007AA8"/>
    <w:rsid w:val="00011735"/>
    <w:rsid w:val="00013A39"/>
    <w:rsid w:val="00015987"/>
    <w:rsid w:val="000226E3"/>
    <w:rsid w:val="00023935"/>
    <w:rsid w:val="00023DE6"/>
    <w:rsid w:val="00034161"/>
    <w:rsid w:val="00036F8F"/>
    <w:rsid w:val="000402E6"/>
    <w:rsid w:val="00041FC4"/>
    <w:rsid w:val="0005070E"/>
    <w:rsid w:val="00055CB9"/>
    <w:rsid w:val="00056DB7"/>
    <w:rsid w:val="000573D1"/>
    <w:rsid w:val="00067205"/>
    <w:rsid w:val="0007094A"/>
    <w:rsid w:val="000729C3"/>
    <w:rsid w:val="00080DDF"/>
    <w:rsid w:val="00080FA5"/>
    <w:rsid w:val="00082024"/>
    <w:rsid w:val="00082212"/>
    <w:rsid w:val="00083FFA"/>
    <w:rsid w:val="0008749C"/>
    <w:rsid w:val="000909B6"/>
    <w:rsid w:val="00093C34"/>
    <w:rsid w:val="00094ECF"/>
    <w:rsid w:val="000953BD"/>
    <w:rsid w:val="000953FA"/>
    <w:rsid w:val="00095B5C"/>
    <w:rsid w:val="0009708C"/>
    <w:rsid w:val="0009772F"/>
    <w:rsid w:val="000A1A9C"/>
    <w:rsid w:val="000A35D4"/>
    <w:rsid w:val="000A38CF"/>
    <w:rsid w:val="000A64B5"/>
    <w:rsid w:val="000A6939"/>
    <w:rsid w:val="000B5312"/>
    <w:rsid w:val="000B671B"/>
    <w:rsid w:val="000C0485"/>
    <w:rsid w:val="000C2D2B"/>
    <w:rsid w:val="000C5B3F"/>
    <w:rsid w:val="000C62A8"/>
    <w:rsid w:val="000D1259"/>
    <w:rsid w:val="000D441E"/>
    <w:rsid w:val="000D5228"/>
    <w:rsid w:val="000E01BB"/>
    <w:rsid w:val="000E1B67"/>
    <w:rsid w:val="000E4E6F"/>
    <w:rsid w:val="000E5378"/>
    <w:rsid w:val="000E5E37"/>
    <w:rsid w:val="000F1F32"/>
    <w:rsid w:val="000F2557"/>
    <w:rsid w:val="000F4B81"/>
    <w:rsid w:val="000F7DEA"/>
    <w:rsid w:val="00102C8E"/>
    <w:rsid w:val="00106424"/>
    <w:rsid w:val="00106AC2"/>
    <w:rsid w:val="0011156A"/>
    <w:rsid w:val="001118F3"/>
    <w:rsid w:val="00111F8B"/>
    <w:rsid w:val="0011230D"/>
    <w:rsid w:val="001169AF"/>
    <w:rsid w:val="00127156"/>
    <w:rsid w:val="00131ACE"/>
    <w:rsid w:val="00132358"/>
    <w:rsid w:val="00132749"/>
    <w:rsid w:val="00133566"/>
    <w:rsid w:val="0013405C"/>
    <w:rsid w:val="00134AFC"/>
    <w:rsid w:val="001371FC"/>
    <w:rsid w:val="001375A4"/>
    <w:rsid w:val="00137818"/>
    <w:rsid w:val="001420A9"/>
    <w:rsid w:val="00142181"/>
    <w:rsid w:val="00143762"/>
    <w:rsid w:val="00145866"/>
    <w:rsid w:val="0014597A"/>
    <w:rsid w:val="0014622C"/>
    <w:rsid w:val="00152111"/>
    <w:rsid w:val="001537E8"/>
    <w:rsid w:val="00160C63"/>
    <w:rsid w:val="001622D9"/>
    <w:rsid w:val="00172920"/>
    <w:rsid w:val="00172B5E"/>
    <w:rsid w:val="00176EB4"/>
    <w:rsid w:val="0017707E"/>
    <w:rsid w:val="001801A9"/>
    <w:rsid w:val="0018236D"/>
    <w:rsid w:val="001835A1"/>
    <w:rsid w:val="00183ACC"/>
    <w:rsid w:val="0018651A"/>
    <w:rsid w:val="00187687"/>
    <w:rsid w:val="00190262"/>
    <w:rsid w:val="00196E28"/>
    <w:rsid w:val="00197F7E"/>
    <w:rsid w:val="001A0D34"/>
    <w:rsid w:val="001A36F3"/>
    <w:rsid w:val="001B0165"/>
    <w:rsid w:val="001B1EC9"/>
    <w:rsid w:val="001B32A9"/>
    <w:rsid w:val="001B4541"/>
    <w:rsid w:val="001B458F"/>
    <w:rsid w:val="001B4A5C"/>
    <w:rsid w:val="001B6F6B"/>
    <w:rsid w:val="001C43C8"/>
    <w:rsid w:val="001C4463"/>
    <w:rsid w:val="001C4E0A"/>
    <w:rsid w:val="001C5149"/>
    <w:rsid w:val="001C5866"/>
    <w:rsid w:val="001C5DB6"/>
    <w:rsid w:val="001C69B0"/>
    <w:rsid w:val="001D2183"/>
    <w:rsid w:val="001D50A8"/>
    <w:rsid w:val="001D71EC"/>
    <w:rsid w:val="001E18E0"/>
    <w:rsid w:val="001E3CA6"/>
    <w:rsid w:val="001E69F8"/>
    <w:rsid w:val="001F1E34"/>
    <w:rsid w:val="00210CAF"/>
    <w:rsid w:val="002174E8"/>
    <w:rsid w:val="00217E13"/>
    <w:rsid w:val="00217E87"/>
    <w:rsid w:val="002216F4"/>
    <w:rsid w:val="002228B8"/>
    <w:rsid w:val="00225B34"/>
    <w:rsid w:val="002264F7"/>
    <w:rsid w:val="002276FE"/>
    <w:rsid w:val="0022782A"/>
    <w:rsid w:val="002310DB"/>
    <w:rsid w:val="00234D0E"/>
    <w:rsid w:val="002368E4"/>
    <w:rsid w:val="00240486"/>
    <w:rsid w:val="002427BF"/>
    <w:rsid w:val="00251474"/>
    <w:rsid w:val="00252211"/>
    <w:rsid w:val="0026308B"/>
    <w:rsid w:val="002648CB"/>
    <w:rsid w:val="00267B64"/>
    <w:rsid w:val="00271D43"/>
    <w:rsid w:val="0027234D"/>
    <w:rsid w:val="00273518"/>
    <w:rsid w:val="0027435B"/>
    <w:rsid w:val="002746B8"/>
    <w:rsid w:val="00284E53"/>
    <w:rsid w:val="00286722"/>
    <w:rsid w:val="00286F5D"/>
    <w:rsid w:val="00287AF9"/>
    <w:rsid w:val="002909CF"/>
    <w:rsid w:val="002962F2"/>
    <w:rsid w:val="0029697B"/>
    <w:rsid w:val="00297F2D"/>
    <w:rsid w:val="002A6FD7"/>
    <w:rsid w:val="002B2072"/>
    <w:rsid w:val="002B2A80"/>
    <w:rsid w:val="002B3310"/>
    <w:rsid w:val="002B5331"/>
    <w:rsid w:val="002B586F"/>
    <w:rsid w:val="002B5EC9"/>
    <w:rsid w:val="002C1CA7"/>
    <w:rsid w:val="002C5531"/>
    <w:rsid w:val="002C757E"/>
    <w:rsid w:val="002C7B08"/>
    <w:rsid w:val="002D013B"/>
    <w:rsid w:val="002D2FDB"/>
    <w:rsid w:val="002D4FEA"/>
    <w:rsid w:val="002D5282"/>
    <w:rsid w:val="002D5D73"/>
    <w:rsid w:val="002E2732"/>
    <w:rsid w:val="002E3CF4"/>
    <w:rsid w:val="002E56B8"/>
    <w:rsid w:val="00301B98"/>
    <w:rsid w:val="00303475"/>
    <w:rsid w:val="00303794"/>
    <w:rsid w:val="003042EC"/>
    <w:rsid w:val="003044A5"/>
    <w:rsid w:val="003117DA"/>
    <w:rsid w:val="003137C7"/>
    <w:rsid w:val="00313940"/>
    <w:rsid w:val="00315087"/>
    <w:rsid w:val="00320215"/>
    <w:rsid w:val="00320DAA"/>
    <w:rsid w:val="0032242B"/>
    <w:rsid w:val="003225D0"/>
    <w:rsid w:val="00323916"/>
    <w:rsid w:val="00325130"/>
    <w:rsid w:val="003259BA"/>
    <w:rsid w:val="003324CE"/>
    <w:rsid w:val="003334CE"/>
    <w:rsid w:val="003340A0"/>
    <w:rsid w:val="003344BF"/>
    <w:rsid w:val="00335989"/>
    <w:rsid w:val="00335FB0"/>
    <w:rsid w:val="0033617A"/>
    <w:rsid w:val="00336930"/>
    <w:rsid w:val="00337398"/>
    <w:rsid w:val="00337772"/>
    <w:rsid w:val="00340740"/>
    <w:rsid w:val="003422E0"/>
    <w:rsid w:val="00353AE7"/>
    <w:rsid w:val="00353B62"/>
    <w:rsid w:val="0035710F"/>
    <w:rsid w:val="00363DA9"/>
    <w:rsid w:val="003642E6"/>
    <w:rsid w:val="00365538"/>
    <w:rsid w:val="00366F21"/>
    <w:rsid w:val="00367814"/>
    <w:rsid w:val="0037342D"/>
    <w:rsid w:val="00376547"/>
    <w:rsid w:val="00382A9C"/>
    <w:rsid w:val="003846EB"/>
    <w:rsid w:val="00384E05"/>
    <w:rsid w:val="00386324"/>
    <w:rsid w:val="00390794"/>
    <w:rsid w:val="00392029"/>
    <w:rsid w:val="003941D2"/>
    <w:rsid w:val="00395F8A"/>
    <w:rsid w:val="003A00F7"/>
    <w:rsid w:val="003B126D"/>
    <w:rsid w:val="003B3361"/>
    <w:rsid w:val="003B4D77"/>
    <w:rsid w:val="003C112A"/>
    <w:rsid w:val="003C341A"/>
    <w:rsid w:val="003C4AF6"/>
    <w:rsid w:val="003C62CC"/>
    <w:rsid w:val="003C78B7"/>
    <w:rsid w:val="003D0707"/>
    <w:rsid w:val="003D0F67"/>
    <w:rsid w:val="003D433B"/>
    <w:rsid w:val="003D63C1"/>
    <w:rsid w:val="003D7AEE"/>
    <w:rsid w:val="003E334C"/>
    <w:rsid w:val="003E3977"/>
    <w:rsid w:val="003E5667"/>
    <w:rsid w:val="003E7E20"/>
    <w:rsid w:val="003F06A5"/>
    <w:rsid w:val="003F1132"/>
    <w:rsid w:val="003F2662"/>
    <w:rsid w:val="003F296B"/>
    <w:rsid w:val="003F5CCC"/>
    <w:rsid w:val="00401C64"/>
    <w:rsid w:val="00402D4F"/>
    <w:rsid w:val="00405461"/>
    <w:rsid w:val="004060A2"/>
    <w:rsid w:val="00414704"/>
    <w:rsid w:val="00414A0D"/>
    <w:rsid w:val="00415E5E"/>
    <w:rsid w:val="00416565"/>
    <w:rsid w:val="00426E50"/>
    <w:rsid w:val="00431DC6"/>
    <w:rsid w:val="004433E2"/>
    <w:rsid w:val="004437B1"/>
    <w:rsid w:val="00446C14"/>
    <w:rsid w:val="00452295"/>
    <w:rsid w:val="00453C26"/>
    <w:rsid w:val="004549FF"/>
    <w:rsid w:val="00456E04"/>
    <w:rsid w:val="00457E57"/>
    <w:rsid w:val="00457EC0"/>
    <w:rsid w:val="00460659"/>
    <w:rsid w:val="00462CB4"/>
    <w:rsid w:val="00464491"/>
    <w:rsid w:val="00470E00"/>
    <w:rsid w:val="004723D9"/>
    <w:rsid w:val="004738FE"/>
    <w:rsid w:val="0047789E"/>
    <w:rsid w:val="0048077B"/>
    <w:rsid w:val="00485D2B"/>
    <w:rsid w:val="00487349"/>
    <w:rsid w:val="00487ACA"/>
    <w:rsid w:val="004922D1"/>
    <w:rsid w:val="00493C01"/>
    <w:rsid w:val="0049463E"/>
    <w:rsid w:val="004A0154"/>
    <w:rsid w:val="004A2132"/>
    <w:rsid w:val="004A2FB0"/>
    <w:rsid w:val="004A4BFE"/>
    <w:rsid w:val="004A71E7"/>
    <w:rsid w:val="004A75D1"/>
    <w:rsid w:val="004A7850"/>
    <w:rsid w:val="004B2E01"/>
    <w:rsid w:val="004B76FC"/>
    <w:rsid w:val="004C214E"/>
    <w:rsid w:val="004C4CCB"/>
    <w:rsid w:val="004D1ED7"/>
    <w:rsid w:val="004D489E"/>
    <w:rsid w:val="004D738D"/>
    <w:rsid w:val="004D7F6C"/>
    <w:rsid w:val="004E085B"/>
    <w:rsid w:val="004E27C7"/>
    <w:rsid w:val="004E48CD"/>
    <w:rsid w:val="004E5DFF"/>
    <w:rsid w:val="004F32BA"/>
    <w:rsid w:val="004F6E4F"/>
    <w:rsid w:val="004F75CC"/>
    <w:rsid w:val="004F7AA3"/>
    <w:rsid w:val="00501B82"/>
    <w:rsid w:val="00501DC2"/>
    <w:rsid w:val="00502D7B"/>
    <w:rsid w:val="00503031"/>
    <w:rsid w:val="005036E1"/>
    <w:rsid w:val="00512D02"/>
    <w:rsid w:val="00513CF7"/>
    <w:rsid w:val="0052162B"/>
    <w:rsid w:val="00521B7E"/>
    <w:rsid w:val="00522F0D"/>
    <w:rsid w:val="0052434D"/>
    <w:rsid w:val="0052449C"/>
    <w:rsid w:val="00525EE7"/>
    <w:rsid w:val="0053121C"/>
    <w:rsid w:val="00532646"/>
    <w:rsid w:val="00533C8A"/>
    <w:rsid w:val="00535645"/>
    <w:rsid w:val="005369A3"/>
    <w:rsid w:val="005371CE"/>
    <w:rsid w:val="005414C3"/>
    <w:rsid w:val="00545450"/>
    <w:rsid w:val="00545C02"/>
    <w:rsid w:val="00551175"/>
    <w:rsid w:val="00553907"/>
    <w:rsid w:val="00553CC9"/>
    <w:rsid w:val="00554432"/>
    <w:rsid w:val="0055537E"/>
    <w:rsid w:val="00555ACB"/>
    <w:rsid w:val="005566AC"/>
    <w:rsid w:val="00563CAC"/>
    <w:rsid w:val="005643ED"/>
    <w:rsid w:val="00564DBB"/>
    <w:rsid w:val="00565C9A"/>
    <w:rsid w:val="005707EC"/>
    <w:rsid w:val="0057337B"/>
    <w:rsid w:val="00574BEA"/>
    <w:rsid w:val="005766CF"/>
    <w:rsid w:val="005806B1"/>
    <w:rsid w:val="00585DE7"/>
    <w:rsid w:val="0058722A"/>
    <w:rsid w:val="0059188C"/>
    <w:rsid w:val="00592FC7"/>
    <w:rsid w:val="0059434B"/>
    <w:rsid w:val="00594FE0"/>
    <w:rsid w:val="005A0210"/>
    <w:rsid w:val="005A2E1D"/>
    <w:rsid w:val="005A4C38"/>
    <w:rsid w:val="005A4F52"/>
    <w:rsid w:val="005A7677"/>
    <w:rsid w:val="005B362E"/>
    <w:rsid w:val="005B487B"/>
    <w:rsid w:val="005B64B3"/>
    <w:rsid w:val="005C220E"/>
    <w:rsid w:val="005C3AFD"/>
    <w:rsid w:val="005C47D0"/>
    <w:rsid w:val="005C52F2"/>
    <w:rsid w:val="005C66B1"/>
    <w:rsid w:val="005C7345"/>
    <w:rsid w:val="005D0BDE"/>
    <w:rsid w:val="005D12EF"/>
    <w:rsid w:val="005D342A"/>
    <w:rsid w:val="005D3A55"/>
    <w:rsid w:val="005D5592"/>
    <w:rsid w:val="005D79D6"/>
    <w:rsid w:val="005E0187"/>
    <w:rsid w:val="005E7CE6"/>
    <w:rsid w:val="005F3550"/>
    <w:rsid w:val="006028E1"/>
    <w:rsid w:val="0060352B"/>
    <w:rsid w:val="0061104F"/>
    <w:rsid w:val="00611922"/>
    <w:rsid w:val="00613A62"/>
    <w:rsid w:val="00614610"/>
    <w:rsid w:val="0061593A"/>
    <w:rsid w:val="006238DD"/>
    <w:rsid w:val="00624D86"/>
    <w:rsid w:val="00626760"/>
    <w:rsid w:val="00631685"/>
    <w:rsid w:val="0063206A"/>
    <w:rsid w:val="00633B6C"/>
    <w:rsid w:val="00633C1E"/>
    <w:rsid w:val="00636451"/>
    <w:rsid w:val="00636770"/>
    <w:rsid w:val="00644CF6"/>
    <w:rsid w:val="0065068E"/>
    <w:rsid w:val="0065088C"/>
    <w:rsid w:val="00650DDE"/>
    <w:rsid w:val="00654578"/>
    <w:rsid w:val="00654649"/>
    <w:rsid w:val="00655F32"/>
    <w:rsid w:val="00661E1E"/>
    <w:rsid w:val="00664C05"/>
    <w:rsid w:val="00665A19"/>
    <w:rsid w:val="00670AE0"/>
    <w:rsid w:val="0067188A"/>
    <w:rsid w:val="006725EA"/>
    <w:rsid w:val="00674E30"/>
    <w:rsid w:val="00677401"/>
    <w:rsid w:val="00680360"/>
    <w:rsid w:val="00682C4D"/>
    <w:rsid w:val="00682CB2"/>
    <w:rsid w:val="00683401"/>
    <w:rsid w:val="006875B6"/>
    <w:rsid w:val="00696F25"/>
    <w:rsid w:val="006A0930"/>
    <w:rsid w:val="006A2916"/>
    <w:rsid w:val="006A4BFA"/>
    <w:rsid w:val="006A5683"/>
    <w:rsid w:val="006B0AD1"/>
    <w:rsid w:val="006B176A"/>
    <w:rsid w:val="006B2C9E"/>
    <w:rsid w:val="006B61AF"/>
    <w:rsid w:val="006C1F33"/>
    <w:rsid w:val="006C5788"/>
    <w:rsid w:val="006C63A5"/>
    <w:rsid w:val="006D0B15"/>
    <w:rsid w:val="006D35DC"/>
    <w:rsid w:val="006D4A21"/>
    <w:rsid w:val="006D7669"/>
    <w:rsid w:val="006E1790"/>
    <w:rsid w:val="006E4442"/>
    <w:rsid w:val="006E5BC6"/>
    <w:rsid w:val="006E6938"/>
    <w:rsid w:val="006E6A00"/>
    <w:rsid w:val="006F1507"/>
    <w:rsid w:val="006F3A90"/>
    <w:rsid w:val="006F680F"/>
    <w:rsid w:val="00701D1F"/>
    <w:rsid w:val="007041A3"/>
    <w:rsid w:val="0070475E"/>
    <w:rsid w:val="007066F7"/>
    <w:rsid w:val="00714540"/>
    <w:rsid w:val="00714F15"/>
    <w:rsid w:val="00717965"/>
    <w:rsid w:val="0072295D"/>
    <w:rsid w:val="00722DD4"/>
    <w:rsid w:val="007261B4"/>
    <w:rsid w:val="00727F0F"/>
    <w:rsid w:val="00735087"/>
    <w:rsid w:val="007359A6"/>
    <w:rsid w:val="00737674"/>
    <w:rsid w:val="00740814"/>
    <w:rsid w:val="00741800"/>
    <w:rsid w:val="007479F8"/>
    <w:rsid w:val="0075075F"/>
    <w:rsid w:val="00752070"/>
    <w:rsid w:val="00752D16"/>
    <w:rsid w:val="00753E6C"/>
    <w:rsid w:val="00756B36"/>
    <w:rsid w:val="00756BB2"/>
    <w:rsid w:val="007575DB"/>
    <w:rsid w:val="007605DC"/>
    <w:rsid w:val="00762A22"/>
    <w:rsid w:val="00766F69"/>
    <w:rsid w:val="00772F1A"/>
    <w:rsid w:val="00775F93"/>
    <w:rsid w:val="00776552"/>
    <w:rsid w:val="007772F1"/>
    <w:rsid w:val="0078125F"/>
    <w:rsid w:val="007812BA"/>
    <w:rsid w:val="00782AC9"/>
    <w:rsid w:val="0078313F"/>
    <w:rsid w:val="00783993"/>
    <w:rsid w:val="00787394"/>
    <w:rsid w:val="00794258"/>
    <w:rsid w:val="007942D8"/>
    <w:rsid w:val="007966AC"/>
    <w:rsid w:val="00796EA4"/>
    <w:rsid w:val="007A0129"/>
    <w:rsid w:val="007A11A9"/>
    <w:rsid w:val="007B20E5"/>
    <w:rsid w:val="007B32D1"/>
    <w:rsid w:val="007B3BC0"/>
    <w:rsid w:val="007B3E35"/>
    <w:rsid w:val="007B7521"/>
    <w:rsid w:val="007C0323"/>
    <w:rsid w:val="007C0A7A"/>
    <w:rsid w:val="007C1520"/>
    <w:rsid w:val="007C284F"/>
    <w:rsid w:val="007C2EA3"/>
    <w:rsid w:val="007C51E3"/>
    <w:rsid w:val="007D6F91"/>
    <w:rsid w:val="007D7DCA"/>
    <w:rsid w:val="007E2A31"/>
    <w:rsid w:val="007F0ECE"/>
    <w:rsid w:val="007F149B"/>
    <w:rsid w:val="007F1785"/>
    <w:rsid w:val="007F20EF"/>
    <w:rsid w:val="007F2910"/>
    <w:rsid w:val="007F4C79"/>
    <w:rsid w:val="007F5D8D"/>
    <w:rsid w:val="00800359"/>
    <w:rsid w:val="0080055C"/>
    <w:rsid w:val="00800DCF"/>
    <w:rsid w:val="00803173"/>
    <w:rsid w:val="00804B83"/>
    <w:rsid w:val="0080713A"/>
    <w:rsid w:val="008113D7"/>
    <w:rsid w:val="0081157C"/>
    <w:rsid w:val="008118D3"/>
    <w:rsid w:val="008120A3"/>
    <w:rsid w:val="00812141"/>
    <w:rsid w:val="008145EF"/>
    <w:rsid w:val="00817286"/>
    <w:rsid w:val="008172C5"/>
    <w:rsid w:val="00820BC9"/>
    <w:rsid w:val="00822A6B"/>
    <w:rsid w:val="0082413D"/>
    <w:rsid w:val="008262F3"/>
    <w:rsid w:val="008269F6"/>
    <w:rsid w:val="00832879"/>
    <w:rsid w:val="0083384D"/>
    <w:rsid w:val="00834817"/>
    <w:rsid w:val="00841F1B"/>
    <w:rsid w:val="00842BFF"/>
    <w:rsid w:val="00843C8F"/>
    <w:rsid w:val="008453BE"/>
    <w:rsid w:val="008478EE"/>
    <w:rsid w:val="00847A13"/>
    <w:rsid w:val="00850C9D"/>
    <w:rsid w:val="008537CD"/>
    <w:rsid w:val="00860E14"/>
    <w:rsid w:val="00863580"/>
    <w:rsid w:val="00865938"/>
    <w:rsid w:val="00866A3B"/>
    <w:rsid w:val="00875C4B"/>
    <w:rsid w:val="0088211C"/>
    <w:rsid w:val="00882A94"/>
    <w:rsid w:val="00893FC7"/>
    <w:rsid w:val="008959A9"/>
    <w:rsid w:val="008A0719"/>
    <w:rsid w:val="008A29B2"/>
    <w:rsid w:val="008A36A6"/>
    <w:rsid w:val="008A6187"/>
    <w:rsid w:val="008B007F"/>
    <w:rsid w:val="008B216C"/>
    <w:rsid w:val="008B5662"/>
    <w:rsid w:val="008C42F0"/>
    <w:rsid w:val="008C50F5"/>
    <w:rsid w:val="008D06CA"/>
    <w:rsid w:val="008D1641"/>
    <w:rsid w:val="008D1E8B"/>
    <w:rsid w:val="008D59EB"/>
    <w:rsid w:val="008D68F2"/>
    <w:rsid w:val="008D6B5D"/>
    <w:rsid w:val="008E2673"/>
    <w:rsid w:val="008E2897"/>
    <w:rsid w:val="008E3E18"/>
    <w:rsid w:val="008F4A06"/>
    <w:rsid w:val="008F4ECB"/>
    <w:rsid w:val="008F4F76"/>
    <w:rsid w:val="00901C62"/>
    <w:rsid w:val="00902212"/>
    <w:rsid w:val="00902729"/>
    <w:rsid w:val="00910459"/>
    <w:rsid w:val="009117AE"/>
    <w:rsid w:val="00911A4A"/>
    <w:rsid w:val="0091208B"/>
    <w:rsid w:val="00916CB3"/>
    <w:rsid w:val="00917F6E"/>
    <w:rsid w:val="00922543"/>
    <w:rsid w:val="00930C73"/>
    <w:rsid w:val="00931793"/>
    <w:rsid w:val="00933B69"/>
    <w:rsid w:val="00934A75"/>
    <w:rsid w:val="009352E8"/>
    <w:rsid w:val="00937D44"/>
    <w:rsid w:val="00941E3F"/>
    <w:rsid w:val="00942BDA"/>
    <w:rsid w:val="00943558"/>
    <w:rsid w:val="00945F8D"/>
    <w:rsid w:val="00946379"/>
    <w:rsid w:val="00952914"/>
    <w:rsid w:val="00952CE0"/>
    <w:rsid w:val="009538EC"/>
    <w:rsid w:val="009566EB"/>
    <w:rsid w:val="00960E2F"/>
    <w:rsid w:val="0097151A"/>
    <w:rsid w:val="00973298"/>
    <w:rsid w:val="009733D2"/>
    <w:rsid w:val="00976FC9"/>
    <w:rsid w:val="009824CD"/>
    <w:rsid w:val="00982C6C"/>
    <w:rsid w:val="0098426D"/>
    <w:rsid w:val="00987235"/>
    <w:rsid w:val="00991CF3"/>
    <w:rsid w:val="00994F73"/>
    <w:rsid w:val="009A005E"/>
    <w:rsid w:val="009A1A6C"/>
    <w:rsid w:val="009A31BA"/>
    <w:rsid w:val="009A6D35"/>
    <w:rsid w:val="009B1790"/>
    <w:rsid w:val="009B200F"/>
    <w:rsid w:val="009B34F7"/>
    <w:rsid w:val="009B3CA8"/>
    <w:rsid w:val="009B517D"/>
    <w:rsid w:val="009B75A4"/>
    <w:rsid w:val="009B7B2A"/>
    <w:rsid w:val="009B7FF3"/>
    <w:rsid w:val="009C043A"/>
    <w:rsid w:val="009C1106"/>
    <w:rsid w:val="009C1DDD"/>
    <w:rsid w:val="009C1F03"/>
    <w:rsid w:val="009C2F4D"/>
    <w:rsid w:val="009C346F"/>
    <w:rsid w:val="009C4CDE"/>
    <w:rsid w:val="009C538A"/>
    <w:rsid w:val="009C6F1C"/>
    <w:rsid w:val="009C7D18"/>
    <w:rsid w:val="009D0C86"/>
    <w:rsid w:val="009D1165"/>
    <w:rsid w:val="009D1920"/>
    <w:rsid w:val="009E0021"/>
    <w:rsid w:val="009E0D53"/>
    <w:rsid w:val="009E296A"/>
    <w:rsid w:val="009E41D7"/>
    <w:rsid w:val="009F4AE8"/>
    <w:rsid w:val="009F4F73"/>
    <w:rsid w:val="009F73AE"/>
    <w:rsid w:val="00A00E4B"/>
    <w:rsid w:val="00A01532"/>
    <w:rsid w:val="00A0199F"/>
    <w:rsid w:val="00A030A4"/>
    <w:rsid w:val="00A06232"/>
    <w:rsid w:val="00A06B27"/>
    <w:rsid w:val="00A06BC7"/>
    <w:rsid w:val="00A2156E"/>
    <w:rsid w:val="00A23A1A"/>
    <w:rsid w:val="00A27DA2"/>
    <w:rsid w:val="00A31928"/>
    <w:rsid w:val="00A3614C"/>
    <w:rsid w:val="00A4295C"/>
    <w:rsid w:val="00A43253"/>
    <w:rsid w:val="00A4545A"/>
    <w:rsid w:val="00A470FA"/>
    <w:rsid w:val="00A51AB0"/>
    <w:rsid w:val="00A52593"/>
    <w:rsid w:val="00A527B0"/>
    <w:rsid w:val="00A54251"/>
    <w:rsid w:val="00A57F42"/>
    <w:rsid w:val="00A615AE"/>
    <w:rsid w:val="00A62245"/>
    <w:rsid w:val="00A63712"/>
    <w:rsid w:val="00A63F07"/>
    <w:rsid w:val="00A65BC4"/>
    <w:rsid w:val="00A661CC"/>
    <w:rsid w:val="00A664FC"/>
    <w:rsid w:val="00A7012B"/>
    <w:rsid w:val="00A70328"/>
    <w:rsid w:val="00A74D07"/>
    <w:rsid w:val="00A750BE"/>
    <w:rsid w:val="00A76684"/>
    <w:rsid w:val="00A77910"/>
    <w:rsid w:val="00A77BC9"/>
    <w:rsid w:val="00A87E44"/>
    <w:rsid w:val="00A90CF3"/>
    <w:rsid w:val="00A91585"/>
    <w:rsid w:val="00A94137"/>
    <w:rsid w:val="00AA1A62"/>
    <w:rsid w:val="00AA1D42"/>
    <w:rsid w:val="00AA3001"/>
    <w:rsid w:val="00AB025F"/>
    <w:rsid w:val="00AB03EE"/>
    <w:rsid w:val="00AB1CFA"/>
    <w:rsid w:val="00AB3AA8"/>
    <w:rsid w:val="00AC17BE"/>
    <w:rsid w:val="00AC19CB"/>
    <w:rsid w:val="00AC6FCE"/>
    <w:rsid w:val="00AD085D"/>
    <w:rsid w:val="00AD2D11"/>
    <w:rsid w:val="00AD34F4"/>
    <w:rsid w:val="00AD3F34"/>
    <w:rsid w:val="00AD621D"/>
    <w:rsid w:val="00AE3642"/>
    <w:rsid w:val="00AE533E"/>
    <w:rsid w:val="00AF08FF"/>
    <w:rsid w:val="00AF1506"/>
    <w:rsid w:val="00AF48FB"/>
    <w:rsid w:val="00AF5A8D"/>
    <w:rsid w:val="00B023FC"/>
    <w:rsid w:val="00B07BDF"/>
    <w:rsid w:val="00B11DA5"/>
    <w:rsid w:val="00B12A95"/>
    <w:rsid w:val="00B14112"/>
    <w:rsid w:val="00B14F39"/>
    <w:rsid w:val="00B204BD"/>
    <w:rsid w:val="00B2080C"/>
    <w:rsid w:val="00B20B19"/>
    <w:rsid w:val="00B252D7"/>
    <w:rsid w:val="00B26561"/>
    <w:rsid w:val="00B3294D"/>
    <w:rsid w:val="00B3686C"/>
    <w:rsid w:val="00B37CF5"/>
    <w:rsid w:val="00B40208"/>
    <w:rsid w:val="00B44AC4"/>
    <w:rsid w:val="00B453A2"/>
    <w:rsid w:val="00B47055"/>
    <w:rsid w:val="00B5198B"/>
    <w:rsid w:val="00B52BAA"/>
    <w:rsid w:val="00B563AC"/>
    <w:rsid w:val="00B5710B"/>
    <w:rsid w:val="00B577BD"/>
    <w:rsid w:val="00B61216"/>
    <w:rsid w:val="00B633DA"/>
    <w:rsid w:val="00B63844"/>
    <w:rsid w:val="00B6784D"/>
    <w:rsid w:val="00B67EEF"/>
    <w:rsid w:val="00B76417"/>
    <w:rsid w:val="00B77B9B"/>
    <w:rsid w:val="00B80BD2"/>
    <w:rsid w:val="00B81ED2"/>
    <w:rsid w:val="00B83624"/>
    <w:rsid w:val="00B8399B"/>
    <w:rsid w:val="00B864E0"/>
    <w:rsid w:val="00B903D0"/>
    <w:rsid w:val="00B92EA7"/>
    <w:rsid w:val="00BA0481"/>
    <w:rsid w:val="00BA07AA"/>
    <w:rsid w:val="00BA1B9C"/>
    <w:rsid w:val="00BA2380"/>
    <w:rsid w:val="00BA65FF"/>
    <w:rsid w:val="00BB182C"/>
    <w:rsid w:val="00BB26C3"/>
    <w:rsid w:val="00BB4F1C"/>
    <w:rsid w:val="00BB6BC2"/>
    <w:rsid w:val="00BC3DA8"/>
    <w:rsid w:val="00BC4A0B"/>
    <w:rsid w:val="00BC732B"/>
    <w:rsid w:val="00BC77C9"/>
    <w:rsid w:val="00BC7FEC"/>
    <w:rsid w:val="00BD2FAA"/>
    <w:rsid w:val="00BD3498"/>
    <w:rsid w:val="00BE0993"/>
    <w:rsid w:val="00BE11A8"/>
    <w:rsid w:val="00BE3F5E"/>
    <w:rsid w:val="00BE3F91"/>
    <w:rsid w:val="00BE4B26"/>
    <w:rsid w:val="00BF01D1"/>
    <w:rsid w:val="00BF0244"/>
    <w:rsid w:val="00BF2339"/>
    <w:rsid w:val="00BF2AFF"/>
    <w:rsid w:val="00BF3B9C"/>
    <w:rsid w:val="00BF6F80"/>
    <w:rsid w:val="00C1093D"/>
    <w:rsid w:val="00C1142B"/>
    <w:rsid w:val="00C12BE7"/>
    <w:rsid w:val="00C1531B"/>
    <w:rsid w:val="00C21A8B"/>
    <w:rsid w:val="00C21C2E"/>
    <w:rsid w:val="00C22435"/>
    <w:rsid w:val="00C22BB7"/>
    <w:rsid w:val="00C25CF7"/>
    <w:rsid w:val="00C277AF"/>
    <w:rsid w:val="00C35520"/>
    <w:rsid w:val="00C357EF"/>
    <w:rsid w:val="00C36AC5"/>
    <w:rsid w:val="00C442A2"/>
    <w:rsid w:val="00C453D2"/>
    <w:rsid w:val="00C45DCC"/>
    <w:rsid w:val="00C47F6C"/>
    <w:rsid w:val="00C55FDE"/>
    <w:rsid w:val="00C60280"/>
    <w:rsid w:val="00C65337"/>
    <w:rsid w:val="00C66B14"/>
    <w:rsid w:val="00C67165"/>
    <w:rsid w:val="00C67968"/>
    <w:rsid w:val="00C67CC0"/>
    <w:rsid w:val="00C725CC"/>
    <w:rsid w:val="00C72AC4"/>
    <w:rsid w:val="00C73A5E"/>
    <w:rsid w:val="00C74870"/>
    <w:rsid w:val="00C8019B"/>
    <w:rsid w:val="00C804E3"/>
    <w:rsid w:val="00C8065B"/>
    <w:rsid w:val="00C80B65"/>
    <w:rsid w:val="00C85C01"/>
    <w:rsid w:val="00C87087"/>
    <w:rsid w:val="00C9383A"/>
    <w:rsid w:val="00C969CF"/>
    <w:rsid w:val="00CA2EF9"/>
    <w:rsid w:val="00CA343C"/>
    <w:rsid w:val="00CA38F4"/>
    <w:rsid w:val="00CA4338"/>
    <w:rsid w:val="00CA6909"/>
    <w:rsid w:val="00CB0781"/>
    <w:rsid w:val="00CB167C"/>
    <w:rsid w:val="00CB60CB"/>
    <w:rsid w:val="00CB654B"/>
    <w:rsid w:val="00CC1C6C"/>
    <w:rsid w:val="00CC4E75"/>
    <w:rsid w:val="00CC632F"/>
    <w:rsid w:val="00CC69A0"/>
    <w:rsid w:val="00CD25E4"/>
    <w:rsid w:val="00CD5AD2"/>
    <w:rsid w:val="00CE2804"/>
    <w:rsid w:val="00CF0131"/>
    <w:rsid w:val="00CF404D"/>
    <w:rsid w:val="00CF4804"/>
    <w:rsid w:val="00CF4C72"/>
    <w:rsid w:val="00CF5ECE"/>
    <w:rsid w:val="00CF781D"/>
    <w:rsid w:val="00D01340"/>
    <w:rsid w:val="00D043D8"/>
    <w:rsid w:val="00D0774C"/>
    <w:rsid w:val="00D077B1"/>
    <w:rsid w:val="00D07EB6"/>
    <w:rsid w:val="00D10C3C"/>
    <w:rsid w:val="00D111F1"/>
    <w:rsid w:val="00D12834"/>
    <w:rsid w:val="00D150FF"/>
    <w:rsid w:val="00D15417"/>
    <w:rsid w:val="00D15F95"/>
    <w:rsid w:val="00D203EF"/>
    <w:rsid w:val="00D209A6"/>
    <w:rsid w:val="00D275E9"/>
    <w:rsid w:val="00D43868"/>
    <w:rsid w:val="00D457F5"/>
    <w:rsid w:val="00D45B3F"/>
    <w:rsid w:val="00D47B86"/>
    <w:rsid w:val="00D56344"/>
    <w:rsid w:val="00D6188B"/>
    <w:rsid w:val="00D73542"/>
    <w:rsid w:val="00D757B0"/>
    <w:rsid w:val="00D8274E"/>
    <w:rsid w:val="00D8382A"/>
    <w:rsid w:val="00D8649F"/>
    <w:rsid w:val="00D90484"/>
    <w:rsid w:val="00D93EE9"/>
    <w:rsid w:val="00DB15E4"/>
    <w:rsid w:val="00DB345B"/>
    <w:rsid w:val="00DB39F9"/>
    <w:rsid w:val="00DB3D3F"/>
    <w:rsid w:val="00DB466D"/>
    <w:rsid w:val="00DB6618"/>
    <w:rsid w:val="00DC39B2"/>
    <w:rsid w:val="00DC57B4"/>
    <w:rsid w:val="00DC5A40"/>
    <w:rsid w:val="00DD2117"/>
    <w:rsid w:val="00DD5189"/>
    <w:rsid w:val="00DD5BF5"/>
    <w:rsid w:val="00DE0618"/>
    <w:rsid w:val="00DE3CB2"/>
    <w:rsid w:val="00DF0AD0"/>
    <w:rsid w:val="00E0193F"/>
    <w:rsid w:val="00E048B9"/>
    <w:rsid w:val="00E11BE7"/>
    <w:rsid w:val="00E21916"/>
    <w:rsid w:val="00E23155"/>
    <w:rsid w:val="00E268B6"/>
    <w:rsid w:val="00E32303"/>
    <w:rsid w:val="00E325C3"/>
    <w:rsid w:val="00E328DB"/>
    <w:rsid w:val="00E33691"/>
    <w:rsid w:val="00E346D9"/>
    <w:rsid w:val="00E34DE7"/>
    <w:rsid w:val="00E37D93"/>
    <w:rsid w:val="00E40554"/>
    <w:rsid w:val="00E42580"/>
    <w:rsid w:val="00E50505"/>
    <w:rsid w:val="00E51935"/>
    <w:rsid w:val="00E54EE4"/>
    <w:rsid w:val="00E55DDE"/>
    <w:rsid w:val="00E5774C"/>
    <w:rsid w:val="00E57C4E"/>
    <w:rsid w:val="00E67BB2"/>
    <w:rsid w:val="00E73191"/>
    <w:rsid w:val="00E7771B"/>
    <w:rsid w:val="00E845A1"/>
    <w:rsid w:val="00E91532"/>
    <w:rsid w:val="00E93D0C"/>
    <w:rsid w:val="00E968E9"/>
    <w:rsid w:val="00E97A9E"/>
    <w:rsid w:val="00EA0911"/>
    <w:rsid w:val="00EA3B08"/>
    <w:rsid w:val="00EA7326"/>
    <w:rsid w:val="00EB573F"/>
    <w:rsid w:val="00EB751C"/>
    <w:rsid w:val="00EC4481"/>
    <w:rsid w:val="00EC561C"/>
    <w:rsid w:val="00EC57BA"/>
    <w:rsid w:val="00ED2725"/>
    <w:rsid w:val="00ED4436"/>
    <w:rsid w:val="00ED4787"/>
    <w:rsid w:val="00ED512B"/>
    <w:rsid w:val="00ED58EC"/>
    <w:rsid w:val="00ED7E5B"/>
    <w:rsid w:val="00EE1D11"/>
    <w:rsid w:val="00EE4481"/>
    <w:rsid w:val="00EF1458"/>
    <w:rsid w:val="00EF6F32"/>
    <w:rsid w:val="00F014F9"/>
    <w:rsid w:val="00F018A5"/>
    <w:rsid w:val="00F04E54"/>
    <w:rsid w:val="00F05702"/>
    <w:rsid w:val="00F10345"/>
    <w:rsid w:val="00F11F14"/>
    <w:rsid w:val="00F1215C"/>
    <w:rsid w:val="00F121B1"/>
    <w:rsid w:val="00F13E11"/>
    <w:rsid w:val="00F148BF"/>
    <w:rsid w:val="00F1586B"/>
    <w:rsid w:val="00F174EC"/>
    <w:rsid w:val="00F228C9"/>
    <w:rsid w:val="00F22E26"/>
    <w:rsid w:val="00F3060D"/>
    <w:rsid w:val="00F31E73"/>
    <w:rsid w:val="00F330E3"/>
    <w:rsid w:val="00F34C67"/>
    <w:rsid w:val="00F361B8"/>
    <w:rsid w:val="00F361D7"/>
    <w:rsid w:val="00F36987"/>
    <w:rsid w:val="00F37385"/>
    <w:rsid w:val="00F37D4A"/>
    <w:rsid w:val="00F40024"/>
    <w:rsid w:val="00F414EC"/>
    <w:rsid w:val="00F42D86"/>
    <w:rsid w:val="00F43DA1"/>
    <w:rsid w:val="00F442F6"/>
    <w:rsid w:val="00F52761"/>
    <w:rsid w:val="00F52A26"/>
    <w:rsid w:val="00F53951"/>
    <w:rsid w:val="00F53E6F"/>
    <w:rsid w:val="00F603B2"/>
    <w:rsid w:val="00F61D8D"/>
    <w:rsid w:val="00F66725"/>
    <w:rsid w:val="00F754DC"/>
    <w:rsid w:val="00F754FF"/>
    <w:rsid w:val="00F76193"/>
    <w:rsid w:val="00F76A55"/>
    <w:rsid w:val="00F81749"/>
    <w:rsid w:val="00F931FC"/>
    <w:rsid w:val="00F93A2E"/>
    <w:rsid w:val="00FA4DAC"/>
    <w:rsid w:val="00FA528B"/>
    <w:rsid w:val="00FA6499"/>
    <w:rsid w:val="00FB0D23"/>
    <w:rsid w:val="00FB11EA"/>
    <w:rsid w:val="00FB4BF0"/>
    <w:rsid w:val="00FB5AE9"/>
    <w:rsid w:val="00FB5D4E"/>
    <w:rsid w:val="00FC1A77"/>
    <w:rsid w:val="00FC1DEF"/>
    <w:rsid w:val="00FC350A"/>
    <w:rsid w:val="00FC3612"/>
    <w:rsid w:val="00FD1956"/>
    <w:rsid w:val="00FD29D4"/>
    <w:rsid w:val="00FD6881"/>
    <w:rsid w:val="00FE57DD"/>
    <w:rsid w:val="00FE5A75"/>
    <w:rsid w:val="00FF566E"/>
    <w:rsid w:val="00FF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44E3"/>
  <w15:docId w15:val="{7434AF67-CBC7-4010-89B0-D2E637C7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7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30C73"/>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C73"/>
    <w:rPr>
      <w:rFonts w:ascii="Times New Roman" w:eastAsia="Times New Roman" w:hAnsi="Times New Roman" w:cs="Times New Roman"/>
      <w:b/>
      <w:sz w:val="48"/>
      <w:szCs w:val="20"/>
      <w:lang w:eastAsia="ru-RU"/>
    </w:rPr>
  </w:style>
  <w:style w:type="paragraph" w:styleId="a3">
    <w:name w:val="Title"/>
    <w:basedOn w:val="a"/>
    <w:link w:val="a4"/>
    <w:qFormat/>
    <w:rsid w:val="00930C73"/>
    <w:pPr>
      <w:jc w:val="center"/>
    </w:pPr>
    <w:rPr>
      <w:b/>
    </w:rPr>
  </w:style>
  <w:style w:type="character" w:customStyle="1" w:styleId="a4">
    <w:name w:val="Название Знак"/>
    <w:basedOn w:val="a0"/>
    <w:link w:val="a3"/>
    <w:rsid w:val="00930C73"/>
    <w:rPr>
      <w:rFonts w:ascii="Times New Roman" w:eastAsia="Times New Roman" w:hAnsi="Times New Roman" w:cs="Times New Roman"/>
      <w:b/>
      <w:sz w:val="28"/>
      <w:szCs w:val="20"/>
      <w:lang w:eastAsia="ru-RU"/>
    </w:rPr>
  </w:style>
  <w:style w:type="paragraph" w:customStyle="1" w:styleId="ConsPlusTitle">
    <w:name w:val="ConsPlusTitle"/>
    <w:rsid w:val="00930C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F20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C214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4C214E"/>
    <w:rPr>
      <w:rFonts w:ascii="Tahoma" w:hAnsi="Tahoma" w:cs="Tahoma"/>
      <w:sz w:val="16"/>
      <w:szCs w:val="16"/>
    </w:rPr>
  </w:style>
  <w:style w:type="character" w:customStyle="1" w:styleId="a6">
    <w:name w:val="Текст выноски Знак"/>
    <w:basedOn w:val="a0"/>
    <w:link w:val="a5"/>
    <w:uiPriority w:val="99"/>
    <w:semiHidden/>
    <w:rsid w:val="004C214E"/>
    <w:rPr>
      <w:rFonts w:ascii="Tahoma" w:eastAsia="Times New Roman" w:hAnsi="Tahoma" w:cs="Tahoma"/>
      <w:sz w:val="16"/>
      <w:szCs w:val="16"/>
      <w:lang w:eastAsia="ru-RU"/>
    </w:rPr>
  </w:style>
  <w:style w:type="table" w:styleId="a7">
    <w:name w:val="Table Grid"/>
    <w:basedOn w:val="a1"/>
    <w:uiPriority w:val="59"/>
    <w:rsid w:val="00E7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F5D8D"/>
    <w:rPr>
      <w:rFonts w:ascii="Arial" w:eastAsia="Times New Roman" w:hAnsi="Arial" w:cs="Arial"/>
      <w:sz w:val="20"/>
      <w:szCs w:val="20"/>
      <w:lang w:eastAsia="ru-RU"/>
    </w:rPr>
  </w:style>
  <w:style w:type="paragraph" w:customStyle="1" w:styleId="ConsPlusNonformat">
    <w:name w:val="ConsPlusNonformat"/>
    <w:rsid w:val="00911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99"/>
    <w:rsid w:val="00BF0244"/>
    <w:pPr>
      <w:jc w:val="both"/>
    </w:pPr>
    <w:rPr>
      <w:b/>
      <w:i/>
    </w:rPr>
  </w:style>
  <w:style w:type="character" w:customStyle="1" w:styleId="a9">
    <w:name w:val="Основной текст Знак"/>
    <w:basedOn w:val="a0"/>
    <w:link w:val="a8"/>
    <w:uiPriority w:val="99"/>
    <w:rsid w:val="00BF0244"/>
    <w:rPr>
      <w:rFonts w:ascii="Times New Roman" w:eastAsia="Times New Roman" w:hAnsi="Times New Roman" w:cs="Times New Roman"/>
      <w:b/>
      <w:i/>
      <w:sz w:val="28"/>
      <w:szCs w:val="20"/>
      <w:lang w:eastAsia="ru-RU"/>
    </w:rPr>
  </w:style>
  <w:style w:type="character" w:customStyle="1" w:styleId="aa">
    <w:name w:val="Основной текст_"/>
    <w:basedOn w:val="a0"/>
    <w:link w:val="2"/>
    <w:rsid w:val="00BF024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a"/>
    <w:rsid w:val="00BF0244"/>
    <w:pPr>
      <w:widowControl w:val="0"/>
      <w:shd w:val="clear" w:color="auto" w:fill="FFFFFF"/>
      <w:spacing w:after="420" w:line="0" w:lineRule="atLeast"/>
      <w:jc w:val="center"/>
    </w:pPr>
    <w:rPr>
      <w:sz w:val="26"/>
      <w:szCs w:val="26"/>
      <w:lang w:eastAsia="en-US"/>
    </w:rPr>
  </w:style>
  <w:style w:type="character" w:styleId="ab">
    <w:name w:val="Strong"/>
    <w:basedOn w:val="a0"/>
    <w:uiPriority w:val="22"/>
    <w:qFormat/>
    <w:rsid w:val="00F148BF"/>
    <w:rPr>
      <w:b/>
      <w:bCs/>
    </w:rPr>
  </w:style>
  <w:style w:type="paragraph" w:styleId="ac">
    <w:name w:val="Normal (Web)"/>
    <w:basedOn w:val="a"/>
    <w:semiHidden/>
    <w:unhideWhenUsed/>
    <w:rsid w:val="00F148BF"/>
    <w:pPr>
      <w:spacing w:after="100" w:afterAutospacing="1"/>
    </w:pPr>
    <w:rPr>
      <w:sz w:val="24"/>
      <w:szCs w:val="24"/>
    </w:rPr>
  </w:style>
  <w:style w:type="character" w:styleId="ad">
    <w:name w:val="Hyperlink"/>
    <w:basedOn w:val="a0"/>
    <w:uiPriority w:val="99"/>
    <w:semiHidden/>
    <w:unhideWhenUsed/>
    <w:rsid w:val="000909B6"/>
    <w:rPr>
      <w:color w:val="0000FF"/>
      <w:u w:val="single"/>
    </w:rPr>
  </w:style>
  <w:style w:type="paragraph" w:styleId="ae">
    <w:name w:val="List Paragraph"/>
    <w:basedOn w:val="a"/>
    <w:link w:val="af"/>
    <w:uiPriority w:val="99"/>
    <w:qFormat/>
    <w:rsid w:val="000909B6"/>
    <w:pPr>
      <w:ind w:left="720"/>
      <w:contextualSpacing/>
    </w:pPr>
  </w:style>
  <w:style w:type="paragraph" w:styleId="af0">
    <w:name w:val="header"/>
    <w:basedOn w:val="a"/>
    <w:link w:val="af1"/>
    <w:unhideWhenUsed/>
    <w:rsid w:val="00DC57B4"/>
    <w:pPr>
      <w:tabs>
        <w:tab w:val="center" w:pos="4677"/>
        <w:tab w:val="right" w:pos="9355"/>
      </w:tabs>
    </w:pPr>
    <w:rPr>
      <w:rFonts w:ascii="Calibri" w:eastAsia="Calibri" w:hAnsi="Calibri"/>
      <w:sz w:val="20"/>
      <w:lang w:eastAsia="en-US"/>
    </w:rPr>
  </w:style>
  <w:style w:type="character" w:customStyle="1" w:styleId="af1">
    <w:name w:val="Верхний колонтитул Знак"/>
    <w:basedOn w:val="a0"/>
    <w:link w:val="af0"/>
    <w:rsid w:val="00DC57B4"/>
    <w:rPr>
      <w:rFonts w:ascii="Calibri" w:eastAsia="Calibri" w:hAnsi="Calibri" w:cs="Times New Roman"/>
      <w:sz w:val="20"/>
      <w:szCs w:val="20"/>
    </w:rPr>
  </w:style>
  <w:style w:type="paragraph" w:styleId="af2">
    <w:name w:val="Body Text Indent"/>
    <w:basedOn w:val="a"/>
    <w:link w:val="af3"/>
    <w:uiPriority w:val="99"/>
    <w:semiHidden/>
    <w:unhideWhenUsed/>
    <w:rsid w:val="00DC57B4"/>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DC57B4"/>
    <w:rPr>
      <w:rFonts w:ascii="Calibri" w:eastAsia="Calibri" w:hAnsi="Calibri" w:cs="Times New Roman"/>
    </w:rPr>
  </w:style>
  <w:style w:type="character" w:customStyle="1" w:styleId="af">
    <w:name w:val="Абзац списка Знак"/>
    <w:link w:val="ae"/>
    <w:uiPriority w:val="99"/>
    <w:locked/>
    <w:rsid w:val="00DC57B4"/>
    <w:rPr>
      <w:rFonts w:ascii="Times New Roman" w:eastAsia="Times New Roman" w:hAnsi="Times New Roman" w:cs="Times New Roman"/>
      <w:sz w:val="28"/>
      <w:szCs w:val="20"/>
      <w:lang w:eastAsia="ru-RU"/>
    </w:rPr>
  </w:style>
  <w:style w:type="paragraph" w:styleId="af4">
    <w:name w:val="footer"/>
    <w:basedOn w:val="a"/>
    <w:link w:val="af5"/>
    <w:uiPriority w:val="99"/>
    <w:semiHidden/>
    <w:unhideWhenUsed/>
    <w:rsid w:val="00DC57B4"/>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semiHidden/>
    <w:rsid w:val="00DC57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302">
      <w:bodyDiv w:val="1"/>
      <w:marLeft w:val="0"/>
      <w:marRight w:val="0"/>
      <w:marTop w:val="0"/>
      <w:marBottom w:val="0"/>
      <w:divBdr>
        <w:top w:val="none" w:sz="0" w:space="0" w:color="auto"/>
        <w:left w:val="none" w:sz="0" w:space="0" w:color="auto"/>
        <w:bottom w:val="none" w:sz="0" w:space="0" w:color="auto"/>
        <w:right w:val="none" w:sz="0" w:space="0" w:color="auto"/>
      </w:divBdr>
    </w:div>
    <w:div w:id="341057714">
      <w:bodyDiv w:val="1"/>
      <w:marLeft w:val="0"/>
      <w:marRight w:val="0"/>
      <w:marTop w:val="0"/>
      <w:marBottom w:val="0"/>
      <w:divBdr>
        <w:top w:val="none" w:sz="0" w:space="0" w:color="auto"/>
        <w:left w:val="none" w:sz="0" w:space="0" w:color="auto"/>
        <w:bottom w:val="none" w:sz="0" w:space="0" w:color="auto"/>
        <w:right w:val="none" w:sz="0" w:space="0" w:color="auto"/>
      </w:divBdr>
    </w:div>
    <w:div w:id="2094547018">
      <w:bodyDiv w:val="1"/>
      <w:marLeft w:val="0"/>
      <w:marRight w:val="0"/>
      <w:marTop w:val="0"/>
      <w:marBottom w:val="0"/>
      <w:divBdr>
        <w:top w:val="none" w:sz="0" w:space="0" w:color="auto"/>
        <w:left w:val="none" w:sz="0" w:space="0" w:color="auto"/>
        <w:bottom w:val="none" w:sz="0" w:space="0" w:color="auto"/>
        <w:right w:val="none" w:sz="0" w:space="0" w:color="auto"/>
      </w:divBdr>
    </w:div>
    <w:div w:id="21280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0DD075742B43C415054C9C868826A3B1F8EB9B91D9B198C6E2B2750DF151F824C6BAED73430F0AF4856DAc2m1F" TargetMode="External"/><Relationship Id="rId4" Type="http://schemas.openxmlformats.org/officeDocument/2006/relationships/settings" Target="settings.xml"/><Relationship Id="rId9" Type="http://schemas.openxmlformats.org/officeDocument/2006/relationships/hyperlink" Target="consultantplus://offline/ref=90DD075742B43C415054D7C57EEE35341D82E1B7129E1BDE3A747C0D881C15D50B24F795703EF3A7c4m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A2C6-1907-485A-882B-4F17C7D7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21</Pages>
  <Words>5160</Words>
  <Characters>29415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Andronova</cp:lastModifiedBy>
  <cp:revision>323</cp:revision>
  <cp:lastPrinted>2021-10-29T02:02:00Z</cp:lastPrinted>
  <dcterms:created xsi:type="dcterms:W3CDTF">2011-12-27T13:20:00Z</dcterms:created>
  <dcterms:modified xsi:type="dcterms:W3CDTF">2021-11-02T05:38:00Z</dcterms:modified>
</cp:coreProperties>
</file>