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E7BDD" w14:textId="77777777" w:rsidR="008B4918" w:rsidRPr="008B4918" w:rsidRDefault="008B4918" w:rsidP="008B4918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8B491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D370A99" wp14:editId="139E5293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2BB5B" w14:textId="77777777" w:rsidR="008B4918" w:rsidRPr="008B4918" w:rsidRDefault="008B4918" w:rsidP="008B4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918">
        <w:rPr>
          <w:rFonts w:ascii="Times New Roman" w:eastAsia="Calibri" w:hAnsi="Times New Roman" w:cs="Times New Roman"/>
          <w:b/>
          <w:sz w:val="28"/>
          <w:szCs w:val="28"/>
        </w:rPr>
        <w:t>АДМИНИСТРАЦИЯ УЖУРСКОГО РАЙОНА</w:t>
      </w:r>
    </w:p>
    <w:p w14:paraId="30CA6561" w14:textId="77777777" w:rsidR="008B4918" w:rsidRPr="008B4918" w:rsidRDefault="008B4918" w:rsidP="008B4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B4918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14:paraId="5FA0137A" w14:textId="77777777" w:rsidR="008B4918" w:rsidRPr="008B4918" w:rsidRDefault="008B4918" w:rsidP="008B4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B1815FA" w14:textId="77777777" w:rsidR="008B4918" w:rsidRPr="008B4918" w:rsidRDefault="008B4918" w:rsidP="008B4918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8B4918">
        <w:rPr>
          <w:rFonts w:ascii="Times New Roman" w:eastAsia="Calibri" w:hAnsi="Times New Roman" w:cs="Times New Roman"/>
          <w:b/>
          <w:sz w:val="44"/>
          <w:szCs w:val="44"/>
        </w:rPr>
        <w:t>ПОСТАНОВЛЕНИЕ</w:t>
      </w:r>
    </w:p>
    <w:p w14:paraId="060FC575" w14:textId="77777777" w:rsidR="008B4918" w:rsidRPr="008B4918" w:rsidRDefault="008B4918" w:rsidP="008B49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6BE5F" w14:textId="77777777" w:rsidR="008B4918" w:rsidRPr="008B4918" w:rsidRDefault="008B4918" w:rsidP="008B49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20413" w14:textId="1D368D82" w:rsidR="008B4918" w:rsidRPr="008B4918" w:rsidRDefault="003410F6" w:rsidP="008B4918">
      <w:pPr>
        <w:autoSpaceDE w:val="0"/>
        <w:autoSpaceDN w:val="0"/>
        <w:adjustRightInd w:val="0"/>
        <w:spacing w:after="200" w:line="276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35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CA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8B4918" w:rsidRPr="008B491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02C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4918" w:rsidRPr="008B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918" w:rsidRPr="008B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Ужур                                             </w:t>
      </w:r>
      <w:r w:rsidR="00F0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4918" w:rsidRPr="008B49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918" w:rsidRPr="008B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540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</w:p>
    <w:p w14:paraId="69B32444" w14:textId="0C242A9A" w:rsidR="00605B53" w:rsidRPr="00605B53" w:rsidRDefault="00502CAF" w:rsidP="00605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Start w:id="0" w:name="_Hlk37243959"/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bookmarkStart w:id="1" w:name="_Hlk37311475"/>
      <w:r>
        <w:rPr>
          <w:rFonts w:ascii="Times New Roman" w:hAnsi="Times New Roman" w:cs="Times New Roman"/>
          <w:sz w:val="28"/>
          <w:szCs w:val="28"/>
        </w:rPr>
        <w:t>администрации Ужурского района от 07.11.2019 № 781 «</w:t>
      </w:r>
      <w:r w:rsidR="008B4918">
        <w:rPr>
          <w:rFonts w:ascii="Times New Roman" w:hAnsi="Times New Roman" w:cs="Times New Roman"/>
          <w:sz w:val="28"/>
          <w:szCs w:val="28"/>
        </w:rPr>
        <w:t>Об организации системы внутреннего обе</w:t>
      </w:r>
      <w:r w:rsidR="00E0708F">
        <w:rPr>
          <w:rFonts w:ascii="Times New Roman" w:hAnsi="Times New Roman" w:cs="Times New Roman"/>
          <w:sz w:val="28"/>
          <w:szCs w:val="28"/>
        </w:rPr>
        <w:t>спечения соответствия требования</w:t>
      </w:r>
      <w:r w:rsidR="008B4918">
        <w:rPr>
          <w:rFonts w:ascii="Times New Roman" w:hAnsi="Times New Roman" w:cs="Times New Roman"/>
          <w:sz w:val="28"/>
          <w:szCs w:val="28"/>
        </w:rPr>
        <w:t>м антимонопольного законодательства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bookmarkEnd w:id="1"/>
    </w:p>
    <w:p w14:paraId="18833CF7" w14:textId="321EB23F" w:rsidR="00605B53" w:rsidRPr="00605B53" w:rsidRDefault="008B4918" w:rsidP="00F830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r w:rsidR="00605B53" w:rsidRPr="00605B53">
        <w:rPr>
          <w:rFonts w:ascii="Times New Roman" w:hAnsi="Times New Roman" w:cs="Times New Roman"/>
          <w:sz w:val="28"/>
          <w:szCs w:val="28"/>
        </w:rPr>
        <w:t>В соответствии с Указом Презид</w:t>
      </w:r>
      <w:r w:rsidR="003410F6">
        <w:rPr>
          <w:rFonts w:ascii="Times New Roman" w:hAnsi="Times New Roman" w:cs="Times New Roman"/>
          <w:sz w:val="28"/>
          <w:szCs w:val="28"/>
        </w:rPr>
        <w:t>ента Российской Федерации от 21.12.</w:t>
      </w:r>
      <w:r w:rsidR="00F8300E">
        <w:rPr>
          <w:rFonts w:ascii="Times New Roman" w:hAnsi="Times New Roman" w:cs="Times New Roman"/>
          <w:sz w:val="28"/>
          <w:szCs w:val="28"/>
        </w:rPr>
        <w:t xml:space="preserve">2017 </w:t>
      </w:r>
      <w:r w:rsidR="003410F6">
        <w:rPr>
          <w:rFonts w:ascii="Times New Roman" w:hAnsi="Times New Roman" w:cs="Times New Roman"/>
          <w:sz w:val="28"/>
          <w:szCs w:val="28"/>
        </w:rPr>
        <w:t xml:space="preserve"> №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 618 "Об основных направлениях государственной политики по развитию конкуренции", распоряжением Правительства Российской Федерации от</w:t>
      </w:r>
      <w:r w:rsidR="003410F6">
        <w:rPr>
          <w:rFonts w:ascii="Times New Roman" w:hAnsi="Times New Roman" w:cs="Times New Roman"/>
          <w:sz w:val="28"/>
          <w:szCs w:val="28"/>
        </w:rPr>
        <w:t xml:space="preserve"> 18.10.2018 № </w:t>
      </w:r>
      <w:r w:rsidR="00605B53" w:rsidRPr="00605B53">
        <w:rPr>
          <w:rFonts w:ascii="Times New Roman" w:hAnsi="Times New Roman" w:cs="Times New Roman"/>
          <w:sz w:val="28"/>
          <w:szCs w:val="28"/>
        </w:rPr>
        <w:t>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</w:t>
      </w:r>
      <w:r>
        <w:rPr>
          <w:rFonts w:ascii="Times New Roman" w:hAnsi="Times New Roman" w:cs="Times New Roman"/>
          <w:sz w:val="28"/>
          <w:szCs w:val="28"/>
        </w:rPr>
        <w:t>имонопольного законодательства",</w:t>
      </w:r>
      <w:r w:rsidR="00502CAF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статьей 19 Устава Ужурского района Красноярского края, ПОСТАНОВЛЯЮ:</w:t>
      </w:r>
    </w:p>
    <w:p w14:paraId="7DC697A8" w14:textId="706E0E36" w:rsidR="00E80025" w:rsidRDefault="00FB5A76" w:rsidP="00FB5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1. </w:t>
      </w:r>
      <w:r w:rsidR="00502CAF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bookmarkStart w:id="2" w:name="_Hlk37259616"/>
      <w:r w:rsidR="00502CAF">
        <w:rPr>
          <w:rFonts w:ascii="Times New Roman" w:hAnsi="Times New Roman" w:cs="Times New Roman"/>
          <w:sz w:val="28"/>
          <w:szCs w:val="28"/>
        </w:rPr>
        <w:t>постановления администрации Ужурского района от 07.11.2019 № 781 «Об организации системы внутреннего обеспечения соответствия требованиям антимонопольного законодательства»</w:t>
      </w:r>
      <w:bookmarkEnd w:id="2"/>
      <w:r w:rsidR="00502CAF">
        <w:rPr>
          <w:rFonts w:ascii="Times New Roman" w:hAnsi="Times New Roman" w:cs="Times New Roman"/>
          <w:sz w:val="28"/>
          <w:szCs w:val="28"/>
        </w:rPr>
        <w:t xml:space="preserve"> читать в новой редакции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46B5169F" w14:textId="1EC39CF1" w:rsidR="00605B53" w:rsidRDefault="00817D56" w:rsidP="00817D56">
      <w:p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C3587E">
        <w:rPr>
          <w:rFonts w:ascii="Times New Roman" w:hAnsi="Times New Roman" w:cs="Times New Roman"/>
          <w:sz w:val="28"/>
          <w:szCs w:val="28"/>
        </w:rPr>
        <w:t>П</w:t>
      </w:r>
      <w:r w:rsidR="00E0708F">
        <w:rPr>
          <w:rFonts w:ascii="Times New Roman" w:hAnsi="Times New Roman" w:cs="Times New Roman"/>
          <w:sz w:val="28"/>
          <w:szCs w:val="28"/>
        </w:rPr>
        <w:t>риложени</w:t>
      </w:r>
      <w:r w:rsidR="00C3587E">
        <w:rPr>
          <w:rFonts w:ascii="Times New Roman" w:hAnsi="Times New Roman" w:cs="Times New Roman"/>
          <w:sz w:val="28"/>
          <w:szCs w:val="28"/>
        </w:rPr>
        <w:t>е</w:t>
      </w:r>
      <w:r w:rsidR="00225F52" w:rsidRPr="00225F52">
        <w:rPr>
          <w:rFonts w:ascii="Times New Roman" w:hAnsi="Times New Roman" w:cs="Times New Roman"/>
          <w:sz w:val="28"/>
          <w:szCs w:val="28"/>
        </w:rPr>
        <w:t xml:space="preserve"> </w:t>
      </w:r>
      <w:r w:rsidR="008F1110">
        <w:rPr>
          <w:rFonts w:ascii="Times New Roman" w:hAnsi="Times New Roman" w:cs="Times New Roman"/>
          <w:sz w:val="28"/>
          <w:szCs w:val="28"/>
        </w:rPr>
        <w:t>№</w:t>
      </w:r>
      <w:r w:rsidR="003410F6">
        <w:rPr>
          <w:rFonts w:ascii="Times New Roman" w:hAnsi="Times New Roman" w:cs="Times New Roman"/>
          <w:sz w:val="28"/>
          <w:szCs w:val="28"/>
        </w:rPr>
        <w:t xml:space="preserve"> </w:t>
      </w:r>
      <w:r w:rsidR="00225F52" w:rsidRPr="00225F52">
        <w:rPr>
          <w:rFonts w:ascii="Times New Roman" w:hAnsi="Times New Roman" w:cs="Times New Roman"/>
          <w:sz w:val="28"/>
          <w:szCs w:val="28"/>
        </w:rPr>
        <w:t>2</w:t>
      </w:r>
      <w:r w:rsidR="00C3587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Ужурского района от 07.11.2019 № 781 «Об организации системы внутреннего обеспечения соответствия требованиям антимонопольного законодательства» исключить.</w:t>
      </w:r>
    </w:p>
    <w:p w14:paraId="69148828" w14:textId="5C8243D0" w:rsidR="00FB5A76" w:rsidRPr="00E80025" w:rsidRDefault="00FB5A76" w:rsidP="00817D56">
      <w:p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Пункты 3-4 постановления администрации Ужурского района от 07.11.2019 № 781 «Об организации системы внутреннего обеспечения соответствия требованиям антимонопольного законодательства» считать пунктами 2-3 соответственно.</w:t>
      </w:r>
    </w:p>
    <w:p w14:paraId="2C319EB7" w14:textId="49239A4A" w:rsidR="00605B53" w:rsidRPr="00225F52" w:rsidRDefault="00827E29" w:rsidP="00827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5F52">
        <w:rPr>
          <w:rFonts w:ascii="Times New Roman" w:hAnsi="Times New Roman" w:cs="Times New Roman"/>
          <w:sz w:val="28"/>
          <w:szCs w:val="28"/>
        </w:rPr>
        <w:t xml:space="preserve">  </w:t>
      </w:r>
      <w:r w:rsidR="00FB5A76">
        <w:rPr>
          <w:rFonts w:ascii="Times New Roman" w:hAnsi="Times New Roman" w:cs="Times New Roman"/>
          <w:sz w:val="28"/>
          <w:szCs w:val="28"/>
        </w:rPr>
        <w:t>4</w:t>
      </w:r>
      <w:r w:rsidR="00BA0D79">
        <w:rPr>
          <w:rFonts w:ascii="Times New Roman" w:hAnsi="Times New Roman" w:cs="Times New Roman"/>
          <w:sz w:val="28"/>
          <w:szCs w:val="28"/>
        </w:rPr>
        <w:t>.</w:t>
      </w:r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r w:rsidR="00BA0D7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02CAF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C3587E">
        <w:rPr>
          <w:rFonts w:ascii="Times New Roman" w:hAnsi="Times New Roman" w:cs="Times New Roman"/>
          <w:sz w:val="28"/>
          <w:szCs w:val="28"/>
        </w:rPr>
        <w:t>п</w:t>
      </w:r>
      <w:r w:rsidR="00502CAF" w:rsidRPr="00605B53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8B0F30">
        <w:rPr>
          <w:rFonts w:ascii="Times New Roman" w:hAnsi="Times New Roman" w:cs="Times New Roman"/>
          <w:sz w:val="28"/>
          <w:szCs w:val="28"/>
        </w:rPr>
        <w:t xml:space="preserve"> </w:t>
      </w:r>
      <w:r w:rsidR="00502CAF">
        <w:rPr>
          <w:rFonts w:ascii="Times New Roman" w:hAnsi="Times New Roman" w:cs="Times New Roman"/>
          <w:sz w:val="28"/>
          <w:szCs w:val="28"/>
        </w:rPr>
        <w:t>первого заместителя</w:t>
      </w:r>
      <w:r w:rsidR="00E0708F">
        <w:rPr>
          <w:rFonts w:ascii="Times New Roman" w:hAnsi="Times New Roman" w:cs="Times New Roman"/>
          <w:sz w:val="28"/>
          <w:szCs w:val="28"/>
        </w:rPr>
        <w:t xml:space="preserve"> главы по </w:t>
      </w:r>
      <w:r w:rsidR="003A658C">
        <w:rPr>
          <w:rFonts w:ascii="Times New Roman" w:hAnsi="Times New Roman" w:cs="Times New Roman"/>
          <w:sz w:val="28"/>
          <w:szCs w:val="28"/>
        </w:rPr>
        <w:t>сельскому хозяйству и операт</w:t>
      </w:r>
      <w:r w:rsidR="008B0F30">
        <w:rPr>
          <w:rFonts w:ascii="Times New Roman" w:hAnsi="Times New Roman" w:cs="Times New Roman"/>
          <w:sz w:val="28"/>
          <w:szCs w:val="28"/>
        </w:rPr>
        <w:t>ивному управлению Казанцева Ю.П.</w:t>
      </w:r>
    </w:p>
    <w:p w14:paraId="06A29ADD" w14:textId="56AF1BF7" w:rsidR="00827E29" w:rsidRPr="00605B53" w:rsidRDefault="00225F52" w:rsidP="00827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5A76">
        <w:rPr>
          <w:rFonts w:ascii="Times New Roman" w:hAnsi="Times New Roman" w:cs="Times New Roman"/>
          <w:sz w:val="28"/>
          <w:szCs w:val="28"/>
        </w:rPr>
        <w:t>5</w:t>
      </w:r>
      <w:r w:rsidR="00E80025">
        <w:rPr>
          <w:rFonts w:ascii="Times New Roman" w:hAnsi="Times New Roman" w:cs="Times New Roman"/>
          <w:sz w:val="28"/>
          <w:szCs w:val="28"/>
        </w:rPr>
        <w:t xml:space="preserve">. </w:t>
      </w:r>
      <w:r w:rsidR="00827E2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специальном выпуске </w:t>
      </w:r>
      <w:r w:rsidR="00E0708F">
        <w:rPr>
          <w:rFonts w:ascii="Times New Roman" w:hAnsi="Times New Roman" w:cs="Times New Roman"/>
          <w:sz w:val="28"/>
          <w:szCs w:val="28"/>
        </w:rPr>
        <w:t xml:space="preserve">газеты </w:t>
      </w:r>
      <w:r w:rsidR="00827E29">
        <w:rPr>
          <w:rFonts w:ascii="Times New Roman" w:hAnsi="Times New Roman" w:cs="Times New Roman"/>
          <w:sz w:val="28"/>
          <w:szCs w:val="28"/>
        </w:rPr>
        <w:t>«Сибирский хлебороб».</w:t>
      </w:r>
    </w:p>
    <w:p w14:paraId="271BD598" w14:textId="77777777" w:rsidR="00605B53" w:rsidRPr="00605B53" w:rsidRDefault="00605B53" w:rsidP="00605B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DE02BB" w14:textId="77777777" w:rsidR="00605B53" w:rsidRDefault="00827E29" w:rsidP="00827E29">
      <w:pPr>
        <w:tabs>
          <w:tab w:val="left" w:pos="69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03B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К.Н. Зарецкий</w:t>
      </w:r>
    </w:p>
    <w:p w14:paraId="42E6B61C" w14:textId="4A05ABBB" w:rsidR="00C3587E" w:rsidRDefault="00AD41D3" w:rsidP="00BA0D79">
      <w:pPr>
        <w:spacing w:after="0" w:line="240" w:lineRule="auto"/>
        <w:ind w:left="6379" w:hanging="6379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BA0D79" w:rsidRPr="005B6773">
        <w:rPr>
          <w:rFonts w:ascii="Times New Roman" w:hAnsi="Times New Roman" w:cs="Times New Roman"/>
          <w:sz w:val="28"/>
          <w:szCs w:val="28"/>
        </w:rPr>
        <w:t>Приложение</w:t>
      </w:r>
      <w:r w:rsidR="00C358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2BB2B" w14:textId="46D14C47" w:rsidR="00C3587E" w:rsidRDefault="00C3587E" w:rsidP="00C3587E">
      <w:pPr>
        <w:spacing w:after="0" w:line="240" w:lineRule="auto"/>
        <w:ind w:left="6379" w:hanging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A0D79" w:rsidRPr="005B677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F6C50">
        <w:rPr>
          <w:rFonts w:ascii="Times New Roman" w:hAnsi="Times New Roman" w:cs="Times New Roman"/>
          <w:sz w:val="28"/>
          <w:szCs w:val="28"/>
        </w:rPr>
        <w:t>а</w:t>
      </w:r>
      <w:r w:rsidR="00BA0D79" w:rsidRPr="005B6773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02FAB9DE" w14:textId="7A1F8E00" w:rsidR="005B6773" w:rsidRDefault="00C3587E" w:rsidP="00C3587E">
      <w:pPr>
        <w:spacing w:after="0" w:line="240" w:lineRule="auto"/>
        <w:ind w:left="6379" w:hanging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Ужурского</w:t>
      </w:r>
      <w:r w:rsidR="00FF6C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7B938D0" w14:textId="0F3FCA84" w:rsidR="00605B53" w:rsidRPr="005B6773" w:rsidRDefault="00C3587E" w:rsidP="00C3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B6773">
        <w:rPr>
          <w:rFonts w:ascii="Times New Roman" w:hAnsi="Times New Roman" w:cs="Times New Roman"/>
          <w:sz w:val="28"/>
          <w:szCs w:val="28"/>
        </w:rPr>
        <w:t xml:space="preserve"> </w:t>
      </w:r>
      <w:r w:rsidR="00BA0D79" w:rsidRPr="005B6773">
        <w:rPr>
          <w:rFonts w:ascii="Times New Roman" w:hAnsi="Times New Roman" w:cs="Times New Roman"/>
          <w:sz w:val="28"/>
          <w:szCs w:val="28"/>
        </w:rPr>
        <w:t xml:space="preserve"> от</w:t>
      </w:r>
      <w:r w:rsidR="000C7AFD">
        <w:rPr>
          <w:rFonts w:ascii="Times New Roman" w:hAnsi="Times New Roman" w:cs="Times New Roman"/>
          <w:sz w:val="28"/>
          <w:szCs w:val="28"/>
        </w:rPr>
        <w:t xml:space="preserve"> </w:t>
      </w:r>
      <w:r w:rsidR="003410F6">
        <w:rPr>
          <w:rFonts w:ascii="Times New Roman" w:hAnsi="Times New Roman" w:cs="Times New Roman"/>
          <w:sz w:val="28"/>
          <w:szCs w:val="28"/>
        </w:rPr>
        <w:t>0</w:t>
      </w:r>
      <w:r w:rsidR="00FF6C50">
        <w:rPr>
          <w:rFonts w:ascii="Times New Roman" w:hAnsi="Times New Roman" w:cs="Times New Roman"/>
          <w:sz w:val="28"/>
          <w:szCs w:val="28"/>
        </w:rPr>
        <w:t>8</w:t>
      </w:r>
      <w:r w:rsidR="003410F6">
        <w:rPr>
          <w:rFonts w:ascii="Times New Roman" w:hAnsi="Times New Roman" w:cs="Times New Roman"/>
          <w:sz w:val="28"/>
          <w:szCs w:val="28"/>
        </w:rPr>
        <w:t>.</w:t>
      </w:r>
      <w:r w:rsidR="00FF6C50">
        <w:rPr>
          <w:rFonts w:ascii="Times New Roman" w:hAnsi="Times New Roman" w:cs="Times New Roman"/>
          <w:sz w:val="28"/>
          <w:szCs w:val="28"/>
        </w:rPr>
        <w:t>04</w:t>
      </w:r>
      <w:r w:rsidR="003410F6">
        <w:rPr>
          <w:rFonts w:ascii="Times New Roman" w:hAnsi="Times New Roman" w:cs="Times New Roman"/>
          <w:sz w:val="28"/>
          <w:szCs w:val="28"/>
        </w:rPr>
        <w:t>.20</w:t>
      </w:r>
      <w:r w:rsidR="00FF6C50">
        <w:rPr>
          <w:rFonts w:ascii="Times New Roman" w:hAnsi="Times New Roman" w:cs="Times New Roman"/>
          <w:sz w:val="28"/>
          <w:szCs w:val="28"/>
        </w:rPr>
        <w:t>20</w:t>
      </w:r>
      <w:r w:rsidR="003410F6">
        <w:rPr>
          <w:rFonts w:ascii="Times New Roman" w:hAnsi="Times New Roman" w:cs="Times New Roman"/>
          <w:sz w:val="28"/>
          <w:szCs w:val="28"/>
        </w:rPr>
        <w:t xml:space="preserve"> № </w:t>
      </w:r>
      <w:r w:rsidR="00FF6C50">
        <w:rPr>
          <w:rFonts w:ascii="Times New Roman" w:hAnsi="Times New Roman" w:cs="Times New Roman"/>
          <w:sz w:val="28"/>
          <w:szCs w:val="28"/>
        </w:rPr>
        <w:t>230</w:t>
      </w:r>
    </w:p>
    <w:p w14:paraId="47C56220" w14:textId="77777777" w:rsidR="00605B53" w:rsidRPr="00605B53" w:rsidRDefault="00BA0D79" w:rsidP="00605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7A5238F1" w14:textId="77777777" w:rsidR="00605B53" w:rsidRPr="00605B53" w:rsidRDefault="00605B53" w:rsidP="00BA0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ПОЛОЖЕНИЕ</w:t>
      </w:r>
    </w:p>
    <w:p w14:paraId="3F5F7527" w14:textId="77777777" w:rsidR="00605B53" w:rsidRPr="00605B53" w:rsidRDefault="00605B53" w:rsidP="00E80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ОБ ОСУЩЕСТВЛЕНИИ СИСТЕМЫ ВНУТРЕННЕГО ОБЕСПЕЧЕНИЯ</w:t>
      </w:r>
    </w:p>
    <w:p w14:paraId="4C1E3FE5" w14:textId="77777777" w:rsidR="00605B53" w:rsidRPr="00605B53" w:rsidRDefault="00605B53" w:rsidP="00E80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СООТВЕТСТВИЯ ТРЕБОВАНИЯМ АНТИМОНОПОЛЬНОГО</w:t>
      </w:r>
      <w:r w:rsidR="00F03BAD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605B53">
        <w:rPr>
          <w:rFonts w:ascii="Times New Roman" w:hAnsi="Times New Roman" w:cs="Times New Roman"/>
          <w:sz w:val="28"/>
          <w:szCs w:val="28"/>
        </w:rPr>
        <w:t xml:space="preserve"> В </w:t>
      </w:r>
      <w:r w:rsidR="00BA0D79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</w:p>
    <w:p w14:paraId="3F860F28" w14:textId="77777777" w:rsidR="00605B53" w:rsidRPr="00605B53" w:rsidRDefault="00605B53" w:rsidP="00605B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0038A4" w14:textId="77777777" w:rsidR="00605B53" w:rsidRPr="00605B53" w:rsidRDefault="00605B53" w:rsidP="00BA0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1. </w:t>
      </w:r>
      <w:r w:rsidR="00BA0D7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489AD84" w14:textId="06BF4CCB" w:rsidR="00605B53" w:rsidRPr="00605B53" w:rsidRDefault="00BA0D79" w:rsidP="00FF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создания и организации в </w:t>
      </w:r>
      <w:r w:rsidR="00FF5329">
        <w:rPr>
          <w:rFonts w:ascii="Times New Roman" w:hAnsi="Times New Roman" w:cs="Times New Roman"/>
          <w:sz w:val="28"/>
          <w:szCs w:val="28"/>
        </w:rPr>
        <w:t>администрации Ужурского района Красноярского края</w:t>
      </w:r>
      <w:r w:rsidR="00CA6258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C3587E">
        <w:rPr>
          <w:rFonts w:ascii="Times New Roman" w:hAnsi="Times New Roman" w:cs="Times New Roman"/>
          <w:sz w:val="28"/>
          <w:szCs w:val="28"/>
        </w:rPr>
        <w:t>а</w:t>
      </w:r>
      <w:r w:rsidR="00EE3540">
        <w:rPr>
          <w:rFonts w:ascii="Times New Roman" w:hAnsi="Times New Roman" w:cs="Times New Roman"/>
          <w:sz w:val="28"/>
          <w:szCs w:val="28"/>
        </w:rPr>
        <w:t xml:space="preserve">дминистрация) </w:t>
      </w:r>
      <w:r w:rsidR="00EE3540" w:rsidRPr="00605B53">
        <w:rPr>
          <w:rFonts w:ascii="Times New Roman" w:hAnsi="Times New Roman" w:cs="Times New Roman"/>
          <w:sz w:val="28"/>
          <w:szCs w:val="28"/>
        </w:rPr>
        <w:t>системы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 (далее - антимонопольный комплаенс) и профилактики нарушений антимонопольного законодательства в деятельности </w:t>
      </w:r>
      <w:r w:rsidR="00C3587E">
        <w:rPr>
          <w:rFonts w:ascii="Times New Roman" w:hAnsi="Times New Roman" w:cs="Times New Roman"/>
          <w:sz w:val="28"/>
          <w:szCs w:val="28"/>
        </w:rPr>
        <w:t>а</w:t>
      </w:r>
      <w:r w:rsidR="00FF5329">
        <w:rPr>
          <w:rFonts w:ascii="Times New Roman" w:hAnsi="Times New Roman" w:cs="Times New Roman"/>
          <w:sz w:val="28"/>
          <w:szCs w:val="28"/>
        </w:rPr>
        <w:t>дминистрации</w:t>
      </w:r>
      <w:r w:rsidR="00605B53" w:rsidRPr="00605B53">
        <w:rPr>
          <w:rFonts w:ascii="Times New Roman" w:hAnsi="Times New Roman" w:cs="Times New Roman"/>
          <w:sz w:val="28"/>
          <w:szCs w:val="28"/>
        </w:rPr>
        <w:t>.</w:t>
      </w:r>
    </w:p>
    <w:p w14:paraId="70D274CC" w14:textId="77777777" w:rsidR="00605B53" w:rsidRPr="00605B53" w:rsidRDefault="00FF5329" w:rsidP="00FF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5B53" w:rsidRPr="00605B53">
        <w:rPr>
          <w:rFonts w:ascii="Times New Roman" w:hAnsi="Times New Roman" w:cs="Times New Roman"/>
          <w:sz w:val="28"/>
          <w:szCs w:val="28"/>
        </w:rPr>
        <w:t>1.2. Термины, используемые в настоящем Положении:</w:t>
      </w:r>
    </w:p>
    <w:p w14:paraId="54D799C3" w14:textId="77777777" w:rsidR="00605B53" w:rsidRPr="00605B53" w:rsidRDefault="00B37EF0" w:rsidP="00FF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605B53" w:rsidRPr="00605B53">
        <w:rPr>
          <w:rFonts w:ascii="Times New Roman" w:hAnsi="Times New Roman" w:cs="Times New Roman"/>
          <w:sz w:val="28"/>
          <w:szCs w:val="28"/>
        </w:rPr>
        <w:t>"антимонопольное законодательство"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14:paraId="6E32BE28" w14:textId="77777777" w:rsidR="00605B53" w:rsidRPr="00605B53" w:rsidRDefault="00B37EF0" w:rsidP="00FF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605B53" w:rsidRPr="00605B53">
        <w:rPr>
          <w:rFonts w:ascii="Times New Roman" w:hAnsi="Times New Roman" w:cs="Times New Roman"/>
          <w:sz w:val="28"/>
          <w:szCs w:val="28"/>
        </w:rPr>
        <w:t>"антимонопольный комплаенс"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14:paraId="2BB5E916" w14:textId="77777777" w:rsidR="00605B53" w:rsidRPr="00605B53" w:rsidRDefault="00B37EF0" w:rsidP="00FF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605B53" w:rsidRPr="00605B53">
        <w:rPr>
          <w:rFonts w:ascii="Times New Roman" w:hAnsi="Times New Roman" w:cs="Times New Roman"/>
          <w:sz w:val="28"/>
          <w:szCs w:val="28"/>
        </w:rPr>
        <w:t>"антимонопольный орган" - федеральный антимонопольный орган и его территориальные органы;</w:t>
      </w:r>
    </w:p>
    <w:p w14:paraId="7CBBC1D6" w14:textId="0D0433F7" w:rsidR="00605B53" w:rsidRPr="00605B53" w:rsidRDefault="00B37EF0" w:rsidP="00FF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"доклад об антимонопольном комплаенсе" - документ, содержащий информацию об организации и функционировании антимонопольного комплаенса в </w:t>
      </w:r>
      <w:r w:rsidR="009B367F">
        <w:rPr>
          <w:rFonts w:ascii="Times New Roman" w:hAnsi="Times New Roman" w:cs="Times New Roman"/>
          <w:sz w:val="28"/>
          <w:szCs w:val="28"/>
        </w:rPr>
        <w:t>а</w:t>
      </w:r>
      <w:r w:rsidR="00FF5329">
        <w:rPr>
          <w:rFonts w:ascii="Times New Roman" w:hAnsi="Times New Roman" w:cs="Times New Roman"/>
          <w:sz w:val="28"/>
          <w:szCs w:val="28"/>
        </w:rPr>
        <w:t>дминистрации</w:t>
      </w:r>
      <w:r w:rsidR="00605B53" w:rsidRPr="00605B53">
        <w:rPr>
          <w:rFonts w:ascii="Times New Roman" w:hAnsi="Times New Roman" w:cs="Times New Roman"/>
          <w:sz w:val="28"/>
          <w:szCs w:val="28"/>
        </w:rPr>
        <w:t>;</w:t>
      </w:r>
    </w:p>
    <w:p w14:paraId="3D21EA8F" w14:textId="4302301E" w:rsidR="0010720C" w:rsidRDefault="0010720C" w:rsidP="001072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EF0">
        <w:rPr>
          <w:rFonts w:ascii="Times New Roman" w:hAnsi="Times New Roman" w:cs="Times New Roman"/>
          <w:sz w:val="28"/>
          <w:szCs w:val="28"/>
        </w:rPr>
        <w:t xml:space="preserve">     -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"коллегиальный орган" </w:t>
      </w:r>
      <w:r w:rsidR="00225F52">
        <w:rPr>
          <w:rFonts w:ascii="Times New Roman" w:hAnsi="Times New Roman" w:cs="Times New Roman"/>
          <w:sz w:val="28"/>
          <w:szCs w:val="28"/>
        </w:rPr>
        <w:t>–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 </w:t>
      </w:r>
      <w:r w:rsidR="009B367F">
        <w:rPr>
          <w:rFonts w:ascii="Times New Roman" w:hAnsi="Times New Roman" w:cs="Times New Roman"/>
          <w:sz w:val="28"/>
          <w:szCs w:val="28"/>
        </w:rPr>
        <w:t>комиссия по оценке</w:t>
      </w:r>
      <w:r w:rsidRPr="002035E0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9B367F"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 w:rsidRPr="002035E0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</w:t>
      </w:r>
      <w:r w:rsidR="009B367F">
        <w:rPr>
          <w:rFonts w:ascii="Times New Roman" w:hAnsi="Times New Roman" w:cs="Times New Roman"/>
          <w:sz w:val="28"/>
          <w:szCs w:val="28"/>
        </w:rPr>
        <w:t xml:space="preserve"> в администрации, </w:t>
      </w:r>
      <w:r w:rsidR="009B367F">
        <w:rPr>
          <w:rFonts w:ascii="Times New Roman" w:hAnsi="Times New Roman" w:cs="Times New Roman"/>
          <w:sz w:val="28"/>
          <w:szCs w:val="28"/>
        </w:rPr>
        <w:lastRenderedPageBreak/>
        <w:t>утверждаемая распоряжением главы района</w:t>
      </w:r>
      <w:r w:rsidRPr="002035E0">
        <w:rPr>
          <w:rFonts w:ascii="Times New Roman" w:hAnsi="Times New Roman" w:cs="Times New Roman"/>
          <w:sz w:val="28"/>
          <w:szCs w:val="28"/>
        </w:rPr>
        <w:t>;</w:t>
      </w:r>
    </w:p>
    <w:p w14:paraId="59304225" w14:textId="62432643" w:rsidR="0010720C" w:rsidRDefault="0010720C" w:rsidP="001072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2035E0">
        <w:rPr>
          <w:rFonts w:ascii="Times New Roman" w:hAnsi="Times New Roman" w:cs="Times New Roman"/>
          <w:sz w:val="28"/>
          <w:szCs w:val="28"/>
        </w:rPr>
        <w:t>"нарушение антимонопольного законодательства" - недопущение, ограничение, устранение конкуренции;</w:t>
      </w:r>
    </w:p>
    <w:p w14:paraId="2B66693F" w14:textId="7B5E06AA" w:rsidR="0010720C" w:rsidRDefault="0010720C" w:rsidP="001072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2035E0">
        <w:rPr>
          <w:rFonts w:ascii="Times New Roman" w:hAnsi="Times New Roman" w:cs="Times New Roman"/>
          <w:sz w:val="28"/>
          <w:szCs w:val="28"/>
        </w:rPr>
        <w:t>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конкуренции, а также применения мер ответственности в связи с наступлением таких событий;</w:t>
      </w:r>
    </w:p>
    <w:p w14:paraId="02887919" w14:textId="094FCF49" w:rsidR="00605B53" w:rsidRDefault="0010720C" w:rsidP="00107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"уполномоченное подразделение" - подразделение администрации, должностное лицо, осуществляющие организацию и функционирование в администрации антимонопольного комплаенса, а также контроль за его исполнением.</w:t>
      </w:r>
    </w:p>
    <w:p w14:paraId="55CFDE56" w14:textId="77777777" w:rsidR="006C1E32" w:rsidRPr="00605B53" w:rsidRDefault="006C1E32" w:rsidP="00107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BE6C4" w14:textId="45F319D3" w:rsidR="006C1E32" w:rsidRDefault="0010720C" w:rsidP="006C1E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2. Ц</w:t>
      </w:r>
      <w:r w:rsidR="006C1E32">
        <w:rPr>
          <w:rFonts w:ascii="Times New Roman" w:hAnsi="Times New Roman" w:cs="Times New Roman"/>
          <w:sz w:val="28"/>
          <w:szCs w:val="28"/>
        </w:rPr>
        <w:t>ЕЛИ, ЗАДАЧИ И ПРИНЦИПЫ АНТИМОНОПОЛЬНОГО КОМПЛАЕНСА</w:t>
      </w:r>
    </w:p>
    <w:p w14:paraId="1A327E82" w14:textId="77777777" w:rsidR="00172CF2" w:rsidRDefault="00172CF2" w:rsidP="006C1E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5E97A2" w14:textId="77777777" w:rsidR="0010720C" w:rsidRDefault="0010720C" w:rsidP="00107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2.1. Цели антимонопольного комплаенса:</w:t>
      </w:r>
    </w:p>
    <w:p w14:paraId="18EBC67F" w14:textId="77777777" w:rsidR="0010720C" w:rsidRDefault="0010720C" w:rsidP="00107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обеспечение соответствия деятельности администрации требованиям антимонопольного законодательства;</w:t>
      </w:r>
    </w:p>
    <w:p w14:paraId="282AA2CC" w14:textId="77777777" w:rsidR="0010720C" w:rsidRDefault="0010720C" w:rsidP="00107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профилактика нарушений требований антимонопольного законодательства в деятельности администрации.</w:t>
      </w:r>
    </w:p>
    <w:p w14:paraId="06B4297B" w14:textId="77777777" w:rsidR="0010720C" w:rsidRDefault="0010720C" w:rsidP="00107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2.2. Задачи антимонопольного комплаенса:</w:t>
      </w:r>
    </w:p>
    <w:p w14:paraId="48A7FE18" w14:textId="77777777" w:rsidR="0010720C" w:rsidRDefault="0010720C" w:rsidP="00107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выявление рисков нарушения антимонопольного законодательства;</w:t>
      </w:r>
    </w:p>
    <w:p w14:paraId="6FCBB136" w14:textId="77777777" w:rsidR="0010720C" w:rsidRDefault="0010720C" w:rsidP="00107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управление рисками нарушения антимонопольного законодательства;</w:t>
      </w:r>
    </w:p>
    <w:p w14:paraId="745A644B" w14:textId="77777777" w:rsidR="0010720C" w:rsidRDefault="0010720C" w:rsidP="00107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контроль за соответствием деятельности администрации требованиям антимонопольного законодательства;</w:t>
      </w:r>
    </w:p>
    <w:p w14:paraId="4AC67EDE" w14:textId="77777777" w:rsidR="0010720C" w:rsidRDefault="0010720C" w:rsidP="00107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оценка эффективности функционирования в администрации антимонопольного комплаенса.</w:t>
      </w:r>
    </w:p>
    <w:p w14:paraId="3BFDDA99" w14:textId="77777777" w:rsidR="0010720C" w:rsidRDefault="0010720C" w:rsidP="00107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2.3. Принципы антимонопольного комплаенса:</w:t>
      </w:r>
    </w:p>
    <w:p w14:paraId="14B7F228" w14:textId="77777777" w:rsidR="0010720C" w:rsidRDefault="0010720C" w:rsidP="00107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заинтересованность руководства администрации в эффективности функционирования антимонопольного комплаенса;</w:t>
      </w:r>
    </w:p>
    <w:p w14:paraId="6FD1A273" w14:textId="77777777" w:rsidR="0010720C" w:rsidRDefault="0010720C" w:rsidP="00107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регулярность оценки рисков нарушения антимонопольного законодательства;</w:t>
      </w:r>
    </w:p>
    <w:p w14:paraId="5851FF46" w14:textId="77777777" w:rsidR="0010720C" w:rsidRDefault="0010720C" w:rsidP="00107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обеспечение информационной открытости функционирования в администрации антимонопольного комплаенса;</w:t>
      </w:r>
    </w:p>
    <w:p w14:paraId="5CBB170A" w14:textId="77777777" w:rsidR="0010720C" w:rsidRDefault="0010720C" w:rsidP="00107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непрерывность функционирования антимонопольного комплаенса в администрации;</w:t>
      </w:r>
    </w:p>
    <w:p w14:paraId="106FC915" w14:textId="77777777" w:rsidR="0010720C" w:rsidRPr="002035E0" w:rsidRDefault="0010720C" w:rsidP="00107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совершенствование антимонопольного комплаенса.</w:t>
      </w:r>
    </w:p>
    <w:p w14:paraId="765C090D" w14:textId="77777777" w:rsidR="00605B53" w:rsidRDefault="00605B53" w:rsidP="00605B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05C4C3" w14:textId="1E2C0650" w:rsidR="006C1E32" w:rsidRDefault="006C1E32" w:rsidP="006C1E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2FDA">
        <w:rPr>
          <w:rFonts w:ascii="Times New Roman" w:hAnsi="Times New Roman" w:cs="Times New Roman"/>
          <w:sz w:val="28"/>
          <w:szCs w:val="28"/>
        </w:rPr>
        <w:t>. ОРГАНИЗАЦИЯ АНТИМОНОПОЛЬНОГО КОМПЛАЕНСА</w:t>
      </w:r>
    </w:p>
    <w:p w14:paraId="3B4E405D" w14:textId="3E215354" w:rsidR="006C1E32" w:rsidRDefault="006C1E32" w:rsidP="006C1E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3.1. Общий контроль за организацией</w:t>
      </w:r>
      <w:r w:rsidR="00FB5A76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</w:t>
      </w:r>
      <w:r w:rsidRPr="002035E0">
        <w:rPr>
          <w:rFonts w:ascii="Times New Roman" w:hAnsi="Times New Roman" w:cs="Times New Roman"/>
          <w:sz w:val="28"/>
          <w:szCs w:val="28"/>
        </w:rPr>
        <w:t xml:space="preserve"> и функционированием </w:t>
      </w:r>
      <w:r w:rsidR="00FB5A76">
        <w:rPr>
          <w:rFonts w:ascii="Times New Roman" w:hAnsi="Times New Roman" w:cs="Times New Roman"/>
          <w:sz w:val="28"/>
          <w:szCs w:val="28"/>
        </w:rPr>
        <w:t xml:space="preserve">его </w:t>
      </w:r>
      <w:r w:rsidRPr="002035E0">
        <w:rPr>
          <w:rFonts w:ascii="Times New Roman" w:hAnsi="Times New Roman" w:cs="Times New Roman"/>
          <w:sz w:val="28"/>
          <w:szCs w:val="28"/>
        </w:rPr>
        <w:t>в администрации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гл</w:t>
      </w:r>
      <w:r w:rsidRPr="002035E0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 района</w:t>
      </w:r>
      <w:r w:rsidRPr="002035E0">
        <w:rPr>
          <w:rFonts w:ascii="Times New Roman" w:hAnsi="Times New Roman" w:cs="Times New Roman"/>
          <w:sz w:val="28"/>
          <w:szCs w:val="28"/>
        </w:rPr>
        <w:t xml:space="preserve">, </w:t>
      </w:r>
      <w:r w:rsidR="009B367F">
        <w:rPr>
          <w:rFonts w:ascii="Times New Roman" w:hAnsi="Times New Roman" w:cs="Times New Roman"/>
          <w:sz w:val="28"/>
          <w:szCs w:val="28"/>
        </w:rPr>
        <w:t>к</w:t>
      </w:r>
      <w:r w:rsidRPr="002035E0">
        <w:rPr>
          <w:rFonts w:ascii="Times New Roman" w:hAnsi="Times New Roman" w:cs="Times New Roman"/>
          <w:sz w:val="28"/>
          <w:szCs w:val="28"/>
        </w:rPr>
        <w:t>оторый:</w:t>
      </w:r>
    </w:p>
    <w:p w14:paraId="0A104F23" w14:textId="77777777" w:rsidR="0021176B" w:rsidRDefault="006C1E32" w:rsidP="002117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вводит в действие акт об антимонопольном комплаенсе, вносит в него изменения, а также принимает внутренние документы, регламентирующие функционирование антимонопольного комплаенса;</w:t>
      </w:r>
    </w:p>
    <w:p w14:paraId="377DEDBF" w14:textId="72C1A628" w:rsidR="006C1E32" w:rsidRDefault="006C1E32" w:rsidP="002117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применяет предусмотренные законодательством Российской Федерации меры ответственности за несоблюдение сотрудниками администрации правил антимонопольного комплаенса;</w:t>
      </w:r>
    </w:p>
    <w:p w14:paraId="75169CB6" w14:textId="77777777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14:paraId="7F86FAA2" w14:textId="77777777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осуществляет контроль за устранением выявленных недостатков антимонопольного комплаенса;</w:t>
      </w:r>
    </w:p>
    <w:p w14:paraId="784A1741" w14:textId="576BFFC6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утверждает план мероприятий («дорожную карту») по снижению комплаенс-рисков администрации</w:t>
      </w:r>
      <w:r w:rsidR="009B367F">
        <w:rPr>
          <w:rFonts w:ascii="Times New Roman" w:hAnsi="Times New Roman" w:cs="Times New Roman"/>
          <w:sz w:val="28"/>
          <w:szCs w:val="28"/>
        </w:rPr>
        <w:t>, согласованный коллегиальным органом</w:t>
      </w:r>
      <w:r w:rsidRPr="002035E0">
        <w:rPr>
          <w:rFonts w:ascii="Times New Roman" w:hAnsi="Times New Roman" w:cs="Times New Roman"/>
          <w:sz w:val="28"/>
          <w:szCs w:val="28"/>
        </w:rPr>
        <w:t>;</w:t>
      </w:r>
    </w:p>
    <w:p w14:paraId="4D6B02F0" w14:textId="77777777" w:rsidR="006C1E32" w:rsidRPr="002035E0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утверждает доклад об антимонопольном комплаенсе, согласованный коллегиальным органом.</w:t>
      </w:r>
    </w:p>
    <w:p w14:paraId="1D5C8170" w14:textId="5B502563" w:rsidR="006C1E32" w:rsidRPr="002035E0" w:rsidRDefault="006C1E32" w:rsidP="006C1E32">
      <w:pPr>
        <w:pStyle w:val="ConsPlusTitle"/>
        <w:ind w:firstLine="709"/>
        <w:jc w:val="both"/>
        <w:rPr>
          <w:b w:val="0"/>
        </w:rPr>
      </w:pPr>
      <w:r w:rsidRPr="002035E0">
        <w:rPr>
          <w:b w:val="0"/>
        </w:rPr>
        <w:t>3.2. Функции уполномоченного подразделения, связанные с организацией и функционированием антимонопольного комплаенса, распределяются между ведущим специалистом</w:t>
      </w:r>
      <w:r>
        <w:rPr>
          <w:b w:val="0"/>
        </w:rPr>
        <w:t xml:space="preserve"> по правовым вопросам</w:t>
      </w:r>
      <w:r w:rsidR="00BC2339">
        <w:rPr>
          <w:b w:val="0"/>
        </w:rPr>
        <w:t xml:space="preserve"> общего отдела </w:t>
      </w:r>
      <w:r>
        <w:rPr>
          <w:b w:val="0"/>
        </w:rPr>
        <w:t>адм</w:t>
      </w:r>
      <w:r w:rsidRPr="002035E0">
        <w:rPr>
          <w:b w:val="0"/>
        </w:rPr>
        <w:t xml:space="preserve">инистрации </w:t>
      </w:r>
      <w:r>
        <w:rPr>
          <w:b w:val="0"/>
        </w:rPr>
        <w:t>Ужурского района</w:t>
      </w:r>
      <w:r w:rsidR="00BC2339">
        <w:rPr>
          <w:b w:val="0"/>
        </w:rPr>
        <w:t xml:space="preserve"> (далее</w:t>
      </w:r>
      <w:r w:rsidR="009B367F">
        <w:rPr>
          <w:b w:val="0"/>
        </w:rPr>
        <w:t xml:space="preserve"> -</w:t>
      </w:r>
      <w:r w:rsidR="00BC2339">
        <w:rPr>
          <w:b w:val="0"/>
        </w:rPr>
        <w:t xml:space="preserve"> ведущий специалист по правовым вопросам)</w:t>
      </w:r>
      <w:r w:rsidRPr="002035E0">
        <w:rPr>
          <w:b w:val="0"/>
        </w:rPr>
        <w:t xml:space="preserve">, </w:t>
      </w:r>
      <w:r>
        <w:rPr>
          <w:b w:val="0"/>
        </w:rPr>
        <w:t>главным</w:t>
      </w:r>
      <w:r w:rsidRPr="002035E0">
        <w:rPr>
          <w:b w:val="0"/>
        </w:rPr>
        <w:t xml:space="preserve"> специалистом по кадр</w:t>
      </w:r>
      <w:r>
        <w:rPr>
          <w:b w:val="0"/>
        </w:rPr>
        <w:t>ам</w:t>
      </w:r>
      <w:r w:rsidR="000452D4">
        <w:rPr>
          <w:b w:val="0"/>
        </w:rPr>
        <w:t xml:space="preserve"> администрации Ужурского района (далее</w:t>
      </w:r>
      <w:r w:rsidR="009B367F">
        <w:rPr>
          <w:b w:val="0"/>
        </w:rPr>
        <w:t xml:space="preserve"> -</w:t>
      </w:r>
      <w:r w:rsidR="000452D4">
        <w:rPr>
          <w:b w:val="0"/>
        </w:rPr>
        <w:t xml:space="preserve"> главный специалист по кадрам)</w:t>
      </w:r>
      <w:r w:rsidR="009B367F">
        <w:rPr>
          <w:b w:val="0"/>
        </w:rPr>
        <w:t>,</w:t>
      </w:r>
      <w:r w:rsidRPr="002035E0">
        <w:rPr>
          <w:b w:val="0"/>
        </w:rPr>
        <w:t xml:space="preserve"> отделом экономи</w:t>
      </w:r>
      <w:r w:rsidR="00405623">
        <w:rPr>
          <w:b w:val="0"/>
        </w:rPr>
        <w:t>ки</w:t>
      </w:r>
      <w:r w:rsidRPr="002035E0">
        <w:rPr>
          <w:b w:val="0"/>
        </w:rPr>
        <w:t xml:space="preserve"> и п</w:t>
      </w:r>
      <w:r w:rsidR="00405623">
        <w:rPr>
          <w:b w:val="0"/>
        </w:rPr>
        <w:t>рогнозирования</w:t>
      </w:r>
      <w:r w:rsidRPr="002035E0">
        <w:rPr>
          <w:b w:val="0"/>
        </w:rPr>
        <w:t xml:space="preserve"> администрации</w:t>
      </w:r>
      <w:r w:rsidR="00405623">
        <w:rPr>
          <w:b w:val="0"/>
        </w:rPr>
        <w:t xml:space="preserve"> Ужурского района</w:t>
      </w:r>
      <w:r w:rsidRPr="002035E0">
        <w:rPr>
          <w:b w:val="0"/>
        </w:rPr>
        <w:t xml:space="preserve"> (далее - отдел экономи</w:t>
      </w:r>
      <w:r w:rsidR="00405623">
        <w:rPr>
          <w:b w:val="0"/>
        </w:rPr>
        <w:t>ки и прогнозирования</w:t>
      </w:r>
      <w:r w:rsidRPr="002035E0">
        <w:rPr>
          <w:b w:val="0"/>
        </w:rPr>
        <w:t>)</w:t>
      </w:r>
      <w:r w:rsidR="009B367F">
        <w:rPr>
          <w:b w:val="0"/>
        </w:rPr>
        <w:t xml:space="preserve"> и главным специалистом по правовым вопросам администрации Ужурского района (далее – главный специалист по правовым вопросам)</w:t>
      </w:r>
      <w:r w:rsidRPr="002035E0">
        <w:rPr>
          <w:b w:val="0"/>
        </w:rPr>
        <w:t>.</w:t>
      </w:r>
    </w:p>
    <w:p w14:paraId="6D038BB6" w14:textId="3C13B609" w:rsidR="000452D4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3.3. К компетенции ведущего специалиста</w:t>
      </w:r>
      <w:r w:rsidR="000452D4">
        <w:rPr>
          <w:rFonts w:ascii="Times New Roman" w:hAnsi="Times New Roman" w:cs="Times New Roman"/>
          <w:sz w:val="28"/>
          <w:szCs w:val="28"/>
        </w:rPr>
        <w:t xml:space="preserve"> по правовым вопросам</w:t>
      </w:r>
      <w:r w:rsidRPr="002035E0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функции:</w:t>
      </w:r>
    </w:p>
    <w:p w14:paraId="5B3B46EB" w14:textId="3818CE0D" w:rsidR="000452D4" w:rsidRDefault="000452D4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2D4">
        <w:rPr>
          <w:rFonts w:ascii="Times New Roman" w:hAnsi="Times New Roman" w:cs="Times New Roman"/>
          <w:sz w:val="28"/>
          <w:szCs w:val="28"/>
        </w:rPr>
        <w:t>- подготовка и представление главе района на утверждение проектов нормативно-правого актов об антимонопольном комплаенсе (внесение изменений в антимонопольный комплаенс);</w:t>
      </w:r>
    </w:p>
    <w:p w14:paraId="7025EE5D" w14:textId="51F632B1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выявление и оценка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14:paraId="10C5FCB9" w14:textId="77777777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консультирование и организация взаимодействия сотрудников администрации и ее структурных подразделений по вопросам, связанным с соблюдением антимонопольного законодательства и антимонопольным комплаенсом;</w:t>
      </w:r>
    </w:p>
    <w:p w14:paraId="167D069F" w14:textId="77777777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14:paraId="5573CB31" w14:textId="77777777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37427346"/>
      <w:r w:rsidRPr="002035E0">
        <w:rPr>
          <w:rFonts w:ascii="Times New Roman" w:hAnsi="Times New Roman" w:cs="Times New Roman"/>
          <w:sz w:val="28"/>
          <w:szCs w:val="28"/>
        </w:rPr>
        <w:t>- правовая экспертиза проектов нормативных правовых актов на предмет нарушения антимонопольного законодательства;</w:t>
      </w:r>
    </w:p>
    <w:bookmarkEnd w:id="4"/>
    <w:p w14:paraId="5646F0F0" w14:textId="38E9256E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 xml:space="preserve">- информирование </w:t>
      </w:r>
      <w:r w:rsidR="000452D4">
        <w:rPr>
          <w:rFonts w:ascii="Times New Roman" w:hAnsi="Times New Roman" w:cs="Times New Roman"/>
          <w:sz w:val="28"/>
          <w:szCs w:val="28"/>
        </w:rPr>
        <w:t>г</w:t>
      </w:r>
      <w:r w:rsidRPr="002035E0">
        <w:rPr>
          <w:rFonts w:ascii="Times New Roman" w:hAnsi="Times New Roman" w:cs="Times New Roman"/>
          <w:sz w:val="28"/>
          <w:szCs w:val="28"/>
        </w:rPr>
        <w:t xml:space="preserve">лавы </w:t>
      </w:r>
      <w:r w:rsidR="000452D4">
        <w:rPr>
          <w:rFonts w:ascii="Times New Roman" w:hAnsi="Times New Roman" w:cs="Times New Roman"/>
          <w:sz w:val="28"/>
          <w:szCs w:val="28"/>
        </w:rPr>
        <w:t>района</w:t>
      </w:r>
      <w:r w:rsidRPr="002035E0">
        <w:rPr>
          <w:rFonts w:ascii="Times New Roman" w:hAnsi="Times New Roman" w:cs="Times New Roman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законодательства;</w:t>
      </w:r>
    </w:p>
    <w:p w14:paraId="7A9614BB" w14:textId="3DFBA817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инициирование проверок, связанных с нарушениями, выявленными в ходе контроля соответствия деятельности сотрудников администрации требованиям антимонопольного законодательства и участие в них в порядке, установленном действующим законодательством и нормативно-правовыми актами администрации</w:t>
      </w:r>
      <w:r w:rsidR="009B367F">
        <w:rPr>
          <w:rFonts w:ascii="Times New Roman" w:hAnsi="Times New Roman" w:cs="Times New Roman"/>
          <w:sz w:val="28"/>
          <w:szCs w:val="28"/>
        </w:rPr>
        <w:t>;</w:t>
      </w:r>
    </w:p>
    <w:p w14:paraId="7A6C3F70" w14:textId="75A9906C" w:rsidR="009B367F" w:rsidRDefault="009B367F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и предоставление на утверждение главе района ключевых показателей эффективности антимонопольного комплаенса;</w:t>
      </w:r>
    </w:p>
    <w:p w14:paraId="0516673D" w14:textId="517683BD" w:rsidR="009B367F" w:rsidRDefault="009B367F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5" w:name="_Hlk37427129"/>
      <w:r w:rsidR="00E42B15">
        <w:rPr>
          <w:rFonts w:ascii="Times New Roman" w:hAnsi="Times New Roman" w:cs="Times New Roman"/>
          <w:sz w:val="28"/>
          <w:szCs w:val="28"/>
        </w:rPr>
        <w:t xml:space="preserve">подготовка и предоставление на утверждение главе района </w:t>
      </w:r>
      <w:bookmarkEnd w:id="5"/>
      <w:r w:rsidR="00E42B15">
        <w:rPr>
          <w:rFonts w:ascii="Times New Roman" w:hAnsi="Times New Roman" w:cs="Times New Roman"/>
          <w:sz w:val="28"/>
          <w:szCs w:val="28"/>
        </w:rPr>
        <w:t>карты рисков нарушения антимонопольного законодательства;</w:t>
      </w:r>
    </w:p>
    <w:p w14:paraId="4AA8D6AE" w14:textId="7ED30F63" w:rsidR="00E42B15" w:rsidRDefault="00E42B15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предоставление на </w:t>
      </w:r>
      <w:r w:rsidR="0021176B">
        <w:rPr>
          <w:rFonts w:ascii="Times New Roman" w:hAnsi="Times New Roman" w:cs="Times New Roman"/>
          <w:sz w:val="28"/>
          <w:szCs w:val="28"/>
        </w:rPr>
        <w:t>рассмотрение и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плана мероприятий по снижению рисков нарушения антимонопольного законодательства</w:t>
      </w:r>
      <w:r w:rsidR="0021176B">
        <w:rPr>
          <w:rFonts w:ascii="Times New Roman" w:hAnsi="Times New Roman" w:cs="Times New Roman"/>
          <w:sz w:val="28"/>
          <w:szCs w:val="28"/>
        </w:rPr>
        <w:t xml:space="preserve"> коллегиальному органу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A63933" w14:textId="44B170DE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 xml:space="preserve">3.4. К компетенции </w:t>
      </w:r>
      <w:r w:rsidR="000452D4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Pr="002035E0">
        <w:rPr>
          <w:rFonts w:ascii="Times New Roman" w:hAnsi="Times New Roman" w:cs="Times New Roman"/>
          <w:sz w:val="28"/>
          <w:szCs w:val="28"/>
        </w:rPr>
        <w:t>по кадр</w:t>
      </w:r>
      <w:r w:rsidR="000452D4">
        <w:rPr>
          <w:rFonts w:ascii="Times New Roman" w:hAnsi="Times New Roman" w:cs="Times New Roman"/>
          <w:sz w:val="28"/>
          <w:szCs w:val="28"/>
        </w:rPr>
        <w:t>ам</w:t>
      </w:r>
      <w:r w:rsidRPr="002035E0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функции:</w:t>
      </w:r>
    </w:p>
    <w:p w14:paraId="05ED4FB1" w14:textId="77777777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ознакомление гражданина Российской Федерации при поступлении на муниципальную службу и сотрудников администрации и ее структурных подразделений с настоящим Положением;</w:t>
      </w:r>
    </w:p>
    <w:p w14:paraId="7C16FDEF" w14:textId="77777777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выявление конфликта интересов в деятельности сотрудников администрации и ее структурных подразделений, разработка предложений по их исключению;</w:t>
      </w:r>
    </w:p>
    <w:p w14:paraId="1918A25A" w14:textId="77777777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проведение проверок в случаях обнаружения признаков коррупционных рисков, наличия конфликта интересов либо нарушения правил служебного поведения при осуществлении сотрудниками администрации своих обязанностей;</w:t>
      </w:r>
    </w:p>
    <w:p w14:paraId="61191928" w14:textId="77777777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5E0">
        <w:rPr>
          <w:rFonts w:ascii="Times New Roman" w:hAnsi="Times New Roman" w:cs="Times New Roman"/>
          <w:sz w:val="28"/>
          <w:szCs w:val="28"/>
        </w:rPr>
        <w:t>организация обучения сотрудников администрации требованиям антимонопольного комплаенса и антимонопольного законодательства.</w:t>
      </w:r>
    </w:p>
    <w:p w14:paraId="1AE6F1CB" w14:textId="3925D6A5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3.5. К компетенции отдела экономи</w:t>
      </w:r>
      <w:r w:rsidR="000452D4">
        <w:rPr>
          <w:rFonts w:ascii="Times New Roman" w:hAnsi="Times New Roman" w:cs="Times New Roman"/>
          <w:sz w:val="28"/>
          <w:szCs w:val="28"/>
        </w:rPr>
        <w:t>ки</w:t>
      </w:r>
      <w:r w:rsidRPr="002035E0">
        <w:rPr>
          <w:rFonts w:ascii="Times New Roman" w:hAnsi="Times New Roman" w:cs="Times New Roman"/>
          <w:sz w:val="28"/>
          <w:szCs w:val="28"/>
        </w:rPr>
        <w:t xml:space="preserve"> и п</w:t>
      </w:r>
      <w:r w:rsidR="000452D4">
        <w:rPr>
          <w:rFonts w:ascii="Times New Roman" w:hAnsi="Times New Roman" w:cs="Times New Roman"/>
          <w:sz w:val="28"/>
          <w:szCs w:val="28"/>
        </w:rPr>
        <w:t>рогнозирования</w:t>
      </w:r>
      <w:r w:rsidRPr="002035E0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функции:</w:t>
      </w:r>
    </w:p>
    <w:p w14:paraId="009AE570" w14:textId="39C573AE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5E0">
        <w:rPr>
          <w:rFonts w:ascii="Times New Roman" w:hAnsi="Times New Roman" w:cs="Times New Roman"/>
          <w:sz w:val="28"/>
          <w:szCs w:val="28"/>
        </w:rPr>
        <w:t xml:space="preserve">подготовка и предоставление </w:t>
      </w:r>
      <w:r w:rsidR="000452D4">
        <w:rPr>
          <w:rFonts w:ascii="Times New Roman" w:hAnsi="Times New Roman" w:cs="Times New Roman"/>
          <w:sz w:val="28"/>
          <w:szCs w:val="28"/>
        </w:rPr>
        <w:t>г</w:t>
      </w:r>
      <w:r w:rsidRPr="002035E0">
        <w:rPr>
          <w:rFonts w:ascii="Times New Roman" w:hAnsi="Times New Roman" w:cs="Times New Roman"/>
          <w:sz w:val="28"/>
          <w:szCs w:val="28"/>
        </w:rPr>
        <w:t xml:space="preserve">лаве </w:t>
      </w:r>
      <w:r w:rsidR="000452D4">
        <w:rPr>
          <w:rFonts w:ascii="Times New Roman" w:hAnsi="Times New Roman" w:cs="Times New Roman"/>
          <w:sz w:val="28"/>
          <w:szCs w:val="28"/>
        </w:rPr>
        <w:t>района</w:t>
      </w:r>
      <w:r w:rsidRPr="002035E0">
        <w:rPr>
          <w:rFonts w:ascii="Times New Roman" w:hAnsi="Times New Roman" w:cs="Times New Roman"/>
          <w:sz w:val="28"/>
          <w:szCs w:val="28"/>
        </w:rPr>
        <w:t xml:space="preserve"> для утверждения проекта плана мероприятий («дорожной карты») по снижению комплаенс-рисков администрации;</w:t>
      </w:r>
    </w:p>
    <w:p w14:paraId="5160AFA3" w14:textId="3506451F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 xml:space="preserve">- подготовка проекта доклада об антимонопольном комплаенсе и предоставление его для согласования в коллегиальный орган и для утверждения </w:t>
      </w:r>
      <w:r w:rsidR="000452D4">
        <w:rPr>
          <w:rFonts w:ascii="Times New Roman" w:hAnsi="Times New Roman" w:cs="Times New Roman"/>
          <w:sz w:val="28"/>
          <w:szCs w:val="28"/>
        </w:rPr>
        <w:t>г</w:t>
      </w:r>
      <w:r w:rsidRPr="002035E0">
        <w:rPr>
          <w:rFonts w:ascii="Times New Roman" w:hAnsi="Times New Roman" w:cs="Times New Roman"/>
          <w:sz w:val="28"/>
          <w:szCs w:val="28"/>
        </w:rPr>
        <w:t xml:space="preserve">лаве </w:t>
      </w:r>
      <w:r w:rsidR="000452D4">
        <w:rPr>
          <w:rFonts w:ascii="Times New Roman" w:hAnsi="Times New Roman" w:cs="Times New Roman"/>
          <w:sz w:val="28"/>
          <w:szCs w:val="28"/>
        </w:rPr>
        <w:t>района</w:t>
      </w:r>
      <w:r w:rsidRPr="002035E0">
        <w:rPr>
          <w:rFonts w:ascii="Times New Roman" w:hAnsi="Times New Roman" w:cs="Times New Roman"/>
          <w:sz w:val="28"/>
          <w:szCs w:val="28"/>
        </w:rPr>
        <w:t>.</w:t>
      </w:r>
    </w:p>
    <w:p w14:paraId="4C967ECB" w14:textId="0D6DAB63" w:rsidR="00E42B15" w:rsidRDefault="00E42B15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К компетенции главного специалиста по правовым вопросам относится:</w:t>
      </w:r>
    </w:p>
    <w:p w14:paraId="4354BB2C" w14:textId="4D78BA1E" w:rsidR="00E42B15" w:rsidRDefault="00E42B15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2B15">
        <w:rPr>
          <w:rFonts w:ascii="Times New Roman" w:hAnsi="Times New Roman" w:cs="Times New Roman"/>
          <w:sz w:val="28"/>
          <w:szCs w:val="28"/>
        </w:rPr>
        <w:t xml:space="preserve"> правовая экспертиза проектов </w:t>
      </w:r>
      <w:r w:rsidR="00D64F2C">
        <w:rPr>
          <w:rFonts w:ascii="Times New Roman" w:hAnsi="Times New Roman" w:cs="Times New Roman"/>
          <w:sz w:val="28"/>
          <w:szCs w:val="28"/>
        </w:rPr>
        <w:t xml:space="preserve">решений, </w:t>
      </w:r>
      <w:r w:rsidRPr="00E42B15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0D4FBC">
        <w:rPr>
          <w:rFonts w:ascii="Times New Roman" w:hAnsi="Times New Roman" w:cs="Times New Roman"/>
          <w:sz w:val="28"/>
          <w:szCs w:val="28"/>
        </w:rPr>
        <w:t xml:space="preserve">Ужурского районного Совета депутатов </w:t>
      </w:r>
      <w:r w:rsidRPr="00E42B15">
        <w:rPr>
          <w:rFonts w:ascii="Times New Roman" w:hAnsi="Times New Roman" w:cs="Times New Roman"/>
          <w:sz w:val="28"/>
          <w:szCs w:val="28"/>
        </w:rPr>
        <w:t>на предмет нарушения антимонопольного законодательства</w:t>
      </w:r>
      <w:r w:rsidR="000D4FBC">
        <w:rPr>
          <w:rFonts w:ascii="Times New Roman" w:hAnsi="Times New Roman" w:cs="Times New Roman"/>
          <w:sz w:val="28"/>
          <w:szCs w:val="28"/>
        </w:rPr>
        <w:t>.</w:t>
      </w:r>
    </w:p>
    <w:p w14:paraId="053ED1AB" w14:textId="2C7FAA2E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3.</w:t>
      </w:r>
      <w:r w:rsidR="000D4FBC">
        <w:rPr>
          <w:rFonts w:ascii="Times New Roman" w:hAnsi="Times New Roman" w:cs="Times New Roman"/>
          <w:sz w:val="28"/>
          <w:szCs w:val="28"/>
        </w:rPr>
        <w:t>7</w:t>
      </w:r>
      <w:r w:rsidRPr="002035E0">
        <w:rPr>
          <w:rFonts w:ascii="Times New Roman" w:hAnsi="Times New Roman" w:cs="Times New Roman"/>
          <w:sz w:val="28"/>
          <w:szCs w:val="28"/>
        </w:rPr>
        <w:t>. Уполномоченное подразделение в соответствии со своей компетенцией постоянно осуществляет:</w:t>
      </w:r>
    </w:p>
    <w:p w14:paraId="55FE36B5" w14:textId="6B44628F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 xml:space="preserve">- разработку, внесение изменений и представление на утверждение </w:t>
      </w:r>
      <w:r w:rsidR="000452D4">
        <w:rPr>
          <w:rFonts w:ascii="Times New Roman" w:hAnsi="Times New Roman" w:cs="Times New Roman"/>
          <w:sz w:val="28"/>
          <w:szCs w:val="28"/>
        </w:rPr>
        <w:t>г</w:t>
      </w:r>
      <w:r w:rsidRPr="002035E0">
        <w:rPr>
          <w:rFonts w:ascii="Times New Roman" w:hAnsi="Times New Roman" w:cs="Times New Roman"/>
          <w:sz w:val="28"/>
          <w:szCs w:val="28"/>
        </w:rPr>
        <w:t xml:space="preserve">лаве </w:t>
      </w:r>
      <w:r w:rsidR="000452D4">
        <w:rPr>
          <w:rFonts w:ascii="Times New Roman" w:hAnsi="Times New Roman" w:cs="Times New Roman"/>
          <w:sz w:val="28"/>
          <w:szCs w:val="28"/>
        </w:rPr>
        <w:t>района</w:t>
      </w:r>
      <w:r w:rsidRPr="002035E0">
        <w:rPr>
          <w:rFonts w:ascii="Times New Roman" w:hAnsi="Times New Roman" w:cs="Times New Roman"/>
          <w:sz w:val="28"/>
          <w:szCs w:val="28"/>
        </w:rPr>
        <w:t>, направленных на реализацию мер по предупреждению рисков нарушения требований антимонопольного законодательства Российской Федерации;</w:t>
      </w:r>
    </w:p>
    <w:p w14:paraId="14859054" w14:textId="77777777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организацию проведения оценки рисков нарушения требований антимонопольного законодательства Российской Федерации;</w:t>
      </w:r>
    </w:p>
    <w:p w14:paraId="62FEA06F" w14:textId="77777777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оказание содействия уполномоченным представителям контролирующих органов при проведении ими проверок соблюдения требований антимонопольного законодательства Российской Федерации в администрации.</w:t>
      </w:r>
    </w:p>
    <w:p w14:paraId="5D5DABD2" w14:textId="77777777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анализ выявленных нарушений антимонопольного законодательства Российской Федерации (наличие предостережений, предупреждений, штрафов, жалоб, возбужденных дел);</w:t>
      </w:r>
    </w:p>
    <w:p w14:paraId="6D958DE6" w14:textId="38B06846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мониторинг мероприятий по снижению рисков нарушения антимонопольного законодательства Российской Федерации.</w:t>
      </w:r>
    </w:p>
    <w:p w14:paraId="629D1CCB" w14:textId="20C6E934" w:rsidR="000D4FBC" w:rsidRDefault="000D4FBC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Функциональными подразделениями и подведомственными учреждениями администрации осуществляются следующие функции:</w:t>
      </w:r>
    </w:p>
    <w:p w14:paraId="09ED39B3" w14:textId="1C80E25E" w:rsidR="000D4FBC" w:rsidRDefault="000D4FBC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предоставления в уполномоченное подразделение сведений о правоприменительной практике антимонопольного законодательства, осуществляемого при обеспечении реализации полномочий, отнесенных к компетенции соответствующего функционального подразделения и подведомственного учреждения администрации.</w:t>
      </w:r>
    </w:p>
    <w:p w14:paraId="2AED92F3" w14:textId="13FAC037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3.</w:t>
      </w:r>
      <w:r w:rsidR="000D4FBC">
        <w:rPr>
          <w:rFonts w:ascii="Times New Roman" w:hAnsi="Times New Roman" w:cs="Times New Roman"/>
          <w:sz w:val="28"/>
          <w:szCs w:val="28"/>
        </w:rPr>
        <w:t>9</w:t>
      </w:r>
      <w:r w:rsidRPr="002035E0">
        <w:rPr>
          <w:rFonts w:ascii="Times New Roman" w:hAnsi="Times New Roman" w:cs="Times New Roman"/>
          <w:sz w:val="28"/>
          <w:szCs w:val="28"/>
        </w:rPr>
        <w:t>.  К функциям коллегиального органа относятся:</w:t>
      </w:r>
    </w:p>
    <w:p w14:paraId="772B46D8" w14:textId="41DB4D5F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рассмотрение</w:t>
      </w:r>
      <w:r w:rsidR="000D4FBC">
        <w:rPr>
          <w:rFonts w:ascii="Times New Roman" w:hAnsi="Times New Roman" w:cs="Times New Roman"/>
          <w:sz w:val="28"/>
          <w:szCs w:val="28"/>
        </w:rPr>
        <w:t>, согласование</w:t>
      </w:r>
      <w:r w:rsidRPr="002035E0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6" w:name="_Hlk37427993"/>
      <w:r w:rsidR="000D4FBC">
        <w:rPr>
          <w:rFonts w:ascii="Times New Roman" w:hAnsi="Times New Roman" w:cs="Times New Roman"/>
          <w:sz w:val="28"/>
          <w:szCs w:val="28"/>
        </w:rPr>
        <w:t>направление на утверждение главе района</w:t>
      </w:r>
      <w:bookmarkEnd w:id="6"/>
      <w:r w:rsidR="000D4FBC">
        <w:rPr>
          <w:rFonts w:ascii="Times New Roman" w:hAnsi="Times New Roman" w:cs="Times New Roman"/>
          <w:sz w:val="28"/>
          <w:szCs w:val="28"/>
        </w:rPr>
        <w:t xml:space="preserve"> плана мероприятий</w:t>
      </w:r>
      <w:r w:rsidRPr="002035E0">
        <w:rPr>
          <w:rFonts w:ascii="Times New Roman" w:hAnsi="Times New Roman" w:cs="Times New Roman"/>
          <w:sz w:val="28"/>
          <w:szCs w:val="28"/>
        </w:rPr>
        <w:t xml:space="preserve"> по снижению комплаенс-рисков </w:t>
      </w:r>
      <w:r w:rsidR="000D4FBC">
        <w:rPr>
          <w:rFonts w:ascii="Times New Roman" w:hAnsi="Times New Roman" w:cs="Times New Roman"/>
          <w:sz w:val="28"/>
          <w:szCs w:val="28"/>
        </w:rPr>
        <w:t xml:space="preserve">в </w:t>
      </w:r>
      <w:r w:rsidRPr="002035E0">
        <w:rPr>
          <w:rFonts w:ascii="Times New Roman" w:hAnsi="Times New Roman" w:cs="Times New Roman"/>
          <w:sz w:val="28"/>
          <w:szCs w:val="28"/>
        </w:rPr>
        <w:t>администрации;</w:t>
      </w:r>
    </w:p>
    <w:p w14:paraId="5249D31D" w14:textId="58F0D0A4" w:rsidR="006C1E32" w:rsidRDefault="006C1E32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рассмотрение</w:t>
      </w:r>
      <w:r w:rsidR="003B22E7">
        <w:rPr>
          <w:rFonts w:ascii="Times New Roman" w:hAnsi="Times New Roman" w:cs="Times New Roman"/>
          <w:sz w:val="28"/>
          <w:szCs w:val="28"/>
        </w:rPr>
        <w:t>,</w:t>
      </w:r>
      <w:r w:rsidRPr="002035E0">
        <w:rPr>
          <w:rFonts w:ascii="Times New Roman" w:hAnsi="Times New Roman" w:cs="Times New Roman"/>
          <w:sz w:val="28"/>
          <w:szCs w:val="28"/>
        </w:rPr>
        <w:t xml:space="preserve"> согласование</w:t>
      </w:r>
      <w:r w:rsidR="003B22E7">
        <w:rPr>
          <w:rFonts w:ascii="Times New Roman" w:hAnsi="Times New Roman" w:cs="Times New Roman"/>
          <w:sz w:val="28"/>
          <w:szCs w:val="28"/>
        </w:rPr>
        <w:t xml:space="preserve"> и направление на утверждение главе района </w:t>
      </w:r>
      <w:r w:rsidR="003B22E7" w:rsidRPr="002035E0">
        <w:rPr>
          <w:rFonts w:ascii="Times New Roman" w:hAnsi="Times New Roman" w:cs="Times New Roman"/>
          <w:sz w:val="28"/>
          <w:szCs w:val="28"/>
        </w:rPr>
        <w:t>доклада</w:t>
      </w:r>
      <w:r w:rsidRPr="002035E0">
        <w:rPr>
          <w:rFonts w:ascii="Times New Roman" w:hAnsi="Times New Roman" w:cs="Times New Roman"/>
          <w:sz w:val="28"/>
          <w:szCs w:val="28"/>
        </w:rPr>
        <w:t xml:space="preserve"> об антимонопольном комплаенсе</w:t>
      </w:r>
      <w:r w:rsidR="003B22E7">
        <w:rPr>
          <w:rFonts w:ascii="Times New Roman" w:hAnsi="Times New Roman" w:cs="Times New Roman"/>
          <w:sz w:val="28"/>
          <w:szCs w:val="28"/>
        </w:rPr>
        <w:t>;</w:t>
      </w:r>
    </w:p>
    <w:p w14:paraId="2980F687" w14:textId="391289AD" w:rsidR="003B22E7" w:rsidRDefault="003B22E7" w:rsidP="006C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эффективности организации и функционирования в администрации антимонопольного комплаенса на основании оценки достижения ключевых показателей эффективности антимонопольного комплаенса в администрации.</w:t>
      </w:r>
    </w:p>
    <w:p w14:paraId="64246793" w14:textId="494AAF27" w:rsidR="00605B53" w:rsidRDefault="00605B53" w:rsidP="006C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66291" w14:textId="161D3FB1" w:rsidR="008F0AB6" w:rsidRPr="00605B53" w:rsidRDefault="006C4F95" w:rsidP="00FD2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0AB6">
        <w:rPr>
          <w:rFonts w:ascii="Times New Roman" w:hAnsi="Times New Roman" w:cs="Times New Roman"/>
          <w:sz w:val="28"/>
          <w:szCs w:val="28"/>
        </w:rPr>
        <w:t>. ВЫЯВЛЕНИЕ И ОЦЕНКА РИСКОВ НАРУШЕНИЯ АДМИНИСТРАЦИЕЙ АНТИМОНОПОЛЬНОГО ЗАКОНОДАТЕЛЬСТВА</w:t>
      </w:r>
    </w:p>
    <w:p w14:paraId="012051A9" w14:textId="41E95DFD" w:rsidR="00605B53" w:rsidRPr="00605B53" w:rsidRDefault="008F0AB6" w:rsidP="008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258">
        <w:rPr>
          <w:rFonts w:ascii="Times New Roman" w:hAnsi="Times New Roman" w:cs="Times New Roman"/>
          <w:sz w:val="28"/>
          <w:szCs w:val="28"/>
        </w:rPr>
        <w:t xml:space="preserve"> </w:t>
      </w:r>
      <w:r w:rsidR="006C4F95">
        <w:rPr>
          <w:rFonts w:ascii="Times New Roman" w:hAnsi="Times New Roman" w:cs="Times New Roman"/>
          <w:sz w:val="28"/>
          <w:szCs w:val="28"/>
        </w:rPr>
        <w:t>4</w:t>
      </w:r>
      <w:r w:rsidR="00605B53" w:rsidRPr="00605B53">
        <w:rPr>
          <w:rFonts w:ascii="Times New Roman" w:hAnsi="Times New Roman" w:cs="Times New Roman"/>
          <w:sz w:val="28"/>
          <w:szCs w:val="28"/>
        </w:rPr>
        <w:t>.1. В целях выявления и оценки рисков нарушения антимонопольного законодательства проводится:</w:t>
      </w:r>
    </w:p>
    <w:p w14:paraId="4FE972F8" w14:textId="0C19632F" w:rsidR="00605B53" w:rsidRPr="00605B53" w:rsidRDefault="00605B53" w:rsidP="00B37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7" w:name="_Hlk37429323"/>
      <w:r w:rsidRPr="00605B53">
        <w:rPr>
          <w:rFonts w:ascii="Times New Roman" w:hAnsi="Times New Roman" w:cs="Times New Roman"/>
          <w:sz w:val="28"/>
          <w:szCs w:val="28"/>
        </w:rPr>
        <w:t xml:space="preserve">анализ деятельности </w:t>
      </w:r>
      <w:r w:rsidR="00FF6C50">
        <w:rPr>
          <w:rFonts w:ascii="Times New Roman" w:hAnsi="Times New Roman" w:cs="Times New Roman"/>
          <w:sz w:val="28"/>
          <w:szCs w:val="28"/>
        </w:rPr>
        <w:t>а</w:t>
      </w:r>
      <w:r w:rsidR="00CA6258">
        <w:rPr>
          <w:rFonts w:ascii="Times New Roman" w:hAnsi="Times New Roman" w:cs="Times New Roman"/>
          <w:sz w:val="28"/>
          <w:szCs w:val="28"/>
        </w:rPr>
        <w:t>дминистрации</w:t>
      </w:r>
      <w:r w:rsidRPr="00605B53">
        <w:rPr>
          <w:rFonts w:ascii="Times New Roman" w:hAnsi="Times New Roman" w:cs="Times New Roman"/>
          <w:sz w:val="28"/>
          <w:szCs w:val="28"/>
        </w:rPr>
        <w:t xml:space="preserve"> на предмет нарушений антимонопольного законодательства за предыдущие 3 года (наличие предостережений, предупреждений, штрафов, жалоб, возбужденных дел);</w:t>
      </w:r>
      <w:bookmarkEnd w:id="7"/>
    </w:p>
    <w:p w14:paraId="49EC853D" w14:textId="7DE32D39" w:rsidR="00605B53" w:rsidRPr="00605B53" w:rsidRDefault="00605B53" w:rsidP="00B37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б) анализ </w:t>
      </w:r>
      <w:bookmarkStart w:id="8" w:name="_Hlk37429381"/>
      <w:r w:rsidRPr="00605B53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bookmarkEnd w:id="8"/>
      <w:r w:rsidR="00FF6C50">
        <w:rPr>
          <w:rFonts w:ascii="Times New Roman" w:hAnsi="Times New Roman" w:cs="Times New Roman"/>
          <w:sz w:val="28"/>
          <w:szCs w:val="28"/>
        </w:rPr>
        <w:t>а</w:t>
      </w:r>
      <w:r w:rsidR="00BD0DD7">
        <w:rPr>
          <w:rFonts w:ascii="Times New Roman" w:hAnsi="Times New Roman" w:cs="Times New Roman"/>
          <w:sz w:val="28"/>
          <w:szCs w:val="28"/>
        </w:rPr>
        <w:t>дминистрации</w:t>
      </w:r>
      <w:r w:rsidRPr="00605B53">
        <w:rPr>
          <w:rFonts w:ascii="Times New Roman" w:hAnsi="Times New Roman" w:cs="Times New Roman"/>
          <w:sz w:val="28"/>
          <w:szCs w:val="28"/>
        </w:rPr>
        <w:t>;</w:t>
      </w:r>
    </w:p>
    <w:p w14:paraId="11C03EBE" w14:textId="46559BFB" w:rsidR="00605B53" w:rsidRPr="00605B53" w:rsidRDefault="00605B53" w:rsidP="00B37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в) анализ проектов нормативных правовых актов </w:t>
      </w:r>
      <w:r w:rsidR="00FF6C50">
        <w:rPr>
          <w:rFonts w:ascii="Times New Roman" w:hAnsi="Times New Roman" w:cs="Times New Roman"/>
          <w:sz w:val="28"/>
          <w:szCs w:val="28"/>
        </w:rPr>
        <w:t>а</w:t>
      </w:r>
      <w:r w:rsidR="00BD0DD7">
        <w:rPr>
          <w:rFonts w:ascii="Times New Roman" w:hAnsi="Times New Roman" w:cs="Times New Roman"/>
          <w:sz w:val="28"/>
          <w:szCs w:val="28"/>
        </w:rPr>
        <w:t>дминистрации</w:t>
      </w:r>
      <w:r w:rsidRPr="00605B53">
        <w:rPr>
          <w:rFonts w:ascii="Times New Roman" w:hAnsi="Times New Roman" w:cs="Times New Roman"/>
          <w:sz w:val="28"/>
          <w:szCs w:val="28"/>
        </w:rPr>
        <w:t>;</w:t>
      </w:r>
    </w:p>
    <w:p w14:paraId="1733C0BD" w14:textId="38A0E6AD" w:rsidR="00605B53" w:rsidRDefault="00605B53" w:rsidP="00B37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г) определение уровня рисков нарушений антимонопольного законодательства.</w:t>
      </w:r>
    </w:p>
    <w:p w14:paraId="0FBE4987" w14:textId="36C99762" w:rsidR="0008271D" w:rsidRDefault="0008271D" w:rsidP="00B37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605B53">
        <w:rPr>
          <w:rFonts w:ascii="Times New Roman" w:hAnsi="Times New Roman" w:cs="Times New Roman"/>
          <w:sz w:val="28"/>
          <w:szCs w:val="28"/>
        </w:rPr>
        <w:t xml:space="preserve">анализ деятельности </w:t>
      </w:r>
      <w:bookmarkStart w:id="9" w:name="_Hlk37429392"/>
      <w:r>
        <w:rPr>
          <w:rFonts w:ascii="Times New Roman" w:hAnsi="Times New Roman" w:cs="Times New Roman"/>
          <w:sz w:val="28"/>
          <w:szCs w:val="28"/>
        </w:rPr>
        <w:t xml:space="preserve">Ужурского районного Совета депутатов </w:t>
      </w:r>
      <w:bookmarkEnd w:id="9"/>
      <w:r w:rsidRPr="00605B53">
        <w:rPr>
          <w:rFonts w:ascii="Times New Roman" w:hAnsi="Times New Roman" w:cs="Times New Roman"/>
          <w:sz w:val="28"/>
          <w:szCs w:val="28"/>
        </w:rPr>
        <w:t>на предмет нарушений антимонопольного законодательства за предыдущие 3 года (наличие предостережений, предупреждений, штрафов, жалоб, возбужденных дел);</w:t>
      </w:r>
    </w:p>
    <w:p w14:paraId="6EC166FC" w14:textId="7C4C15AF" w:rsidR="0008271D" w:rsidRPr="00605B53" w:rsidRDefault="0008271D" w:rsidP="00B37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правовая экспертиза </w:t>
      </w:r>
      <w:r w:rsidRPr="00605B53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районного Совета депутатов.</w:t>
      </w:r>
    </w:p>
    <w:p w14:paraId="3775D19A" w14:textId="77777777" w:rsidR="00605B53" w:rsidRPr="00605B53" w:rsidRDefault="00605B53" w:rsidP="00B37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По результатам проведения мероприятий, указанных в подпунктах а) и б) настоящего пункта, </w:t>
      </w:r>
      <w:r w:rsidR="00393142">
        <w:rPr>
          <w:rFonts w:ascii="Times New Roman" w:hAnsi="Times New Roman" w:cs="Times New Roman"/>
          <w:sz w:val="28"/>
          <w:szCs w:val="28"/>
        </w:rPr>
        <w:t>коллегиальный орган</w:t>
      </w:r>
      <w:r w:rsidRPr="00605B53">
        <w:rPr>
          <w:rFonts w:ascii="Times New Roman" w:hAnsi="Times New Roman" w:cs="Times New Roman"/>
          <w:sz w:val="28"/>
          <w:szCs w:val="28"/>
        </w:rPr>
        <w:t xml:space="preserve"> готовит аналитическую справку, которая подлежит представлению </w:t>
      </w:r>
      <w:r w:rsidR="00393142" w:rsidRPr="00393142">
        <w:rPr>
          <w:rFonts w:ascii="Times New Roman" w:hAnsi="Times New Roman" w:cs="Times New Roman"/>
          <w:sz w:val="28"/>
          <w:szCs w:val="28"/>
        </w:rPr>
        <w:t>главе района</w:t>
      </w:r>
      <w:r w:rsidR="00C853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B53">
        <w:rPr>
          <w:rFonts w:ascii="Times New Roman" w:hAnsi="Times New Roman" w:cs="Times New Roman"/>
          <w:sz w:val="28"/>
          <w:szCs w:val="28"/>
        </w:rPr>
        <w:t>не позднее ноября отчетного года.</w:t>
      </w:r>
    </w:p>
    <w:p w14:paraId="3DF6CA9A" w14:textId="153A6183" w:rsidR="00605B53" w:rsidRPr="00605B53" w:rsidRDefault="006C4F95" w:rsidP="006B0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10" w:name="_Hlk37429526"/>
      <w:r w:rsidR="00605B53" w:rsidRPr="00605B53">
        <w:rPr>
          <w:rFonts w:ascii="Times New Roman" w:hAnsi="Times New Roman" w:cs="Times New Roman"/>
          <w:sz w:val="28"/>
          <w:szCs w:val="28"/>
        </w:rPr>
        <w:t xml:space="preserve">При проведении мероприятий, предусмотренных подпунктом а)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.1 настоящего Положения </w:t>
      </w:r>
      <w:bookmarkStart w:id="11" w:name="_Hlk37257647"/>
      <w:r w:rsidR="00605B53" w:rsidRPr="00605B53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bookmarkEnd w:id="11"/>
      <w:r w:rsidR="00605B53" w:rsidRPr="00605B53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3FC73EA0" w14:textId="0CC3B992" w:rsidR="00605B53" w:rsidRPr="00605B53" w:rsidRDefault="00605B53" w:rsidP="006B0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а) сбор сведений о наличии нарушений антимонопольного законодательства в структурных подразделениях </w:t>
      </w:r>
      <w:r w:rsidR="00FF6C50">
        <w:rPr>
          <w:rFonts w:ascii="Times New Roman" w:hAnsi="Times New Roman" w:cs="Times New Roman"/>
          <w:sz w:val="28"/>
          <w:szCs w:val="28"/>
        </w:rPr>
        <w:t>а</w:t>
      </w:r>
      <w:r w:rsidR="00BD0DD7">
        <w:rPr>
          <w:rFonts w:ascii="Times New Roman" w:hAnsi="Times New Roman" w:cs="Times New Roman"/>
          <w:sz w:val="28"/>
          <w:szCs w:val="28"/>
        </w:rPr>
        <w:t>дминистрации</w:t>
      </w:r>
      <w:r w:rsidRPr="00605B53">
        <w:rPr>
          <w:rFonts w:ascii="Times New Roman" w:hAnsi="Times New Roman" w:cs="Times New Roman"/>
          <w:sz w:val="28"/>
          <w:szCs w:val="28"/>
        </w:rPr>
        <w:t>;</w:t>
      </w:r>
    </w:p>
    <w:p w14:paraId="59BA614E" w14:textId="77777777" w:rsidR="00605B53" w:rsidRPr="00605B53" w:rsidRDefault="00605B53" w:rsidP="006B0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б) составление перечня нарушений антимонопольного законодательства (при их выявлении) с кратким изложением сути нарушения по сферам деятельности, возможных последствий нарушения антимонопольного законодательства и мер по устранению выявленных нарушений.</w:t>
      </w:r>
    </w:p>
    <w:bookmarkEnd w:id="10"/>
    <w:p w14:paraId="5E33DDBA" w14:textId="26CF3F06" w:rsidR="00605B53" w:rsidRPr="00605B53" w:rsidRDefault="00BD0DD7" w:rsidP="008F0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08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F95">
        <w:rPr>
          <w:rFonts w:ascii="Times New Roman" w:hAnsi="Times New Roman" w:cs="Times New Roman"/>
          <w:sz w:val="28"/>
          <w:szCs w:val="28"/>
        </w:rPr>
        <w:t>4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.3. </w:t>
      </w:r>
      <w:bookmarkStart w:id="12" w:name="_Hlk37429887"/>
      <w:r w:rsidR="00605B53" w:rsidRPr="00605B53">
        <w:rPr>
          <w:rFonts w:ascii="Times New Roman" w:hAnsi="Times New Roman" w:cs="Times New Roman"/>
          <w:sz w:val="28"/>
          <w:szCs w:val="28"/>
        </w:rPr>
        <w:t xml:space="preserve">При проведении мероприятий, предусмотренных подпунктом б) пункта </w:t>
      </w:r>
      <w:r w:rsidR="006C4F95">
        <w:rPr>
          <w:rFonts w:ascii="Times New Roman" w:hAnsi="Times New Roman" w:cs="Times New Roman"/>
          <w:sz w:val="28"/>
          <w:szCs w:val="28"/>
        </w:rPr>
        <w:t>4</w:t>
      </w:r>
      <w:r w:rsidR="00605B53" w:rsidRPr="00605B53">
        <w:rPr>
          <w:rFonts w:ascii="Times New Roman" w:hAnsi="Times New Roman" w:cs="Times New Roman"/>
          <w:sz w:val="28"/>
          <w:szCs w:val="28"/>
        </w:rPr>
        <w:t>.1 настоящего Положения,</w:t>
      </w:r>
      <w:r w:rsidR="00E851DF">
        <w:rPr>
          <w:rFonts w:ascii="Times New Roman" w:hAnsi="Times New Roman" w:cs="Times New Roman"/>
          <w:sz w:val="28"/>
          <w:szCs w:val="28"/>
        </w:rPr>
        <w:t xml:space="preserve"> </w:t>
      </w:r>
      <w:r w:rsidR="00E851DF" w:rsidRPr="00605B53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bookmarkEnd w:id="12"/>
    <w:p w14:paraId="06CE1419" w14:textId="553E7198" w:rsidR="00605B53" w:rsidRPr="00605B53" w:rsidRDefault="00605B53" w:rsidP="006B0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а) подготовк</w:t>
      </w:r>
      <w:r w:rsidR="00E851DF">
        <w:rPr>
          <w:rFonts w:ascii="Times New Roman" w:hAnsi="Times New Roman" w:cs="Times New Roman"/>
          <w:sz w:val="28"/>
          <w:szCs w:val="28"/>
        </w:rPr>
        <w:t>у</w:t>
      </w:r>
      <w:r w:rsidRPr="00605B53">
        <w:rPr>
          <w:rFonts w:ascii="Times New Roman" w:hAnsi="Times New Roman" w:cs="Times New Roman"/>
          <w:sz w:val="28"/>
          <w:szCs w:val="28"/>
        </w:rPr>
        <w:t xml:space="preserve"> исчерпывающего перечня нормативных правовых актов </w:t>
      </w:r>
      <w:r w:rsidR="00FF6C50">
        <w:rPr>
          <w:rFonts w:ascii="Times New Roman" w:hAnsi="Times New Roman" w:cs="Times New Roman"/>
          <w:sz w:val="28"/>
          <w:szCs w:val="28"/>
        </w:rPr>
        <w:t>а</w:t>
      </w:r>
      <w:r w:rsidR="00BD0DD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05B53">
        <w:rPr>
          <w:rFonts w:ascii="Times New Roman" w:hAnsi="Times New Roman" w:cs="Times New Roman"/>
          <w:sz w:val="28"/>
          <w:szCs w:val="28"/>
        </w:rPr>
        <w:t xml:space="preserve">(далее - перечень актов) с приложением текстов таких актов, за исключением актов, содержащих сведения, относящиеся к охраняемой законом тайне, и его размещение на официальном сайте </w:t>
      </w:r>
      <w:r w:rsidR="00FF6C50">
        <w:rPr>
          <w:rFonts w:ascii="Times New Roman" w:hAnsi="Times New Roman" w:cs="Times New Roman"/>
          <w:sz w:val="28"/>
          <w:szCs w:val="28"/>
        </w:rPr>
        <w:t>а</w:t>
      </w:r>
      <w:r w:rsidR="00BD0DD7">
        <w:rPr>
          <w:rFonts w:ascii="Times New Roman" w:hAnsi="Times New Roman" w:cs="Times New Roman"/>
          <w:sz w:val="28"/>
          <w:szCs w:val="28"/>
        </w:rPr>
        <w:t>дминистрации</w:t>
      </w:r>
      <w:r w:rsidRPr="00605B5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официальный сайт </w:t>
      </w:r>
      <w:r w:rsidR="00FF6C50">
        <w:rPr>
          <w:rFonts w:ascii="Times New Roman" w:hAnsi="Times New Roman" w:cs="Times New Roman"/>
          <w:sz w:val="28"/>
          <w:szCs w:val="28"/>
        </w:rPr>
        <w:t>а</w:t>
      </w:r>
      <w:r w:rsidR="00BD0DD7">
        <w:rPr>
          <w:rFonts w:ascii="Times New Roman" w:hAnsi="Times New Roman" w:cs="Times New Roman"/>
          <w:sz w:val="28"/>
          <w:szCs w:val="28"/>
        </w:rPr>
        <w:t>дминистрации</w:t>
      </w:r>
      <w:r w:rsidRPr="00605B53">
        <w:rPr>
          <w:rFonts w:ascii="Times New Roman" w:hAnsi="Times New Roman" w:cs="Times New Roman"/>
          <w:sz w:val="28"/>
          <w:szCs w:val="28"/>
        </w:rPr>
        <w:t>);</w:t>
      </w:r>
    </w:p>
    <w:p w14:paraId="2AE5A94C" w14:textId="15FE76C6" w:rsidR="00605B53" w:rsidRPr="00605B53" w:rsidRDefault="00605B53" w:rsidP="006B0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б) размещение на официальном сайте </w:t>
      </w:r>
      <w:r w:rsidR="00FF6C50">
        <w:rPr>
          <w:rFonts w:ascii="Times New Roman" w:hAnsi="Times New Roman" w:cs="Times New Roman"/>
          <w:sz w:val="28"/>
          <w:szCs w:val="28"/>
        </w:rPr>
        <w:t>а</w:t>
      </w:r>
      <w:r w:rsidR="00BD0DD7">
        <w:rPr>
          <w:rFonts w:ascii="Times New Roman" w:hAnsi="Times New Roman" w:cs="Times New Roman"/>
          <w:sz w:val="28"/>
          <w:szCs w:val="28"/>
        </w:rPr>
        <w:t>дминистрации</w:t>
      </w:r>
      <w:r w:rsidRPr="00605B53">
        <w:rPr>
          <w:rFonts w:ascii="Times New Roman" w:hAnsi="Times New Roman" w:cs="Times New Roman"/>
          <w:sz w:val="28"/>
          <w:szCs w:val="28"/>
        </w:rPr>
        <w:t xml:space="preserve"> уведомления о начале сбора замечаний и предложений организаций и граждан по перечню актов (в срок не позднее июня отчетного года) относительно их соответствия антимонопольному законодательству;</w:t>
      </w:r>
    </w:p>
    <w:p w14:paraId="479C9483" w14:textId="77777777" w:rsidR="00605B53" w:rsidRPr="00605B53" w:rsidRDefault="00605B53" w:rsidP="006B0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в) сбор замечаний и предложений организаций и граждан по перечню актов (в срок не позднее августа отчетного года);</w:t>
      </w:r>
    </w:p>
    <w:p w14:paraId="5CFA3F81" w14:textId="77777777" w:rsidR="00605B53" w:rsidRPr="00605B53" w:rsidRDefault="00605B53" w:rsidP="006B0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г) анализ представленных замечаний и предложений организаций и граждан по перечню актов (в срок не позднее ноября отчетного года).</w:t>
      </w:r>
    </w:p>
    <w:p w14:paraId="07631082" w14:textId="751E190E" w:rsidR="00605B53" w:rsidRPr="00605B53" w:rsidRDefault="00E851DF" w:rsidP="006B0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.4. При проведении мероприятий, предусмотренных подпунктом в)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05B53" w:rsidRPr="00605B53">
        <w:rPr>
          <w:rFonts w:ascii="Times New Roman" w:hAnsi="Times New Roman" w:cs="Times New Roman"/>
          <w:sz w:val="28"/>
          <w:szCs w:val="28"/>
        </w:rPr>
        <w:t>.1 настоящего Положения, разработчик проекта нормативного правового акта осуществляет:</w:t>
      </w:r>
    </w:p>
    <w:p w14:paraId="7E7CFA21" w14:textId="6F6F715B" w:rsidR="00605B53" w:rsidRPr="00605B53" w:rsidRDefault="00605B53" w:rsidP="006B0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а) размещение проекта нормативного правового акта, в том числе с описанием его влияния на конкуренцию, на официальном сайте </w:t>
      </w:r>
      <w:r w:rsidR="00FF6C50">
        <w:rPr>
          <w:rFonts w:ascii="Times New Roman" w:hAnsi="Times New Roman" w:cs="Times New Roman"/>
          <w:sz w:val="28"/>
          <w:szCs w:val="28"/>
        </w:rPr>
        <w:t>а</w:t>
      </w:r>
      <w:r w:rsidR="00BD0DD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05B53">
        <w:rPr>
          <w:rFonts w:ascii="Times New Roman" w:hAnsi="Times New Roman" w:cs="Times New Roman"/>
          <w:sz w:val="28"/>
          <w:szCs w:val="28"/>
        </w:rPr>
        <w:t>и одновременное уведомление об этом уполномоченного должностного лица;</w:t>
      </w:r>
    </w:p>
    <w:p w14:paraId="1B94B8F4" w14:textId="77777777" w:rsidR="00605B53" w:rsidRPr="00605B53" w:rsidRDefault="00605B53" w:rsidP="006B0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б) сбор и анализ поступивших замечаний и предложений организаций и граждан по проекту нормативного правового акта и, при наличии замечаний, касающихся его соответствия антимонопольному законодательству, направление их уполномоченному должностному лицу для подготовки заключения о соответствии (несоответствии) проекта нормативного правового акта антимонопольному законодательству;</w:t>
      </w:r>
    </w:p>
    <w:p w14:paraId="338830F3" w14:textId="77777777" w:rsidR="00605B53" w:rsidRPr="00605B53" w:rsidRDefault="00605B53" w:rsidP="006B0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393142">
        <w:rPr>
          <w:rFonts w:ascii="Times New Roman" w:hAnsi="Times New Roman" w:cs="Times New Roman"/>
          <w:sz w:val="28"/>
          <w:szCs w:val="28"/>
        </w:rPr>
        <w:t>главе района</w:t>
      </w:r>
      <w:r w:rsidRPr="00605B53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с приложением заключения о соответствии (несоответствии) такого проекта антимонопольному законодательству.</w:t>
      </w:r>
    </w:p>
    <w:p w14:paraId="0ACA989F" w14:textId="610647CF" w:rsidR="00605B53" w:rsidRPr="00605B53" w:rsidRDefault="00E851DF" w:rsidP="006B0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.5. При проведении мероприятий, предусмотренных подпунктом г)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.1 настоящего Положения </w:t>
      </w:r>
      <w:r w:rsidR="00393142">
        <w:rPr>
          <w:rFonts w:ascii="Times New Roman" w:hAnsi="Times New Roman" w:cs="Times New Roman"/>
          <w:sz w:val="28"/>
          <w:szCs w:val="28"/>
        </w:rPr>
        <w:t>коллегиальный орган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14:paraId="194DC409" w14:textId="77777777" w:rsidR="00605B53" w:rsidRPr="00605B53" w:rsidRDefault="00605B53" w:rsidP="006B0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а) описание рисков нарушения антимонопольного законодательства с определением причин и условий их возникновения;</w:t>
      </w:r>
    </w:p>
    <w:p w14:paraId="5766508E" w14:textId="6999128B" w:rsidR="00605B53" w:rsidRDefault="00605B53" w:rsidP="006B0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б) присвоение каждому риску нарушения антимонопольного законодательства соответствующего уровня в соответствии с методическими указаниями, утвержденными распоряжением Правительства Российской Федерации от 18 октября 2018 г. N 2258-р</w:t>
      </w:r>
      <w:r w:rsidR="00393142">
        <w:rPr>
          <w:rFonts w:ascii="Times New Roman" w:hAnsi="Times New Roman" w:cs="Times New Roman"/>
          <w:sz w:val="28"/>
          <w:szCs w:val="28"/>
        </w:rPr>
        <w:t>.</w:t>
      </w:r>
    </w:p>
    <w:p w14:paraId="21583792" w14:textId="05422047" w:rsidR="0008271D" w:rsidRPr="00605B53" w:rsidRDefault="0008271D" w:rsidP="00082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605B53">
        <w:rPr>
          <w:rFonts w:ascii="Times New Roman" w:hAnsi="Times New Roman" w:cs="Times New Roman"/>
          <w:sz w:val="28"/>
          <w:szCs w:val="28"/>
        </w:rPr>
        <w:t xml:space="preserve">При проведении мероприятий, предусмотренных подпунктом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05B53">
        <w:rPr>
          <w:rFonts w:ascii="Times New Roman" w:hAnsi="Times New Roman" w:cs="Times New Roman"/>
          <w:sz w:val="28"/>
          <w:szCs w:val="28"/>
        </w:rPr>
        <w:t xml:space="preserve">)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B53">
        <w:rPr>
          <w:rFonts w:ascii="Times New Roman" w:hAnsi="Times New Roman" w:cs="Times New Roman"/>
          <w:sz w:val="28"/>
          <w:szCs w:val="28"/>
        </w:rPr>
        <w:t>.1 настоящего Положения уполномоченное должностное лицо осуществляет:</w:t>
      </w:r>
    </w:p>
    <w:p w14:paraId="50589223" w14:textId="62D2CBB9" w:rsidR="0008271D" w:rsidRPr="00605B53" w:rsidRDefault="0008271D" w:rsidP="00082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а) сбор сведений о наличии нарушений антимонопольного законодательства в </w:t>
      </w:r>
      <w:r>
        <w:rPr>
          <w:rFonts w:ascii="Times New Roman" w:hAnsi="Times New Roman" w:cs="Times New Roman"/>
          <w:sz w:val="28"/>
          <w:szCs w:val="28"/>
        </w:rPr>
        <w:t>Ужурском районном Совете депутатов</w:t>
      </w:r>
      <w:r w:rsidRPr="00605B53">
        <w:rPr>
          <w:rFonts w:ascii="Times New Roman" w:hAnsi="Times New Roman" w:cs="Times New Roman"/>
          <w:sz w:val="28"/>
          <w:szCs w:val="28"/>
        </w:rPr>
        <w:t>;</w:t>
      </w:r>
    </w:p>
    <w:p w14:paraId="70EB2819" w14:textId="340F9C38" w:rsidR="0008271D" w:rsidRDefault="0008271D" w:rsidP="00082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б) составление перечня нарушений антимонопольного законодательства (при их выявлении) с кратким изложением сути нарушения, возможных последствий нарушения антимонопольного законодательства и мер по устранению выявленных нарушений.</w:t>
      </w:r>
    </w:p>
    <w:p w14:paraId="55E8D726" w14:textId="12358875" w:rsidR="00F9047F" w:rsidRDefault="00F9047F" w:rsidP="00082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605B53">
        <w:rPr>
          <w:rFonts w:ascii="Times New Roman" w:hAnsi="Times New Roman" w:cs="Times New Roman"/>
          <w:sz w:val="28"/>
          <w:szCs w:val="28"/>
        </w:rPr>
        <w:t xml:space="preserve">При проведении мероприятий, предусмотренных подпунктом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B53">
        <w:rPr>
          <w:rFonts w:ascii="Times New Roman" w:hAnsi="Times New Roman" w:cs="Times New Roman"/>
          <w:sz w:val="28"/>
          <w:szCs w:val="28"/>
        </w:rPr>
        <w:t xml:space="preserve">)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B53">
        <w:rPr>
          <w:rFonts w:ascii="Times New Roman" w:hAnsi="Times New Roman" w:cs="Times New Roman"/>
          <w:sz w:val="28"/>
          <w:szCs w:val="28"/>
        </w:rPr>
        <w:t>.1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B53">
        <w:rPr>
          <w:rFonts w:ascii="Times New Roman" w:hAnsi="Times New Roman" w:cs="Times New Roman"/>
          <w:sz w:val="28"/>
          <w:szCs w:val="28"/>
        </w:rPr>
        <w:t>уполномоченное должностное лицо осуществляет:</w:t>
      </w:r>
    </w:p>
    <w:p w14:paraId="306946DF" w14:textId="5A8975C6" w:rsidR="0008271D" w:rsidRPr="00605B53" w:rsidRDefault="00F9047F" w:rsidP="00F9047F">
      <w:pPr>
        <w:pStyle w:val="1"/>
        <w:shd w:val="clear" w:color="auto" w:fill="auto"/>
        <w:spacing w:line="226" w:lineRule="auto"/>
        <w:ind w:firstLine="740"/>
        <w:jc w:val="both"/>
      </w:pPr>
      <w:r>
        <w:rPr>
          <w:color w:val="000000"/>
          <w:lang w:eastAsia="ru-RU" w:bidi="ru-RU"/>
        </w:rPr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законодательства.</w:t>
      </w:r>
    </w:p>
    <w:p w14:paraId="0B2D35C6" w14:textId="724D7AD1" w:rsidR="00605B53" w:rsidRPr="00605B53" w:rsidRDefault="00E851DF" w:rsidP="00F90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5B53" w:rsidRPr="00605B53">
        <w:rPr>
          <w:rFonts w:ascii="Times New Roman" w:hAnsi="Times New Roman" w:cs="Times New Roman"/>
          <w:sz w:val="28"/>
          <w:szCs w:val="28"/>
        </w:rPr>
        <w:t>.</w:t>
      </w:r>
      <w:r w:rsidR="00F9047F">
        <w:rPr>
          <w:rFonts w:ascii="Times New Roman" w:hAnsi="Times New Roman" w:cs="Times New Roman"/>
          <w:sz w:val="28"/>
          <w:szCs w:val="28"/>
        </w:rPr>
        <w:t>8</w:t>
      </w:r>
      <w:r w:rsidR="00605B53" w:rsidRPr="00605B53">
        <w:rPr>
          <w:rFonts w:ascii="Times New Roman" w:hAnsi="Times New Roman" w:cs="Times New Roman"/>
          <w:sz w:val="28"/>
          <w:szCs w:val="28"/>
        </w:rPr>
        <w:t>. Информация о проведении мероприятий, предусмотренных настоящим разделом, включается в доклад об антимонопольном комплаенсе.</w:t>
      </w:r>
    </w:p>
    <w:p w14:paraId="6074ACC4" w14:textId="77777777" w:rsidR="00605B53" w:rsidRDefault="00605B53" w:rsidP="00605B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14D21C" w14:textId="210A95C8" w:rsidR="00BD0DD7" w:rsidRPr="00605B53" w:rsidRDefault="00E851DF" w:rsidP="00BD0D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0DD7">
        <w:rPr>
          <w:rFonts w:ascii="Times New Roman" w:hAnsi="Times New Roman" w:cs="Times New Roman"/>
          <w:sz w:val="28"/>
          <w:szCs w:val="28"/>
        </w:rPr>
        <w:t>. КЛЮЧЕВЫЕ ПОКАЗАТЕЛИ ЭФФЕКТИВНОСТИ И ПОРЯДОК ОЦЕНКИ АНТИМОНОПОЛЬНОГО КОМПЛАЕНСА</w:t>
      </w:r>
    </w:p>
    <w:p w14:paraId="53F501ED" w14:textId="25F05D6B" w:rsidR="00E851DF" w:rsidRDefault="00E851DF" w:rsidP="00E85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5.1. В целях оценки эффективности функционирования антимонопольного комплаенса в администрации разрабатываются уполномоченным подразделением и утверждаются ключевые показатели для уполномоченного подразделения и для администрации в целом.</w:t>
      </w:r>
    </w:p>
    <w:p w14:paraId="74CD867D" w14:textId="664F2EA1" w:rsidR="00605B53" w:rsidRPr="00605B53" w:rsidRDefault="00E851DF" w:rsidP="006B0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5B53" w:rsidRPr="00605B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. </w:t>
      </w:r>
      <w:r w:rsidR="001118A8" w:rsidRPr="002035E0">
        <w:rPr>
          <w:rFonts w:ascii="Times New Roman" w:hAnsi="Times New Roman" w:cs="Times New Roman"/>
          <w:sz w:val="28"/>
          <w:szCs w:val="28"/>
        </w:rPr>
        <w:t xml:space="preserve">Расчет ключевых показателей эффективности функционирования антимонопольного комплаенса в администрации осуществляется уполномоченным подразделением </w:t>
      </w:r>
      <w:r w:rsidR="00605B53" w:rsidRPr="00605B53">
        <w:rPr>
          <w:rFonts w:ascii="Times New Roman" w:hAnsi="Times New Roman" w:cs="Times New Roman"/>
          <w:sz w:val="28"/>
          <w:szCs w:val="28"/>
        </w:rPr>
        <w:t>с учетом методики их расчета, разработанной федеральным антимонопольным органом (Приказ Федеральной антимонопольной службы Российской Федерации от 05 февраля 2019 N 133/19 "Об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комплаенса").</w:t>
      </w:r>
    </w:p>
    <w:p w14:paraId="7ABE99FC" w14:textId="4534C137" w:rsidR="001118A8" w:rsidRDefault="001118A8" w:rsidP="001118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5.3. Уполномоченное подразделение должно проводить (не реже одного раза в год) оценку достижения ключевых показателей эффективности антимонопольного комплаенса в администрации.</w:t>
      </w:r>
    </w:p>
    <w:p w14:paraId="7D2644D1" w14:textId="77777777" w:rsidR="001118A8" w:rsidRDefault="001118A8" w:rsidP="00111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5.4. Информация о достижении ключевых показателей эффективности функционирования антимонопольного комплаенса в администрации должна включаться в доклад об антимонопольном комплаенсе.</w:t>
      </w:r>
    </w:p>
    <w:p w14:paraId="402AF1E6" w14:textId="77777777" w:rsidR="001118A8" w:rsidRDefault="001118A8" w:rsidP="00111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5.5. Оценка эффективности организации и функционирования антимонопольного комплаенса в администрации осуществляется коллегиальным органом.</w:t>
      </w:r>
    </w:p>
    <w:p w14:paraId="4A8ED4A7" w14:textId="30837AEA" w:rsidR="001118A8" w:rsidRPr="002035E0" w:rsidRDefault="001118A8" w:rsidP="00111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 xml:space="preserve">5.6. При оценке эффективности организации и функционирования антимонопольного комплаенса в администрации коллегиальный орган использует материалы, содержащиеся в докладе об антимонопольном комплаенсе, а также план мероприятий («дорожную карту») по снижению комплаенс-рисков администрации, утвержденный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035E0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035E0">
        <w:rPr>
          <w:rFonts w:ascii="Times New Roman" w:hAnsi="Times New Roman" w:cs="Times New Roman"/>
          <w:sz w:val="28"/>
          <w:szCs w:val="28"/>
        </w:rPr>
        <w:t xml:space="preserve"> на отчетный период.</w:t>
      </w:r>
    </w:p>
    <w:p w14:paraId="3AA63754" w14:textId="77777777" w:rsidR="00172CF2" w:rsidRDefault="00172CF2" w:rsidP="00C853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A9E131" w14:textId="48DF53FF" w:rsidR="00C8537B" w:rsidRPr="00605B53" w:rsidRDefault="001118A8" w:rsidP="00C853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537B">
        <w:rPr>
          <w:rFonts w:ascii="Times New Roman" w:hAnsi="Times New Roman" w:cs="Times New Roman"/>
          <w:sz w:val="28"/>
          <w:szCs w:val="28"/>
        </w:rPr>
        <w:t>. ДОКЛАД ОБ АНТИМОНОПОЛЬНОМ КОМПЛАЕНСЕ</w:t>
      </w:r>
    </w:p>
    <w:p w14:paraId="4E94EE0B" w14:textId="77777777" w:rsidR="001118A8" w:rsidRDefault="001118A8" w:rsidP="00111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6.1. Доклад об антимонопольном комплаенсе должен содержать:</w:t>
      </w:r>
    </w:p>
    <w:p w14:paraId="427D02B9" w14:textId="77777777" w:rsidR="001118A8" w:rsidRDefault="001118A8" w:rsidP="00111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а) информацию о результатах проведенной оценки комплаенс-рисков;</w:t>
      </w:r>
    </w:p>
    <w:p w14:paraId="50DE59A2" w14:textId="77777777" w:rsidR="001118A8" w:rsidRDefault="001118A8" w:rsidP="00111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б) информацию об исполнении мероприятий по снижению комплаенс-рисков;</w:t>
      </w:r>
    </w:p>
    <w:p w14:paraId="7D21814D" w14:textId="77777777" w:rsidR="001118A8" w:rsidRDefault="001118A8" w:rsidP="00111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в) иную информацию, подлежащую включению в доклад в соответствии с Положением.</w:t>
      </w:r>
    </w:p>
    <w:p w14:paraId="096A64EE" w14:textId="039B02B4" w:rsidR="001118A8" w:rsidRDefault="001118A8" w:rsidP="00111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6.2. Проект доклада об антимонопольном комплаенсе представляется отделом экономи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035E0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рогнозирования</w:t>
      </w:r>
      <w:r w:rsidRPr="002035E0">
        <w:rPr>
          <w:rFonts w:ascii="Times New Roman" w:hAnsi="Times New Roman" w:cs="Times New Roman"/>
          <w:sz w:val="28"/>
          <w:szCs w:val="28"/>
        </w:rPr>
        <w:t xml:space="preserve"> на согласование коллегиальному органу и утверждение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035E0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035E0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14:paraId="51AEBEF9" w14:textId="236D78F8" w:rsidR="001118A8" w:rsidRDefault="001118A8" w:rsidP="00111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6.3. Отдел экономи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035E0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рогнозирования</w:t>
      </w:r>
      <w:r w:rsidRPr="002035E0">
        <w:rPr>
          <w:rFonts w:ascii="Times New Roman" w:hAnsi="Times New Roman" w:cs="Times New Roman"/>
          <w:sz w:val="28"/>
          <w:szCs w:val="28"/>
        </w:rPr>
        <w:t xml:space="preserve"> обеспечивает проведение заседания коллегиального органа для рассмотрения и согласования доклада об антимонопольном комплаенсе в срок до 15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2035E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14:paraId="37E13F5C" w14:textId="1AF81CC9" w:rsidR="001118A8" w:rsidRDefault="001118A8" w:rsidP="00111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6.4.  Отдел экономи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035E0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рогнозирования</w:t>
      </w:r>
      <w:r w:rsidRPr="002035E0">
        <w:rPr>
          <w:rFonts w:ascii="Times New Roman" w:hAnsi="Times New Roman" w:cs="Times New Roman"/>
          <w:sz w:val="28"/>
          <w:szCs w:val="28"/>
        </w:rPr>
        <w:t xml:space="preserve"> предоставляет на утверждение </w:t>
      </w:r>
      <w:r w:rsidR="00FF6C50">
        <w:rPr>
          <w:rFonts w:ascii="Times New Roman" w:hAnsi="Times New Roman" w:cs="Times New Roman"/>
          <w:sz w:val="28"/>
          <w:szCs w:val="28"/>
        </w:rPr>
        <w:t>г</w:t>
      </w:r>
      <w:r w:rsidRPr="002035E0">
        <w:rPr>
          <w:rFonts w:ascii="Times New Roman" w:hAnsi="Times New Roman" w:cs="Times New Roman"/>
          <w:sz w:val="28"/>
          <w:szCs w:val="28"/>
        </w:rPr>
        <w:t xml:space="preserve">лаве </w:t>
      </w:r>
      <w:r w:rsidR="00FF6C50">
        <w:rPr>
          <w:rFonts w:ascii="Times New Roman" w:hAnsi="Times New Roman" w:cs="Times New Roman"/>
          <w:sz w:val="28"/>
          <w:szCs w:val="28"/>
        </w:rPr>
        <w:t>района</w:t>
      </w:r>
      <w:r w:rsidRPr="002035E0">
        <w:rPr>
          <w:rFonts w:ascii="Times New Roman" w:hAnsi="Times New Roman" w:cs="Times New Roman"/>
          <w:sz w:val="28"/>
          <w:szCs w:val="28"/>
        </w:rPr>
        <w:t xml:space="preserve"> проект доклада об антимонопольном комплаенсе в течение 10 рабочих дней со дня согласования коллегиальным органом.</w:t>
      </w:r>
    </w:p>
    <w:p w14:paraId="57486B49" w14:textId="161F779F" w:rsidR="001118A8" w:rsidRDefault="001118A8" w:rsidP="00111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 xml:space="preserve">6.5. Доклад об антимонопольном комплаенсе, утвержденный </w:t>
      </w:r>
      <w:r w:rsidR="00FF6C50">
        <w:rPr>
          <w:rFonts w:ascii="Times New Roman" w:hAnsi="Times New Roman" w:cs="Times New Roman"/>
          <w:sz w:val="28"/>
          <w:szCs w:val="28"/>
        </w:rPr>
        <w:t>главой района</w:t>
      </w:r>
      <w:r w:rsidRPr="002035E0">
        <w:rPr>
          <w:rFonts w:ascii="Times New Roman" w:hAnsi="Times New Roman" w:cs="Times New Roman"/>
          <w:sz w:val="28"/>
          <w:szCs w:val="28"/>
        </w:rPr>
        <w:t>, размещается на официальном сайте администрации информационно-телекоммуникационной сети «Интернет».</w:t>
      </w:r>
    </w:p>
    <w:p w14:paraId="02C459E3" w14:textId="77777777" w:rsidR="00172CF2" w:rsidRDefault="00172CF2" w:rsidP="00FF6C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1580090" w14:textId="77777777" w:rsidR="00172CF2" w:rsidRDefault="00172CF2" w:rsidP="00FF6C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C9C076E" w14:textId="41B90094" w:rsidR="00FF6C50" w:rsidRDefault="00FF6C50" w:rsidP="00FF6C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7.ПРОВЕДЕНИЕ ОБУЧЕНИЯ ТРЕБОВАНИЯМ АНТИМОНОПОЛЬНОГО ЗАКОНОДАТЕЛЬСТВА И АНТИМОНОПОЛЬНОГО КОМПЛАЕНСА</w:t>
      </w:r>
    </w:p>
    <w:p w14:paraId="084568FC" w14:textId="77777777" w:rsidR="00FF6C50" w:rsidRPr="002035E0" w:rsidRDefault="00FF6C50" w:rsidP="00FF6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D1CEF9" w14:textId="77777777" w:rsidR="00FF6C50" w:rsidRDefault="00FF6C50" w:rsidP="00FF6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7.1.  Уполномоченное подразделение организует обучение сотрудников администрации требованиям антимонопольного законодательства и антимонопольного комплаенса в форме:</w:t>
      </w:r>
    </w:p>
    <w:p w14:paraId="22FDD284" w14:textId="77777777" w:rsidR="00FF6C50" w:rsidRDefault="00FF6C50" w:rsidP="00FF6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5E0">
        <w:rPr>
          <w:rFonts w:ascii="Times New Roman" w:hAnsi="Times New Roman" w:cs="Times New Roman"/>
          <w:sz w:val="28"/>
          <w:szCs w:val="28"/>
        </w:rPr>
        <w:t>ознакомления с основами антимонопольного законодательства;</w:t>
      </w:r>
    </w:p>
    <w:p w14:paraId="7E81E44C" w14:textId="77777777" w:rsidR="00FF6C50" w:rsidRDefault="00FF6C50" w:rsidP="00FF6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5E0">
        <w:rPr>
          <w:rFonts w:ascii="Times New Roman" w:hAnsi="Times New Roman" w:cs="Times New Roman"/>
          <w:sz w:val="28"/>
          <w:szCs w:val="28"/>
        </w:rPr>
        <w:t>проведения целевого инструктажа;</w:t>
      </w:r>
    </w:p>
    <w:p w14:paraId="58202959" w14:textId="77777777" w:rsidR="00FF6C50" w:rsidRDefault="00FF6C50" w:rsidP="00FF6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035E0">
        <w:rPr>
          <w:rFonts w:ascii="Times New Roman" w:hAnsi="Times New Roman" w:cs="Times New Roman"/>
          <w:sz w:val="28"/>
          <w:szCs w:val="28"/>
        </w:rPr>
        <w:t>ных обучающих мероприятий.</w:t>
      </w:r>
    </w:p>
    <w:p w14:paraId="64DF3158" w14:textId="77777777" w:rsidR="00FF6C50" w:rsidRDefault="00FF6C50" w:rsidP="00FF6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7.2. Целевой инструктаж проводится при изменении антимонопольного законодательства, правового акта об антимонопольном комплаенсе, а также в случае выявления комплаенс-рисков в деятельности администрации.</w:t>
      </w:r>
    </w:p>
    <w:p w14:paraId="6174DA07" w14:textId="77777777" w:rsidR="00FF6C50" w:rsidRDefault="00FF6C50" w:rsidP="00FF6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Целевой (внеплановый) инструктаж может осуществляться в форме доведения до сотрудников администрации информационных сообщений, проведения совещаний.</w:t>
      </w:r>
    </w:p>
    <w:p w14:paraId="5ADD2F4F" w14:textId="77777777" w:rsidR="00FF6C50" w:rsidRPr="002035E0" w:rsidRDefault="00FF6C50" w:rsidP="00FF6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7.3. Информация о проведении ознакомления сотрудников администрации с антимонопольным комплаенсом, а также о проведении обучающих мероприятий, включается в доклад об антимонопольном комплаенсе.</w:t>
      </w:r>
    </w:p>
    <w:p w14:paraId="069E91E0" w14:textId="77777777" w:rsidR="00605B53" w:rsidRPr="00605B53" w:rsidRDefault="00605B53" w:rsidP="00605B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4EE591" w14:textId="77777777" w:rsidR="00DF7E0D" w:rsidRDefault="00247F39" w:rsidP="00247F3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9C99F14" w14:textId="77777777" w:rsidR="000C7AFD" w:rsidRDefault="00DF7E0D" w:rsidP="00247F3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0C7AFD" w:rsidSect="00356C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FDF1F" w14:textId="77777777" w:rsidR="00855A43" w:rsidRDefault="00855A43" w:rsidP="00BA0D79">
      <w:pPr>
        <w:spacing w:after="0" w:line="240" w:lineRule="auto"/>
      </w:pPr>
      <w:r>
        <w:separator/>
      </w:r>
    </w:p>
  </w:endnote>
  <w:endnote w:type="continuationSeparator" w:id="0">
    <w:p w14:paraId="6C18F54F" w14:textId="77777777" w:rsidR="00855A43" w:rsidRDefault="00855A43" w:rsidP="00BA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7681B" w14:textId="77777777" w:rsidR="00855A43" w:rsidRDefault="00855A43" w:rsidP="00BA0D79">
      <w:pPr>
        <w:spacing w:after="0" w:line="240" w:lineRule="auto"/>
      </w:pPr>
      <w:r>
        <w:separator/>
      </w:r>
    </w:p>
  </w:footnote>
  <w:footnote w:type="continuationSeparator" w:id="0">
    <w:p w14:paraId="637468AA" w14:textId="77777777" w:rsidR="00855A43" w:rsidRDefault="00855A43" w:rsidP="00BA0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B6"/>
    <w:rsid w:val="000452D4"/>
    <w:rsid w:val="000745C9"/>
    <w:rsid w:val="0008271D"/>
    <w:rsid w:val="000C7AFD"/>
    <w:rsid w:val="000D33AC"/>
    <w:rsid w:val="000D4FBC"/>
    <w:rsid w:val="00102FDA"/>
    <w:rsid w:val="0010720C"/>
    <w:rsid w:val="001118A8"/>
    <w:rsid w:val="00142CF4"/>
    <w:rsid w:val="00172CF2"/>
    <w:rsid w:val="001740D3"/>
    <w:rsid w:val="001A4F5F"/>
    <w:rsid w:val="0021176B"/>
    <w:rsid w:val="00225F52"/>
    <w:rsid w:val="00247F39"/>
    <w:rsid w:val="00287BC1"/>
    <w:rsid w:val="00294ACB"/>
    <w:rsid w:val="002B5BB0"/>
    <w:rsid w:val="003410F6"/>
    <w:rsid w:val="00341CA3"/>
    <w:rsid w:val="00356C9D"/>
    <w:rsid w:val="00393142"/>
    <w:rsid w:val="003A658C"/>
    <w:rsid w:val="003B22E7"/>
    <w:rsid w:val="003C7DA5"/>
    <w:rsid w:val="00405623"/>
    <w:rsid w:val="00446845"/>
    <w:rsid w:val="004915AF"/>
    <w:rsid w:val="004C5706"/>
    <w:rsid w:val="00502CAF"/>
    <w:rsid w:val="005120C2"/>
    <w:rsid w:val="00532074"/>
    <w:rsid w:val="005B6773"/>
    <w:rsid w:val="00605B53"/>
    <w:rsid w:val="006106F3"/>
    <w:rsid w:val="00675FD4"/>
    <w:rsid w:val="006B08C0"/>
    <w:rsid w:val="006C1E32"/>
    <w:rsid w:val="006C4F95"/>
    <w:rsid w:val="006C62C4"/>
    <w:rsid w:val="00731502"/>
    <w:rsid w:val="00780507"/>
    <w:rsid w:val="00817D56"/>
    <w:rsid w:val="00827E29"/>
    <w:rsid w:val="00846EE3"/>
    <w:rsid w:val="00855A43"/>
    <w:rsid w:val="008B0F30"/>
    <w:rsid w:val="008B4918"/>
    <w:rsid w:val="008E5585"/>
    <w:rsid w:val="008F0AB6"/>
    <w:rsid w:val="008F1110"/>
    <w:rsid w:val="009B367F"/>
    <w:rsid w:val="00A220F8"/>
    <w:rsid w:val="00A2321D"/>
    <w:rsid w:val="00A62BD0"/>
    <w:rsid w:val="00A94E82"/>
    <w:rsid w:val="00AA55A0"/>
    <w:rsid w:val="00AD41D3"/>
    <w:rsid w:val="00AF71DC"/>
    <w:rsid w:val="00B37EF0"/>
    <w:rsid w:val="00B4110A"/>
    <w:rsid w:val="00B96CB6"/>
    <w:rsid w:val="00BA0D79"/>
    <w:rsid w:val="00BA10BA"/>
    <w:rsid w:val="00BC2339"/>
    <w:rsid w:val="00BD0DD7"/>
    <w:rsid w:val="00C052F0"/>
    <w:rsid w:val="00C2320B"/>
    <w:rsid w:val="00C3587E"/>
    <w:rsid w:val="00C8537B"/>
    <w:rsid w:val="00CA6258"/>
    <w:rsid w:val="00D45967"/>
    <w:rsid w:val="00D64F2C"/>
    <w:rsid w:val="00D931DA"/>
    <w:rsid w:val="00DC2861"/>
    <w:rsid w:val="00DF7E0D"/>
    <w:rsid w:val="00E0708F"/>
    <w:rsid w:val="00E30896"/>
    <w:rsid w:val="00E42B15"/>
    <w:rsid w:val="00E54BE8"/>
    <w:rsid w:val="00E80025"/>
    <w:rsid w:val="00E851DF"/>
    <w:rsid w:val="00EE3540"/>
    <w:rsid w:val="00F03BAD"/>
    <w:rsid w:val="00F8300E"/>
    <w:rsid w:val="00F9047F"/>
    <w:rsid w:val="00FA74B2"/>
    <w:rsid w:val="00FB5A76"/>
    <w:rsid w:val="00FD2BE4"/>
    <w:rsid w:val="00FF5329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8A9E"/>
  <w15:chartTrackingRefBased/>
  <w15:docId w15:val="{C22C894E-6FDB-417A-B66F-889AB38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B5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0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D79"/>
  </w:style>
  <w:style w:type="paragraph" w:styleId="a7">
    <w:name w:val="footer"/>
    <w:basedOn w:val="a"/>
    <w:link w:val="a8"/>
    <w:uiPriority w:val="99"/>
    <w:unhideWhenUsed/>
    <w:rsid w:val="00BA0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D79"/>
  </w:style>
  <w:style w:type="paragraph" w:customStyle="1" w:styleId="ConsPlusNormal">
    <w:name w:val="ConsPlusNormal"/>
    <w:rsid w:val="001072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6C1E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_"/>
    <w:basedOn w:val="a0"/>
    <w:link w:val="1"/>
    <w:rsid w:val="00F904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F9047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59D5-5D6C-49B9-A093-4AA4E024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Andronova</dc:creator>
  <cp:keywords/>
  <dc:description/>
  <cp:lastModifiedBy>Andronova</cp:lastModifiedBy>
  <cp:revision>15</cp:revision>
  <cp:lastPrinted>2020-04-16T00:59:00Z</cp:lastPrinted>
  <dcterms:created xsi:type="dcterms:W3CDTF">2020-04-08T09:26:00Z</dcterms:created>
  <dcterms:modified xsi:type="dcterms:W3CDTF">2020-04-16T01:13:00Z</dcterms:modified>
</cp:coreProperties>
</file>