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C37C6" w:rsidRPr="001C37C6" w:rsidRDefault="001C37C6" w:rsidP="001C37C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7C6">
        <w:rPr>
          <w:rFonts w:ascii="Times New Roman" w:hAnsi="Times New Roman" w:cs="Times New Roman"/>
          <w:sz w:val="28"/>
          <w:szCs w:val="28"/>
        </w:rPr>
        <w:t>11.02.2022                                        г. Ужур                                                  № 111</w:t>
      </w:r>
    </w:p>
    <w:p w:rsidR="001C37C6" w:rsidRPr="001C37C6" w:rsidRDefault="001C37C6" w:rsidP="001C37C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D21875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7C6" w:rsidRPr="001C37C6" w:rsidRDefault="001C37C6" w:rsidP="00D21875">
            <w:p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7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</w:t>
            </w:r>
          </w:p>
        </w:tc>
      </w:tr>
    </w:tbl>
    <w:p w:rsidR="001C37C6" w:rsidRPr="001C37C6" w:rsidRDefault="00D656D8" w:rsidP="00D656D8">
      <w:pPr>
        <w:pStyle w:val="a9"/>
        <w:tabs>
          <w:tab w:val="left" w:pos="709"/>
        </w:tabs>
        <w:jc w:val="both"/>
        <w:rPr>
          <w:sz w:val="28"/>
          <w:szCs w:val="28"/>
        </w:rPr>
      </w:pPr>
      <w:r>
        <w:t xml:space="preserve">       </w:t>
      </w:r>
      <w:r w:rsidR="001C37C6" w:rsidRPr="001C37C6">
        <w:t xml:space="preserve">     </w:t>
      </w:r>
      <w:r w:rsidR="001C37C6" w:rsidRPr="001C37C6">
        <w:rPr>
          <w:sz w:val="28"/>
          <w:szCs w:val="28"/>
        </w:rPr>
        <w:t xml:space="preserve">В соответствии с </w:t>
      </w:r>
      <w:hyperlink r:id="rId7" w:history="1">
        <w:r w:rsidR="001C37C6" w:rsidRPr="001C37C6">
          <w:rPr>
            <w:sz w:val="28"/>
            <w:szCs w:val="28"/>
          </w:rPr>
          <w:t>пунктом 3.2 статьи 160.1</w:t>
        </w:r>
      </w:hyperlink>
      <w:r w:rsidR="001C37C6" w:rsidRPr="001C37C6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1C37C6" w:rsidRPr="001C37C6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1C37C6" w:rsidRPr="001C37C6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 статьей 8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</w:r>
    </w:p>
    <w:p w:rsidR="001C37C6" w:rsidRPr="001C37C6" w:rsidRDefault="001C37C6" w:rsidP="00D656D8">
      <w:pPr>
        <w:pStyle w:val="a9"/>
        <w:tabs>
          <w:tab w:val="left" w:pos="709"/>
        </w:tabs>
        <w:jc w:val="both"/>
        <w:rPr>
          <w:sz w:val="28"/>
          <w:szCs w:val="28"/>
        </w:rPr>
      </w:pPr>
      <w:r w:rsidRPr="001C37C6">
        <w:rPr>
          <w:sz w:val="28"/>
          <w:szCs w:val="28"/>
        </w:rPr>
        <w:t xml:space="preserve">          1. Приложение к постановлению администрации Ужурского района от 26.01.2022 № 69 «Об </w:t>
      </w:r>
      <w:r w:rsidR="00351017">
        <w:rPr>
          <w:sz w:val="28"/>
          <w:szCs w:val="28"/>
        </w:rPr>
        <w:t>утверждении</w:t>
      </w:r>
      <w:r w:rsidR="00D656D8">
        <w:rPr>
          <w:sz w:val="28"/>
          <w:szCs w:val="28"/>
        </w:rPr>
        <w:t xml:space="preserve"> </w:t>
      </w:r>
      <w:r w:rsidRPr="001C37C6">
        <w:rPr>
          <w:sz w:val="28"/>
          <w:szCs w:val="28"/>
        </w:rPr>
        <w:t>перечня главных администраторов доходов районного бюджета» читать в новой редакции согласно приложению.</w:t>
      </w:r>
    </w:p>
    <w:p w:rsidR="001C37C6" w:rsidRPr="001C37C6" w:rsidRDefault="00D656D8" w:rsidP="00D656D8">
      <w:pPr>
        <w:pStyle w:val="a9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7C6" w:rsidRPr="001C37C6">
        <w:rPr>
          <w:sz w:val="28"/>
          <w:szCs w:val="28"/>
        </w:rPr>
        <w:t xml:space="preserve">     2</w:t>
      </w:r>
      <w:r>
        <w:rPr>
          <w:sz w:val="28"/>
          <w:szCs w:val="28"/>
        </w:rPr>
        <w:t xml:space="preserve">. </w:t>
      </w:r>
      <w:r w:rsidR="001C37C6" w:rsidRPr="001C37C6">
        <w:rPr>
          <w:sz w:val="28"/>
          <w:szCs w:val="28"/>
        </w:rPr>
        <w:t>Опубликовать постановление на официальном сайте муниципального образования Ужурский район в сети Интернет.</w:t>
      </w:r>
    </w:p>
    <w:p w:rsidR="001C37C6" w:rsidRPr="001C37C6" w:rsidRDefault="00D656D8" w:rsidP="001C37C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37C6" w:rsidRPr="001C37C6">
        <w:rPr>
          <w:sz w:val="28"/>
          <w:szCs w:val="28"/>
        </w:rPr>
        <w:t xml:space="preserve">     3. Постановление вступает в силу в день, следующий за днем </w:t>
      </w:r>
      <w:r w:rsidR="001C37C6" w:rsidRPr="001C37C6">
        <w:rPr>
          <w:sz w:val="28"/>
          <w:szCs w:val="28"/>
        </w:rPr>
        <w:br/>
        <w:t xml:space="preserve">его официального опубликования в специальном выпуске газеты «Сибирский хлебороб», и применяется к правоотношениям, возникающим при составлении и исполнении районного бюджета, начиная </w:t>
      </w:r>
      <w:r w:rsidR="001C37C6" w:rsidRPr="001C37C6">
        <w:rPr>
          <w:sz w:val="28"/>
          <w:szCs w:val="28"/>
        </w:rPr>
        <w:br/>
        <w:t>с бюджета на 2022 год и плановый период 2023–2024 годов.</w:t>
      </w:r>
    </w:p>
    <w:p w:rsidR="001C37C6" w:rsidRPr="003A080C" w:rsidRDefault="001C37C6" w:rsidP="001C37C6">
      <w:pPr>
        <w:jc w:val="both"/>
        <w:rPr>
          <w:sz w:val="28"/>
          <w:szCs w:val="28"/>
        </w:rPr>
      </w:pPr>
    </w:p>
    <w:p w:rsidR="001C37C6" w:rsidRDefault="001C37C6" w:rsidP="00B92CFA">
      <w:pPr>
        <w:spacing w:after="0" w:line="240" w:lineRule="auto"/>
      </w:pPr>
    </w:p>
    <w:p w:rsidR="00B92CFA" w:rsidRPr="001C37C6" w:rsidRDefault="00B92CFA" w:rsidP="001C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К.Н. Зарецкий</w:t>
      </w:r>
      <w:r w:rsidRPr="00B92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1C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66BD" w:rsidRDefault="00F166BD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pPr>
        <w:sectPr w:rsidR="00B92CFA" w:rsidSect="00B92C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2CFA" w:rsidRDefault="00B92CFA"/>
    <w:tbl>
      <w:tblPr>
        <w:tblW w:w="1633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0"/>
        <w:gridCol w:w="711"/>
        <w:gridCol w:w="743"/>
        <w:gridCol w:w="533"/>
        <w:gridCol w:w="2975"/>
        <w:gridCol w:w="916"/>
        <w:gridCol w:w="9380"/>
        <w:gridCol w:w="901"/>
        <w:gridCol w:w="143"/>
      </w:tblGrid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882807" w:rsidRPr="004030EA" w:rsidTr="00131774">
        <w:trPr>
          <w:gridAfter w:val="2"/>
          <w:wAfter w:w="1044" w:type="dxa"/>
          <w:trHeight w:val="463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 администрации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49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CFA" w:rsidRDefault="00B92CFA" w:rsidP="00B92CFA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Ужурского района Красноярского края     </w:t>
            </w:r>
            <w:r w:rsidR="004030EA"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30EA" w:rsidRPr="004030EA" w:rsidRDefault="00B92CFA" w:rsidP="008337AF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833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4030EA" w:rsidP="00B92CFA">
            <w:pPr>
              <w:tabs>
                <w:tab w:val="left" w:pos="10971"/>
              </w:tabs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</w:tc>
      </w:tr>
      <w:tr w:rsidR="004030EA" w:rsidRPr="004030EA" w:rsidTr="00131774">
        <w:trPr>
          <w:gridAfter w:val="2"/>
          <w:wAfter w:w="1044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0EA" w:rsidRPr="004030EA" w:rsidRDefault="004030EA" w:rsidP="0040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0EA" w:rsidRPr="004030EA" w:rsidRDefault="004030EA" w:rsidP="00882807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After w:val="1"/>
          <w:wAfter w:w="143" w:type="dxa"/>
          <w:trHeight w:val="375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tabs>
                <w:tab w:val="left" w:pos="109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18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131774" w:rsidRPr="00131774" w:rsidTr="00131774">
        <w:trPr>
          <w:gridBefore w:val="1"/>
          <w:wBefore w:w="30" w:type="dxa"/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1 16 01123 01 0001 140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1 16 11050 01 0000 140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112 01010 01 0000 120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112 01030 01 0000 120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112 01041 01 0000 120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112 01042 01 0000 120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размещение твердых коммунальных отходов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образования Ужурского района»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113 02065 05 0000 130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116 07090 05 0000 140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116 10031 05 0000 140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 - счетная комиссия Ужурского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116 10100 05 0000 140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Ужурский районный Совет депутатов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образования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казённое учреждение «Управление культуры, спорта и молодёжной политики  Ужурского района»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111 03050 05 0000 120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113 01995 05 0000 130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113 02065 05 0000 130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компенсации затрат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116 10100 05 0000 140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8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118 01510 05 0000 150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118 01520 05 0000 150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118 02500 05 0000 150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муниципальных районов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202 15002 05 0000 150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202 19999 05 0000 150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муниципальных образований края (на частичную компенсацию расходов на оплату труда работников муниципальных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202 19999 05 2724 150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</w:t>
            </w:r>
          </w:p>
        </w:tc>
      </w:tr>
      <w:tr w:rsidR="00131774" w:rsidRPr="00131774" w:rsidTr="00131774">
        <w:trPr>
          <w:gridBefore w:val="1"/>
          <w:wBefore w:w="30" w:type="dxa"/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202 20299 05 0000 150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1774" w:rsidRPr="00131774" w:rsidTr="00131774">
        <w:trPr>
          <w:gridBefore w:val="1"/>
          <w:wBefore w:w="30" w:type="dxa"/>
          <w:trHeight w:val="11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202 20302 05 0000 150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202 25097 05 0000 150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202 25169 05 0000 150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202 25228 05 0000 150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оснащение объектов спортивной инфраструктуры спортивно-технологическим оборудованием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202 25304 05 0000 150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202 25394 05 0000 150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202 25497 05 0000 150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202 25511 05 0000 150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проведение комплексных кадастровых работ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202 25519 05 0000 150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202 25555 05 0000 150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31774" w:rsidRPr="00131774" w:rsidTr="00131774">
        <w:trPr>
          <w:gridBefore w:val="1"/>
          <w:wBefore w:w="30" w:type="dxa"/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202 25567 05 0000 150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202 29999 05 1060 150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4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202 29999 05 1598 150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202 29999 05 7398 150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обеспечение первичных мер пожарной безопасности)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202 29999 05 7419 150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поддержку спортивных клубов по месту жительства)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202 29999 05 7427 150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202 29999 05 7430 150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202 29999 05 7437 150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202 29999 05 7442 150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 (на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</w:tr>
      <w:tr w:rsidR="00131774" w:rsidRPr="00131774" w:rsidTr="00131774">
        <w:trPr>
          <w:gridBefore w:val="1"/>
          <w:wBefore w:w="30" w:type="dxa"/>
          <w:trHeight w:val="22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 местности)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090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202 29999 05 7456 150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поддержку деятельности муниципальных молодежных центров)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202 29999 05 7463 150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организацию (строительство) мест (площадок) накопления отходов потребления и приобретение контейнерного оборудования)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202 29999 05 7466 150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202 29999 05 7484 150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202 29999 05 7488 150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202 29999 05 7508 150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202 29999 05 7509 150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202 29999 05 7555 150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организацию и проведение акарицидных обработок мест массового отдыха населения)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202 29999 05 7563 150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131774" w:rsidRPr="00131774" w:rsidTr="00131774">
        <w:trPr>
          <w:gridBefore w:val="1"/>
          <w:wBefore w:w="30" w:type="dxa"/>
          <w:trHeight w:val="22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202 29999 05 7571 150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202 29999 05 7572 150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202 29999 05 7607 150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202 29999 05 7641 150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202 29999 05 7645 150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создание условий для развития услуг связи в малочисленных и труднодоступных населенных пунктах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0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202 29999 05 7741 150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муниципальных районов (на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202 29999 05 7749 150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(для реализации проектов по решению вопросов местного значения сельских поселений)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202 29999 05 7840 150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202 30024 05 0289 150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131774" w:rsidRPr="00131774" w:rsidTr="00131774">
        <w:trPr>
          <w:gridBefore w:val="1"/>
          <w:wBefore w:w="30" w:type="dxa"/>
          <w:trHeight w:val="29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202 30024 05 7408 150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3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202 30024 05 7409 150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202 30024 05 7429 150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выполнением»)</w:t>
            </w:r>
          </w:p>
        </w:tc>
      </w:tr>
      <w:tr w:rsidR="00131774" w:rsidRPr="00131774" w:rsidTr="00131774">
        <w:trPr>
          <w:gridBefore w:val="1"/>
          <w:wBefore w:w="30" w:type="dxa"/>
          <w:trHeight w:val="15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(реализация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(в соответствии с Законом края от 27 декабря 2005 года № 17-4397)  по решению вопросов поддержки сельскохозяйственного производства 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13 июня 2013 года № 4-1402 «О наделении органов местного самоуправления муниципальных образований  края  отдельными государственными полномочиями по организации мероприятий при осуществлении деятельности по обращению с животными без владельцев»)</w:t>
            </w:r>
          </w:p>
        </w:tc>
      </w:tr>
      <w:tr w:rsidR="00131774" w:rsidRPr="00131774" w:rsidTr="00131774">
        <w:trPr>
          <w:gridBefore w:val="1"/>
          <w:wBefore w:w="30" w:type="dxa"/>
          <w:trHeight w:val="11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202 30024 05 7519 150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дела»)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202 30024 05 7552 150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несовершеннолетних») </w:t>
            </w:r>
          </w:p>
        </w:tc>
      </w:tr>
      <w:tr w:rsidR="00131774" w:rsidRPr="00131774" w:rsidTr="00131774">
        <w:trPr>
          <w:gridBefore w:val="1"/>
          <w:wBefore w:w="30" w:type="dxa"/>
          <w:trHeight w:val="25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202 30024 05 7554 150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платы»)</w:t>
            </w:r>
          </w:p>
        </w:tc>
      </w:tr>
      <w:tr w:rsidR="00131774" w:rsidRPr="00131774" w:rsidTr="00131774">
        <w:trPr>
          <w:gridBefore w:val="1"/>
          <w:wBefore w:w="30" w:type="dxa"/>
          <w:trHeight w:val="3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202 30024 05 7564 150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202 30024 05 7566 150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платы») 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202 30024 05 7570 150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услуги»)</w:t>
            </w:r>
          </w:p>
        </w:tc>
      </w:tr>
      <w:tr w:rsidR="00131774" w:rsidRPr="00131774" w:rsidTr="00131774">
        <w:trPr>
          <w:gridBefore w:val="1"/>
          <w:wBefore w:w="30" w:type="dxa"/>
          <w:trHeight w:val="18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202 30024 05 7587 150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родителей»)</w:t>
            </w:r>
          </w:p>
        </w:tc>
      </w:tr>
      <w:tr w:rsidR="00131774" w:rsidRPr="00131774" w:rsidTr="00131774">
        <w:trPr>
          <w:gridBefore w:val="1"/>
          <w:wBefore w:w="30" w:type="dxa"/>
          <w:trHeight w:val="29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202 30024 05  7588 150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202 30024 05 7601 150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(в соответствии с Законом края от 29 ноября 2005 года № 16-4081 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края)</w:t>
            </w:r>
          </w:p>
        </w:tc>
      </w:tr>
      <w:tr w:rsidR="00131774" w:rsidRPr="00131774" w:rsidTr="00131774">
        <w:trPr>
          <w:gridBefore w:val="1"/>
          <w:wBefore w:w="30" w:type="dxa"/>
          <w:trHeight w:val="18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202 30024 05 7604 150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(распределение субвенций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прав»)</w:t>
            </w:r>
          </w:p>
        </w:tc>
      </w:tr>
      <w:tr w:rsidR="00131774" w:rsidRPr="00131774" w:rsidTr="00131774">
        <w:trPr>
          <w:gridBefore w:val="1"/>
          <w:wBefore w:w="30" w:type="dxa"/>
          <w:trHeight w:val="18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202 30024 05 7649 150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(распределение субвенций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детей») </w:t>
            </w:r>
          </w:p>
        </w:tc>
      </w:tr>
      <w:tr w:rsidR="00131774" w:rsidRPr="00131774" w:rsidTr="00131774">
        <w:trPr>
          <w:gridBefore w:val="1"/>
          <w:wBefore w:w="30" w:type="dxa"/>
          <w:trHeight w:val="22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202 30024 05 7846 150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131774" w:rsidRPr="00131774" w:rsidTr="00131774">
        <w:trPr>
          <w:gridBefore w:val="1"/>
          <w:wBefore w:w="30" w:type="dxa"/>
          <w:trHeight w:val="11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202 30029 05 0000 150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74" w:rsidRPr="00131774" w:rsidRDefault="00131774" w:rsidP="00131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31774" w:rsidRPr="00131774" w:rsidTr="00131774">
        <w:trPr>
          <w:gridBefore w:val="1"/>
          <w:wBefore w:w="30" w:type="dxa"/>
          <w:trHeight w:val="10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202 35082 05 0000 150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202 35118 05 0000 150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202 35120 05 0000 120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202 40014 05 0000 150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202 45303 05 0000 150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202 45424 05 0000 150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трансферты бюджетам муниципальных районов Красноярского края - победителей Всероссийского конкурса лучших проектов создания комфортной городской среды на реализацию комплекса мероприятий по благоустройству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202 49999 05 5299 150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202 49999 05 7412 150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202 49999 05 7745 150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131774" w:rsidRPr="00131774" w:rsidTr="00131774">
        <w:trPr>
          <w:gridBefore w:val="1"/>
          <w:wBefore w:w="30" w:type="dxa"/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208 05000 05 0000 150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218 05020 05 0000 150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218 05030 05 0000 150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31774" w:rsidRPr="00131774" w:rsidTr="00131774">
        <w:trPr>
          <w:gridBefore w:val="1"/>
          <w:wBefore w:w="30" w:type="dxa"/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218 60010 05 0000 150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муниципальных районов от возврата прочих остатков субсидий, субвенций и    иных межбюджетных  трансфертов, имеющих  целевое назначение, прошлых лет из бюджетов поселений,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219 60010 05 0000 150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8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1 03 02241 01 0000 110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4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1 03 02251 01 0000 110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14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сельского хозяйства и торговли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1 16 01333 01 0000 140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Ужурского района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108 08150 01 1000 110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108 08150 01 4000 110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111 05013 05 0000 120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111 05025 05 0000 120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(за исключением земельных участков муниципальных бюджетных,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111 05035 05 0000 120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111 05075 05 0000 120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унитарных предприятий, в том числе казенных)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111 09045 05 0000 120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111 09080  05 0000 120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131774" w:rsidRPr="00131774" w:rsidTr="00131774">
        <w:trPr>
          <w:gridBefore w:val="1"/>
          <w:wBefore w:w="30" w:type="dxa"/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113 01995 05 0000 130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113 02995 05 0000 130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муниципальных 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114 02053 05 0000 440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1774" w:rsidRPr="00131774" w:rsidTr="00131774">
        <w:trPr>
          <w:gridBefore w:val="1"/>
          <w:wBefore w:w="30" w:type="dxa"/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114 06013 05 0000 430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114 06025 05 0000 430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 и автономных учреждений)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116 01074 01 0000 140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116 01084 01 0000 140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116 07090 05 0000 140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8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116 10031 05 0000 140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получатели средств бюджета муниципального района</w:t>
            </w:r>
          </w:p>
        </w:tc>
      </w:tr>
      <w:tr w:rsidR="00131774" w:rsidRPr="00131774" w:rsidTr="00131774">
        <w:trPr>
          <w:gridBefore w:val="1"/>
          <w:wBefore w:w="30" w:type="dxa"/>
          <w:trHeight w:val="10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116 10032 05 0000 140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116 10123 01 0000 140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117 05050 05 0000 180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204 05099 05 0000 150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207 05030 05 0000 150 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Архивное агентство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1 01 01012 02 0000 110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C03201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1 01 02050 01 0000 110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1 01 02080 01 0000 110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1 01 02090 01 0000 110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131774" w:rsidRPr="00131774" w:rsidTr="00131774">
        <w:trPr>
          <w:gridBefore w:val="1"/>
          <w:wBefore w:w="30" w:type="dxa"/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1 05 01011 01 0000 110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1 05 01012 01 0000 110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1 05 01022 01 0000 110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1 05 01050 01 0000 110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31774" w:rsidRPr="00131774" w:rsidTr="00131774">
        <w:trPr>
          <w:gridBefore w:val="1"/>
          <w:wBefore w:w="30" w:type="dxa"/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131774" w:rsidRPr="00131774" w:rsidTr="00131774">
        <w:trPr>
          <w:gridBefore w:val="1"/>
          <w:wBefore w:w="30" w:type="dxa"/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131774" w:rsidRPr="00131774" w:rsidTr="00131774">
        <w:trPr>
          <w:gridBefore w:val="1"/>
          <w:wBefore w:w="30" w:type="dxa"/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1 08 03010 01 1050 110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 (за исключением Верховного Суда РФ) (государственная пошлина, уплачиваемая при обращении в суды) 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108 03010 01 1060 110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1 16 10129 01 0000 140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Прокуратура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2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1 16 10123 01 0051 140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1 16 01093 01 0000 140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1 16 01123 01 0000 140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1 16 01133 01 0000 140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1 16 01143 01 0000 140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1 16 01153 01 0000 140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4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8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1 16 01183 01 0000 140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0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1 16 01213 01 0000 140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города Ужура</w:t>
            </w:r>
          </w:p>
        </w:tc>
      </w:tr>
      <w:tr w:rsidR="00131774" w:rsidRPr="00131774" w:rsidTr="00131774">
        <w:trPr>
          <w:gridBefore w:val="1"/>
          <w:wBefore w:w="30" w:type="dxa"/>
          <w:trHeight w:val="11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111 05013 13 0000 120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1774" w:rsidRPr="00131774" w:rsidTr="00131774">
        <w:trPr>
          <w:gridBefore w:val="1"/>
          <w:wBefore w:w="30" w:type="dxa"/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114 06013 13 0000 430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11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114 06313 13 0000 430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31774" w:rsidRPr="00131774" w:rsidTr="00131774">
        <w:trPr>
          <w:gridBefore w:val="1"/>
          <w:wBefore w:w="30" w:type="dxa"/>
          <w:trHeight w:val="15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116 01084 01 0000 140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1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Министерство транспорта Красноярского края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1 16 01173 01 0000 140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1 16 01193 01 0000 140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15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1 16 01203 01 0000 140</w:t>
            </w: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7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31774" w:rsidRPr="00131774" w:rsidTr="00131774">
        <w:trPr>
          <w:gridBefore w:val="1"/>
          <w:wBefore w:w="30" w:type="dxa"/>
          <w:trHeight w:val="37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74" w:rsidRPr="00131774" w:rsidRDefault="00131774" w:rsidP="00131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857" w:rsidRDefault="00520857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75" w:rsidRDefault="00D21875" w:rsidP="00882807">
      <w:pPr>
        <w:spacing w:after="0" w:line="240" w:lineRule="auto"/>
      </w:pPr>
      <w:r>
        <w:separator/>
      </w:r>
    </w:p>
  </w:endnote>
  <w:endnote w:type="continuationSeparator" w:id="0">
    <w:p w:rsidR="00D21875" w:rsidRDefault="00D21875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75" w:rsidRDefault="00D21875" w:rsidP="00882807">
      <w:pPr>
        <w:spacing w:after="0" w:line="240" w:lineRule="auto"/>
      </w:pPr>
      <w:r>
        <w:separator/>
      </w:r>
    </w:p>
  </w:footnote>
  <w:footnote w:type="continuationSeparator" w:id="0">
    <w:p w:rsidR="00D21875" w:rsidRDefault="00D21875" w:rsidP="00882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B"/>
    <w:rsid w:val="00131774"/>
    <w:rsid w:val="001C37C6"/>
    <w:rsid w:val="00215DE0"/>
    <w:rsid w:val="00351017"/>
    <w:rsid w:val="003A4260"/>
    <w:rsid w:val="003C610D"/>
    <w:rsid w:val="004030EA"/>
    <w:rsid w:val="00446D18"/>
    <w:rsid w:val="00520857"/>
    <w:rsid w:val="0057269C"/>
    <w:rsid w:val="00664BC2"/>
    <w:rsid w:val="007B1131"/>
    <w:rsid w:val="008337AF"/>
    <w:rsid w:val="00882807"/>
    <w:rsid w:val="00960509"/>
    <w:rsid w:val="0097569B"/>
    <w:rsid w:val="009D0618"/>
    <w:rsid w:val="00B11F3E"/>
    <w:rsid w:val="00B92CFA"/>
    <w:rsid w:val="00BE6A28"/>
    <w:rsid w:val="00C03201"/>
    <w:rsid w:val="00D21875"/>
    <w:rsid w:val="00D656D8"/>
    <w:rsid w:val="00F166BD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D8C1-AAD2-49A8-A29F-714F612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10397</Words>
  <Characters>59268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Andronova</cp:lastModifiedBy>
  <cp:revision>18</cp:revision>
  <cp:lastPrinted>2022-02-24T06:12:00Z</cp:lastPrinted>
  <dcterms:created xsi:type="dcterms:W3CDTF">2022-01-26T09:18:00Z</dcterms:created>
  <dcterms:modified xsi:type="dcterms:W3CDTF">2022-02-24T06:42:00Z</dcterms:modified>
</cp:coreProperties>
</file>