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DE6D"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56259DF6"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6A888E5C"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553F14BF"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0CFFB067"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6A55B62C"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66D3F379"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13E3CDBF"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5E6E8278"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41E0A4AB"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1CE6E46C"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01B27716"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301EDB21"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0A8B9EBC"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45C1C15B"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2F52DB11"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71330FDF"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23960ECD"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18B2256C"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46CBEBF7"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59582DD7" w14:textId="77777777" w:rsidR="006A0DDF" w:rsidRDefault="006A0DDF" w:rsidP="006A0DDF">
      <w:pPr>
        <w:spacing w:after="0" w:line="240" w:lineRule="auto"/>
        <w:jc w:val="center"/>
        <w:rPr>
          <w:rFonts w:ascii="Times New Roman" w:eastAsia="Times New Roman" w:hAnsi="Times New Roman" w:cs="Times New Roman"/>
          <w:b/>
          <w:sz w:val="24"/>
          <w:szCs w:val="24"/>
          <w:lang w:eastAsia="ru-RU"/>
        </w:rPr>
      </w:pPr>
    </w:p>
    <w:p w14:paraId="72F03944" w14:textId="182833CE" w:rsidR="006A0DDF" w:rsidRPr="006A0DDF" w:rsidRDefault="006A0DDF" w:rsidP="006A0DDF">
      <w:pPr>
        <w:spacing w:after="0" w:line="240" w:lineRule="auto"/>
        <w:jc w:val="center"/>
        <w:rPr>
          <w:rFonts w:ascii="Times New Roman" w:eastAsia="Times New Roman" w:hAnsi="Times New Roman" w:cs="Times New Roman"/>
          <w:b/>
          <w:sz w:val="24"/>
          <w:szCs w:val="24"/>
          <w:lang w:eastAsia="ru-RU"/>
        </w:rPr>
      </w:pPr>
      <w:r w:rsidRPr="006A0DDF">
        <w:rPr>
          <w:rFonts w:ascii="Times New Roman" w:eastAsia="Times New Roman" w:hAnsi="Times New Roman" w:cs="Times New Roman"/>
          <w:b/>
          <w:sz w:val="24"/>
          <w:szCs w:val="24"/>
          <w:lang w:eastAsia="ru-RU"/>
        </w:rPr>
        <w:t>НОРМАТИВЫ ГРАДОСТРОИТЕЛЬНОГО ПРОЕКТИРОВАНИЯ ДЛЯ УЖУРСКОГО РАЙОНА КРАСНОЯРСКОГО КРАЯ</w:t>
      </w:r>
    </w:p>
    <w:p w14:paraId="04D1EDC7" w14:textId="77777777" w:rsidR="006A0DDF" w:rsidRPr="006A0DDF" w:rsidRDefault="006A0DDF" w:rsidP="006A0DDF">
      <w:pPr>
        <w:spacing w:after="0" w:line="276" w:lineRule="auto"/>
        <w:ind w:left="2694"/>
        <w:rPr>
          <w:rFonts w:ascii="Tahoma" w:eastAsia="Times New Roman" w:hAnsi="Tahoma" w:cs="Tahoma"/>
          <w:b/>
          <w:strike/>
          <w:sz w:val="24"/>
          <w:szCs w:val="24"/>
          <w:lang w:eastAsia="ru-RU"/>
        </w:rPr>
      </w:pPr>
    </w:p>
    <w:p w14:paraId="26AF4707" w14:textId="26E3804D" w:rsidR="000D3A3A" w:rsidRDefault="000D3A3A"/>
    <w:p w14:paraId="00BDD2BB" w14:textId="0D4A11B9" w:rsidR="006A0DDF" w:rsidRDefault="006A0DDF"/>
    <w:p w14:paraId="6D96AC1D" w14:textId="4855CBEF" w:rsidR="006A0DDF" w:rsidRDefault="006A0DDF"/>
    <w:p w14:paraId="1E7D6791" w14:textId="4BFAF40D" w:rsidR="006A0DDF" w:rsidRDefault="006A0DDF"/>
    <w:p w14:paraId="75717069" w14:textId="1BF2563F" w:rsidR="006A0DDF" w:rsidRDefault="006A0DDF"/>
    <w:p w14:paraId="3AE36A28" w14:textId="416C4E02" w:rsidR="006A0DDF" w:rsidRDefault="006A0DDF"/>
    <w:p w14:paraId="72F97585" w14:textId="671E6481" w:rsidR="006A0DDF" w:rsidRDefault="006A0DDF"/>
    <w:p w14:paraId="14028601" w14:textId="3FDB7F5F" w:rsidR="006A0DDF" w:rsidRDefault="006A0DDF"/>
    <w:p w14:paraId="62B24364" w14:textId="6BD03209" w:rsidR="006A0DDF" w:rsidRDefault="006A0DDF"/>
    <w:p w14:paraId="2D1C73E3" w14:textId="3796A59B" w:rsidR="006A0DDF" w:rsidRDefault="006A0DDF"/>
    <w:p w14:paraId="295BF27E" w14:textId="477294AE" w:rsidR="006A0DDF" w:rsidRDefault="006A0DDF"/>
    <w:p w14:paraId="11BEA6F0" w14:textId="5A1702DA" w:rsidR="006A0DDF" w:rsidRDefault="006A0DDF"/>
    <w:p w14:paraId="3FD551D7" w14:textId="75B18D7A" w:rsidR="006A0DDF" w:rsidRDefault="006A0DDF"/>
    <w:p w14:paraId="378D827F" w14:textId="4AD421AC" w:rsidR="006A0DDF" w:rsidRDefault="006A0DDF"/>
    <w:p w14:paraId="471C8DAA" w14:textId="2D7385DB" w:rsidR="006A0DDF" w:rsidRDefault="006A0DDF"/>
    <w:p w14:paraId="43E2E6E5" w14:textId="72C0ABD7" w:rsidR="006A0DDF" w:rsidRDefault="006A0DDF"/>
    <w:p w14:paraId="648D5056" w14:textId="1C4FEF8D" w:rsidR="006A0DDF" w:rsidRDefault="006A0DDF"/>
    <w:p w14:paraId="351C76DE" w14:textId="77777777" w:rsidR="006A0DDF" w:rsidRPr="006A0DDF" w:rsidRDefault="006A0DDF" w:rsidP="006A0DDF">
      <w:pPr>
        <w:keepNext/>
        <w:pageBreakBefore/>
        <w:numPr>
          <w:ilvl w:val="0"/>
          <w:numId w:val="17"/>
        </w:numPr>
        <w:tabs>
          <w:tab w:val="left" w:pos="567"/>
        </w:tabs>
        <w:spacing w:after="120" w:line="240" w:lineRule="auto"/>
        <w:outlineLvl w:val="0"/>
        <w:rPr>
          <w:rFonts w:ascii="Times New Roman" w:eastAsia="Times New Roman" w:hAnsi="Times New Roman" w:cs="Times New Roman"/>
          <w:b/>
          <w:bCs/>
          <w:caps/>
          <w:kern w:val="32"/>
          <w:sz w:val="26"/>
          <w:szCs w:val="26"/>
          <w:lang w:eastAsia="x-none"/>
        </w:rPr>
      </w:pPr>
      <w:bookmarkStart w:id="0" w:name="_Toc81901128"/>
      <w:bookmarkStart w:id="1" w:name="_Toc85181039"/>
      <w:bookmarkStart w:id="2" w:name="_Toc85182482"/>
      <w:bookmarkStart w:id="3" w:name="_Toc85190220"/>
      <w:bookmarkStart w:id="4" w:name="_Toc85192721"/>
      <w:bookmarkStart w:id="5" w:name="_Toc85193439"/>
      <w:bookmarkStart w:id="6" w:name="_Toc85197801"/>
      <w:bookmarkStart w:id="7" w:name="_Toc85215153"/>
      <w:bookmarkStart w:id="8" w:name="_Toc85461016"/>
      <w:bookmarkStart w:id="9" w:name="_Toc85466895"/>
      <w:bookmarkStart w:id="10" w:name="_Toc88737760"/>
      <w:bookmarkStart w:id="11" w:name="_Toc88738238"/>
      <w:bookmarkStart w:id="12" w:name="_Toc88828797"/>
      <w:bookmarkStart w:id="13" w:name="_Toc88833626"/>
      <w:bookmarkStart w:id="14" w:name="_Toc89098513"/>
      <w:bookmarkStart w:id="15" w:name="_Toc89247656"/>
      <w:bookmarkStart w:id="16" w:name="_Toc89355346"/>
      <w:bookmarkStart w:id="17" w:name="_Toc162278282"/>
      <w:bookmarkStart w:id="18" w:name="_Toc86150256"/>
      <w:bookmarkStart w:id="19" w:name="_Toc86150369"/>
      <w:bookmarkStart w:id="20" w:name="_Toc86154416"/>
      <w:bookmarkStart w:id="21" w:name="_Toc523245355"/>
      <w:bookmarkStart w:id="22" w:name="_Toc6500523"/>
      <w:bookmarkStart w:id="23" w:name="_Toc6567852"/>
      <w:bookmarkStart w:id="24" w:name="_Toc6569457"/>
      <w:bookmarkStart w:id="25" w:name="_Toc6578689"/>
      <w:bookmarkStart w:id="26" w:name="_Toc6667180"/>
      <w:bookmarkStart w:id="27" w:name="_Toc6672893"/>
      <w:bookmarkStart w:id="28" w:name="_Toc40626739"/>
      <w:bookmarkStart w:id="29" w:name="_Toc458612916"/>
      <w:bookmarkStart w:id="30" w:name="_Toc458692712"/>
      <w:bookmarkStart w:id="31" w:name="_Toc458710012"/>
      <w:bookmarkStart w:id="32" w:name="_Toc458766698"/>
      <w:bookmarkStart w:id="33" w:name="_Toc458785213"/>
      <w:bookmarkStart w:id="34" w:name="_Toc458788781"/>
      <w:bookmarkStart w:id="35" w:name="_Toc458824272"/>
      <w:bookmarkStart w:id="36" w:name="_Toc458873174"/>
      <w:bookmarkStart w:id="37" w:name="_Toc458948913"/>
      <w:bookmarkStart w:id="38" w:name="_Toc458969767"/>
      <w:bookmarkStart w:id="39" w:name="_Toc458969825"/>
      <w:bookmarkStart w:id="40" w:name="_Toc459029046"/>
      <w:bookmarkStart w:id="41" w:name="_Toc459035936"/>
      <w:bookmarkStart w:id="42" w:name="_Toc459036765"/>
      <w:bookmarkStart w:id="43" w:name="_Toc459042135"/>
      <w:bookmarkStart w:id="44" w:name="_Toc459044607"/>
      <w:bookmarkStart w:id="45" w:name="_Toc459050705"/>
      <w:bookmarkStart w:id="46" w:name="_Toc459051275"/>
      <w:bookmarkStart w:id="47" w:name="_Toc459052225"/>
      <w:bookmarkStart w:id="48" w:name="_Toc459054156"/>
      <w:bookmarkStart w:id="49" w:name="_Toc459054966"/>
      <w:bookmarkStart w:id="50" w:name="_Toc459130791"/>
      <w:bookmarkStart w:id="51" w:name="_Toc459199894"/>
      <w:bookmarkStart w:id="52" w:name="_Toc459202005"/>
      <w:bookmarkStart w:id="53" w:name="_Toc459132824"/>
      <w:bookmarkStart w:id="54" w:name="_Toc459140587"/>
      <w:bookmarkStart w:id="55" w:name="_Toc459141228"/>
      <w:bookmarkStart w:id="56" w:name="_Toc459202429"/>
      <w:bookmarkStart w:id="57" w:name="_Toc459302239"/>
      <w:bookmarkStart w:id="58" w:name="_Toc459308275"/>
      <w:bookmarkStart w:id="59" w:name="_Toc459308629"/>
      <w:bookmarkStart w:id="60" w:name="_Toc459308803"/>
      <w:bookmarkStart w:id="61" w:name="_Toc459308946"/>
      <w:r w:rsidRPr="006A0DDF">
        <w:rPr>
          <w:rFonts w:ascii="Times New Roman" w:eastAsia="Times New Roman" w:hAnsi="Times New Roman" w:cs="Times New Roman"/>
          <w:b/>
          <w:bCs/>
          <w:caps/>
          <w:kern w:val="32"/>
          <w:sz w:val="26"/>
          <w:szCs w:val="26"/>
          <w:lang w:eastAsia="x-none"/>
        </w:rPr>
        <w:lastRenderedPageBreak/>
        <w:t>ОСНОВНАЯ ЧАСТЬ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008F6DF" w14:textId="77777777" w:rsidR="006A0DDF" w:rsidRPr="006A0DDF" w:rsidRDefault="006A0DDF" w:rsidP="006A0DDF">
      <w:pPr>
        <w:keepNext/>
        <w:numPr>
          <w:ilvl w:val="1"/>
          <w:numId w:val="0"/>
        </w:numPr>
        <w:tabs>
          <w:tab w:val="left" w:pos="567"/>
          <w:tab w:val="left" w:pos="1276"/>
        </w:tabs>
        <w:spacing w:before="240" w:after="60" w:line="240" w:lineRule="auto"/>
        <w:ind w:left="567" w:hanging="567"/>
        <w:outlineLvl w:val="1"/>
        <w:rPr>
          <w:rFonts w:ascii="Times New Roman" w:eastAsia="Times New Roman" w:hAnsi="Times New Roman" w:cs="Times New Roman"/>
          <w:b/>
          <w:bCs/>
          <w:iCs/>
          <w:sz w:val="24"/>
          <w:szCs w:val="24"/>
          <w:lang w:eastAsia="ru-RU"/>
        </w:rPr>
      </w:pPr>
      <w:bookmarkStart w:id="62" w:name="_Toc86099769"/>
      <w:bookmarkStart w:id="63" w:name="_Toc86139082"/>
      <w:bookmarkStart w:id="64" w:name="_Toc86140645"/>
      <w:bookmarkStart w:id="65" w:name="_Toc86145526"/>
      <w:bookmarkStart w:id="66" w:name="_Toc86153803"/>
      <w:bookmarkStart w:id="67" w:name="_Toc89707991"/>
      <w:bookmarkStart w:id="68" w:name="_Toc89713965"/>
      <w:bookmarkStart w:id="69" w:name="_Toc89784431"/>
      <w:bookmarkStart w:id="70" w:name="_Toc89788224"/>
      <w:bookmarkStart w:id="71" w:name="_Toc89790953"/>
      <w:bookmarkStart w:id="72" w:name="_Toc89877520"/>
      <w:bookmarkStart w:id="73" w:name="_Toc97813772"/>
      <w:bookmarkStart w:id="74" w:name="_Toc107495076"/>
      <w:bookmarkStart w:id="75" w:name="_Toc127194282"/>
      <w:bookmarkStart w:id="76" w:name="_Toc132734056"/>
      <w:bookmarkStart w:id="77" w:name="_Toc132739965"/>
      <w:bookmarkStart w:id="78" w:name="_Toc132806766"/>
      <w:bookmarkStart w:id="79" w:name="_Toc132809786"/>
      <w:bookmarkStart w:id="80" w:name="_Toc132810552"/>
      <w:bookmarkStart w:id="81" w:name="_Toc132810768"/>
      <w:bookmarkStart w:id="82" w:name="_Toc132812270"/>
      <w:bookmarkStart w:id="83" w:name="_Toc132820682"/>
      <w:bookmarkStart w:id="84" w:name="_Toc132904476"/>
      <w:bookmarkStart w:id="85" w:name="_Toc132906104"/>
      <w:bookmarkStart w:id="86" w:name="_Toc132907881"/>
      <w:bookmarkStart w:id="87" w:name="_Toc132968517"/>
      <w:bookmarkStart w:id="88" w:name="_Toc135838082"/>
      <w:bookmarkStart w:id="89" w:name="_Toc135860620"/>
      <w:bookmarkStart w:id="90" w:name="_Toc135901873"/>
      <w:bookmarkStart w:id="91" w:name="_Toc135902733"/>
      <w:bookmarkStart w:id="92" w:name="_Toc135903540"/>
      <w:bookmarkStart w:id="93" w:name="_Toc135905498"/>
      <w:bookmarkStart w:id="94" w:name="_Toc135920697"/>
      <w:bookmarkStart w:id="95" w:name="_Toc137746508"/>
      <w:bookmarkStart w:id="96" w:name="_Toc162278283"/>
      <w:r w:rsidRPr="006A0DDF">
        <w:rPr>
          <w:rFonts w:ascii="Times New Roman" w:eastAsia="Times New Roman" w:hAnsi="Times New Roman" w:cs="Times New Roman"/>
          <w:b/>
          <w:bCs/>
          <w:iCs/>
          <w:sz w:val="24"/>
          <w:szCs w:val="24"/>
          <w:lang w:eastAsia="ru-RU"/>
        </w:rPr>
        <w:t>ПЕРЕЧЕНЬ ИСПОЛЬЗУЕМЫХ СОКРАЩЕНИЙ</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2F382C9"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РНГП – региональные нормативы градостроительного проектирования.</w:t>
      </w:r>
    </w:p>
    <w:p w14:paraId="22ED0E39"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МНГП – местные нормативы градостроительного проектирования.</w:t>
      </w:r>
    </w:p>
    <w:p w14:paraId="7B4752D5"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СП 42.13330.2016 – СП 42.13330.2016 «СНиП 2.07.01-89 Градостроительство. Планировка и застройка городских и сельских поселений».</w:t>
      </w:r>
    </w:p>
    <w:p w14:paraId="7A41A312"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СП 131.13330.2020 – СП 131.13330.2020 «СНиП 23-01-99* Строительная климатология».</w:t>
      </w:r>
    </w:p>
    <w:p w14:paraId="4319E6BF" w14:textId="77777777" w:rsidR="006A0DDF" w:rsidRPr="006A0DDF" w:rsidRDefault="006A0DDF" w:rsidP="006A0DDF">
      <w:pPr>
        <w:keepNext/>
        <w:numPr>
          <w:ilvl w:val="1"/>
          <w:numId w:val="0"/>
        </w:numPr>
        <w:tabs>
          <w:tab w:val="left" w:pos="567"/>
          <w:tab w:val="left" w:pos="1276"/>
        </w:tabs>
        <w:spacing w:before="240" w:after="60" w:line="240" w:lineRule="auto"/>
        <w:ind w:left="567" w:hanging="567"/>
        <w:jc w:val="both"/>
        <w:outlineLvl w:val="1"/>
        <w:rPr>
          <w:rFonts w:ascii="Times New Roman" w:eastAsia="Times New Roman" w:hAnsi="Times New Roman" w:cs="Times New Roman"/>
          <w:b/>
          <w:bCs/>
          <w:iCs/>
          <w:sz w:val="24"/>
          <w:szCs w:val="24"/>
          <w:lang w:eastAsia="ru-RU"/>
        </w:rPr>
      </w:pPr>
      <w:bookmarkStart w:id="97" w:name="_Toc88828798"/>
      <w:bookmarkStart w:id="98" w:name="_Toc88833627"/>
      <w:bookmarkStart w:id="99" w:name="_Toc89098514"/>
      <w:bookmarkStart w:id="100" w:name="_Toc89247680"/>
      <w:bookmarkStart w:id="101" w:name="_Toc89355347"/>
      <w:bookmarkStart w:id="102" w:name="_Toc162278284"/>
      <w:r w:rsidRPr="006A0DDF">
        <w:rPr>
          <w:rFonts w:ascii="Times New Roman" w:eastAsia="Times New Roman" w:hAnsi="Times New Roman" w:cs="Times New Roman"/>
          <w:b/>
          <w:bCs/>
          <w:iCs/>
          <w:sz w:val="24"/>
          <w:szCs w:val="24"/>
          <w:lang w:eastAsia="ru-RU"/>
        </w:rPr>
        <w:t>ТЕРМИНЫ И ОПРЕДЕЛЕНИЯ</w:t>
      </w:r>
      <w:bookmarkEnd w:id="18"/>
      <w:bookmarkEnd w:id="19"/>
      <w:bookmarkEnd w:id="20"/>
      <w:bookmarkEnd w:id="97"/>
      <w:bookmarkEnd w:id="98"/>
      <w:bookmarkEnd w:id="99"/>
      <w:bookmarkEnd w:id="100"/>
      <w:bookmarkEnd w:id="101"/>
      <w:bookmarkEnd w:id="102"/>
    </w:p>
    <w:p w14:paraId="53B5F4F1"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Обеспеченность – показатель, характеризующий наличие и параметры объектов местного значения, подлежащих нормированию.</w:t>
      </w:r>
    </w:p>
    <w:p w14:paraId="0682AD4D"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5E3F1E17"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36723E42"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57CB4503"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Групповые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p>
    <w:p w14:paraId="2C237888"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 xml:space="preserve">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 </w:t>
      </w:r>
    </w:p>
    <w:p w14:paraId="67D3B738"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Элемент планировочной структуры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14:paraId="4028D9ED"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 xml:space="preserve">Жилой район </w:t>
      </w:r>
      <w:r w:rsidRPr="006A0DDF">
        <w:rPr>
          <w:rFonts w:ascii="Times New Roman" w:eastAsia="Calibri" w:hAnsi="Times New Roman" w:cs="Times New Roman"/>
          <w:sz w:val="24"/>
          <w:szCs w:val="24"/>
          <w:lang w:val="x-none" w:eastAsia="ru-RU"/>
        </w:rPr>
        <w:t>- а</w:t>
      </w:r>
      <w:r w:rsidRPr="006A0DDF">
        <w:rPr>
          <w:rFonts w:ascii="Times New Roman" w:eastAsia="Calibri" w:hAnsi="Times New Roman" w:cs="Times New Roman"/>
          <w:sz w:val="24"/>
          <w:szCs w:val="24"/>
          <w:lang w:eastAsia="ru-RU"/>
        </w:rPr>
        <w:t>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14:paraId="7A3D393A"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14:paraId="19C96800"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val="x-none" w:eastAsia="ru-RU"/>
        </w:rPr>
        <w:lastRenderedPageBreak/>
        <w:t>Квартал – элемент</w:t>
      </w:r>
      <w:r w:rsidRPr="006A0DDF">
        <w:rPr>
          <w:rFonts w:ascii="Times New Roman" w:eastAsia="Calibri" w:hAnsi="Times New Roman" w:cs="Times New Roman"/>
          <w:sz w:val="24"/>
          <w:szCs w:val="24"/>
          <w:lang w:eastAsia="ru-RU"/>
        </w:rPr>
        <w:t xml:space="preserve">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5EA77A46"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14:paraId="5A0ACB0F"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14:paraId="6B1CF369"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0B2F1BD"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Сложившаяся застройка – застроенная территория со сложившейся планировкой территории и порядком землепользования.</w:t>
      </w:r>
    </w:p>
    <w:p w14:paraId="7BF0BD64"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 xml:space="preserve">Застройка на свободных территориях – формирование новой жилой и общественно-жилой застройки на свободных территориях. </w:t>
      </w:r>
    </w:p>
    <w:p w14:paraId="5D9EAE72"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2B9734D7"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14:paraId="62D2E562"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14:paraId="4FB6D32B"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 xml:space="preserve">Озелененные территории общего пользования – </w:t>
      </w:r>
      <w:r w:rsidRPr="006A0DDF">
        <w:rPr>
          <w:rFonts w:ascii="Times New Roman" w:eastAsia="Calibri" w:hAnsi="Times New Roman" w:cs="Times New Roman"/>
          <w:sz w:val="24"/>
          <w:szCs w:val="24"/>
          <w:shd w:val="clear" w:color="auto" w:fill="FFFFFF"/>
          <w:lang w:eastAsia="ru-RU"/>
        </w:rPr>
        <w:t xml:space="preserve">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w:t>
      </w:r>
      <w:r w:rsidRPr="006A0DDF">
        <w:rPr>
          <w:rFonts w:ascii="Times New Roman" w:eastAsia="Calibri" w:hAnsi="Times New Roman" w:cs="Times New Roman"/>
          <w:sz w:val="24"/>
          <w:szCs w:val="24"/>
          <w:lang w:eastAsia="ru-RU"/>
        </w:rPr>
        <w:t>площадки отдыха населения</w:t>
      </w:r>
      <w:r w:rsidRPr="006A0DDF">
        <w:rPr>
          <w:rFonts w:ascii="Times New Roman" w:eastAsia="Calibri" w:hAnsi="Times New Roman" w:cs="Times New Roman"/>
          <w:sz w:val="24"/>
          <w:szCs w:val="24"/>
          <w:shd w:val="clear" w:color="auto" w:fill="FFFFFF"/>
          <w:lang w:eastAsia="ru-RU"/>
        </w:rPr>
        <w:t>),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6A0DDF">
        <w:rPr>
          <w:rFonts w:ascii="Times New Roman" w:eastAsia="Calibri" w:hAnsi="Times New Roman" w:cs="Times New Roman"/>
          <w:sz w:val="24"/>
          <w:szCs w:val="24"/>
          <w:lang w:eastAsia="ru-RU"/>
        </w:rPr>
        <w:t>.</w:t>
      </w:r>
    </w:p>
    <w:p w14:paraId="33CFE80C"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bookmarkStart w:id="103" w:name="_Hlk138399401"/>
      <w:r w:rsidRPr="006A0DDF">
        <w:rPr>
          <w:rFonts w:ascii="Times New Roman" w:eastAsia="Calibri" w:hAnsi="Times New Roman" w:cs="Times New Roman"/>
          <w:sz w:val="24"/>
          <w:szCs w:val="24"/>
          <w:lang w:eastAsia="ru-RU"/>
        </w:rPr>
        <w:t xml:space="preserve">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w:t>
      </w:r>
      <w:r w:rsidRPr="006A0DDF">
        <w:rPr>
          <w:rFonts w:ascii="Times New Roman" w:eastAsia="Calibri" w:hAnsi="Times New Roman" w:cs="Times New Roman"/>
          <w:sz w:val="24"/>
          <w:szCs w:val="24"/>
          <w:lang w:eastAsia="ru-RU"/>
        </w:rPr>
        <w:lastRenderedPageBreak/>
        <w:t>околоводной рекреации и другие публичные территории, в т.ч крытые общественные пространства (зимние сады).</w:t>
      </w:r>
    </w:p>
    <w:p w14:paraId="4A05DC84"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bookmarkStart w:id="104" w:name="_Toc81901131"/>
      <w:bookmarkStart w:id="105" w:name="_Toc85181042"/>
      <w:bookmarkStart w:id="106" w:name="_Toc85182485"/>
      <w:bookmarkStart w:id="107" w:name="_Toc85190223"/>
      <w:bookmarkStart w:id="108" w:name="_Toc85192724"/>
      <w:bookmarkStart w:id="109" w:name="_Toc85193442"/>
      <w:bookmarkStart w:id="110" w:name="_Toc85197804"/>
      <w:bookmarkStart w:id="111" w:name="_Toc85215156"/>
      <w:bookmarkStart w:id="112" w:name="_Toc85461018"/>
      <w:bookmarkStart w:id="113" w:name="_Toc85466897"/>
      <w:bookmarkStart w:id="114" w:name="_Toc86154210"/>
      <w:bookmarkStart w:id="115" w:name="_Toc88828799"/>
      <w:bookmarkStart w:id="116" w:name="_Toc88833628"/>
      <w:bookmarkStart w:id="117" w:name="_Toc89098515"/>
      <w:bookmarkStart w:id="118" w:name="_Toc89247681"/>
      <w:bookmarkStart w:id="119" w:name="_Toc89355348"/>
      <w:bookmarkEnd w:id="103"/>
      <w:r w:rsidRPr="006A0DDF">
        <w:rPr>
          <w:rFonts w:ascii="Times New Roman" w:eastAsia="Calibri" w:hAnsi="Times New Roman" w:cs="Times New Roman"/>
          <w:sz w:val="24"/>
          <w:szCs w:val="24"/>
          <w:lang w:eastAsia="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6A0DDF">
        <w:rPr>
          <w:rFonts w:ascii="Times New Roman" w:eastAsia="Calibri" w:hAnsi="Times New Roman" w:cs="Times New Roman"/>
          <w:sz w:val="24"/>
          <w:szCs w:val="24"/>
          <w:lang w:eastAsia="ru-RU"/>
        </w:rPr>
        <w:t>мототранспортных</w:t>
      </w:r>
      <w:proofErr w:type="spellEnd"/>
      <w:r w:rsidRPr="006A0DDF">
        <w:rPr>
          <w:rFonts w:ascii="Times New Roman" w:eastAsia="Calibri" w:hAnsi="Times New Roman" w:cs="Times New Roman"/>
          <w:sz w:val="24"/>
          <w:szCs w:val="24"/>
          <w:lang w:eastAsia="ru-RU"/>
        </w:rPr>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5DE98AB8"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14:paraId="637B9BB8" w14:textId="77777777" w:rsidR="006A0DDF" w:rsidRPr="006A0DDF" w:rsidRDefault="006A0DDF" w:rsidP="006A0DDF">
      <w:pPr>
        <w:keepNext/>
        <w:numPr>
          <w:ilvl w:val="1"/>
          <w:numId w:val="0"/>
        </w:numPr>
        <w:tabs>
          <w:tab w:val="left" w:pos="567"/>
          <w:tab w:val="left" w:pos="1276"/>
        </w:tabs>
        <w:spacing w:before="240" w:after="60" w:line="240" w:lineRule="auto"/>
        <w:jc w:val="both"/>
        <w:outlineLvl w:val="1"/>
        <w:rPr>
          <w:rFonts w:ascii="Times New Roman" w:eastAsia="Times New Roman" w:hAnsi="Times New Roman" w:cs="Times New Roman"/>
          <w:b/>
          <w:bCs/>
          <w:iCs/>
          <w:sz w:val="24"/>
          <w:szCs w:val="24"/>
          <w:lang w:eastAsia="ru-RU"/>
        </w:rPr>
      </w:pPr>
      <w:bookmarkStart w:id="120" w:name="_Toc162278285"/>
      <w:r w:rsidRPr="006A0DDF">
        <w:rPr>
          <w:rFonts w:ascii="Times New Roman" w:eastAsia="Times New Roman" w:hAnsi="Times New Roman" w:cs="Times New Roman"/>
          <w:b/>
          <w:bCs/>
          <w:iCs/>
          <w:sz w:val="24"/>
          <w:szCs w:val="24"/>
          <w:lang w:eastAsia="ru-RU"/>
        </w:rPr>
        <w:t>ОБЩИЕ ПОЛОЖЕНИЯ</w:t>
      </w:r>
      <w:bookmarkEnd w:id="21"/>
      <w:bookmarkEnd w:id="22"/>
      <w:bookmarkEnd w:id="23"/>
      <w:bookmarkEnd w:id="24"/>
      <w:bookmarkEnd w:id="25"/>
      <w:bookmarkEnd w:id="26"/>
      <w:bookmarkEnd w:id="27"/>
      <w:bookmarkEnd w:id="2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811CABF"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Области нормирования приняты с учетом РНГП Красноярского края.</w:t>
      </w:r>
    </w:p>
    <w:p w14:paraId="7D9BC040"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Расчетные показатели обеспеченности объектами местного значения выражены в виде:</w:t>
      </w:r>
    </w:p>
    <w:p w14:paraId="5B2B404C" w14:textId="77777777" w:rsidR="006A0DDF" w:rsidRPr="006A0DDF" w:rsidRDefault="006A0DDF" w:rsidP="006A0DDF">
      <w:pPr>
        <w:tabs>
          <w:tab w:val="left" w:pos="993"/>
        </w:tabs>
        <w:spacing w:after="0" w:line="240" w:lineRule="auto"/>
        <w:ind w:firstLine="709"/>
        <w:jc w:val="both"/>
        <w:rPr>
          <w:rFonts w:ascii="Times New Roman" w:eastAsia="Times New Roman" w:hAnsi="Times New Roman" w:cs="Times New Roman"/>
          <w:snapToGrid w:val="0"/>
          <w:sz w:val="24"/>
          <w:szCs w:val="24"/>
          <w:lang w:val="x-none" w:eastAsia="x-none"/>
        </w:rPr>
      </w:pPr>
      <w:r w:rsidRPr="006A0DDF">
        <w:rPr>
          <w:rFonts w:ascii="Times New Roman" w:eastAsia="Times New Roman" w:hAnsi="Times New Roman" w:cs="Times New Roman"/>
          <w:snapToGrid w:val="0"/>
          <w:sz w:val="24"/>
          <w:szCs w:val="24"/>
          <w:lang w:val="x-none" w:eastAsia="x-none"/>
        </w:rPr>
        <w:t xml:space="preserve">удельной мощности какого-либо вида инфраструктуры, приходящейся на единицу населения или единицу площади; </w:t>
      </w:r>
    </w:p>
    <w:p w14:paraId="254E96ED" w14:textId="77777777" w:rsidR="006A0DDF" w:rsidRPr="006A0DDF" w:rsidRDefault="006A0DDF" w:rsidP="006A0DDF">
      <w:pPr>
        <w:tabs>
          <w:tab w:val="left" w:pos="993"/>
        </w:tabs>
        <w:spacing w:after="0" w:line="240" w:lineRule="auto"/>
        <w:ind w:firstLine="709"/>
        <w:jc w:val="both"/>
        <w:rPr>
          <w:rFonts w:ascii="Times New Roman" w:eastAsia="Times New Roman" w:hAnsi="Times New Roman" w:cs="Times New Roman"/>
          <w:snapToGrid w:val="0"/>
          <w:sz w:val="24"/>
          <w:szCs w:val="24"/>
          <w:lang w:val="x-none" w:eastAsia="x-none"/>
        </w:rPr>
      </w:pPr>
      <w:r w:rsidRPr="006A0DDF">
        <w:rPr>
          <w:rFonts w:ascii="Times New Roman" w:eastAsia="Times New Roman" w:hAnsi="Times New Roman" w:cs="Times New Roman"/>
          <w:snapToGrid w:val="0"/>
          <w:sz w:val="24"/>
          <w:szCs w:val="24"/>
          <w:lang w:val="x-none" w:eastAsia="x-none"/>
        </w:rPr>
        <w:t>удельных показателей потребления населением коммунальных ресурсов для объектов коммунальной инфраструктуры;</w:t>
      </w:r>
    </w:p>
    <w:p w14:paraId="5300CA7A" w14:textId="77777777" w:rsidR="006A0DDF" w:rsidRPr="006A0DDF" w:rsidRDefault="006A0DDF" w:rsidP="006A0DDF">
      <w:pPr>
        <w:tabs>
          <w:tab w:val="left" w:pos="993"/>
        </w:tabs>
        <w:spacing w:after="0" w:line="240" w:lineRule="auto"/>
        <w:ind w:firstLine="709"/>
        <w:jc w:val="both"/>
        <w:rPr>
          <w:rFonts w:ascii="Times New Roman" w:eastAsia="Times New Roman" w:hAnsi="Times New Roman" w:cs="Times New Roman"/>
          <w:snapToGrid w:val="0"/>
          <w:sz w:val="24"/>
          <w:szCs w:val="24"/>
          <w:lang w:val="x-none" w:eastAsia="x-none"/>
        </w:rPr>
      </w:pPr>
      <w:r w:rsidRPr="006A0DDF">
        <w:rPr>
          <w:rFonts w:ascii="Times New Roman" w:eastAsia="Times New Roman" w:hAnsi="Times New Roman" w:cs="Times New Roman"/>
          <w:snapToGrid w:val="0"/>
          <w:sz w:val="24"/>
          <w:szCs w:val="24"/>
          <w:lang w:val="x-none" w:eastAsia="x-none"/>
        </w:rPr>
        <w:t>удельного размера земельного участка, приходящегося на единицу мощности объекта определенного вида;</w:t>
      </w:r>
    </w:p>
    <w:p w14:paraId="606495FE" w14:textId="77777777" w:rsidR="006A0DDF" w:rsidRPr="006A0DDF" w:rsidRDefault="006A0DDF" w:rsidP="006A0DDF">
      <w:pPr>
        <w:tabs>
          <w:tab w:val="left" w:pos="993"/>
        </w:tabs>
        <w:spacing w:after="0" w:line="240" w:lineRule="auto"/>
        <w:ind w:firstLine="709"/>
        <w:jc w:val="both"/>
        <w:rPr>
          <w:rFonts w:ascii="Times New Roman" w:eastAsia="Times New Roman" w:hAnsi="Times New Roman" w:cs="Times New Roman"/>
          <w:snapToGrid w:val="0"/>
          <w:sz w:val="24"/>
          <w:szCs w:val="24"/>
          <w:lang w:val="x-none" w:eastAsia="x-none"/>
        </w:rPr>
      </w:pPr>
      <w:r w:rsidRPr="006A0DDF">
        <w:rPr>
          <w:rFonts w:ascii="Times New Roman" w:eastAsia="Times New Roman" w:hAnsi="Times New Roman" w:cs="Times New Roman"/>
          <w:snapToGrid w:val="0"/>
          <w:sz w:val="24"/>
          <w:szCs w:val="24"/>
          <w:lang w:val="x-none" w:eastAsia="x-none"/>
        </w:rPr>
        <w:t>интенсивности использования территории.</w:t>
      </w:r>
    </w:p>
    <w:p w14:paraId="0DDB0BCA"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2760080B"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2A2168A9"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14:paraId="5EB8ECFD"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14:paraId="77689EB1"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t>Расчетные показатели установлены дифференцированно по различным критериям:</w:t>
      </w:r>
    </w:p>
    <w:p w14:paraId="039CE504" w14:textId="77777777" w:rsidR="006A0DDF" w:rsidRPr="006A0DDF" w:rsidRDefault="006A0DDF" w:rsidP="006A0DDF">
      <w:pPr>
        <w:tabs>
          <w:tab w:val="left" w:pos="993"/>
        </w:tabs>
        <w:spacing w:after="0" w:line="240" w:lineRule="auto"/>
        <w:ind w:firstLine="709"/>
        <w:jc w:val="both"/>
        <w:rPr>
          <w:rFonts w:ascii="Times New Roman" w:eastAsia="Calibri" w:hAnsi="Times New Roman" w:cs="Times New Roman"/>
          <w:snapToGrid w:val="0"/>
          <w:sz w:val="24"/>
          <w:szCs w:val="24"/>
          <w:lang w:val="x-none" w:eastAsia="x-none"/>
        </w:rPr>
      </w:pPr>
      <w:r w:rsidRPr="006A0DDF">
        <w:rPr>
          <w:rFonts w:ascii="Times New Roman" w:eastAsia="Calibri" w:hAnsi="Times New Roman" w:cs="Times New Roman"/>
          <w:snapToGrid w:val="0"/>
          <w:sz w:val="24"/>
          <w:szCs w:val="24"/>
          <w:lang w:val="x-none" w:eastAsia="x-none"/>
        </w:rPr>
        <w:t xml:space="preserve">численность населения; </w:t>
      </w:r>
    </w:p>
    <w:p w14:paraId="350A6F8B" w14:textId="77777777" w:rsidR="006A0DDF" w:rsidRPr="006A0DDF" w:rsidRDefault="006A0DDF" w:rsidP="006A0DDF">
      <w:pPr>
        <w:tabs>
          <w:tab w:val="left" w:pos="993"/>
        </w:tabs>
        <w:spacing w:after="0" w:line="240" w:lineRule="auto"/>
        <w:ind w:firstLine="709"/>
        <w:jc w:val="both"/>
        <w:rPr>
          <w:rFonts w:ascii="Times New Roman" w:eastAsia="Calibri" w:hAnsi="Times New Roman" w:cs="Times New Roman"/>
          <w:snapToGrid w:val="0"/>
          <w:sz w:val="24"/>
          <w:szCs w:val="24"/>
          <w:lang w:val="x-none" w:eastAsia="x-none"/>
        </w:rPr>
      </w:pPr>
      <w:r w:rsidRPr="006A0DDF">
        <w:rPr>
          <w:rFonts w:ascii="Times New Roman" w:eastAsia="Calibri" w:hAnsi="Times New Roman" w:cs="Times New Roman"/>
          <w:snapToGrid w:val="0"/>
          <w:sz w:val="24"/>
          <w:szCs w:val="24"/>
          <w:lang w:val="x-none" w:eastAsia="x-none"/>
        </w:rPr>
        <w:t>тип жилой застройки;</w:t>
      </w:r>
    </w:p>
    <w:p w14:paraId="6C65FDF6" w14:textId="77777777" w:rsidR="006A0DDF" w:rsidRPr="006A0DDF" w:rsidRDefault="006A0DDF" w:rsidP="006A0DDF">
      <w:pPr>
        <w:tabs>
          <w:tab w:val="left" w:pos="993"/>
        </w:tabs>
        <w:spacing w:after="0" w:line="240" w:lineRule="auto"/>
        <w:ind w:firstLine="709"/>
        <w:jc w:val="both"/>
        <w:rPr>
          <w:rFonts w:ascii="Times New Roman" w:eastAsia="Calibri" w:hAnsi="Times New Roman" w:cs="Times New Roman"/>
          <w:snapToGrid w:val="0"/>
          <w:sz w:val="24"/>
          <w:szCs w:val="24"/>
          <w:lang w:val="x-none" w:eastAsia="x-none"/>
        </w:rPr>
      </w:pPr>
      <w:r w:rsidRPr="006A0DDF">
        <w:rPr>
          <w:rFonts w:ascii="Times New Roman" w:eastAsia="Calibri" w:hAnsi="Times New Roman" w:cs="Times New Roman"/>
          <w:snapToGrid w:val="0"/>
          <w:sz w:val="24"/>
          <w:szCs w:val="24"/>
          <w:lang w:val="x-none" w:eastAsia="x-none"/>
        </w:rPr>
        <w:t>степень благоустройства жилой застройки;</w:t>
      </w:r>
    </w:p>
    <w:p w14:paraId="1FCCB7BC" w14:textId="77777777" w:rsidR="006A0DDF" w:rsidRPr="006A0DDF" w:rsidRDefault="006A0DDF" w:rsidP="006A0DDF">
      <w:pPr>
        <w:tabs>
          <w:tab w:val="left" w:pos="993"/>
        </w:tabs>
        <w:spacing w:after="0" w:line="240" w:lineRule="auto"/>
        <w:ind w:firstLine="709"/>
        <w:jc w:val="both"/>
        <w:rPr>
          <w:rFonts w:ascii="Times New Roman" w:eastAsia="Calibri" w:hAnsi="Times New Roman" w:cs="Times New Roman"/>
          <w:snapToGrid w:val="0"/>
          <w:sz w:val="24"/>
          <w:szCs w:val="24"/>
          <w:lang w:val="x-none" w:eastAsia="x-none"/>
        </w:rPr>
      </w:pPr>
      <w:r w:rsidRPr="006A0DDF">
        <w:rPr>
          <w:rFonts w:ascii="Times New Roman" w:eastAsia="Calibri" w:hAnsi="Times New Roman" w:cs="Times New Roman"/>
          <w:snapToGrid w:val="0"/>
          <w:sz w:val="24"/>
          <w:szCs w:val="24"/>
          <w:lang w:val="x-none" w:eastAsia="x-none"/>
        </w:rPr>
        <w:t xml:space="preserve">способ градостроительного преобразования территории. </w:t>
      </w:r>
    </w:p>
    <w:p w14:paraId="0BB17A65"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eastAsia="ru-RU"/>
        </w:rPr>
      </w:pPr>
      <w:r w:rsidRPr="006A0DDF">
        <w:rPr>
          <w:rFonts w:ascii="Times New Roman" w:eastAsia="Calibri" w:hAnsi="Times New Roman" w:cs="Times New Roman"/>
          <w:sz w:val="24"/>
          <w:szCs w:val="24"/>
          <w:lang w:eastAsia="ru-RU"/>
        </w:rPr>
        <w:lastRenderedPageBreak/>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32B13907" w14:textId="77777777" w:rsidR="006A0DDF" w:rsidRPr="006A0DDF" w:rsidRDefault="006A0DDF" w:rsidP="006A0DDF">
      <w:pPr>
        <w:suppressAutoHyphens/>
        <w:autoSpaceDE w:val="0"/>
        <w:autoSpaceDN w:val="0"/>
        <w:spacing w:before="120" w:after="60" w:line="240" w:lineRule="auto"/>
        <w:ind w:firstLine="567"/>
        <w:jc w:val="both"/>
        <w:rPr>
          <w:rFonts w:ascii="Times New Roman" w:eastAsia="Calibri" w:hAnsi="Times New Roman" w:cs="Times New Roman"/>
          <w:sz w:val="24"/>
          <w:szCs w:val="24"/>
          <w:lang w:val="x-none"/>
        </w:rPr>
        <w:sectPr w:rsidR="006A0DDF" w:rsidRPr="006A0DDF" w:rsidSect="00756541">
          <w:headerReference w:type="default" r:id="rId5"/>
          <w:footerReference w:type="default" r:id="rId6"/>
          <w:pgSz w:w="11906" w:h="16838" w:code="9"/>
          <w:pgMar w:top="1134" w:right="851" w:bottom="1134" w:left="1701" w:header="425" w:footer="544" w:gutter="0"/>
          <w:cols w:space="708"/>
          <w:docGrid w:linePitch="360"/>
        </w:sectPr>
      </w:pPr>
    </w:p>
    <w:p w14:paraId="53E58E32" w14:textId="77777777" w:rsidR="006A0DDF" w:rsidRPr="006A0DDF" w:rsidRDefault="006A0DDF" w:rsidP="006A0DDF">
      <w:pPr>
        <w:keepNext/>
        <w:numPr>
          <w:ilvl w:val="1"/>
          <w:numId w:val="0"/>
        </w:numPr>
        <w:tabs>
          <w:tab w:val="left" w:pos="567"/>
          <w:tab w:val="left" w:pos="1276"/>
        </w:tabs>
        <w:spacing w:before="240" w:after="60" w:line="240" w:lineRule="auto"/>
        <w:jc w:val="both"/>
        <w:outlineLvl w:val="1"/>
        <w:rPr>
          <w:rFonts w:ascii="Times New Roman" w:eastAsia="Times New Roman" w:hAnsi="Times New Roman" w:cs="Times New Roman"/>
          <w:b/>
          <w:bCs/>
          <w:iCs/>
          <w:sz w:val="24"/>
          <w:szCs w:val="24"/>
          <w:lang w:eastAsia="ru-RU"/>
        </w:rPr>
      </w:pPr>
      <w:bookmarkStart w:id="121" w:name="_Toc523245357"/>
      <w:bookmarkStart w:id="122" w:name="_Toc10738646"/>
      <w:bookmarkStart w:id="123" w:name="_Toc10740013"/>
      <w:bookmarkStart w:id="124" w:name="_Toc40626743"/>
      <w:bookmarkStart w:id="125" w:name="_Toc85181043"/>
      <w:bookmarkStart w:id="126" w:name="_Toc85182486"/>
      <w:bookmarkStart w:id="127" w:name="_Toc85190224"/>
      <w:bookmarkStart w:id="128" w:name="_Toc85192725"/>
      <w:bookmarkStart w:id="129" w:name="_Toc85193443"/>
      <w:bookmarkStart w:id="130" w:name="_Toc85197805"/>
      <w:bookmarkStart w:id="131" w:name="_Toc85215157"/>
      <w:bookmarkStart w:id="132" w:name="_Toc81901132"/>
      <w:bookmarkStart w:id="133" w:name="_Toc85461019"/>
      <w:bookmarkStart w:id="134" w:name="_Toc85466898"/>
      <w:bookmarkStart w:id="135" w:name="_Toc86154211"/>
      <w:bookmarkStart w:id="136" w:name="_Toc88828800"/>
      <w:bookmarkStart w:id="137" w:name="_Toc88833629"/>
      <w:bookmarkStart w:id="138" w:name="_Toc89098516"/>
      <w:bookmarkStart w:id="139" w:name="_Toc89247682"/>
      <w:bookmarkStart w:id="140" w:name="_Toc89355349"/>
      <w:bookmarkStart w:id="141" w:name="_Toc16227828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21"/>
      <w:r w:rsidRPr="006A0DDF">
        <w:rPr>
          <w:rFonts w:ascii="Times New Roman" w:eastAsia="Times New Roman" w:hAnsi="Times New Roman" w:cs="Times New Roman"/>
          <w:b/>
          <w:bCs/>
          <w:iCs/>
          <w:sz w:val="24"/>
          <w:szCs w:val="24"/>
          <w:lang w:eastAsia="ru-RU"/>
        </w:rPr>
        <w:lastRenderedPageBreak/>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bookmarkEnd w:id="122"/>
      <w:bookmarkEnd w:id="123"/>
      <w:bookmarkEnd w:id="124"/>
      <w:r w:rsidRPr="006A0DDF">
        <w:rPr>
          <w:rFonts w:ascii="Times New Roman" w:eastAsia="Times New Roman" w:hAnsi="Times New Roman" w:cs="Times New Roman"/>
          <w:b/>
          <w:bCs/>
          <w:iCs/>
          <w:sz w:val="24"/>
          <w:szCs w:val="24"/>
          <w:lang w:eastAsia="ru-RU"/>
        </w:rPr>
        <w:t xml:space="preserve"> </w:t>
      </w:r>
      <w:bookmarkEnd w:id="125"/>
      <w:bookmarkEnd w:id="126"/>
      <w:bookmarkEnd w:id="127"/>
      <w:bookmarkEnd w:id="128"/>
      <w:bookmarkEnd w:id="129"/>
      <w:bookmarkEnd w:id="130"/>
      <w:bookmarkEnd w:id="131"/>
      <w:bookmarkEnd w:id="132"/>
      <w:bookmarkEnd w:id="133"/>
      <w:bookmarkEnd w:id="134"/>
      <w:r w:rsidRPr="006A0DDF">
        <w:rPr>
          <w:rFonts w:ascii="Times New Roman" w:eastAsia="Times New Roman" w:hAnsi="Times New Roman" w:cs="Times New Roman"/>
          <w:b/>
          <w:bCs/>
          <w:iCs/>
          <w:sz w:val="24"/>
          <w:szCs w:val="24"/>
          <w:lang w:eastAsia="ru-RU"/>
        </w:rPr>
        <w:t>МУНИЦИПАЛЬНОГО РАЙОНА</w:t>
      </w:r>
      <w:bookmarkEnd w:id="135"/>
      <w:bookmarkEnd w:id="136"/>
      <w:bookmarkEnd w:id="137"/>
      <w:bookmarkEnd w:id="138"/>
      <w:bookmarkEnd w:id="139"/>
      <w:bookmarkEnd w:id="140"/>
      <w:bookmarkEnd w:id="141"/>
    </w:p>
    <w:p w14:paraId="288CE709" w14:textId="77777777" w:rsidR="006A0DDF" w:rsidRPr="006A0DDF" w:rsidRDefault="006A0DDF" w:rsidP="006A0DDF">
      <w:pPr>
        <w:keepNext/>
        <w:numPr>
          <w:ilvl w:val="2"/>
          <w:numId w:val="0"/>
        </w:numPr>
        <w:tabs>
          <w:tab w:val="left" w:pos="567"/>
        </w:tabs>
        <w:spacing w:before="120" w:after="120" w:line="240" w:lineRule="auto"/>
        <w:ind w:left="567" w:hanging="567"/>
        <w:jc w:val="both"/>
        <w:outlineLvl w:val="2"/>
        <w:rPr>
          <w:rFonts w:ascii="Times New Roman" w:eastAsia="Times New Roman" w:hAnsi="Times New Roman" w:cs="Times New Roman"/>
          <w:b/>
          <w:bCs/>
          <w:sz w:val="24"/>
          <w:szCs w:val="24"/>
          <w:lang w:val="x-none" w:eastAsia="x-none"/>
        </w:rPr>
      </w:pPr>
      <w:bookmarkStart w:id="142" w:name="_Toc162278287"/>
      <w:bookmarkStart w:id="143" w:name="_Toc6500534"/>
      <w:bookmarkStart w:id="144" w:name="_Toc6567863"/>
      <w:bookmarkStart w:id="145" w:name="_Toc6569468"/>
      <w:bookmarkStart w:id="146" w:name="_Toc6578700"/>
      <w:bookmarkStart w:id="147" w:name="_Toc6667191"/>
      <w:bookmarkStart w:id="148" w:name="_Toc6672904"/>
      <w:bookmarkStart w:id="149" w:name="_Toc10738654"/>
      <w:bookmarkStart w:id="150" w:name="_Toc10740021"/>
      <w:bookmarkStart w:id="151" w:name="_Toc40626751"/>
      <w:bookmarkStart w:id="152" w:name="_Toc81901141"/>
      <w:bookmarkStart w:id="153" w:name="_Toc85181045"/>
      <w:bookmarkStart w:id="154" w:name="_Toc85182488"/>
      <w:bookmarkStart w:id="155" w:name="_Toc85190226"/>
      <w:bookmarkStart w:id="156" w:name="_Toc85192727"/>
      <w:bookmarkStart w:id="157" w:name="_Toc85193445"/>
      <w:bookmarkStart w:id="158" w:name="_Toc85197807"/>
      <w:bookmarkStart w:id="159" w:name="_Toc85215159"/>
      <w:bookmarkStart w:id="160" w:name="_Toc85461021"/>
      <w:bookmarkStart w:id="161" w:name="_Toc85466900"/>
      <w:bookmarkStart w:id="162" w:name="_Toc86154213"/>
      <w:bookmarkStart w:id="163" w:name="_Toc88828802"/>
      <w:bookmarkStart w:id="164" w:name="_Toc88833631"/>
      <w:bookmarkStart w:id="165" w:name="_Toc89098518"/>
      <w:bookmarkStart w:id="166" w:name="_Toc89247684"/>
      <w:bookmarkStart w:id="167" w:name="_Toc89355351"/>
      <w:r w:rsidRPr="006A0DDF">
        <w:rPr>
          <w:rFonts w:ascii="Times New Roman" w:eastAsia="Times New Roman" w:hAnsi="Times New Roman" w:cs="Times New Roman"/>
          <w:b/>
          <w:bCs/>
          <w:sz w:val="24"/>
          <w:szCs w:val="24"/>
          <w:lang w:val="x-none" w:eastAsia="x-none"/>
        </w:rPr>
        <w:t>В области образования</w:t>
      </w:r>
      <w:r w:rsidRPr="006A0DDF">
        <w:rPr>
          <w:rFonts w:ascii="Times New Roman" w:eastAsia="Times New Roman" w:hAnsi="Times New Roman" w:cs="Times New Roman"/>
          <w:b/>
          <w:bCs/>
          <w:sz w:val="24"/>
          <w:szCs w:val="24"/>
          <w:lang w:eastAsia="x-none"/>
        </w:rPr>
        <w:t xml:space="preserve"> </w:t>
      </w:r>
      <w:bookmarkEnd w:id="142"/>
    </w:p>
    <w:p w14:paraId="40881A10"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1</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4111"/>
      </w:tblGrid>
      <w:tr w:rsidR="006A0DDF" w:rsidRPr="006A0DDF" w14:paraId="5EF247FA" w14:textId="77777777" w:rsidTr="00930AAD">
        <w:trPr>
          <w:tblHeader/>
        </w:trPr>
        <w:tc>
          <w:tcPr>
            <w:tcW w:w="2376" w:type="dxa"/>
            <w:shd w:val="clear" w:color="auto" w:fill="auto"/>
            <w:vAlign w:val="center"/>
          </w:tcPr>
          <w:p w14:paraId="405CB0D4"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977" w:type="dxa"/>
            <w:shd w:val="clear" w:color="auto" w:fill="auto"/>
            <w:vAlign w:val="center"/>
          </w:tcPr>
          <w:p w14:paraId="3EF886C3"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xml:space="preserve">Наименование нормируемого расчетного показателя, </w:t>
            </w:r>
          </w:p>
          <w:p w14:paraId="5F56C732"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4111" w:type="dxa"/>
            <w:tcBorders>
              <w:right w:val="single" w:sz="4" w:space="0" w:color="auto"/>
            </w:tcBorders>
            <w:shd w:val="clear" w:color="auto" w:fill="auto"/>
            <w:vAlign w:val="center"/>
          </w:tcPr>
          <w:p w14:paraId="1F24B9A2"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bl>
    <w:p w14:paraId="0FC030A4" w14:textId="77777777" w:rsidR="006A0DDF" w:rsidRPr="006A0DDF" w:rsidRDefault="006A0DDF" w:rsidP="006A0DDF">
      <w:pPr>
        <w:spacing w:after="0" w:line="20" w:lineRule="exact"/>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2337"/>
        <w:gridCol w:w="1774"/>
      </w:tblGrid>
      <w:tr w:rsidR="006A0DDF" w:rsidRPr="006A0DDF" w14:paraId="6C3CDA43" w14:textId="77777777" w:rsidTr="00930AAD">
        <w:trPr>
          <w:tblHeader/>
        </w:trPr>
        <w:tc>
          <w:tcPr>
            <w:tcW w:w="2376" w:type="dxa"/>
            <w:shd w:val="clear" w:color="auto" w:fill="auto"/>
            <w:vAlign w:val="center"/>
          </w:tcPr>
          <w:p w14:paraId="5B16CFDB"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2977" w:type="dxa"/>
            <w:shd w:val="clear" w:color="auto" w:fill="auto"/>
            <w:vAlign w:val="center"/>
          </w:tcPr>
          <w:p w14:paraId="1530DAF4"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2337" w:type="dxa"/>
            <w:tcBorders>
              <w:right w:val="single" w:sz="4" w:space="0" w:color="auto"/>
            </w:tcBorders>
            <w:shd w:val="clear" w:color="auto" w:fill="auto"/>
            <w:vAlign w:val="center"/>
          </w:tcPr>
          <w:p w14:paraId="0E4C86AE"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c>
          <w:tcPr>
            <w:tcW w:w="1774" w:type="dxa"/>
            <w:tcBorders>
              <w:right w:val="single" w:sz="4" w:space="0" w:color="auto"/>
            </w:tcBorders>
          </w:tcPr>
          <w:p w14:paraId="28D771FE"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w:t>
            </w:r>
          </w:p>
        </w:tc>
      </w:tr>
      <w:tr w:rsidR="006A0DDF" w:rsidRPr="006A0DDF" w14:paraId="260C1D26" w14:textId="77777777" w:rsidTr="00930AAD">
        <w:trPr>
          <w:trHeight w:val="570"/>
        </w:trPr>
        <w:tc>
          <w:tcPr>
            <w:tcW w:w="5353" w:type="dxa"/>
            <w:gridSpan w:val="2"/>
            <w:shd w:val="clear" w:color="auto" w:fill="auto"/>
            <w:vAlign w:val="center"/>
          </w:tcPr>
          <w:p w14:paraId="758E36FF"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p>
        </w:tc>
        <w:tc>
          <w:tcPr>
            <w:tcW w:w="2337" w:type="dxa"/>
            <w:tcBorders>
              <w:right w:val="single" w:sz="4" w:space="0" w:color="auto"/>
            </w:tcBorders>
            <w:shd w:val="clear" w:color="auto" w:fill="auto"/>
          </w:tcPr>
          <w:p w14:paraId="6BE0BBD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1774" w:type="dxa"/>
            <w:tcBorders>
              <w:right w:val="single" w:sz="4" w:space="0" w:color="auto"/>
            </w:tcBorders>
          </w:tcPr>
          <w:p w14:paraId="2791F90D"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7EB5A43D" w14:textId="77777777" w:rsidTr="00930AAD">
        <w:trPr>
          <w:trHeight w:val="570"/>
        </w:trPr>
        <w:tc>
          <w:tcPr>
            <w:tcW w:w="2376" w:type="dxa"/>
            <w:shd w:val="clear" w:color="auto" w:fill="auto"/>
            <w:vAlign w:val="center"/>
          </w:tcPr>
          <w:p w14:paraId="39C701D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Центры психолого-педагогической, медицинской и социальной помощи</w:t>
            </w:r>
          </w:p>
        </w:tc>
        <w:tc>
          <w:tcPr>
            <w:tcW w:w="2977" w:type="dxa"/>
            <w:shd w:val="clear" w:color="auto" w:fill="auto"/>
          </w:tcPr>
          <w:p w14:paraId="229E501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w:t>
            </w:r>
          </w:p>
          <w:p w14:paraId="2E72C0D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объект на муниципальный район</w:t>
            </w:r>
          </w:p>
        </w:tc>
        <w:tc>
          <w:tcPr>
            <w:tcW w:w="2337" w:type="dxa"/>
            <w:tcBorders>
              <w:right w:val="single" w:sz="4" w:space="0" w:color="auto"/>
            </w:tcBorders>
            <w:shd w:val="clear" w:color="auto" w:fill="auto"/>
          </w:tcPr>
          <w:p w14:paraId="035DE7E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1774" w:type="dxa"/>
            <w:tcBorders>
              <w:right w:val="single" w:sz="4" w:space="0" w:color="auto"/>
            </w:tcBorders>
          </w:tcPr>
          <w:p w14:paraId="449762C9"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473D094E" w14:textId="77777777" w:rsidTr="00930AAD">
        <w:trPr>
          <w:trHeight w:val="293"/>
        </w:trPr>
        <w:tc>
          <w:tcPr>
            <w:tcW w:w="2376" w:type="dxa"/>
            <w:vMerge w:val="restart"/>
            <w:shd w:val="clear" w:color="auto" w:fill="auto"/>
          </w:tcPr>
          <w:p w14:paraId="196AB598"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Дошкольные образовательные организации </w:t>
            </w:r>
            <w:r w:rsidRPr="006A0DDF">
              <w:rPr>
                <w:rFonts w:ascii="Times New Roman" w:eastAsia="Times New Roman" w:hAnsi="Times New Roman" w:cs="Times New Roman"/>
                <w:sz w:val="20"/>
                <w:szCs w:val="20"/>
                <w:lang w:eastAsia="ru-RU"/>
              </w:rPr>
              <w:t>[9]</w:t>
            </w:r>
          </w:p>
        </w:tc>
        <w:tc>
          <w:tcPr>
            <w:tcW w:w="2977" w:type="dxa"/>
            <w:shd w:val="clear" w:color="auto" w:fill="auto"/>
          </w:tcPr>
          <w:p w14:paraId="2DC53E65"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Уровень обеспеченности, мест на 100 детей в возрасте от 1 до 7 лет </w:t>
            </w:r>
          </w:p>
        </w:tc>
        <w:tc>
          <w:tcPr>
            <w:tcW w:w="2337" w:type="dxa"/>
            <w:tcBorders>
              <w:right w:val="single" w:sz="4" w:space="0" w:color="auto"/>
            </w:tcBorders>
            <w:shd w:val="clear" w:color="auto" w:fill="auto"/>
          </w:tcPr>
          <w:p w14:paraId="02F768AF" w14:textId="77777777" w:rsidR="006A0DDF" w:rsidRPr="006A0DDF" w:rsidRDefault="006A0DDF" w:rsidP="006A0DDF">
            <w:pPr>
              <w:widowControl w:val="0"/>
              <w:suppressAutoHyphens/>
              <w:autoSpaceDE w:val="0"/>
              <w:autoSpaceDN w:val="0"/>
              <w:adjustRightInd w:val="0"/>
              <w:spacing w:after="0" w:line="240" w:lineRule="auto"/>
              <w:ind w:left="40" w:hanging="40"/>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групп муниципальных районов:</w:t>
            </w:r>
          </w:p>
          <w:p w14:paraId="6877B9B2" w14:textId="77777777" w:rsidR="006A0DDF" w:rsidRPr="006A0DDF" w:rsidRDefault="006A0DDF" w:rsidP="006A0DDF">
            <w:pPr>
              <w:widowControl w:val="0"/>
              <w:suppressAutoHyphens/>
              <w:autoSpaceDE w:val="0"/>
              <w:autoSpaceDN w:val="0"/>
              <w:adjustRightInd w:val="0"/>
              <w:spacing w:after="0" w:line="240" w:lineRule="auto"/>
              <w:ind w:left="40" w:hanging="6"/>
              <w:rPr>
                <w:rFonts w:ascii="Arial" w:eastAsia="Times New Roman" w:hAnsi="Arial" w:cs="Arial"/>
                <w:sz w:val="20"/>
                <w:szCs w:val="20"/>
                <w:lang w:eastAsia="ru-RU"/>
              </w:rPr>
            </w:pPr>
            <w:r w:rsidRPr="006A0DDF">
              <w:rPr>
                <w:rFonts w:ascii="Times New Roman" w:eastAsia="Times New Roman" w:hAnsi="Times New Roman" w:cs="Times New Roman"/>
                <w:sz w:val="20"/>
                <w:szCs w:val="20"/>
              </w:rPr>
              <w:t>В – 65</w:t>
            </w:r>
          </w:p>
        </w:tc>
        <w:tc>
          <w:tcPr>
            <w:tcW w:w="1774" w:type="dxa"/>
            <w:tcBorders>
              <w:right w:val="single" w:sz="4" w:space="0" w:color="auto"/>
            </w:tcBorders>
          </w:tcPr>
          <w:p w14:paraId="541BBD61" w14:textId="77777777" w:rsidR="006A0DDF" w:rsidRPr="006A0DDF" w:rsidRDefault="006A0DDF" w:rsidP="006A0DDF">
            <w:pPr>
              <w:widowControl w:val="0"/>
              <w:suppressAutoHyphens/>
              <w:autoSpaceDE w:val="0"/>
              <w:autoSpaceDN w:val="0"/>
              <w:adjustRightInd w:val="0"/>
              <w:spacing w:after="0" w:line="240" w:lineRule="auto"/>
              <w:ind w:left="40" w:hanging="40"/>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r w:rsidR="006A0DDF" w:rsidRPr="006A0DDF" w14:paraId="788F27FB" w14:textId="77777777" w:rsidTr="00930AAD">
        <w:trPr>
          <w:trHeight w:val="293"/>
        </w:trPr>
        <w:tc>
          <w:tcPr>
            <w:tcW w:w="2376" w:type="dxa"/>
            <w:vMerge/>
            <w:shd w:val="clear" w:color="auto" w:fill="auto"/>
          </w:tcPr>
          <w:p w14:paraId="0B9AD1BA"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4D6C7E9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Уровень обеспеченности, мест на 1000 человек</w:t>
            </w:r>
          </w:p>
        </w:tc>
        <w:tc>
          <w:tcPr>
            <w:tcW w:w="2337" w:type="dxa"/>
            <w:tcBorders>
              <w:right w:val="single" w:sz="4" w:space="0" w:color="auto"/>
            </w:tcBorders>
            <w:shd w:val="clear" w:color="auto" w:fill="auto"/>
          </w:tcPr>
          <w:p w14:paraId="5642807D" w14:textId="77777777" w:rsidR="006A0DDF" w:rsidRPr="006A0DDF" w:rsidRDefault="006A0DDF" w:rsidP="006A0DDF">
            <w:pPr>
              <w:spacing w:after="0" w:line="240" w:lineRule="auto"/>
              <w:rPr>
                <w:rFonts w:ascii="Times New Roman" w:eastAsia="Times New Roman" w:hAnsi="Times New Roman" w:cs="Times New Roman"/>
                <w:iCs/>
                <w:sz w:val="20"/>
                <w:szCs w:val="20"/>
                <w:lang w:eastAsia="ru-RU"/>
              </w:rPr>
            </w:pPr>
            <w:r w:rsidRPr="006A0DDF">
              <w:rPr>
                <w:rFonts w:ascii="Times New Roman" w:eastAsia="Times New Roman" w:hAnsi="Times New Roman" w:cs="Times New Roman"/>
                <w:iCs/>
                <w:sz w:val="20"/>
                <w:szCs w:val="20"/>
              </w:rPr>
              <w:t>52</w:t>
            </w:r>
          </w:p>
        </w:tc>
        <w:tc>
          <w:tcPr>
            <w:tcW w:w="1774" w:type="dxa"/>
            <w:tcBorders>
              <w:right w:val="single" w:sz="4" w:space="0" w:color="auto"/>
            </w:tcBorders>
          </w:tcPr>
          <w:p w14:paraId="5048165F" w14:textId="77777777" w:rsidR="006A0DDF" w:rsidRPr="006A0DDF" w:rsidRDefault="006A0DDF" w:rsidP="006A0DDF">
            <w:pPr>
              <w:spacing w:after="0" w:line="240" w:lineRule="auto"/>
              <w:rPr>
                <w:rFonts w:ascii="Times New Roman" w:eastAsia="Times New Roman" w:hAnsi="Times New Roman" w:cs="Times New Roman"/>
                <w:iCs/>
                <w:sz w:val="20"/>
                <w:szCs w:val="20"/>
              </w:rPr>
            </w:pPr>
            <w:r w:rsidRPr="006A0DDF">
              <w:rPr>
                <w:rFonts w:ascii="Times New Roman" w:eastAsia="Times New Roman" w:hAnsi="Times New Roman" w:cs="Times New Roman"/>
                <w:iCs/>
                <w:sz w:val="20"/>
                <w:szCs w:val="20"/>
              </w:rPr>
              <w:t>-</w:t>
            </w:r>
          </w:p>
        </w:tc>
      </w:tr>
      <w:tr w:rsidR="006A0DDF" w:rsidRPr="006A0DDF" w14:paraId="712E7EFD" w14:textId="77777777" w:rsidTr="00930AAD">
        <w:trPr>
          <w:trHeight w:val="570"/>
        </w:trPr>
        <w:tc>
          <w:tcPr>
            <w:tcW w:w="2376" w:type="dxa"/>
            <w:vMerge/>
            <w:shd w:val="clear" w:color="auto" w:fill="auto"/>
            <w:vAlign w:val="center"/>
          </w:tcPr>
          <w:p w14:paraId="26FDB07C"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6D6858E4"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Размер земельного участка, кв. м на 1 место [2,8]</w:t>
            </w:r>
          </w:p>
        </w:tc>
        <w:tc>
          <w:tcPr>
            <w:tcW w:w="2337" w:type="dxa"/>
            <w:tcBorders>
              <w:right w:val="single" w:sz="4" w:space="0" w:color="auto"/>
            </w:tcBorders>
            <w:shd w:val="clear" w:color="auto" w:fill="auto"/>
            <w:vAlign w:val="center"/>
          </w:tcPr>
          <w:p w14:paraId="5727067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отдельно стоящих дошкольных образовательных организаций вместимостью:</w:t>
            </w:r>
          </w:p>
          <w:p w14:paraId="0F308D0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до 100 мест – 44;</w:t>
            </w:r>
          </w:p>
          <w:p w14:paraId="549E1D8E"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101 места – 38;</w:t>
            </w:r>
          </w:p>
          <w:p w14:paraId="50E0A148"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в комплексе дошкольных образовательных организаций свыше 500 мест – 30.</w:t>
            </w:r>
          </w:p>
          <w:p w14:paraId="5498390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встроенных и встроенно-пристроенных дошкольных образовательных организаций – 14</w:t>
            </w:r>
          </w:p>
        </w:tc>
        <w:tc>
          <w:tcPr>
            <w:tcW w:w="1774" w:type="dxa"/>
            <w:tcBorders>
              <w:right w:val="single" w:sz="4" w:space="0" w:color="auto"/>
            </w:tcBorders>
          </w:tcPr>
          <w:p w14:paraId="6ED15EC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0F59958D" w14:textId="77777777" w:rsidTr="00930AAD">
        <w:trPr>
          <w:trHeight w:val="570"/>
        </w:trPr>
        <w:tc>
          <w:tcPr>
            <w:tcW w:w="2376" w:type="dxa"/>
            <w:vMerge/>
            <w:shd w:val="clear" w:color="auto" w:fill="auto"/>
            <w:vAlign w:val="center"/>
          </w:tcPr>
          <w:p w14:paraId="1FCAA9D2"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3CE1A525"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Территориальная доступность, минут </w:t>
            </w:r>
            <w:r w:rsidRPr="006A0DDF">
              <w:rPr>
                <w:rFonts w:ascii="Times New Roman" w:eastAsia="Times New Roman" w:hAnsi="Times New Roman" w:cs="Times New Roman"/>
                <w:sz w:val="20"/>
                <w:szCs w:val="24"/>
              </w:rPr>
              <w:t>(метров)</w:t>
            </w:r>
          </w:p>
        </w:tc>
        <w:tc>
          <w:tcPr>
            <w:tcW w:w="2337" w:type="dxa"/>
            <w:tcBorders>
              <w:right w:val="single" w:sz="4" w:space="0" w:color="auto"/>
            </w:tcBorders>
            <w:shd w:val="clear" w:color="auto" w:fill="auto"/>
            <w:vAlign w:val="center"/>
          </w:tcPr>
          <w:p w14:paraId="37895DB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населенных пунктов с численностью населения более 2 тыс. человек в зависимости от типа жилой застройки:</w:t>
            </w:r>
          </w:p>
          <w:p w14:paraId="2BDC6D07"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пешеходная доступность при многоквартирной застройке – 7 (500);</w:t>
            </w:r>
          </w:p>
          <w:p w14:paraId="424F6695"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транспортная доступность при индивидуальной застройке – 5.</w:t>
            </w:r>
          </w:p>
          <w:p w14:paraId="7B1F2F14"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4"/>
              </w:rPr>
              <w:lastRenderedPageBreak/>
              <w:t>Для населенных пунктов с численностью населения до 2 тыс. человек транспортная доступность – 30</w:t>
            </w:r>
          </w:p>
        </w:tc>
        <w:tc>
          <w:tcPr>
            <w:tcW w:w="1774" w:type="dxa"/>
            <w:tcBorders>
              <w:right w:val="single" w:sz="4" w:space="0" w:color="auto"/>
            </w:tcBorders>
          </w:tcPr>
          <w:p w14:paraId="765E0102"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lastRenderedPageBreak/>
              <w:t>-</w:t>
            </w:r>
          </w:p>
        </w:tc>
      </w:tr>
      <w:tr w:rsidR="006A0DDF" w:rsidRPr="006A0DDF" w14:paraId="5D03C9EB" w14:textId="77777777" w:rsidTr="00930AAD">
        <w:trPr>
          <w:trHeight w:val="570"/>
        </w:trPr>
        <w:tc>
          <w:tcPr>
            <w:tcW w:w="2376" w:type="dxa"/>
            <w:vMerge w:val="restart"/>
            <w:shd w:val="clear" w:color="auto" w:fill="auto"/>
          </w:tcPr>
          <w:p w14:paraId="7ACB0462"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Общеобразовательные организации [1, 9]</w:t>
            </w:r>
          </w:p>
          <w:p w14:paraId="59740C5A"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540AB023"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39140795"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5073A2F0"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7F3EB9C9"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246A43BD"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1BB57CE8"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1C85A28E"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4DB9E5FF" w14:textId="77777777" w:rsidR="006A0DDF" w:rsidRPr="006A0DDF" w:rsidRDefault="006A0DDF" w:rsidP="006A0DDF">
            <w:pPr>
              <w:spacing w:after="0" w:line="240" w:lineRule="auto"/>
              <w:rPr>
                <w:rFonts w:ascii="Times New Roman" w:eastAsia="Times New Roman" w:hAnsi="Times New Roman" w:cs="Times New Roman"/>
                <w:sz w:val="20"/>
                <w:szCs w:val="20"/>
              </w:rPr>
            </w:pPr>
          </w:p>
          <w:p w14:paraId="6FB93B41"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302321BA"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Уровень обеспеченности, мест на 100 детей в возрасте от 7 до 17 лет </w:t>
            </w:r>
          </w:p>
        </w:tc>
        <w:tc>
          <w:tcPr>
            <w:tcW w:w="2337" w:type="dxa"/>
            <w:tcBorders>
              <w:right w:val="single" w:sz="4" w:space="0" w:color="auto"/>
            </w:tcBorders>
            <w:shd w:val="clear" w:color="auto" w:fill="auto"/>
            <w:vAlign w:val="center"/>
          </w:tcPr>
          <w:p w14:paraId="4ED1B2D0"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групп муниципальных районов:</w:t>
            </w:r>
          </w:p>
          <w:p w14:paraId="5DC5B206" w14:textId="77777777" w:rsidR="006A0DDF" w:rsidRPr="006A0DDF" w:rsidRDefault="006A0DDF" w:rsidP="006A0DDF">
            <w:pPr>
              <w:widowControl w:val="0"/>
              <w:suppressAutoHyphens/>
              <w:autoSpaceDE w:val="0"/>
              <w:autoSpaceDN w:val="0"/>
              <w:adjustRightInd w:val="0"/>
              <w:spacing w:after="0" w:line="240" w:lineRule="auto"/>
              <w:ind w:firstLine="34"/>
              <w:rPr>
                <w:rFonts w:ascii="Times New Roman" w:eastAsia="Calibri" w:hAnsi="Times New Roman" w:cs="Times New Roman"/>
                <w:sz w:val="20"/>
                <w:szCs w:val="20"/>
              </w:rPr>
            </w:pPr>
            <w:r w:rsidRPr="006A0DDF">
              <w:rPr>
                <w:rFonts w:ascii="Times New Roman" w:eastAsia="Calibri" w:hAnsi="Times New Roman" w:cs="Times New Roman"/>
                <w:sz w:val="20"/>
                <w:szCs w:val="20"/>
              </w:rPr>
              <w:t>Б – 92</w:t>
            </w:r>
          </w:p>
        </w:tc>
        <w:tc>
          <w:tcPr>
            <w:tcW w:w="1774" w:type="dxa"/>
            <w:tcBorders>
              <w:right w:val="single" w:sz="4" w:space="0" w:color="auto"/>
            </w:tcBorders>
          </w:tcPr>
          <w:p w14:paraId="044B6F91"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r w:rsidR="006A0DDF" w:rsidRPr="006A0DDF" w14:paraId="5E79D1F2" w14:textId="77777777" w:rsidTr="00930AAD">
        <w:trPr>
          <w:trHeight w:val="570"/>
        </w:trPr>
        <w:tc>
          <w:tcPr>
            <w:tcW w:w="2376" w:type="dxa"/>
            <w:vMerge/>
            <w:shd w:val="clear" w:color="auto" w:fill="auto"/>
          </w:tcPr>
          <w:p w14:paraId="756617B5"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68A864B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Уровень обеспеченности, мест на 1000 человек</w:t>
            </w:r>
          </w:p>
        </w:tc>
        <w:tc>
          <w:tcPr>
            <w:tcW w:w="2337" w:type="dxa"/>
            <w:tcBorders>
              <w:right w:val="single" w:sz="4" w:space="0" w:color="auto"/>
            </w:tcBorders>
            <w:shd w:val="clear" w:color="auto" w:fill="auto"/>
          </w:tcPr>
          <w:p w14:paraId="1F2C213D" w14:textId="77777777" w:rsidR="006A0DDF" w:rsidRPr="006A0DDF" w:rsidRDefault="006A0DDF" w:rsidP="006A0DDF">
            <w:pPr>
              <w:spacing w:after="0" w:line="240" w:lineRule="auto"/>
              <w:rPr>
                <w:rFonts w:ascii="Times New Roman" w:eastAsia="Times New Roman" w:hAnsi="Times New Roman" w:cs="Times New Roman"/>
                <w:iCs/>
                <w:sz w:val="20"/>
                <w:szCs w:val="20"/>
              </w:rPr>
            </w:pPr>
            <w:r w:rsidRPr="006A0DDF">
              <w:rPr>
                <w:rFonts w:ascii="Times New Roman" w:eastAsia="Times New Roman" w:hAnsi="Times New Roman" w:cs="Times New Roman"/>
                <w:iCs/>
                <w:sz w:val="20"/>
                <w:szCs w:val="20"/>
              </w:rPr>
              <w:t xml:space="preserve">154 </w:t>
            </w:r>
          </w:p>
        </w:tc>
        <w:tc>
          <w:tcPr>
            <w:tcW w:w="1774" w:type="dxa"/>
            <w:tcBorders>
              <w:right w:val="single" w:sz="4" w:space="0" w:color="auto"/>
            </w:tcBorders>
          </w:tcPr>
          <w:p w14:paraId="7B03DE73" w14:textId="77777777" w:rsidR="006A0DDF" w:rsidRPr="006A0DDF" w:rsidRDefault="006A0DDF" w:rsidP="006A0DDF">
            <w:pPr>
              <w:spacing w:after="0" w:line="240" w:lineRule="auto"/>
              <w:rPr>
                <w:rFonts w:ascii="Times New Roman" w:eastAsia="Times New Roman" w:hAnsi="Times New Roman" w:cs="Times New Roman"/>
                <w:iCs/>
                <w:sz w:val="20"/>
                <w:szCs w:val="20"/>
              </w:rPr>
            </w:pPr>
            <w:r w:rsidRPr="006A0DDF">
              <w:rPr>
                <w:rFonts w:ascii="Times New Roman" w:eastAsia="Times New Roman" w:hAnsi="Times New Roman" w:cs="Times New Roman"/>
                <w:iCs/>
                <w:sz w:val="20"/>
                <w:szCs w:val="20"/>
              </w:rPr>
              <w:t>-</w:t>
            </w:r>
          </w:p>
        </w:tc>
      </w:tr>
      <w:tr w:rsidR="006A0DDF" w:rsidRPr="006A0DDF" w14:paraId="2B760F98" w14:textId="77777777" w:rsidTr="00930AAD">
        <w:trPr>
          <w:trHeight w:val="283"/>
        </w:trPr>
        <w:tc>
          <w:tcPr>
            <w:tcW w:w="2376" w:type="dxa"/>
            <w:vMerge/>
            <w:shd w:val="clear" w:color="auto" w:fill="auto"/>
            <w:vAlign w:val="center"/>
          </w:tcPr>
          <w:p w14:paraId="0278079C"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51C8A537"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Размер земельного участка, кв. м на 1 место [3,4,5,8]</w:t>
            </w:r>
          </w:p>
        </w:tc>
        <w:tc>
          <w:tcPr>
            <w:tcW w:w="2337" w:type="dxa"/>
            <w:tcBorders>
              <w:right w:val="single" w:sz="4" w:space="0" w:color="auto"/>
            </w:tcBorders>
            <w:shd w:val="clear" w:color="auto" w:fill="auto"/>
            <w:vAlign w:val="center"/>
          </w:tcPr>
          <w:p w14:paraId="19771C02"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 вместимости общеобразовательной организации:</w:t>
            </w:r>
          </w:p>
          <w:p w14:paraId="097A27DC"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свыше 30 до 170 мест – 80;</w:t>
            </w:r>
          </w:p>
          <w:p w14:paraId="2E57E011"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170 до 340 мест – 55;</w:t>
            </w:r>
          </w:p>
          <w:p w14:paraId="7C3BA80A"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340 до 510 мест – 40;</w:t>
            </w:r>
          </w:p>
          <w:p w14:paraId="17AA8CDC"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510 до 660 мест – 35;</w:t>
            </w:r>
          </w:p>
          <w:p w14:paraId="04EA85E7"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660 до 1000 мест – 28;</w:t>
            </w:r>
          </w:p>
          <w:p w14:paraId="341FA850"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 до 1500 мест – 24;</w:t>
            </w:r>
          </w:p>
          <w:p w14:paraId="3D88E426"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4"/>
                <w:lang w:eastAsia="ru-RU"/>
              </w:rPr>
              <w:t>свыше 1500 мест – 22</w:t>
            </w:r>
          </w:p>
        </w:tc>
        <w:tc>
          <w:tcPr>
            <w:tcW w:w="1774" w:type="dxa"/>
            <w:tcBorders>
              <w:right w:val="single" w:sz="4" w:space="0" w:color="auto"/>
            </w:tcBorders>
          </w:tcPr>
          <w:p w14:paraId="47A54C89"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5A3770AA" w14:textId="77777777" w:rsidTr="00930AAD">
        <w:trPr>
          <w:trHeight w:val="570"/>
        </w:trPr>
        <w:tc>
          <w:tcPr>
            <w:tcW w:w="2376" w:type="dxa"/>
            <w:vMerge/>
            <w:shd w:val="clear" w:color="auto" w:fill="auto"/>
            <w:vAlign w:val="center"/>
          </w:tcPr>
          <w:p w14:paraId="6B40FC4E"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371C1E1E"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Территориальная доступность, минут </w:t>
            </w:r>
            <w:r w:rsidRPr="006A0DDF">
              <w:rPr>
                <w:rFonts w:ascii="Times New Roman" w:eastAsia="Times New Roman" w:hAnsi="Times New Roman" w:cs="Times New Roman"/>
                <w:sz w:val="20"/>
                <w:szCs w:val="24"/>
              </w:rPr>
              <w:t>(метров)</w:t>
            </w:r>
          </w:p>
        </w:tc>
        <w:tc>
          <w:tcPr>
            <w:tcW w:w="2337" w:type="dxa"/>
            <w:tcBorders>
              <w:right w:val="single" w:sz="4" w:space="0" w:color="auto"/>
            </w:tcBorders>
            <w:shd w:val="clear" w:color="auto" w:fill="auto"/>
            <w:vAlign w:val="center"/>
          </w:tcPr>
          <w:p w14:paraId="4CBC406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населенных пунктов с численностью населения более 2 тыс. человек в зависимости от типа жилой застройки и характера освоения территории:</w:t>
            </w:r>
          </w:p>
          <w:p w14:paraId="6CFEE77C"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а) при многоквартирной жилой застройке:</w:t>
            </w:r>
          </w:p>
          <w:p w14:paraId="0A0371DE"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14:paraId="413401D4"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транспортная доступность для основного общего и среднего общего образования в случае развития застроенных территорий, в т.ч. уплотнения – 10.</w:t>
            </w:r>
          </w:p>
          <w:p w14:paraId="0336F3FE"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б) при индивидуальной жилой застройке транспортная доступность – 10.</w:t>
            </w:r>
          </w:p>
          <w:p w14:paraId="6E3AFFCF"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4"/>
              </w:rPr>
              <w:t xml:space="preserve">Для населенных пунктов с численностью населения до 2 тыс. </w:t>
            </w:r>
            <w:r w:rsidRPr="006A0DDF">
              <w:rPr>
                <w:rFonts w:ascii="Times New Roman" w:eastAsia="Times New Roman" w:hAnsi="Times New Roman" w:cs="Times New Roman"/>
                <w:sz w:val="20"/>
                <w:szCs w:val="24"/>
              </w:rPr>
              <w:lastRenderedPageBreak/>
              <w:t>человек транспортная доступность – 30</w:t>
            </w:r>
          </w:p>
        </w:tc>
        <w:tc>
          <w:tcPr>
            <w:tcW w:w="1774" w:type="dxa"/>
            <w:tcBorders>
              <w:right w:val="single" w:sz="4" w:space="0" w:color="auto"/>
            </w:tcBorders>
          </w:tcPr>
          <w:p w14:paraId="68748C4E"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lastRenderedPageBreak/>
              <w:t>-</w:t>
            </w:r>
          </w:p>
        </w:tc>
      </w:tr>
      <w:tr w:rsidR="006A0DDF" w:rsidRPr="006A0DDF" w14:paraId="3EFABF44" w14:textId="77777777" w:rsidTr="00930AAD">
        <w:trPr>
          <w:trHeight w:val="570"/>
        </w:trPr>
        <w:tc>
          <w:tcPr>
            <w:tcW w:w="2376" w:type="dxa"/>
            <w:vMerge w:val="restart"/>
            <w:shd w:val="clear" w:color="auto" w:fill="auto"/>
          </w:tcPr>
          <w:p w14:paraId="1BEA0BEB"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Организации дополнительного образования </w:t>
            </w:r>
            <w:r w:rsidRPr="006A0DDF">
              <w:rPr>
                <w:rFonts w:ascii="Times New Roman" w:eastAsia="Times New Roman" w:hAnsi="Times New Roman" w:cs="Times New Roman"/>
                <w:sz w:val="20"/>
                <w:szCs w:val="20"/>
                <w:lang w:eastAsia="ru-RU"/>
              </w:rPr>
              <w:t>[6]</w:t>
            </w:r>
          </w:p>
        </w:tc>
        <w:tc>
          <w:tcPr>
            <w:tcW w:w="2977" w:type="dxa"/>
            <w:shd w:val="clear" w:color="auto" w:fill="auto"/>
          </w:tcPr>
          <w:p w14:paraId="7CD7E7E5"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Уровень обеспеченности, мест на 100 детей в возрасте от 5 до 18 лет </w:t>
            </w:r>
          </w:p>
        </w:tc>
        <w:tc>
          <w:tcPr>
            <w:tcW w:w="2337" w:type="dxa"/>
            <w:tcBorders>
              <w:right w:val="single" w:sz="4" w:space="0" w:color="auto"/>
            </w:tcBorders>
            <w:shd w:val="clear" w:color="auto" w:fill="auto"/>
          </w:tcPr>
          <w:p w14:paraId="01E83EDF"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групп муниципальных районов:</w:t>
            </w:r>
          </w:p>
          <w:p w14:paraId="45C09C18"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Б – 80</w:t>
            </w:r>
          </w:p>
        </w:tc>
        <w:tc>
          <w:tcPr>
            <w:tcW w:w="1774" w:type="dxa"/>
            <w:tcBorders>
              <w:right w:val="single" w:sz="4" w:space="0" w:color="auto"/>
            </w:tcBorders>
          </w:tcPr>
          <w:p w14:paraId="09312F9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r w:rsidR="006A0DDF" w:rsidRPr="006A0DDF" w14:paraId="44C9B36C" w14:textId="77777777" w:rsidTr="00930AAD">
        <w:trPr>
          <w:trHeight w:val="570"/>
        </w:trPr>
        <w:tc>
          <w:tcPr>
            <w:tcW w:w="2376" w:type="dxa"/>
            <w:vMerge/>
            <w:shd w:val="clear" w:color="auto" w:fill="auto"/>
          </w:tcPr>
          <w:p w14:paraId="34887BA1"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72FBA6D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из них реализуемых на базе дошкольных образовательных и общеобразовательных организаций</w:t>
            </w:r>
          </w:p>
        </w:tc>
        <w:tc>
          <w:tcPr>
            <w:tcW w:w="2337" w:type="dxa"/>
            <w:tcBorders>
              <w:right w:val="single" w:sz="4" w:space="0" w:color="auto"/>
            </w:tcBorders>
            <w:shd w:val="clear" w:color="auto" w:fill="auto"/>
          </w:tcPr>
          <w:p w14:paraId="3B3CF175"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iCs/>
                <w:sz w:val="20"/>
                <w:szCs w:val="20"/>
              </w:rPr>
            </w:pPr>
            <w:r w:rsidRPr="006A0DDF">
              <w:rPr>
                <w:rFonts w:ascii="Times New Roman" w:eastAsia="Times New Roman" w:hAnsi="Times New Roman" w:cs="Times New Roman"/>
                <w:iCs/>
                <w:sz w:val="20"/>
                <w:szCs w:val="20"/>
              </w:rPr>
              <w:t xml:space="preserve">158 </w:t>
            </w:r>
          </w:p>
        </w:tc>
        <w:tc>
          <w:tcPr>
            <w:tcW w:w="1774" w:type="dxa"/>
            <w:tcBorders>
              <w:right w:val="single" w:sz="4" w:space="0" w:color="auto"/>
            </w:tcBorders>
          </w:tcPr>
          <w:p w14:paraId="2C07DD8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iCs/>
                <w:sz w:val="20"/>
                <w:szCs w:val="20"/>
              </w:rPr>
            </w:pPr>
            <w:r w:rsidRPr="006A0DDF">
              <w:rPr>
                <w:rFonts w:ascii="Times New Roman" w:eastAsia="Times New Roman" w:hAnsi="Times New Roman" w:cs="Times New Roman"/>
                <w:iCs/>
                <w:sz w:val="20"/>
                <w:szCs w:val="20"/>
              </w:rPr>
              <w:t>-</w:t>
            </w:r>
          </w:p>
        </w:tc>
      </w:tr>
      <w:tr w:rsidR="006A0DDF" w:rsidRPr="006A0DDF" w14:paraId="7090193C" w14:textId="77777777" w:rsidTr="00930AAD">
        <w:trPr>
          <w:trHeight w:val="570"/>
        </w:trPr>
        <w:tc>
          <w:tcPr>
            <w:tcW w:w="2376" w:type="dxa"/>
            <w:vMerge/>
            <w:shd w:val="clear" w:color="auto" w:fill="auto"/>
          </w:tcPr>
          <w:p w14:paraId="08F4FEFE"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39E71810"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Размер земельного участка, кв. м на 1 место [7]</w:t>
            </w:r>
          </w:p>
        </w:tc>
        <w:tc>
          <w:tcPr>
            <w:tcW w:w="2337" w:type="dxa"/>
            <w:tcBorders>
              <w:right w:val="single" w:sz="4" w:space="0" w:color="auto"/>
            </w:tcBorders>
            <w:shd w:val="clear" w:color="auto" w:fill="auto"/>
          </w:tcPr>
          <w:p w14:paraId="7192E3B8"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встроенных объектов в первые этажи многоквартирных домов – 7,5.</w:t>
            </w:r>
          </w:p>
          <w:p w14:paraId="2B36F5BE"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отдельно стоящих объектов вместимостью:</w:t>
            </w:r>
          </w:p>
          <w:p w14:paraId="767E431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до 500 мест – 15;</w:t>
            </w:r>
          </w:p>
          <w:p w14:paraId="64E033ED"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более 500 мест – 12</w:t>
            </w:r>
          </w:p>
        </w:tc>
        <w:tc>
          <w:tcPr>
            <w:tcW w:w="1774" w:type="dxa"/>
            <w:tcBorders>
              <w:right w:val="single" w:sz="4" w:space="0" w:color="auto"/>
            </w:tcBorders>
          </w:tcPr>
          <w:p w14:paraId="0834E70A"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7C9C0B9B" w14:textId="77777777" w:rsidTr="00930AAD">
        <w:trPr>
          <w:trHeight w:val="570"/>
        </w:trPr>
        <w:tc>
          <w:tcPr>
            <w:tcW w:w="2376" w:type="dxa"/>
            <w:vMerge/>
            <w:shd w:val="clear" w:color="auto" w:fill="auto"/>
            <w:vAlign w:val="center"/>
          </w:tcPr>
          <w:p w14:paraId="63251240" w14:textId="77777777" w:rsidR="006A0DDF" w:rsidRPr="006A0DDF" w:rsidRDefault="006A0DDF" w:rsidP="006A0DDF">
            <w:pPr>
              <w:spacing w:after="0" w:line="240" w:lineRule="auto"/>
              <w:rPr>
                <w:rFonts w:ascii="Times New Roman" w:eastAsia="Times New Roman" w:hAnsi="Times New Roman" w:cs="Times New Roman"/>
                <w:sz w:val="20"/>
                <w:szCs w:val="20"/>
              </w:rPr>
            </w:pPr>
          </w:p>
        </w:tc>
        <w:tc>
          <w:tcPr>
            <w:tcW w:w="2977" w:type="dxa"/>
            <w:shd w:val="clear" w:color="auto" w:fill="auto"/>
          </w:tcPr>
          <w:p w14:paraId="2039FA0B"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Территориальная доступность, минут </w:t>
            </w:r>
            <w:r w:rsidRPr="006A0DDF">
              <w:rPr>
                <w:rFonts w:ascii="Times New Roman" w:eastAsia="Times New Roman" w:hAnsi="Times New Roman" w:cs="Times New Roman"/>
                <w:sz w:val="20"/>
                <w:szCs w:val="24"/>
              </w:rPr>
              <w:t>(метров)</w:t>
            </w:r>
          </w:p>
        </w:tc>
        <w:tc>
          <w:tcPr>
            <w:tcW w:w="2337" w:type="dxa"/>
            <w:tcBorders>
              <w:right w:val="single" w:sz="4" w:space="0" w:color="auto"/>
            </w:tcBorders>
            <w:shd w:val="clear" w:color="auto" w:fill="auto"/>
          </w:tcPr>
          <w:p w14:paraId="6B3A34D6"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населенных пунктов с численностью населения более 2 тыс. человек в зависимости от типа жилой застройки:</w:t>
            </w:r>
          </w:p>
          <w:p w14:paraId="3309E277"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пешеходная доступность при многоквартирной застройке – 12 (800);</w:t>
            </w:r>
          </w:p>
          <w:p w14:paraId="1D41B84A"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транспортная доступность при индивидуальной застройке – 10.</w:t>
            </w:r>
          </w:p>
          <w:p w14:paraId="7D47A62D"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населенных пунктов с численностью населения до 2 тыс. человек транспортная доступность – 30</w:t>
            </w:r>
          </w:p>
        </w:tc>
        <w:tc>
          <w:tcPr>
            <w:tcW w:w="1774" w:type="dxa"/>
            <w:tcBorders>
              <w:right w:val="single" w:sz="4" w:space="0" w:color="auto"/>
            </w:tcBorders>
          </w:tcPr>
          <w:p w14:paraId="40BF0E80"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bl>
    <w:p w14:paraId="0976219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Примечания:</w:t>
      </w:r>
    </w:p>
    <w:p w14:paraId="13F43185" w14:textId="77777777" w:rsidR="006A0DDF" w:rsidRPr="006A0DDF" w:rsidRDefault="006A0DDF" w:rsidP="006A0DDF">
      <w:pPr>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1. 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 </w:t>
      </w:r>
    </w:p>
    <w:p w14:paraId="1A1C789C" w14:textId="77777777" w:rsidR="006A0DDF" w:rsidRPr="006A0DDF" w:rsidRDefault="006A0DDF" w:rsidP="006A0DDF">
      <w:pPr>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 xml:space="preserve">2. </w:t>
      </w:r>
      <w:r w:rsidRPr="006A0DDF">
        <w:rPr>
          <w:rFonts w:ascii="Times New Roman" w:eastAsia="Times New Roman" w:hAnsi="Times New Roman" w:cs="Times New Roman"/>
          <w:sz w:val="20"/>
          <w:szCs w:val="20"/>
          <w:lang w:eastAsia="ru-RU"/>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к организации процесса функционирования образовательной организации в следующих случаях: до 40 % – для всех муниципальных районов в климатических подрайонах IА, IБ; до 20 % – при реконструкции существующего здания с целью увеличения вместимости объекта; на 15 % – при размещении на рельефе с уклоном более 20 %.</w:t>
      </w:r>
    </w:p>
    <w:p w14:paraId="514BC27A"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3.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40 % – для всех муниципальных районов в климатических подрайонах IА, IБ; до 20 % – при реконструкции существующего здания с целью увеличения вместимости объекта; на 15 % – при размещении на рельефе с уклоном более 20 %. </w:t>
      </w:r>
    </w:p>
    <w:p w14:paraId="627098F0"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14:paraId="14A80821"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14:paraId="0D4CA4C5" w14:textId="77777777" w:rsidR="006A0DDF" w:rsidRPr="006A0DDF" w:rsidRDefault="006A0DDF" w:rsidP="006A0DDF">
      <w:pPr>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lastRenderedPageBreak/>
        <w:t>6.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14:paraId="5059D7AE"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7. Размер земельного участка организаций дополнительного образования необходимо определять из расчета единовременной вместимости здания.</w:t>
      </w:r>
    </w:p>
    <w:p w14:paraId="21B41E4E"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 xml:space="preserve">8. </w:t>
      </w:r>
      <w:r w:rsidRPr="006A0DDF">
        <w:rPr>
          <w:rFonts w:ascii="Times New Roman" w:eastAsia="Times New Roman" w:hAnsi="Times New Roman" w:cs="Times New Roman"/>
          <w:sz w:val="20"/>
          <w:szCs w:val="20"/>
          <w:lang w:eastAsia="ru-RU"/>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14:paraId="15FB65FD"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9.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 </w:t>
      </w:r>
    </w:p>
    <w:p w14:paraId="6884519B"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N = 1000 × (Д × O)</w:t>
      </w:r>
      <w:proofErr w:type="gramStart"/>
      <w:r w:rsidRPr="006A0DDF">
        <w:rPr>
          <w:rFonts w:ascii="Times New Roman" w:eastAsia="Times New Roman" w:hAnsi="Times New Roman" w:cs="Times New Roman"/>
          <w:sz w:val="20"/>
          <w:szCs w:val="20"/>
          <w:lang w:eastAsia="ru-RU"/>
        </w:rPr>
        <w:t>/(</w:t>
      </w:r>
      <w:proofErr w:type="gramEnd"/>
      <w:r w:rsidRPr="006A0DDF">
        <w:rPr>
          <w:rFonts w:ascii="Times New Roman" w:eastAsia="Times New Roman" w:hAnsi="Times New Roman" w:cs="Times New Roman"/>
          <w:sz w:val="20"/>
          <w:szCs w:val="20"/>
          <w:lang w:eastAsia="ru-RU"/>
        </w:rPr>
        <w:t>Ч × 100), где:</w:t>
      </w:r>
    </w:p>
    <w:p w14:paraId="373B9814"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N – уровень обеспеченности дошкольными образовательными (общеобразовательными организациями), </w:t>
      </w:r>
    </w:p>
    <w:p w14:paraId="0445F8E8"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 – численность детей в возрасте от 1 до 6 лет включительно (от 7 до 17 лет включительно), тыс. человек;</w:t>
      </w:r>
    </w:p>
    <w:p w14:paraId="0B6A9442"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O –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14:paraId="12C64F64" w14:textId="77777777" w:rsidR="006A0DDF" w:rsidRPr="006A0DDF" w:rsidRDefault="006A0DDF" w:rsidP="006A0DDF">
      <w:pPr>
        <w:widowControl w:val="0"/>
        <w:suppressAutoHyphens/>
        <w:autoSpaceDE w:val="0"/>
        <w:autoSpaceDN w:val="0"/>
        <w:adjustRightInd w:val="0"/>
        <w:spacing w:after="0" w:line="240" w:lineRule="auto"/>
        <w:jc w:val="both"/>
        <w:rPr>
          <w:rFonts w:ascii="Arial" w:eastAsia="Times New Roman" w:hAnsi="Arial" w:cs="Arial"/>
          <w:sz w:val="20"/>
          <w:szCs w:val="20"/>
          <w:lang w:eastAsia="ru-RU"/>
        </w:rPr>
      </w:pPr>
      <w:r w:rsidRPr="006A0DDF">
        <w:rPr>
          <w:rFonts w:ascii="Times New Roman" w:eastAsia="Times New Roman" w:hAnsi="Times New Roman" w:cs="Times New Roman"/>
          <w:sz w:val="20"/>
          <w:szCs w:val="20"/>
          <w:lang w:eastAsia="ru-RU"/>
        </w:rPr>
        <w:t>Ч – общая численность населения.</w:t>
      </w:r>
    </w:p>
    <w:p w14:paraId="5CE077A2" w14:textId="77777777" w:rsidR="006A0DDF" w:rsidRPr="006A0DDF" w:rsidRDefault="006A0DDF" w:rsidP="006A0DDF">
      <w:pPr>
        <w:keepNext/>
        <w:numPr>
          <w:ilvl w:val="2"/>
          <w:numId w:val="0"/>
        </w:numPr>
        <w:tabs>
          <w:tab w:val="left" w:pos="1276"/>
        </w:tabs>
        <w:spacing w:before="120" w:after="120" w:line="240" w:lineRule="auto"/>
        <w:ind w:left="720" w:hanging="720"/>
        <w:outlineLvl w:val="2"/>
        <w:rPr>
          <w:rFonts w:ascii="Times New Roman" w:eastAsia="Times New Roman" w:hAnsi="Times New Roman" w:cs="Times New Roman"/>
          <w:b/>
          <w:bCs/>
          <w:sz w:val="26"/>
          <w:szCs w:val="26"/>
          <w:lang w:val="x-none" w:eastAsia="x-none"/>
        </w:rPr>
      </w:pPr>
      <w:bookmarkStart w:id="168" w:name="_Toc86150261"/>
      <w:bookmarkStart w:id="169" w:name="_Toc86150374"/>
      <w:bookmarkStart w:id="170" w:name="_Toc88836945"/>
      <w:bookmarkStart w:id="171" w:name="_Toc89098520"/>
      <w:bookmarkStart w:id="172" w:name="_Toc89247686"/>
      <w:bookmarkStart w:id="173" w:name="_Toc89355353"/>
      <w:bookmarkStart w:id="174" w:name="_Toc81901134"/>
      <w:bookmarkStart w:id="175" w:name="_Toc162278288"/>
      <w:bookmarkStart w:id="176" w:name="_Toc6500528"/>
      <w:bookmarkStart w:id="177" w:name="_Toc6567857"/>
      <w:bookmarkStart w:id="178" w:name="_Toc6569462"/>
      <w:bookmarkStart w:id="179" w:name="_Toc6578694"/>
      <w:bookmarkStart w:id="180" w:name="_Toc6667185"/>
      <w:bookmarkStart w:id="181" w:name="_Toc6672898"/>
      <w:bookmarkStart w:id="182" w:name="_Toc10738648"/>
      <w:bookmarkStart w:id="183" w:name="_Toc10740015"/>
      <w:bookmarkStart w:id="184" w:name="_Toc40626745"/>
      <w:bookmarkStart w:id="185" w:name="_Toc86154215"/>
      <w:bookmarkStart w:id="186" w:name="_Toc88828804"/>
      <w:bookmarkStart w:id="187" w:name="_Toc88833633"/>
      <w:r w:rsidRPr="006A0DDF">
        <w:rPr>
          <w:rFonts w:ascii="Times New Roman" w:eastAsia="Times New Roman" w:hAnsi="Times New Roman" w:cs="Times New Roman"/>
          <w:b/>
          <w:bCs/>
          <w:sz w:val="26"/>
          <w:szCs w:val="26"/>
          <w:lang w:val="x-none" w:eastAsia="x-none"/>
        </w:rPr>
        <w:t xml:space="preserve">В области физической культуры и массового </w:t>
      </w:r>
      <w:bookmarkEnd w:id="168"/>
      <w:bookmarkEnd w:id="169"/>
      <w:bookmarkEnd w:id="170"/>
      <w:bookmarkEnd w:id="171"/>
      <w:bookmarkEnd w:id="172"/>
      <w:bookmarkEnd w:id="173"/>
      <w:bookmarkEnd w:id="174"/>
      <w:bookmarkEnd w:id="175"/>
    </w:p>
    <w:bookmarkEnd w:id="176"/>
    <w:bookmarkEnd w:id="177"/>
    <w:bookmarkEnd w:id="178"/>
    <w:bookmarkEnd w:id="179"/>
    <w:bookmarkEnd w:id="180"/>
    <w:bookmarkEnd w:id="181"/>
    <w:bookmarkEnd w:id="182"/>
    <w:bookmarkEnd w:id="183"/>
    <w:bookmarkEnd w:id="184"/>
    <w:p w14:paraId="2A5A668F"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2</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Единовременная пропускная способность объектов спорта </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79"/>
        <w:gridCol w:w="5422"/>
        <w:gridCol w:w="1983"/>
      </w:tblGrid>
      <w:tr w:rsidR="006A0DDF" w:rsidRPr="006A0DDF" w14:paraId="36B75DB5" w14:textId="77777777" w:rsidTr="00930AAD">
        <w:trPr>
          <w:tblHeader/>
        </w:trPr>
        <w:tc>
          <w:tcPr>
            <w:tcW w:w="1012" w:type="pct"/>
            <w:shd w:val="clear" w:color="auto" w:fill="auto"/>
            <w:tcMar>
              <w:top w:w="57" w:type="dxa"/>
              <w:bottom w:w="57" w:type="dxa"/>
            </w:tcMar>
            <w:vAlign w:val="center"/>
          </w:tcPr>
          <w:p w14:paraId="691D3438"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920" w:type="pct"/>
            <w:shd w:val="clear" w:color="auto" w:fill="auto"/>
            <w:tcMar>
              <w:top w:w="57" w:type="dxa"/>
              <w:bottom w:w="57" w:type="dxa"/>
            </w:tcMar>
            <w:vAlign w:val="center"/>
          </w:tcPr>
          <w:p w14:paraId="206931FF"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нормируемого расчетного показателя, единица измерения</w:t>
            </w:r>
          </w:p>
        </w:tc>
        <w:tc>
          <w:tcPr>
            <w:tcW w:w="1068" w:type="pct"/>
            <w:shd w:val="clear" w:color="auto" w:fill="auto"/>
            <w:tcMar>
              <w:top w:w="57" w:type="dxa"/>
              <w:bottom w:w="57" w:type="dxa"/>
            </w:tcMar>
            <w:vAlign w:val="center"/>
          </w:tcPr>
          <w:p w14:paraId="7EAFBB74"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bl>
    <w:p w14:paraId="3392B94E" w14:textId="77777777" w:rsidR="006A0DDF" w:rsidRPr="006A0DDF" w:rsidRDefault="006A0DDF" w:rsidP="006A0DDF">
      <w:pPr>
        <w:spacing w:after="0" w:line="240" w:lineRule="auto"/>
        <w:ind w:firstLine="709"/>
        <w:rPr>
          <w:rFonts w:ascii="Times New Roman" w:eastAsia="Times New Roman" w:hAnsi="Times New Roman" w:cs="Times New Roman"/>
          <w:sz w:val="2"/>
          <w:szCs w:val="2"/>
          <w:lang w:eastAsia="ru-RU"/>
        </w:rPr>
      </w:pPr>
    </w:p>
    <w:tbl>
      <w:tblPr>
        <w:tblpPr w:leftFromText="180" w:rightFromText="180" w:vertAnchor="text" w:tblpY="1"/>
        <w:tblOverlap w:val="neve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79"/>
        <w:gridCol w:w="5422"/>
        <w:gridCol w:w="1983"/>
      </w:tblGrid>
      <w:tr w:rsidR="006A0DDF" w:rsidRPr="006A0DDF" w14:paraId="70880309" w14:textId="77777777" w:rsidTr="00930AAD">
        <w:trPr>
          <w:tblHeader/>
        </w:trPr>
        <w:tc>
          <w:tcPr>
            <w:tcW w:w="1012" w:type="pct"/>
            <w:shd w:val="clear" w:color="auto" w:fill="auto"/>
            <w:tcMar>
              <w:top w:w="57" w:type="dxa"/>
              <w:bottom w:w="57" w:type="dxa"/>
            </w:tcMar>
            <w:vAlign w:val="center"/>
          </w:tcPr>
          <w:p w14:paraId="1EDBA2EE"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2920" w:type="pct"/>
            <w:shd w:val="clear" w:color="auto" w:fill="auto"/>
            <w:tcMar>
              <w:top w:w="57" w:type="dxa"/>
              <w:bottom w:w="57" w:type="dxa"/>
            </w:tcMar>
            <w:vAlign w:val="center"/>
          </w:tcPr>
          <w:p w14:paraId="6B0643C6"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1068" w:type="pct"/>
            <w:shd w:val="clear" w:color="auto" w:fill="auto"/>
            <w:tcMar>
              <w:top w:w="57" w:type="dxa"/>
              <w:bottom w:w="57" w:type="dxa"/>
            </w:tcMar>
            <w:vAlign w:val="center"/>
          </w:tcPr>
          <w:p w14:paraId="6A62EF6C"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r>
      <w:tr w:rsidR="006A0DDF" w:rsidRPr="006A0DDF" w14:paraId="4FECEADE" w14:textId="77777777" w:rsidTr="00930AAD">
        <w:trPr>
          <w:tblHeader/>
        </w:trPr>
        <w:tc>
          <w:tcPr>
            <w:tcW w:w="1012" w:type="pct"/>
            <w:shd w:val="clear" w:color="auto" w:fill="auto"/>
            <w:tcMar>
              <w:top w:w="57" w:type="dxa"/>
              <w:bottom w:w="57" w:type="dxa"/>
            </w:tcMar>
            <w:vAlign w:val="center"/>
          </w:tcPr>
          <w:p w14:paraId="2CE95354" w14:textId="77777777" w:rsidR="006A0DDF" w:rsidRPr="006A0DDF" w:rsidRDefault="006A0DDF" w:rsidP="006A0DDF">
            <w:pPr>
              <w:widowControl w:val="0"/>
              <w:autoSpaceDE w:val="0"/>
              <w:autoSpaceDN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Спортивные сооружения</w:t>
            </w:r>
          </w:p>
        </w:tc>
        <w:tc>
          <w:tcPr>
            <w:tcW w:w="2920" w:type="pct"/>
            <w:shd w:val="clear" w:color="auto" w:fill="auto"/>
            <w:tcMar>
              <w:top w:w="57" w:type="dxa"/>
              <w:bottom w:w="57" w:type="dxa"/>
            </w:tcMar>
            <w:vAlign w:val="center"/>
          </w:tcPr>
          <w:p w14:paraId="0E2E7617" w14:textId="77777777" w:rsidR="006A0DDF" w:rsidRPr="006A0DDF" w:rsidRDefault="006A0DDF" w:rsidP="006A0DDF">
            <w:pPr>
              <w:widowControl w:val="0"/>
              <w:autoSpaceDE w:val="0"/>
              <w:autoSpaceDN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Ужурский муниципальный район</w:t>
            </w:r>
          </w:p>
        </w:tc>
        <w:tc>
          <w:tcPr>
            <w:tcW w:w="1068" w:type="pct"/>
            <w:shd w:val="clear" w:color="auto" w:fill="auto"/>
            <w:tcMar>
              <w:top w:w="57" w:type="dxa"/>
              <w:bottom w:w="57" w:type="dxa"/>
            </w:tcMar>
            <w:vAlign w:val="center"/>
          </w:tcPr>
          <w:p w14:paraId="27750927" w14:textId="77777777" w:rsidR="006A0DDF" w:rsidRPr="006A0DDF" w:rsidRDefault="006A0DDF" w:rsidP="006A0DDF">
            <w:pPr>
              <w:widowControl w:val="0"/>
              <w:autoSpaceDE w:val="0"/>
              <w:autoSpaceDN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102</w:t>
            </w:r>
          </w:p>
        </w:tc>
      </w:tr>
    </w:tbl>
    <w:p w14:paraId="4EFB2E59"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p>
    <w:p w14:paraId="152DF529"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3</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физической культуры и спорта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0"/>
        <w:gridCol w:w="1821"/>
        <w:gridCol w:w="2249"/>
        <w:gridCol w:w="4780"/>
      </w:tblGrid>
      <w:tr w:rsidR="006A0DDF" w:rsidRPr="006A0DDF" w14:paraId="5BAEA11A" w14:textId="77777777" w:rsidTr="00930AAD">
        <w:trPr>
          <w:trHeight w:val="109"/>
          <w:tblHeader/>
        </w:trPr>
        <w:tc>
          <w:tcPr>
            <w:tcW w:w="262" w:type="pct"/>
            <w:tcBorders>
              <w:bottom w:val="single" w:sz="4" w:space="0" w:color="auto"/>
            </w:tcBorders>
            <w:tcMar>
              <w:top w:w="102" w:type="dxa"/>
              <w:left w:w="62" w:type="dxa"/>
              <w:bottom w:w="102" w:type="dxa"/>
              <w:right w:w="62" w:type="dxa"/>
            </w:tcMar>
            <w:vAlign w:val="center"/>
            <w:hideMark/>
          </w:tcPr>
          <w:p w14:paraId="1F22DDCB"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br w:type="page"/>
              <w:t>№ п/п</w:t>
            </w:r>
          </w:p>
        </w:tc>
        <w:tc>
          <w:tcPr>
            <w:tcW w:w="975" w:type="pct"/>
            <w:tcBorders>
              <w:bottom w:val="single" w:sz="4" w:space="0" w:color="auto"/>
            </w:tcBorders>
            <w:tcMar>
              <w:top w:w="102" w:type="dxa"/>
              <w:left w:w="62" w:type="dxa"/>
              <w:bottom w:w="102" w:type="dxa"/>
              <w:right w:w="62" w:type="dxa"/>
            </w:tcMar>
            <w:vAlign w:val="center"/>
            <w:hideMark/>
          </w:tcPr>
          <w:p w14:paraId="17A37B8E"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1204" w:type="pct"/>
            <w:tcBorders>
              <w:bottom w:val="single" w:sz="4" w:space="0" w:color="auto"/>
            </w:tcBorders>
            <w:tcMar>
              <w:top w:w="102" w:type="dxa"/>
              <w:left w:w="62" w:type="dxa"/>
              <w:bottom w:w="102" w:type="dxa"/>
              <w:right w:w="62" w:type="dxa"/>
            </w:tcMar>
            <w:vAlign w:val="center"/>
            <w:hideMark/>
          </w:tcPr>
          <w:p w14:paraId="75C7C303"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нормируемого расчетного показателя, единица измерения</w:t>
            </w:r>
          </w:p>
        </w:tc>
        <w:tc>
          <w:tcPr>
            <w:tcW w:w="2559" w:type="pct"/>
            <w:tcBorders>
              <w:bottom w:val="single" w:sz="4" w:space="0" w:color="auto"/>
            </w:tcBorders>
            <w:vAlign w:val="center"/>
          </w:tcPr>
          <w:p w14:paraId="0B912E6C" w14:textId="77777777" w:rsidR="006A0DDF" w:rsidRPr="006A0DDF" w:rsidRDefault="006A0DDF" w:rsidP="006A0DD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xml:space="preserve">Значение расчетного показателя </w:t>
            </w:r>
            <w:r w:rsidRPr="006A0DDF">
              <w:rPr>
                <w:rFonts w:ascii="Times New Roman" w:eastAsia="Times New Roman" w:hAnsi="Times New Roman" w:cs="Times New Roman"/>
                <w:b/>
                <w:sz w:val="20"/>
                <w:szCs w:val="20"/>
                <w:lang w:val="en-US" w:eastAsia="ru-RU"/>
              </w:rPr>
              <w:t>[</w:t>
            </w:r>
            <w:r w:rsidRPr="006A0DDF">
              <w:rPr>
                <w:rFonts w:ascii="Times New Roman" w:eastAsia="Times New Roman" w:hAnsi="Times New Roman" w:cs="Times New Roman"/>
                <w:b/>
                <w:sz w:val="20"/>
                <w:szCs w:val="20"/>
                <w:lang w:eastAsia="ru-RU"/>
              </w:rPr>
              <w:t>1</w:t>
            </w:r>
            <w:r w:rsidRPr="006A0DDF">
              <w:rPr>
                <w:rFonts w:ascii="Times New Roman" w:eastAsia="Times New Roman" w:hAnsi="Times New Roman" w:cs="Times New Roman"/>
                <w:b/>
                <w:sz w:val="20"/>
                <w:szCs w:val="20"/>
                <w:lang w:val="en-US" w:eastAsia="ru-RU"/>
              </w:rPr>
              <w:t>]</w:t>
            </w:r>
          </w:p>
        </w:tc>
      </w:tr>
    </w:tbl>
    <w:p w14:paraId="5567414E" w14:textId="77777777" w:rsidR="006A0DDF" w:rsidRPr="006A0DDF" w:rsidRDefault="006A0DDF" w:rsidP="006A0DDF">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
        <w:gridCol w:w="1828"/>
        <w:gridCol w:w="2252"/>
        <w:gridCol w:w="2530"/>
        <w:gridCol w:w="2250"/>
      </w:tblGrid>
      <w:tr w:rsidR="006A0DDF" w:rsidRPr="006A0DDF" w14:paraId="183E85BA" w14:textId="77777777" w:rsidTr="00930AAD">
        <w:trPr>
          <w:trHeight w:val="118"/>
          <w:tblHeader/>
        </w:trPr>
        <w:tc>
          <w:tcPr>
            <w:tcW w:w="259" w:type="pct"/>
            <w:tcBorders>
              <w:bottom w:val="single" w:sz="4" w:space="0" w:color="auto"/>
            </w:tcBorders>
            <w:tcMar>
              <w:top w:w="102" w:type="dxa"/>
              <w:left w:w="62" w:type="dxa"/>
              <w:bottom w:w="102" w:type="dxa"/>
              <w:right w:w="62" w:type="dxa"/>
            </w:tcMar>
            <w:vAlign w:val="center"/>
            <w:hideMark/>
          </w:tcPr>
          <w:p w14:paraId="75412586"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1</w:t>
            </w:r>
          </w:p>
        </w:tc>
        <w:tc>
          <w:tcPr>
            <w:tcW w:w="978" w:type="pct"/>
            <w:tcBorders>
              <w:bottom w:val="single" w:sz="4" w:space="0" w:color="auto"/>
            </w:tcBorders>
            <w:tcMar>
              <w:top w:w="102" w:type="dxa"/>
              <w:left w:w="62" w:type="dxa"/>
              <w:bottom w:w="102" w:type="dxa"/>
              <w:right w:w="62" w:type="dxa"/>
            </w:tcMar>
            <w:vAlign w:val="center"/>
            <w:hideMark/>
          </w:tcPr>
          <w:p w14:paraId="5F497DDD" w14:textId="77777777" w:rsidR="006A0DDF" w:rsidRPr="006A0DDF" w:rsidRDefault="006A0DDF" w:rsidP="006A0DDF">
            <w:pPr>
              <w:widowControl w:val="0"/>
              <w:suppressAutoHyphens/>
              <w:autoSpaceDE w:val="0"/>
              <w:autoSpaceDN w:val="0"/>
              <w:adjustRightInd w:val="0"/>
              <w:spacing w:after="0" w:line="240" w:lineRule="auto"/>
              <w:ind w:firstLine="75"/>
              <w:jc w:val="center"/>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2</w:t>
            </w:r>
          </w:p>
        </w:tc>
        <w:tc>
          <w:tcPr>
            <w:tcW w:w="1205" w:type="pct"/>
            <w:tcBorders>
              <w:bottom w:val="single" w:sz="4" w:space="0" w:color="auto"/>
            </w:tcBorders>
            <w:tcMar>
              <w:top w:w="102" w:type="dxa"/>
              <w:left w:w="62" w:type="dxa"/>
              <w:bottom w:w="102" w:type="dxa"/>
              <w:right w:w="62" w:type="dxa"/>
            </w:tcMar>
            <w:vAlign w:val="center"/>
            <w:hideMark/>
          </w:tcPr>
          <w:p w14:paraId="216E6E9D" w14:textId="77777777" w:rsidR="006A0DDF" w:rsidRPr="006A0DDF" w:rsidRDefault="006A0DDF" w:rsidP="006A0DDF">
            <w:pPr>
              <w:widowControl w:val="0"/>
              <w:suppressAutoHyphens/>
              <w:autoSpaceDE w:val="0"/>
              <w:autoSpaceDN w:val="0"/>
              <w:adjustRightInd w:val="0"/>
              <w:spacing w:after="0" w:line="240" w:lineRule="auto"/>
              <w:ind w:firstLine="75"/>
              <w:jc w:val="center"/>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3</w:t>
            </w:r>
          </w:p>
        </w:tc>
        <w:tc>
          <w:tcPr>
            <w:tcW w:w="1354" w:type="pct"/>
            <w:tcBorders>
              <w:bottom w:val="single" w:sz="4" w:space="0" w:color="auto"/>
            </w:tcBorders>
            <w:vAlign w:val="center"/>
          </w:tcPr>
          <w:p w14:paraId="24964305" w14:textId="77777777" w:rsidR="006A0DDF" w:rsidRPr="006A0DDF" w:rsidRDefault="006A0DDF" w:rsidP="006A0DDF">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4</w:t>
            </w:r>
          </w:p>
        </w:tc>
        <w:tc>
          <w:tcPr>
            <w:tcW w:w="1204" w:type="pct"/>
            <w:tcBorders>
              <w:bottom w:val="single" w:sz="4" w:space="0" w:color="auto"/>
            </w:tcBorders>
          </w:tcPr>
          <w:p w14:paraId="3395E352" w14:textId="77777777" w:rsidR="006A0DDF" w:rsidRPr="006A0DDF" w:rsidRDefault="006A0DDF" w:rsidP="006A0DDF">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5</w:t>
            </w:r>
          </w:p>
        </w:tc>
      </w:tr>
      <w:tr w:rsidR="006A0DDF" w:rsidRPr="006A0DDF" w14:paraId="1EFC9B44" w14:textId="77777777" w:rsidTr="00930AAD">
        <w:trPr>
          <w:trHeight w:val="20"/>
        </w:trPr>
        <w:tc>
          <w:tcPr>
            <w:tcW w:w="244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CE83E"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54" w:type="pct"/>
            <w:tcBorders>
              <w:right w:val="single" w:sz="4" w:space="0" w:color="auto"/>
            </w:tcBorders>
            <w:shd w:val="clear" w:color="auto" w:fill="auto"/>
          </w:tcPr>
          <w:p w14:paraId="6B866AC9"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1204" w:type="pct"/>
            <w:tcBorders>
              <w:right w:val="single" w:sz="4" w:space="0" w:color="auto"/>
            </w:tcBorders>
          </w:tcPr>
          <w:p w14:paraId="1EBBA02D"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0EAAE8FF" w14:textId="77777777" w:rsidTr="00930AAD">
        <w:trPr>
          <w:trHeight w:val="20"/>
        </w:trPr>
        <w:tc>
          <w:tcPr>
            <w:tcW w:w="2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D4D07"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1</w:t>
            </w:r>
          </w:p>
        </w:tc>
        <w:tc>
          <w:tcPr>
            <w:tcW w:w="97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0F0C4"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Плавательные бассейны (крытые и открытые общего пользования) [2, 3, 4,6]</w:t>
            </w:r>
          </w:p>
          <w:p w14:paraId="77816644"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3A3D4174"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5B04D7A1"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63D1292E"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6A25C6EA"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464CECDA"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10274BFA"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4E9A750F"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p w14:paraId="1689A5FB"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tc>
        <w:tc>
          <w:tcPr>
            <w:tcW w:w="12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14661"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lastRenderedPageBreak/>
              <w:t xml:space="preserve">Уровень обеспеченности, объектов </w:t>
            </w:r>
          </w:p>
        </w:tc>
        <w:tc>
          <w:tcPr>
            <w:tcW w:w="1354" w:type="pct"/>
            <w:tcBorders>
              <w:top w:val="single" w:sz="4" w:space="0" w:color="auto"/>
              <w:left w:val="single" w:sz="4" w:space="0" w:color="auto"/>
              <w:bottom w:val="single" w:sz="4" w:space="0" w:color="auto"/>
              <w:right w:val="single" w:sz="4" w:space="0" w:color="auto"/>
            </w:tcBorders>
          </w:tcPr>
          <w:p w14:paraId="60E5D9EB"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p>
          <w:p w14:paraId="6CE5EEAD"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свыше 5000 – 1</w:t>
            </w:r>
          </w:p>
        </w:tc>
        <w:tc>
          <w:tcPr>
            <w:tcW w:w="1204" w:type="pct"/>
            <w:tcBorders>
              <w:top w:val="single" w:sz="4" w:space="0" w:color="auto"/>
              <w:left w:val="single" w:sz="4" w:space="0" w:color="auto"/>
              <w:bottom w:val="single" w:sz="4" w:space="0" w:color="auto"/>
              <w:right w:val="single" w:sz="4" w:space="0" w:color="auto"/>
            </w:tcBorders>
          </w:tcPr>
          <w:p w14:paraId="4C0248AD"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0CF6BBB1" w14:textId="77777777" w:rsidTr="00930AAD">
        <w:trPr>
          <w:trHeight w:val="156"/>
        </w:trPr>
        <w:tc>
          <w:tcPr>
            <w:tcW w:w="259" w:type="pct"/>
            <w:vMerge/>
            <w:tcBorders>
              <w:top w:val="single" w:sz="4" w:space="0" w:color="auto"/>
            </w:tcBorders>
            <w:tcMar>
              <w:top w:w="102" w:type="dxa"/>
              <w:left w:w="62" w:type="dxa"/>
              <w:bottom w:w="102" w:type="dxa"/>
              <w:right w:w="62" w:type="dxa"/>
            </w:tcMar>
            <w:vAlign w:val="center"/>
          </w:tcPr>
          <w:p w14:paraId="4DB93170"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Borders>
              <w:top w:val="single" w:sz="4" w:space="0" w:color="auto"/>
            </w:tcBorders>
            <w:tcMar>
              <w:top w:w="102" w:type="dxa"/>
              <w:left w:w="62" w:type="dxa"/>
              <w:bottom w:w="102" w:type="dxa"/>
              <w:right w:w="62" w:type="dxa"/>
            </w:tcMar>
          </w:tcPr>
          <w:p w14:paraId="54AA755F"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p>
        </w:tc>
        <w:tc>
          <w:tcPr>
            <w:tcW w:w="1205" w:type="pct"/>
            <w:tcBorders>
              <w:top w:val="single" w:sz="4" w:space="0" w:color="auto"/>
            </w:tcBorders>
            <w:tcMar>
              <w:top w:w="102" w:type="dxa"/>
              <w:left w:w="62" w:type="dxa"/>
              <w:bottom w:w="102" w:type="dxa"/>
              <w:right w:w="62" w:type="dxa"/>
            </w:tcMar>
          </w:tcPr>
          <w:p w14:paraId="2A6595A1"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кв. м </w:t>
            </w:r>
            <w:r w:rsidRPr="006A0DDF">
              <w:rPr>
                <w:rFonts w:ascii="Times New Roman" w:eastAsia="Times New Roman" w:hAnsi="Times New Roman" w:cs="Times New Roman"/>
                <w:sz w:val="20"/>
                <w:szCs w:val="20"/>
              </w:rPr>
              <w:lastRenderedPageBreak/>
              <w:t>зеркала воды</w:t>
            </w:r>
          </w:p>
        </w:tc>
        <w:tc>
          <w:tcPr>
            <w:tcW w:w="1354" w:type="pct"/>
            <w:tcBorders>
              <w:top w:val="single" w:sz="4" w:space="0" w:color="auto"/>
            </w:tcBorders>
          </w:tcPr>
          <w:p w14:paraId="162A0C58"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lastRenderedPageBreak/>
              <w:t xml:space="preserve">Для групповых систем расселения (отдельных </w:t>
            </w:r>
            <w:r w:rsidRPr="006A0DDF">
              <w:rPr>
                <w:rFonts w:ascii="Times New Roman" w:eastAsia="Times New Roman" w:hAnsi="Times New Roman" w:cs="Times New Roman"/>
                <w:sz w:val="20"/>
                <w:szCs w:val="20"/>
                <w:lang w:eastAsia="ru-RU"/>
              </w:rPr>
              <w:lastRenderedPageBreak/>
              <w:t>населенных пунктов) Западного макрорайона при численности населения, человек</w:t>
            </w:r>
          </w:p>
          <w:p w14:paraId="6628510D"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свыше 5000 – 400</w:t>
            </w:r>
          </w:p>
        </w:tc>
        <w:tc>
          <w:tcPr>
            <w:tcW w:w="1204" w:type="pct"/>
            <w:tcBorders>
              <w:top w:val="single" w:sz="4" w:space="0" w:color="auto"/>
            </w:tcBorders>
          </w:tcPr>
          <w:p w14:paraId="33BA4BB2"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lastRenderedPageBreak/>
              <w:t>-</w:t>
            </w:r>
          </w:p>
        </w:tc>
      </w:tr>
      <w:tr w:rsidR="006A0DDF" w:rsidRPr="006A0DDF" w14:paraId="1EDD61CD" w14:textId="77777777" w:rsidTr="00930AAD">
        <w:trPr>
          <w:trHeight w:val="156"/>
        </w:trPr>
        <w:tc>
          <w:tcPr>
            <w:tcW w:w="259" w:type="pct"/>
            <w:vMerge/>
            <w:tcMar>
              <w:top w:w="102" w:type="dxa"/>
              <w:left w:w="62" w:type="dxa"/>
              <w:bottom w:w="102" w:type="dxa"/>
              <w:right w:w="62" w:type="dxa"/>
            </w:tcMar>
            <w:vAlign w:val="center"/>
          </w:tcPr>
          <w:p w14:paraId="708B2879"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tcPr>
          <w:p w14:paraId="259CAC7C"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0691D4B6"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единовременной пропускной способности </w:t>
            </w:r>
          </w:p>
        </w:tc>
        <w:tc>
          <w:tcPr>
            <w:tcW w:w="1354" w:type="pct"/>
          </w:tcPr>
          <w:p w14:paraId="2399FE6B"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p>
          <w:p w14:paraId="65C22077"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свыше 5000 – 48</w:t>
            </w:r>
          </w:p>
        </w:tc>
        <w:tc>
          <w:tcPr>
            <w:tcW w:w="1204" w:type="pct"/>
          </w:tcPr>
          <w:p w14:paraId="63646E03"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7A3ED323" w14:textId="77777777" w:rsidTr="00930AAD">
        <w:trPr>
          <w:trHeight w:val="156"/>
        </w:trPr>
        <w:tc>
          <w:tcPr>
            <w:tcW w:w="259" w:type="pct"/>
            <w:vMerge/>
            <w:tcMar>
              <w:top w:w="102" w:type="dxa"/>
              <w:left w:w="62" w:type="dxa"/>
              <w:bottom w:w="102" w:type="dxa"/>
              <w:right w:w="62" w:type="dxa"/>
            </w:tcMar>
            <w:vAlign w:val="center"/>
          </w:tcPr>
          <w:p w14:paraId="2DFDC0DA"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vAlign w:val="center"/>
          </w:tcPr>
          <w:p w14:paraId="7ADC3AB1" w14:textId="77777777" w:rsidR="006A0DDF" w:rsidRPr="006A0DDF" w:rsidRDefault="006A0DDF" w:rsidP="006A0DDF">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6DC48DC9"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Территориальная доступность, минут (метров)</w:t>
            </w:r>
          </w:p>
        </w:tc>
        <w:tc>
          <w:tcPr>
            <w:tcW w:w="1354" w:type="pct"/>
            <w:vAlign w:val="center"/>
          </w:tcPr>
          <w:p w14:paraId="28805108"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городских населенных пунктов с численностью населения более 10 тыс. человек – пешеходная доступность – 20 (1350);</w:t>
            </w:r>
          </w:p>
          <w:p w14:paraId="5DB160DE"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городских населенных пунктов с численностью населения менее 10 тыс. человек и для сельских населенных пунктов транспортная доступность – 30</w:t>
            </w:r>
          </w:p>
        </w:tc>
        <w:tc>
          <w:tcPr>
            <w:tcW w:w="1204" w:type="pct"/>
          </w:tcPr>
          <w:p w14:paraId="78DE10FE"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r w:rsidR="006A0DDF" w:rsidRPr="006A0DDF" w14:paraId="2BC24A43" w14:textId="77777777" w:rsidTr="00930AAD">
        <w:trPr>
          <w:trHeight w:val="156"/>
        </w:trPr>
        <w:tc>
          <w:tcPr>
            <w:tcW w:w="259" w:type="pct"/>
            <w:vMerge w:val="restart"/>
            <w:tcMar>
              <w:top w:w="102" w:type="dxa"/>
              <w:left w:w="62" w:type="dxa"/>
              <w:bottom w:w="102" w:type="dxa"/>
              <w:right w:w="62" w:type="dxa"/>
            </w:tcMar>
          </w:tcPr>
          <w:p w14:paraId="5736D116"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2</w:t>
            </w:r>
          </w:p>
        </w:tc>
        <w:tc>
          <w:tcPr>
            <w:tcW w:w="978" w:type="pct"/>
            <w:vMerge w:val="restart"/>
            <w:tcMar>
              <w:top w:w="102" w:type="dxa"/>
              <w:left w:w="62" w:type="dxa"/>
              <w:bottom w:w="102" w:type="dxa"/>
              <w:right w:w="62" w:type="dxa"/>
            </w:tcMar>
          </w:tcPr>
          <w:p w14:paraId="6D001E11"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Плоскостные спортивные сооружения (в том числе спортивные (игровые) площадки; спортивные поля, включая футбольные поля)</w:t>
            </w:r>
          </w:p>
        </w:tc>
        <w:tc>
          <w:tcPr>
            <w:tcW w:w="1205" w:type="pct"/>
            <w:tcMar>
              <w:top w:w="102" w:type="dxa"/>
              <w:left w:w="62" w:type="dxa"/>
              <w:bottom w:w="102" w:type="dxa"/>
              <w:right w:w="62" w:type="dxa"/>
            </w:tcMar>
          </w:tcPr>
          <w:p w14:paraId="388E73A7"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объектов </w:t>
            </w:r>
          </w:p>
        </w:tc>
        <w:tc>
          <w:tcPr>
            <w:tcW w:w="1354" w:type="pct"/>
          </w:tcPr>
          <w:p w14:paraId="4BF7A2B6"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p>
          <w:p w14:paraId="762A002C"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500 до 1000 – 2;</w:t>
            </w:r>
          </w:p>
          <w:p w14:paraId="445592F1"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 до 2000 – 4;</w:t>
            </w:r>
          </w:p>
          <w:p w14:paraId="21F3043D"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от 2000 до 5000 – 6;</w:t>
            </w:r>
          </w:p>
          <w:p w14:paraId="02F66617"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10000 до 20000 – 3 на 10 тыс. человек</w:t>
            </w:r>
          </w:p>
        </w:tc>
        <w:tc>
          <w:tcPr>
            <w:tcW w:w="1204" w:type="pct"/>
          </w:tcPr>
          <w:p w14:paraId="41B7303C"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27021710" w14:textId="77777777" w:rsidTr="00930AAD">
        <w:trPr>
          <w:trHeight w:val="3840"/>
        </w:trPr>
        <w:tc>
          <w:tcPr>
            <w:tcW w:w="259" w:type="pct"/>
            <w:vMerge/>
            <w:tcMar>
              <w:top w:w="102" w:type="dxa"/>
              <w:left w:w="62" w:type="dxa"/>
              <w:bottom w:w="102" w:type="dxa"/>
              <w:right w:w="62" w:type="dxa"/>
            </w:tcMar>
            <w:vAlign w:val="center"/>
          </w:tcPr>
          <w:p w14:paraId="57A7BC5D"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vAlign w:val="center"/>
          </w:tcPr>
          <w:p w14:paraId="58F21553" w14:textId="77777777" w:rsidR="006A0DDF" w:rsidRPr="006A0DDF" w:rsidRDefault="006A0DDF" w:rsidP="006A0DDF">
            <w:pPr>
              <w:widowControl w:val="0"/>
              <w:suppressAutoHyphens/>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5A28ED50"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кв. м </w:t>
            </w:r>
          </w:p>
        </w:tc>
        <w:tc>
          <w:tcPr>
            <w:tcW w:w="1354" w:type="pct"/>
            <w:vAlign w:val="center"/>
          </w:tcPr>
          <w:p w14:paraId="6F24FFEF" w14:textId="77777777" w:rsidR="006A0DDF" w:rsidRPr="006A0DDF" w:rsidRDefault="006A0DDF" w:rsidP="006A0DDF">
            <w:pPr>
              <w:widowControl w:val="0"/>
              <w:suppressAutoHyphens/>
              <w:autoSpaceDE w:val="0"/>
              <w:autoSpaceDN w:val="0"/>
              <w:adjustRightInd w:val="0"/>
              <w:spacing w:after="0" w:line="240" w:lineRule="auto"/>
              <w:ind w:left="143"/>
              <w:rPr>
                <w:rFonts w:ascii="Arial" w:eastAsia="Times New Roman" w:hAnsi="Arial" w:cs="Arial"/>
                <w:sz w:val="20"/>
                <w:szCs w:val="20"/>
                <w:lang w:eastAsia="ru-RU"/>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r w:rsidRPr="006A0DDF">
              <w:rPr>
                <w:rFonts w:ascii="Arial" w:eastAsia="Times New Roman" w:hAnsi="Arial" w:cs="Arial"/>
                <w:sz w:val="20"/>
                <w:szCs w:val="20"/>
                <w:lang w:eastAsia="ru-RU"/>
              </w:rPr>
              <w:t xml:space="preserve"> </w:t>
            </w:r>
          </w:p>
          <w:p w14:paraId="797B66E9"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500 до 1000 – 2600;</w:t>
            </w:r>
          </w:p>
          <w:p w14:paraId="0E27F8DA"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 до 2000 – 3200;</w:t>
            </w:r>
          </w:p>
          <w:p w14:paraId="2E826E95"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от 2000 до 5000 – 4800;</w:t>
            </w:r>
          </w:p>
          <w:p w14:paraId="5CD9041F"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10000 до 20000 – 2400</w:t>
            </w:r>
            <w:r w:rsidRPr="006A0DDF">
              <w:rPr>
                <w:rFonts w:ascii="Times New Roman" w:eastAsia="Times New Roman" w:hAnsi="Times New Roman" w:cs="Arial"/>
                <w:sz w:val="20"/>
                <w:szCs w:val="20"/>
                <w:lang w:eastAsia="ru-RU"/>
              </w:rPr>
              <w:t xml:space="preserve"> на 10 тыс. человек</w:t>
            </w:r>
          </w:p>
        </w:tc>
        <w:tc>
          <w:tcPr>
            <w:tcW w:w="1204" w:type="pct"/>
          </w:tcPr>
          <w:p w14:paraId="0C8009BC"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38B8D51A" w14:textId="77777777" w:rsidTr="00930AAD">
        <w:trPr>
          <w:trHeight w:val="156"/>
        </w:trPr>
        <w:tc>
          <w:tcPr>
            <w:tcW w:w="259" w:type="pct"/>
            <w:vMerge/>
            <w:tcMar>
              <w:top w:w="102" w:type="dxa"/>
              <w:left w:w="62" w:type="dxa"/>
              <w:bottom w:w="102" w:type="dxa"/>
              <w:right w:w="62" w:type="dxa"/>
            </w:tcMar>
            <w:vAlign w:val="center"/>
          </w:tcPr>
          <w:p w14:paraId="163B8945"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vAlign w:val="center"/>
          </w:tcPr>
          <w:p w14:paraId="050DE859" w14:textId="77777777" w:rsidR="006A0DDF" w:rsidRPr="006A0DDF" w:rsidRDefault="006A0DDF" w:rsidP="006A0DDF">
            <w:pPr>
              <w:widowControl w:val="0"/>
              <w:suppressAutoHyphens/>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01974E5D"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w:t>
            </w:r>
            <w:r w:rsidRPr="006A0DDF">
              <w:rPr>
                <w:rFonts w:ascii="Times New Roman" w:eastAsia="Times New Roman" w:hAnsi="Times New Roman" w:cs="Times New Roman"/>
                <w:sz w:val="20"/>
                <w:szCs w:val="20"/>
              </w:rPr>
              <w:lastRenderedPageBreak/>
              <w:t>единовременной пропускной способности</w:t>
            </w:r>
          </w:p>
        </w:tc>
        <w:tc>
          <w:tcPr>
            <w:tcW w:w="1354" w:type="pct"/>
            <w:vAlign w:val="center"/>
          </w:tcPr>
          <w:p w14:paraId="24A609D2" w14:textId="77777777" w:rsidR="006A0DDF" w:rsidRPr="006A0DDF" w:rsidRDefault="006A0DDF" w:rsidP="006A0DDF">
            <w:pPr>
              <w:widowControl w:val="0"/>
              <w:suppressAutoHyphens/>
              <w:autoSpaceDE w:val="0"/>
              <w:autoSpaceDN w:val="0"/>
              <w:adjustRightInd w:val="0"/>
              <w:spacing w:after="0" w:line="240" w:lineRule="auto"/>
              <w:ind w:left="143"/>
              <w:rPr>
                <w:rFonts w:ascii="Arial" w:eastAsia="Times New Roman" w:hAnsi="Arial" w:cs="Arial"/>
                <w:sz w:val="20"/>
                <w:szCs w:val="20"/>
                <w:lang w:eastAsia="ru-RU"/>
              </w:rPr>
            </w:pPr>
            <w:r w:rsidRPr="006A0DDF">
              <w:rPr>
                <w:rFonts w:ascii="Times New Roman" w:eastAsia="Times New Roman" w:hAnsi="Times New Roman" w:cs="Times New Roman"/>
                <w:sz w:val="20"/>
                <w:szCs w:val="20"/>
                <w:lang w:eastAsia="ru-RU"/>
              </w:rPr>
              <w:lastRenderedPageBreak/>
              <w:t xml:space="preserve">Для групповых систем расселения (отдельных </w:t>
            </w:r>
            <w:r w:rsidRPr="006A0DDF">
              <w:rPr>
                <w:rFonts w:ascii="Times New Roman" w:eastAsia="Times New Roman" w:hAnsi="Times New Roman" w:cs="Times New Roman"/>
                <w:sz w:val="20"/>
                <w:szCs w:val="20"/>
                <w:lang w:eastAsia="ru-RU"/>
              </w:rPr>
              <w:lastRenderedPageBreak/>
              <w:t>населенных пунктов) Западного макрорайона при численности населения, человек:</w:t>
            </w:r>
            <w:r w:rsidRPr="006A0DDF">
              <w:rPr>
                <w:rFonts w:ascii="Arial" w:eastAsia="Times New Roman" w:hAnsi="Arial" w:cs="Arial"/>
                <w:sz w:val="20"/>
                <w:szCs w:val="20"/>
                <w:lang w:eastAsia="ru-RU"/>
              </w:rPr>
              <w:t xml:space="preserve"> </w:t>
            </w:r>
          </w:p>
          <w:p w14:paraId="10D3946F"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500 до 1000 – 70;</w:t>
            </w:r>
          </w:p>
          <w:p w14:paraId="1FF22ED2"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 до 2000 – 160;</w:t>
            </w:r>
          </w:p>
          <w:p w14:paraId="28FAEADF"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от 2000 до 5000 – 240;</w:t>
            </w:r>
          </w:p>
          <w:p w14:paraId="3D112E2A"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от 10000 до 20000 </w:t>
            </w:r>
            <w:r w:rsidRPr="006A0DDF">
              <w:rPr>
                <w:rFonts w:ascii="Times New Roman" w:eastAsia="Times New Roman" w:hAnsi="Times New Roman" w:cs="Arial"/>
                <w:sz w:val="20"/>
                <w:szCs w:val="20"/>
                <w:lang w:eastAsia="ru-RU"/>
              </w:rPr>
              <w:t xml:space="preserve">– </w:t>
            </w:r>
            <w:r w:rsidRPr="006A0DDF">
              <w:rPr>
                <w:rFonts w:ascii="Times New Roman" w:eastAsia="Times New Roman" w:hAnsi="Times New Roman" w:cs="Times New Roman"/>
                <w:sz w:val="20"/>
                <w:szCs w:val="20"/>
                <w:lang w:eastAsia="ru-RU"/>
              </w:rPr>
              <w:t>120</w:t>
            </w:r>
            <w:r w:rsidRPr="006A0DDF">
              <w:rPr>
                <w:rFonts w:ascii="Times New Roman" w:eastAsia="Times New Roman" w:hAnsi="Times New Roman" w:cs="Arial"/>
                <w:sz w:val="20"/>
                <w:szCs w:val="20"/>
                <w:lang w:eastAsia="ru-RU"/>
              </w:rPr>
              <w:t xml:space="preserve"> </w:t>
            </w:r>
            <w:r w:rsidRPr="006A0DDF">
              <w:rPr>
                <w:rFonts w:ascii="Times New Roman" w:eastAsia="Times New Roman" w:hAnsi="Times New Roman" w:cs="Times New Roman"/>
                <w:sz w:val="20"/>
                <w:szCs w:val="20"/>
                <w:lang w:eastAsia="ru-RU"/>
              </w:rPr>
              <w:t>на 10 тыс. человек</w:t>
            </w:r>
          </w:p>
        </w:tc>
        <w:tc>
          <w:tcPr>
            <w:tcW w:w="1204" w:type="pct"/>
          </w:tcPr>
          <w:p w14:paraId="5724C57B"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lastRenderedPageBreak/>
              <w:t>-</w:t>
            </w:r>
          </w:p>
        </w:tc>
      </w:tr>
      <w:tr w:rsidR="006A0DDF" w:rsidRPr="006A0DDF" w14:paraId="3121FB0F" w14:textId="77777777" w:rsidTr="00930AAD">
        <w:trPr>
          <w:trHeight w:val="156"/>
        </w:trPr>
        <w:tc>
          <w:tcPr>
            <w:tcW w:w="259" w:type="pct"/>
            <w:vMerge/>
            <w:tcMar>
              <w:top w:w="102" w:type="dxa"/>
              <w:left w:w="62" w:type="dxa"/>
              <w:bottom w:w="102" w:type="dxa"/>
              <w:right w:w="62" w:type="dxa"/>
            </w:tcMar>
            <w:vAlign w:val="center"/>
          </w:tcPr>
          <w:p w14:paraId="25D422FC"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vAlign w:val="center"/>
          </w:tcPr>
          <w:p w14:paraId="564EDD89" w14:textId="77777777" w:rsidR="006A0DDF" w:rsidRPr="006A0DDF" w:rsidRDefault="006A0DDF" w:rsidP="006A0DDF">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2A95AF41"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Территориальная доступность, минут (метров)</w:t>
            </w:r>
          </w:p>
        </w:tc>
        <w:tc>
          <w:tcPr>
            <w:tcW w:w="1354" w:type="pct"/>
            <w:vAlign w:val="center"/>
          </w:tcPr>
          <w:p w14:paraId="4B712C53"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населенных пунктов с численностью населения более 2 тыс. человек пешеходная доступность в зависимости от типа жилой застройки:</w:t>
            </w:r>
          </w:p>
          <w:p w14:paraId="4FBE5294"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многоквартирная – 10 (700);</w:t>
            </w:r>
          </w:p>
          <w:p w14:paraId="5372DD38"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индивидуальная – 15 (1000).</w:t>
            </w:r>
          </w:p>
          <w:p w14:paraId="789D84EF"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населенных пунктов с численностью населения менее 2 тыс. человек транспортная доступность – 30</w:t>
            </w:r>
          </w:p>
        </w:tc>
        <w:tc>
          <w:tcPr>
            <w:tcW w:w="1204" w:type="pct"/>
          </w:tcPr>
          <w:p w14:paraId="4E01ABA0"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r w:rsidR="006A0DDF" w:rsidRPr="006A0DDF" w14:paraId="18A0A2C8" w14:textId="77777777" w:rsidTr="00930AAD">
        <w:trPr>
          <w:trHeight w:val="156"/>
        </w:trPr>
        <w:tc>
          <w:tcPr>
            <w:tcW w:w="259" w:type="pct"/>
            <w:vMerge w:val="restart"/>
            <w:tcMar>
              <w:top w:w="102" w:type="dxa"/>
              <w:left w:w="62" w:type="dxa"/>
              <w:bottom w:w="102" w:type="dxa"/>
              <w:right w:w="62" w:type="dxa"/>
            </w:tcMar>
          </w:tcPr>
          <w:p w14:paraId="7FA9316E"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3</w:t>
            </w:r>
          </w:p>
        </w:tc>
        <w:tc>
          <w:tcPr>
            <w:tcW w:w="978" w:type="pct"/>
            <w:vMerge w:val="restart"/>
            <w:tcMar>
              <w:top w:w="102" w:type="dxa"/>
              <w:left w:w="62" w:type="dxa"/>
              <w:bottom w:w="102" w:type="dxa"/>
              <w:right w:w="62" w:type="dxa"/>
            </w:tcMar>
          </w:tcPr>
          <w:p w14:paraId="18DA5800"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Спортивные залы [5,6]</w:t>
            </w:r>
          </w:p>
        </w:tc>
        <w:tc>
          <w:tcPr>
            <w:tcW w:w="1205" w:type="pct"/>
            <w:tcMar>
              <w:top w:w="102" w:type="dxa"/>
              <w:left w:w="62" w:type="dxa"/>
              <w:bottom w:w="102" w:type="dxa"/>
              <w:right w:w="62" w:type="dxa"/>
            </w:tcMar>
          </w:tcPr>
          <w:p w14:paraId="0B6EC867"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объектов </w:t>
            </w:r>
          </w:p>
        </w:tc>
        <w:tc>
          <w:tcPr>
            <w:tcW w:w="1354" w:type="pct"/>
          </w:tcPr>
          <w:p w14:paraId="340AC713" w14:textId="77777777" w:rsidR="006A0DDF" w:rsidRPr="006A0DDF" w:rsidRDefault="006A0DDF" w:rsidP="006A0DDF">
            <w:pPr>
              <w:widowControl w:val="0"/>
              <w:suppressAutoHyphens/>
              <w:autoSpaceDE w:val="0"/>
              <w:autoSpaceDN w:val="0"/>
              <w:adjustRightInd w:val="0"/>
              <w:spacing w:after="0" w:line="240" w:lineRule="auto"/>
              <w:ind w:left="143"/>
              <w:rPr>
                <w:rFonts w:ascii="Arial" w:eastAsia="Times New Roman" w:hAnsi="Arial" w:cs="Arial"/>
                <w:sz w:val="20"/>
                <w:szCs w:val="20"/>
                <w:lang w:eastAsia="ru-RU"/>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r w:rsidRPr="006A0DDF">
              <w:rPr>
                <w:rFonts w:ascii="Arial" w:eastAsia="Times New Roman" w:hAnsi="Arial" w:cs="Arial"/>
                <w:sz w:val="20"/>
                <w:szCs w:val="20"/>
                <w:lang w:eastAsia="ru-RU"/>
              </w:rPr>
              <w:t xml:space="preserve"> </w:t>
            </w:r>
          </w:p>
          <w:p w14:paraId="1C83EB76"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 до 2000 – 1;</w:t>
            </w:r>
          </w:p>
          <w:p w14:paraId="0BECD341"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от 2000 до 5000 – 2;</w:t>
            </w:r>
          </w:p>
          <w:p w14:paraId="17711FBC"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10000 до 20000 – 1 на 10 тыс. человек</w:t>
            </w:r>
          </w:p>
        </w:tc>
        <w:tc>
          <w:tcPr>
            <w:tcW w:w="1204" w:type="pct"/>
          </w:tcPr>
          <w:p w14:paraId="69DB2ED5"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20617A0A" w14:textId="77777777" w:rsidTr="00930AAD">
        <w:trPr>
          <w:trHeight w:val="156"/>
        </w:trPr>
        <w:tc>
          <w:tcPr>
            <w:tcW w:w="259" w:type="pct"/>
            <w:vMerge/>
            <w:tcMar>
              <w:top w:w="102" w:type="dxa"/>
              <w:left w:w="62" w:type="dxa"/>
              <w:bottom w:w="102" w:type="dxa"/>
              <w:right w:w="62" w:type="dxa"/>
            </w:tcMar>
            <w:vAlign w:val="center"/>
          </w:tcPr>
          <w:p w14:paraId="6591A0BB"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vAlign w:val="center"/>
          </w:tcPr>
          <w:p w14:paraId="1ED00A1D" w14:textId="77777777" w:rsidR="006A0DDF" w:rsidRPr="006A0DDF" w:rsidRDefault="006A0DDF" w:rsidP="006A0DDF">
            <w:pPr>
              <w:widowControl w:val="0"/>
              <w:suppressAutoHyphens/>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2E20CEC2"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Уровень обеспеченности, кв. м </w:t>
            </w:r>
          </w:p>
        </w:tc>
        <w:tc>
          <w:tcPr>
            <w:tcW w:w="1354" w:type="pct"/>
          </w:tcPr>
          <w:p w14:paraId="3BA8A23F" w14:textId="77777777" w:rsidR="006A0DDF" w:rsidRPr="006A0DDF" w:rsidRDefault="006A0DDF" w:rsidP="006A0DDF">
            <w:pPr>
              <w:widowControl w:val="0"/>
              <w:suppressAutoHyphens/>
              <w:autoSpaceDE w:val="0"/>
              <w:autoSpaceDN w:val="0"/>
              <w:adjustRightInd w:val="0"/>
              <w:spacing w:after="0" w:line="240" w:lineRule="auto"/>
              <w:ind w:left="143"/>
              <w:rPr>
                <w:rFonts w:ascii="Arial" w:eastAsia="Times New Roman" w:hAnsi="Arial" w:cs="Arial"/>
                <w:sz w:val="20"/>
                <w:szCs w:val="20"/>
                <w:lang w:eastAsia="ru-RU"/>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r w:rsidRPr="006A0DDF">
              <w:rPr>
                <w:rFonts w:ascii="Arial" w:eastAsia="Times New Roman" w:hAnsi="Arial" w:cs="Arial"/>
                <w:sz w:val="20"/>
                <w:szCs w:val="20"/>
                <w:lang w:eastAsia="ru-RU"/>
              </w:rPr>
              <w:t xml:space="preserve"> </w:t>
            </w:r>
          </w:p>
          <w:p w14:paraId="4F652673"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 до 2000 – 288;</w:t>
            </w:r>
          </w:p>
          <w:p w14:paraId="7680E244"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от 2000 до 5000 – 828;</w:t>
            </w:r>
          </w:p>
          <w:p w14:paraId="49753866"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10000 до 20000 – 540 на 10 тыс. человек.</w:t>
            </w:r>
          </w:p>
        </w:tc>
        <w:tc>
          <w:tcPr>
            <w:tcW w:w="1204" w:type="pct"/>
          </w:tcPr>
          <w:p w14:paraId="310177E6"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37DF43CB" w14:textId="77777777" w:rsidTr="00930AAD">
        <w:trPr>
          <w:trHeight w:val="156"/>
        </w:trPr>
        <w:tc>
          <w:tcPr>
            <w:tcW w:w="259" w:type="pct"/>
            <w:vMerge/>
            <w:tcMar>
              <w:top w:w="102" w:type="dxa"/>
              <w:left w:w="62" w:type="dxa"/>
              <w:bottom w:w="102" w:type="dxa"/>
              <w:right w:w="62" w:type="dxa"/>
            </w:tcMar>
            <w:vAlign w:val="center"/>
          </w:tcPr>
          <w:p w14:paraId="5693900C"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vAlign w:val="center"/>
          </w:tcPr>
          <w:p w14:paraId="760A01F6" w14:textId="77777777" w:rsidR="006A0DDF" w:rsidRPr="006A0DDF" w:rsidRDefault="006A0DDF" w:rsidP="006A0DDF">
            <w:pPr>
              <w:widowControl w:val="0"/>
              <w:suppressAutoHyphens/>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78FA1FE4"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Уровень обеспеченности, единовременной пропускной способности</w:t>
            </w:r>
          </w:p>
        </w:tc>
        <w:tc>
          <w:tcPr>
            <w:tcW w:w="1354" w:type="pct"/>
          </w:tcPr>
          <w:p w14:paraId="2EA672D4" w14:textId="77777777" w:rsidR="006A0DDF" w:rsidRPr="006A0DDF" w:rsidRDefault="006A0DDF" w:rsidP="006A0DDF">
            <w:pPr>
              <w:widowControl w:val="0"/>
              <w:suppressAutoHyphens/>
              <w:autoSpaceDE w:val="0"/>
              <w:autoSpaceDN w:val="0"/>
              <w:adjustRightInd w:val="0"/>
              <w:spacing w:after="0" w:line="240" w:lineRule="auto"/>
              <w:ind w:left="143"/>
              <w:rPr>
                <w:rFonts w:ascii="Arial" w:eastAsia="Times New Roman" w:hAnsi="Arial" w:cs="Arial"/>
                <w:sz w:val="20"/>
                <w:szCs w:val="20"/>
                <w:lang w:eastAsia="ru-RU"/>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r w:rsidRPr="006A0DDF">
              <w:rPr>
                <w:rFonts w:ascii="Arial" w:eastAsia="Times New Roman" w:hAnsi="Arial" w:cs="Arial"/>
                <w:sz w:val="20"/>
                <w:szCs w:val="20"/>
                <w:lang w:eastAsia="ru-RU"/>
              </w:rPr>
              <w:t xml:space="preserve"> </w:t>
            </w:r>
          </w:p>
          <w:p w14:paraId="428FF260"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1000 до 2000 – 25;</w:t>
            </w:r>
          </w:p>
          <w:p w14:paraId="27523208"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от 2000 до 5000 – 60;</w:t>
            </w:r>
          </w:p>
          <w:p w14:paraId="175618A0"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от </w:t>
            </w:r>
            <w:r w:rsidRPr="006A0DDF">
              <w:rPr>
                <w:rFonts w:ascii="Times New Roman" w:eastAsia="Times New Roman" w:hAnsi="Times New Roman" w:cs="Times New Roman"/>
                <w:sz w:val="20"/>
                <w:szCs w:val="20"/>
              </w:rPr>
              <w:t>10000 до 20000 – 35 на 10 тыс. человек</w:t>
            </w:r>
          </w:p>
        </w:tc>
        <w:tc>
          <w:tcPr>
            <w:tcW w:w="1204" w:type="pct"/>
          </w:tcPr>
          <w:p w14:paraId="5CFB830C"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7685B67F" w14:textId="77777777" w:rsidTr="00930AAD">
        <w:trPr>
          <w:trHeight w:val="21"/>
        </w:trPr>
        <w:tc>
          <w:tcPr>
            <w:tcW w:w="259" w:type="pct"/>
            <w:vMerge/>
            <w:tcMar>
              <w:top w:w="102" w:type="dxa"/>
              <w:left w:w="62" w:type="dxa"/>
              <w:bottom w:w="102" w:type="dxa"/>
              <w:right w:w="62" w:type="dxa"/>
            </w:tcMar>
            <w:vAlign w:val="center"/>
          </w:tcPr>
          <w:p w14:paraId="0B3893D2" w14:textId="77777777" w:rsidR="006A0DDF" w:rsidRPr="006A0DDF" w:rsidRDefault="006A0DDF" w:rsidP="006A0DDF">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978" w:type="pct"/>
            <w:vMerge/>
            <w:tcMar>
              <w:top w:w="102" w:type="dxa"/>
              <w:left w:w="62" w:type="dxa"/>
              <w:bottom w:w="102" w:type="dxa"/>
              <w:right w:w="62" w:type="dxa"/>
            </w:tcMar>
            <w:vAlign w:val="center"/>
          </w:tcPr>
          <w:p w14:paraId="148BA74C" w14:textId="77777777" w:rsidR="006A0DDF" w:rsidRPr="006A0DDF" w:rsidRDefault="006A0DDF" w:rsidP="006A0DDF">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1205" w:type="pct"/>
            <w:tcMar>
              <w:top w:w="102" w:type="dxa"/>
              <w:left w:w="62" w:type="dxa"/>
              <w:bottom w:w="102" w:type="dxa"/>
              <w:right w:w="62" w:type="dxa"/>
            </w:tcMar>
          </w:tcPr>
          <w:p w14:paraId="4C9DD770"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Территориальная доступность, минут (метров)</w:t>
            </w:r>
          </w:p>
        </w:tc>
        <w:tc>
          <w:tcPr>
            <w:tcW w:w="1354" w:type="pct"/>
          </w:tcPr>
          <w:p w14:paraId="5E5ED2CE"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населенных пунктов с численностью населения:</w:t>
            </w:r>
          </w:p>
          <w:p w14:paraId="76CA10FC"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более 5 тыс. человек пешеходная доступность в зависимости от типа жилой застройки:</w:t>
            </w:r>
          </w:p>
          <w:p w14:paraId="40FA7FD2"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многоквартирная – 20 (1350);</w:t>
            </w:r>
          </w:p>
          <w:p w14:paraId="650660E5"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индивидуальная – 30 (2000);</w:t>
            </w:r>
          </w:p>
          <w:p w14:paraId="40C02794"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менее 5 тыс. человек транспортная доступность – 30</w:t>
            </w:r>
          </w:p>
        </w:tc>
        <w:tc>
          <w:tcPr>
            <w:tcW w:w="1204" w:type="pct"/>
          </w:tcPr>
          <w:p w14:paraId="26BB324F"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r w:rsidR="006A0DDF" w:rsidRPr="006A0DDF" w14:paraId="74D239DE" w14:textId="77777777" w:rsidTr="00930AAD">
        <w:trPr>
          <w:trHeight w:val="446"/>
        </w:trPr>
        <w:tc>
          <w:tcPr>
            <w:tcW w:w="259" w:type="pct"/>
            <w:tcMar>
              <w:top w:w="102" w:type="dxa"/>
              <w:left w:w="62" w:type="dxa"/>
              <w:bottom w:w="102" w:type="dxa"/>
              <w:right w:w="62" w:type="dxa"/>
            </w:tcMar>
          </w:tcPr>
          <w:p w14:paraId="02B71004"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4</w:t>
            </w:r>
          </w:p>
        </w:tc>
        <w:tc>
          <w:tcPr>
            <w:tcW w:w="978" w:type="pct"/>
            <w:tcMar>
              <w:top w:w="102" w:type="dxa"/>
              <w:left w:w="62" w:type="dxa"/>
              <w:bottom w:w="102" w:type="dxa"/>
              <w:right w:w="62" w:type="dxa"/>
            </w:tcMar>
          </w:tcPr>
          <w:p w14:paraId="43EE0FE4"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Лыжные базы </w:t>
            </w:r>
            <w:r w:rsidRPr="006A0DDF">
              <w:rPr>
                <w:rFonts w:ascii="Times New Roman" w:eastAsia="Times New Roman" w:hAnsi="Times New Roman" w:cs="Times New Roman"/>
                <w:sz w:val="20"/>
                <w:szCs w:val="20"/>
                <w:lang w:val="en-US"/>
              </w:rPr>
              <w:t>[</w:t>
            </w:r>
            <w:r w:rsidRPr="006A0DDF">
              <w:rPr>
                <w:rFonts w:ascii="Times New Roman" w:eastAsia="Times New Roman" w:hAnsi="Times New Roman" w:cs="Times New Roman"/>
                <w:sz w:val="20"/>
                <w:szCs w:val="20"/>
              </w:rPr>
              <w:t>6</w:t>
            </w:r>
            <w:r w:rsidRPr="006A0DDF">
              <w:rPr>
                <w:rFonts w:ascii="Times New Roman" w:eastAsia="Times New Roman" w:hAnsi="Times New Roman" w:cs="Times New Roman"/>
                <w:sz w:val="20"/>
                <w:szCs w:val="20"/>
                <w:lang w:val="en-US"/>
              </w:rPr>
              <w:t>]</w:t>
            </w:r>
          </w:p>
        </w:tc>
        <w:tc>
          <w:tcPr>
            <w:tcW w:w="1205" w:type="pct"/>
            <w:tcMar>
              <w:top w:w="102" w:type="dxa"/>
              <w:left w:w="62" w:type="dxa"/>
              <w:bottom w:w="102" w:type="dxa"/>
              <w:right w:w="62" w:type="dxa"/>
            </w:tcMar>
          </w:tcPr>
          <w:p w14:paraId="1EE47EA4"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Уровень обеспеченности, объектов</w:t>
            </w:r>
          </w:p>
        </w:tc>
        <w:tc>
          <w:tcPr>
            <w:tcW w:w="1354" w:type="pct"/>
          </w:tcPr>
          <w:p w14:paraId="3EDB17C5"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p>
          <w:p w14:paraId="762BB143"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от </w:t>
            </w:r>
            <w:r w:rsidRPr="006A0DDF">
              <w:rPr>
                <w:rFonts w:ascii="Times New Roman" w:eastAsia="Times New Roman" w:hAnsi="Times New Roman" w:cs="Times New Roman"/>
                <w:sz w:val="20"/>
                <w:szCs w:val="20"/>
              </w:rPr>
              <w:t>10000 до 20000 – 1 на 10 тыс. человек</w:t>
            </w:r>
          </w:p>
        </w:tc>
        <w:tc>
          <w:tcPr>
            <w:tcW w:w="1204" w:type="pct"/>
          </w:tcPr>
          <w:p w14:paraId="053C493C"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38F19729" w14:textId="77777777" w:rsidTr="00930AAD">
        <w:trPr>
          <w:trHeight w:val="156"/>
        </w:trPr>
        <w:tc>
          <w:tcPr>
            <w:tcW w:w="259" w:type="pct"/>
            <w:tcMar>
              <w:top w:w="102" w:type="dxa"/>
              <w:left w:w="62" w:type="dxa"/>
              <w:bottom w:w="102" w:type="dxa"/>
              <w:right w:w="62" w:type="dxa"/>
            </w:tcMar>
          </w:tcPr>
          <w:p w14:paraId="4002E6E5"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5</w:t>
            </w:r>
          </w:p>
        </w:tc>
        <w:tc>
          <w:tcPr>
            <w:tcW w:w="978" w:type="pct"/>
            <w:tcMar>
              <w:top w:w="102" w:type="dxa"/>
              <w:left w:w="62" w:type="dxa"/>
              <w:bottom w:w="102" w:type="dxa"/>
              <w:right w:w="62" w:type="dxa"/>
            </w:tcMar>
          </w:tcPr>
          <w:p w14:paraId="4A60B2BC"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Сооружения для стрелковых видов спорта (в том числе тир, стрельбище, стенд) [6]</w:t>
            </w:r>
          </w:p>
        </w:tc>
        <w:tc>
          <w:tcPr>
            <w:tcW w:w="1205" w:type="pct"/>
            <w:tcMar>
              <w:top w:w="102" w:type="dxa"/>
              <w:left w:w="62" w:type="dxa"/>
              <w:bottom w:w="102" w:type="dxa"/>
              <w:right w:w="62" w:type="dxa"/>
            </w:tcMar>
          </w:tcPr>
          <w:p w14:paraId="7AB5C470"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Уровень обеспеченности, объектов</w:t>
            </w:r>
          </w:p>
        </w:tc>
        <w:tc>
          <w:tcPr>
            <w:tcW w:w="1354" w:type="pct"/>
          </w:tcPr>
          <w:p w14:paraId="2A3DFD57"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Для групповых систем расселения (отдельных населенных пунктов), Западного макрорайона при численности населения, человек:</w:t>
            </w:r>
          </w:p>
          <w:p w14:paraId="272CC7CD"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от 10000 до 20000 – 1 на 10 тыс. человек</w:t>
            </w:r>
          </w:p>
        </w:tc>
        <w:tc>
          <w:tcPr>
            <w:tcW w:w="1204" w:type="pct"/>
          </w:tcPr>
          <w:p w14:paraId="7BF9CB1A" w14:textId="77777777" w:rsidR="006A0DDF" w:rsidRPr="006A0DDF" w:rsidRDefault="006A0DDF" w:rsidP="006A0DDF">
            <w:pPr>
              <w:widowControl w:val="0"/>
              <w:suppressAutoHyphens/>
              <w:autoSpaceDE w:val="0"/>
              <w:autoSpaceDN w:val="0"/>
              <w:adjustRightInd w:val="0"/>
              <w:spacing w:after="0" w:line="240" w:lineRule="auto"/>
              <w:ind w:left="143"/>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29045182" w14:textId="77777777" w:rsidTr="00930AAD">
        <w:trPr>
          <w:trHeight w:val="156"/>
        </w:trPr>
        <w:tc>
          <w:tcPr>
            <w:tcW w:w="259" w:type="pct"/>
            <w:tcMar>
              <w:top w:w="102" w:type="dxa"/>
              <w:left w:w="62" w:type="dxa"/>
              <w:bottom w:w="102" w:type="dxa"/>
              <w:right w:w="62" w:type="dxa"/>
            </w:tcMar>
          </w:tcPr>
          <w:p w14:paraId="2740DD55"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6</w:t>
            </w:r>
          </w:p>
        </w:tc>
        <w:tc>
          <w:tcPr>
            <w:tcW w:w="978" w:type="pct"/>
            <w:tcMar>
              <w:top w:w="102" w:type="dxa"/>
              <w:left w:w="62" w:type="dxa"/>
              <w:bottom w:w="102" w:type="dxa"/>
              <w:right w:w="62" w:type="dxa"/>
            </w:tcMar>
          </w:tcPr>
          <w:p w14:paraId="7E77CCC2"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1205" w:type="pct"/>
            <w:tcMar>
              <w:top w:w="102" w:type="dxa"/>
              <w:left w:w="62" w:type="dxa"/>
              <w:bottom w:w="102" w:type="dxa"/>
              <w:right w:w="62" w:type="dxa"/>
            </w:tcMar>
          </w:tcPr>
          <w:p w14:paraId="54F7283C"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Уровень обеспеченности, объектов</w:t>
            </w:r>
          </w:p>
        </w:tc>
        <w:tc>
          <w:tcPr>
            <w:tcW w:w="1354" w:type="pct"/>
          </w:tcPr>
          <w:p w14:paraId="28CF6615" w14:textId="77777777" w:rsidR="006A0DDF" w:rsidRPr="006A0DDF" w:rsidRDefault="006A0DDF" w:rsidP="006A0DDF">
            <w:pPr>
              <w:widowControl w:val="0"/>
              <w:suppressAutoHyphens/>
              <w:autoSpaceDE w:val="0"/>
              <w:autoSpaceDN w:val="0"/>
              <w:adjustRightInd w:val="0"/>
              <w:spacing w:after="0" w:line="240" w:lineRule="auto"/>
              <w:ind w:left="141"/>
              <w:rPr>
                <w:rFonts w:ascii="Arial" w:eastAsia="Times New Roman" w:hAnsi="Arial" w:cs="Arial"/>
                <w:sz w:val="20"/>
                <w:szCs w:val="20"/>
                <w:lang w:eastAsia="ru-RU"/>
              </w:rPr>
            </w:pPr>
            <w:r w:rsidRPr="006A0DDF">
              <w:rPr>
                <w:rFonts w:ascii="Times New Roman" w:eastAsia="Times New Roman" w:hAnsi="Times New Roman" w:cs="Times New Roman"/>
                <w:sz w:val="20"/>
                <w:szCs w:val="20"/>
                <w:lang w:eastAsia="ru-RU"/>
              </w:rPr>
              <w:t>На групповую систему расселения (отдельных населенных пунктов) с численностью населения, человек:</w:t>
            </w:r>
            <w:r w:rsidRPr="006A0DDF">
              <w:rPr>
                <w:rFonts w:ascii="Arial" w:eastAsia="Times New Roman" w:hAnsi="Arial" w:cs="Arial"/>
                <w:sz w:val="20"/>
                <w:szCs w:val="20"/>
                <w:lang w:eastAsia="ru-RU"/>
              </w:rPr>
              <w:t xml:space="preserve"> </w:t>
            </w:r>
          </w:p>
          <w:p w14:paraId="378BF6C4" w14:textId="77777777" w:rsidR="006A0DDF" w:rsidRPr="006A0DDF" w:rsidRDefault="006A0DDF" w:rsidP="006A0DDF">
            <w:pPr>
              <w:widowControl w:val="0"/>
              <w:suppressAutoHyphens/>
              <w:autoSpaceDE w:val="0"/>
              <w:autoSpaceDN w:val="0"/>
              <w:adjustRightInd w:val="0"/>
              <w:spacing w:after="0" w:line="240" w:lineRule="auto"/>
              <w:ind w:left="141"/>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от 200 до 10 000 – 1;</w:t>
            </w:r>
          </w:p>
          <w:p w14:paraId="0F868D74" w14:textId="77777777" w:rsidR="006A0DDF" w:rsidRPr="006A0DDF" w:rsidRDefault="006A0DDF" w:rsidP="006A0DDF">
            <w:pPr>
              <w:widowControl w:val="0"/>
              <w:suppressAutoHyphens/>
              <w:autoSpaceDE w:val="0"/>
              <w:autoSpaceDN w:val="0"/>
              <w:adjustRightInd w:val="0"/>
              <w:spacing w:after="0" w:line="240" w:lineRule="auto"/>
              <w:ind w:left="141"/>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свыше 10 000 – 1 на 10 тыс. человек</w:t>
            </w:r>
          </w:p>
        </w:tc>
        <w:tc>
          <w:tcPr>
            <w:tcW w:w="1204" w:type="pct"/>
          </w:tcPr>
          <w:p w14:paraId="37ED6339" w14:textId="77777777" w:rsidR="006A0DDF" w:rsidRPr="006A0DDF" w:rsidRDefault="006A0DDF" w:rsidP="006A0DDF">
            <w:pPr>
              <w:widowControl w:val="0"/>
              <w:suppressAutoHyphens/>
              <w:autoSpaceDE w:val="0"/>
              <w:autoSpaceDN w:val="0"/>
              <w:adjustRightInd w:val="0"/>
              <w:spacing w:after="0" w:line="240" w:lineRule="auto"/>
              <w:ind w:left="141"/>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6A812438" w14:textId="77777777" w:rsidTr="00930AAD">
        <w:trPr>
          <w:trHeight w:val="156"/>
        </w:trPr>
        <w:tc>
          <w:tcPr>
            <w:tcW w:w="259" w:type="pct"/>
            <w:tcMar>
              <w:top w:w="102" w:type="dxa"/>
              <w:left w:w="62" w:type="dxa"/>
              <w:bottom w:w="102" w:type="dxa"/>
              <w:right w:w="62" w:type="dxa"/>
            </w:tcMar>
          </w:tcPr>
          <w:p w14:paraId="25B7ACDD"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7</w:t>
            </w:r>
          </w:p>
        </w:tc>
        <w:tc>
          <w:tcPr>
            <w:tcW w:w="978" w:type="pct"/>
            <w:tcMar>
              <w:top w:w="102" w:type="dxa"/>
              <w:left w:w="62" w:type="dxa"/>
              <w:bottom w:w="102" w:type="dxa"/>
              <w:right w:w="62" w:type="dxa"/>
            </w:tcMar>
          </w:tcPr>
          <w:p w14:paraId="126F5C7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Дорожки велосипедные</w:t>
            </w:r>
          </w:p>
        </w:tc>
        <w:tc>
          <w:tcPr>
            <w:tcW w:w="1205" w:type="pct"/>
            <w:tcMar>
              <w:top w:w="102" w:type="dxa"/>
              <w:left w:w="62" w:type="dxa"/>
              <w:bottom w:w="102" w:type="dxa"/>
              <w:right w:w="62" w:type="dxa"/>
            </w:tcMar>
          </w:tcPr>
          <w:p w14:paraId="553A6A2A"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Уровень обеспеченности, протяженность велосипедных дорожек, м на 1 га парка, площадью свыше 10 га</w:t>
            </w:r>
          </w:p>
        </w:tc>
        <w:tc>
          <w:tcPr>
            <w:tcW w:w="1354" w:type="pct"/>
          </w:tcPr>
          <w:p w14:paraId="3D07A48D" w14:textId="77777777" w:rsidR="006A0DDF" w:rsidRPr="006A0DDF" w:rsidRDefault="006A0DDF" w:rsidP="006A0DDF">
            <w:pPr>
              <w:widowControl w:val="0"/>
              <w:suppressAutoHyphens/>
              <w:autoSpaceDE w:val="0"/>
              <w:autoSpaceDN w:val="0"/>
              <w:adjustRightInd w:val="0"/>
              <w:spacing w:after="0" w:line="240" w:lineRule="auto"/>
              <w:ind w:left="141"/>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c>
          <w:tcPr>
            <w:tcW w:w="1204" w:type="pct"/>
          </w:tcPr>
          <w:p w14:paraId="69408026" w14:textId="77777777" w:rsidR="006A0DDF" w:rsidRPr="006A0DDF" w:rsidRDefault="006A0DDF" w:rsidP="006A0DDF">
            <w:pPr>
              <w:widowControl w:val="0"/>
              <w:suppressAutoHyphens/>
              <w:autoSpaceDE w:val="0"/>
              <w:autoSpaceDN w:val="0"/>
              <w:adjustRightInd w:val="0"/>
              <w:spacing w:after="0" w:line="240" w:lineRule="auto"/>
              <w:ind w:left="141"/>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80</w:t>
            </w:r>
          </w:p>
        </w:tc>
      </w:tr>
    </w:tbl>
    <w:p w14:paraId="77576031"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Примечания:</w:t>
      </w:r>
    </w:p>
    <w:p w14:paraId="6E122E8F"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1.</w:t>
      </w:r>
      <w:r w:rsidRPr="006A0DDF">
        <w:rPr>
          <w:rFonts w:ascii="Arial" w:eastAsia="Times New Roman" w:hAnsi="Arial" w:cs="Arial"/>
          <w:sz w:val="20"/>
          <w:szCs w:val="20"/>
        </w:rPr>
        <w:t xml:space="preserve"> </w:t>
      </w:r>
      <w:r w:rsidRPr="006A0DDF">
        <w:rPr>
          <w:rFonts w:ascii="Times New Roman" w:eastAsia="Times New Roman" w:hAnsi="Times New Roman" w:cs="Times New Roman"/>
          <w:sz w:val="20"/>
          <w:szCs w:val="20"/>
          <w:lang w:eastAsia="ru-RU"/>
        </w:rPr>
        <w:t>Значение расчетного показателя обеспеченности включает в себя объекты всех форм собственности.</w:t>
      </w:r>
    </w:p>
    <w:p w14:paraId="4A912068"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t xml:space="preserve">2. В </w:t>
      </w:r>
      <w:r w:rsidRPr="006A0DDF">
        <w:rPr>
          <w:rFonts w:ascii="Times New Roman" w:eastAsia="Times New Roman" w:hAnsi="Times New Roman" w:cs="Times New Roman"/>
          <w:sz w:val="20"/>
          <w:szCs w:val="20"/>
          <w:lang w:eastAsia="ru-RU"/>
        </w:rPr>
        <w:t>групповой системе расселения (отдельных населенных пунктах) с численностью менее 5000 человек следует размещать 1 плавательный бассейн при наличии на территории учреждения, осуществляющего подготовку спортивного резерва по видам спорта, федеральные стандарты спортивной подготовки которых предполагают наличие плавательного бассейна в материально-технической базе.</w:t>
      </w:r>
    </w:p>
    <w:p w14:paraId="3C950462"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3</w:t>
      </w:r>
      <w:r w:rsidRPr="006A0DDF">
        <w:rPr>
          <w:rFonts w:ascii="Times New Roman" w:eastAsia="Times New Roman" w:hAnsi="Times New Roman" w:cs="Times New Roman"/>
          <w:sz w:val="20"/>
          <w:szCs w:val="20"/>
        </w:rPr>
        <w:t>. К объектам местного значения муниципального района относятся плавательные бассейны (крытые и открытые общего пользования) с длиной ванны бассейна менее 25 м и количеством дорожек менее 6.</w:t>
      </w:r>
    </w:p>
    <w:p w14:paraId="3BD5EBD5"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rPr>
        <w:lastRenderedPageBreak/>
        <w:t>4. 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14:paraId="18C5281E"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5. К объектам местного значения муниципального района относятся спортивные залы площадью не более 1008 кв. м.</w:t>
      </w:r>
    </w:p>
    <w:p w14:paraId="5EA0C34A"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6. 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14:paraId="5870D728"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p>
    <w:p w14:paraId="7BFAFB3C"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Ко всей таблице:</w:t>
      </w:r>
    </w:p>
    <w:p w14:paraId="6685279A" w14:textId="77777777" w:rsidR="006A0DDF" w:rsidRPr="006A0DDF" w:rsidRDefault="006A0DDF" w:rsidP="006A0DDF">
      <w:pPr>
        <w:suppressAutoHyphens/>
        <w:autoSpaceDE w:val="0"/>
        <w:autoSpaceDN w:val="0"/>
        <w:spacing w:after="0" w:line="240" w:lineRule="auto"/>
        <w:ind w:firstLine="567"/>
        <w:jc w:val="both"/>
        <w:rPr>
          <w:rFonts w:ascii="Times New Roman" w:eastAsia="Times New Roman" w:hAnsi="Times New Roman" w:cs="Times New Roman"/>
          <w:sz w:val="20"/>
          <w:szCs w:val="24"/>
          <w:lang w:val="x-none" w:eastAsia="x-none"/>
        </w:rPr>
      </w:pPr>
      <w:r w:rsidRPr="006A0DDF">
        <w:rPr>
          <w:rFonts w:ascii="Times New Roman" w:eastAsia="Times New Roman" w:hAnsi="Times New Roman" w:cs="Times New Roman"/>
          <w:sz w:val="20"/>
          <w:szCs w:val="24"/>
          <w:lang w:val="x-none" w:eastAsia="x-none"/>
        </w:rPr>
        <w:t>В групповых системах расселения (отдельных населенных пунктах) с численностью населения 200 человек необходимо размещение 1 игровой спортивной площадки размерами 18 м ×9 м, единовременной пропускной способностью 18 человек.</w:t>
      </w:r>
    </w:p>
    <w:p w14:paraId="1D4D3410" w14:textId="77777777" w:rsidR="006A0DDF" w:rsidRPr="006A0DDF" w:rsidRDefault="006A0DDF" w:rsidP="006A0DDF">
      <w:pPr>
        <w:suppressAutoHyphens/>
        <w:autoSpaceDE w:val="0"/>
        <w:autoSpaceDN w:val="0"/>
        <w:spacing w:after="0" w:line="240" w:lineRule="auto"/>
        <w:ind w:firstLine="567"/>
        <w:jc w:val="both"/>
        <w:rPr>
          <w:rFonts w:ascii="Times New Roman" w:eastAsia="Times New Roman" w:hAnsi="Times New Roman" w:cs="Times New Roman"/>
          <w:sz w:val="20"/>
          <w:szCs w:val="24"/>
          <w:lang w:val="x-none" w:eastAsia="x-none"/>
        </w:rPr>
      </w:pPr>
      <w:r w:rsidRPr="006A0DDF">
        <w:rPr>
          <w:rFonts w:ascii="Times New Roman" w:eastAsia="Times New Roman" w:hAnsi="Times New Roman" w:cs="Times New Roman"/>
          <w:sz w:val="20"/>
          <w:szCs w:val="24"/>
          <w:lang w:val="x-none" w:eastAsia="x-none"/>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14:paraId="35D2F99E" w14:textId="77777777" w:rsidR="006A0DDF" w:rsidRPr="006A0DDF" w:rsidRDefault="006A0DDF" w:rsidP="006A0DDF">
      <w:pPr>
        <w:suppressAutoHyphens/>
        <w:autoSpaceDE w:val="0"/>
        <w:autoSpaceDN w:val="0"/>
        <w:spacing w:after="0" w:line="240" w:lineRule="auto"/>
        <w:ind w:firstLine="567"/>
        <w:jc w:val="both"/>
        <w:rPr>
          <w:rFonts w:ascii="Times New Roman" w:eastAsia="Times New Roman" w:hAnsi="Times New Roman" w:cs="Times New Roman"/>
          <w:sz w:val="20"/>
          <w:szCs w:val="24"/>
          <w:lang w:val="x-none" w:eastAsia="x-none"/>
        </w:rPr>
      </w:pPr>
      <w:r w:rsidRPr="006A0DDF">
        <w:rPr>
          <w:rFonts w:ascii="Times New Roman" w:eastAsia="Times New Roman" w:hAnsi="Times New Roman" w:cs="Times New Roman"/>
          <w:sz w:val="20"/>
          <w:szCs w:val="24"/>
          <w:lang w:val="x-none" w:eastAsia="x-none"/>
        </w:rPr>
        <w:t xml:space="preserve">Дифференциация групповых систем расселения по численности населения приведена в </w:t>
      </w:r>
      <w:r w:rsidRPr="006A0DDF">
        <w:rPr>
          <w:rFonts w:ascii="Times New Roman" w:eastAsia="Times New Roman" w:hAnsi="Times New Roman" w:cs="Times New Roman"/>
          <w:sz w:val="20"/>
          <w:szCs w:val="24"/>
          <w:lang w:val="x-none" w:eastAsia="x-none"/>
        </w:rPr>
        <w:br/>
        <w:t>Приложении В.</w:t>
      </w:r>
    </w:p>
    <w:p w14:paraId="79BEF7E3" w14:textId="77777777" w:rsidR="006A0DDF" w:rsidRPr="006A0DDF" w:rsidRDefault="006A0DDF" w:rsidP="006A0DDF">
      <w:pPr>
        <w:spacing w:after="0" w:line="240" w:lineRule="auto"/>
        <w:rPr>
          <w:rFonts w:ascii="Times New Roman" w:eastAsia="Times New Roman" w:hAnsi="Times New Roman" w:cs="Times New Roman"/>
          <w:sz w:val="24"/>
          <w:szCs w:val="24"/>
          <w:lang w:eastAsia="ru-RU"/>
        </w:rPr>
        <w:sectPr w:rsidR="006A0DDF" w:rsidRPr="006A0DDF" w:rsidSect="00815D87">
          <w:pgSz w:w="11906" w:h="16838"/>
          <w:pgMar w:top="1701" w:right="851" w:bottom="851" w:left="1701" w:header="709" w:footer="709" w:gutter="0"/>
          <w:cols w:space="708"/>
          <w:docGrid w:linePitch="360"/>
        </w:sectPr>
      </w:pPr>
    </w:p>
    <w:p w14:paraId="2E38C956" w14:textId="77777777" w:rsidR="006A0DDF" w:rsidRPr="006A0DDF" w:rsidRDefault="006A0DDF" w:rsidP="006A0DDF">
      <w:pPr>
        <w:keepNext/>
        <w:numPr>
          <w:ilvl w:val="2"/>
          <w:numId w:val="0"/>
        </w:numPr>
        <w:tabs>
          <w:tab w:val="left" w:pos="567"/>
        </w:tabs>
        <w:spacing w:before="120" w:after="120" w:line="240" w:lineRule="auto"/>
        <w:ind w:left="567" w:hanging="567"/>
        <w:jc w:val="both"/>
        <w:outlineLvl w:val="2"/>
        <w:rPr>
          <w:rFonts w:ascii="Times New Roman" w:eastAsia="Times New Roman" w:hAnsi="Times New Roman" w:cs="Times New Roman"/>
          <w:b/>
          <w:sz w:val="24"/>
          <w:szCs w:val="24"/>
          <w:lang w:eastAsia="ru-RU"/>
        </w:rPr>
      </w:pPr>
      <w:bookmarkStart w:id="188" w:name="_Toc162278289"/>
      <w:r w:rsidRPr="006A0DDF">
        <w:rPr>
          <w:rFonts w:ascii="Times New Roman" w:eastAsia="Times New Roman" w:hAnsi="Times New Roman" w:cs="Times New Roman"/>
          <w:b/>
          <w:bCs/>
          <w:sz w:val="24"/>
          <w:szCs w:val="24"/>
          <w:lang w:val="x-none" w:eastAsia="x-none"/>
        </w:rPr>
        <w:lastRenderedPageBreak/>
        <w:t>В области молодежной политики</w:t>
      </w:r>
      <w:r w:rsidRPr="006A0DDF">
        <w:rPr>
          <w:rFonts w:ascii="Times New Roman" w:eastAsia="Times New Roman" w:hAnsi="Times New Roman" w:cs="Times New Roman"/>
          <w:b/>
          <w:bCs/>
          <w:sz w:val="24"/>
          <w:szCs w:val="24"/>
          <w:lang w:eastAsia="x-none"/>
        </w:rPr>
        <w:t xml:space="preserve"> </w:t>
      </w:r>
      <w:bookmarkEnd w:id="188"/>
    </w:p>
    <w:p w14:paraId="5390A41C"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4</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молодежной политики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410"/>
        <w:gridCol w:w="3544"/>
      </w:tblGrid>
      <w:tr w:rsidR="006A0DDF" w:rsidRPr="006A0DDF" w14:paraId="36701EB8" w14:textId="77777777" w:rsidTr="00930AAD">
        <w:trPr>
          <w:tblHeader/>
        </w:trPr>
        <w:tc>
          <w:tcPr>
            <w:tcW w:w="567" w:type="dxa"/>
            <w:vAlign w:val="center"/>
          </w:tcPr>
          <w:p w14:paraId="6EF4A507"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п/п</w:t>
            </w:r>
          </w:p>
        </w:tc>
        <w:tc>
          <w:tcPr>
            <w:tcW w:w="2835" w:type="dxa"/>
            <w:shd w:val="clear" w:color="auto" w:fill="auto"/>
            <w:vAlign w:val="center"/>
          </w:tcPr>
          <w:p w14:paraId="3A6BFC19"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410" w:type="dxa"/>
            <w:shd w:val="clear" w:color="auto" w:fill="auto"/>
            <w:vAlign w:val="center"/>
          </w:tcPr>
          <w:p w14:paraId="5BB31CFA"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нормируемого расчетного показателя,</w:t>
            </w:r>
          </w:p>
          <w:p w14:paraId="016B911E"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3544" w:type="dxa"/>
            <w:tcBorders>
              <w:right w:val="single" w:sz="4" w:space="0" w:color="auto"/>
            </w:tcBorders>
            <w:shd w:val="clear" w:color="auto" w:fill="auto"/>
            <w:vAlign w:val="center"/>
          </w:tcPr>
          <w:p w14:paraId="16AAEDC3"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bl>
    <w:p w14:paraId="065745C3" w14:textId="77777777" w:rsidR="006A0DDF" w:rsidRPr="006A0DDF" w:rsidRDefault="006A0DDF" w:rsidP="006A0DDF">
      <w:pPr>
        <w:spacing w:after="0" w:line="240" w:lineRule="auto"/>
        <w:rPr>
          <w:rFonts w:ascii="Times New Roman" w:eastAsia="Times New Roman" w:hAnsi="Times New Roman" w:cs="Times New Roman"/>
          <w:sz w:val="2"/>
          <w:szCs w:val="2"/>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410"/>
        <w:gridCol w:w="1761"/>
        <w:gridCol w:w="1783"/>
      </w:tblGrid>
      <w:tr w:rsidR="006A0DDF" w:rsidRPr="006A0DDF" w14:paraId="5B2AF225" w14:textId="77777777" w:rsidTr="00930AAD">
        <w:trPr>
          <w:tblHeader/>
        </w:trPr>
        <w:tc>
          <w:tcPr>
            <w:tcW w:w="567" w:type="dxa"/>
            <w:vAlign w:val="center"/>
          </w:tcPr>
          <w:p w14:paraId="5D1BFB97"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2835" w:type="dxa"/>
            <w:shd w:val="clear" w:color="auto" w:fill="auto"/>
            <w:vAlign w:val="center"/>
          </w:tcPr>
          <w:p w14:paraId="158FC113"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2410" w:type="dxa"/>
            <w:shd w:val="clear" w:color="auto" w:fill="auto"/>
            <w:vAlign w:val="center"/>
          </w:tcPr>
          <w:p w14:paraId="46EEBAFC"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c>
          <w:tcPr>
            <w:tcW w:w="1761" w:type="dxa"/>
            <w:tcBorders>
              <w:right w:val="single" w:sz="4" w:space="0" w:color="auto"/>
            </w:tcBorders>
            <w:shd w:val="clear" w:color="auto" w:fill="auto"/>
            <w:vAlign w:val="center"/>
          </w:tcPr>
          <w:p w14:paraId="4F884185"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w:t>
            </w:r>
          </w:p>
        </w:tc>
        <w:tc>
          <w:tcPr>
            <w:tcW w:w="1783" w:type="dxa"/>
            <w:tcBorders>
              <w:right w:val="single" w:sz="4" w:space="0" w:color="auto"/>
            </w:tcBorders>
          </w:tcPr>
          <w:p w14:paraId="39465B57"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p>
        </w:tc>
      </w:tr>
      <w:tr w:rsidR="006A0DDF" w:rsidRPr="006A0DDF" w14:paraId="72ACBE4A" w14:textId="77777777" w:rsidTr="00930AAD">
        <w:trPr>
          <w:trHeight w:val="570"/>
        </w:trPr>
        <w:tc>
          <w:tcPr>
            <w:tcW w:w="5812" w:type="dxa"/>
            <w:gridSpan w:val="3"/>
          </w:tcPr>
          <w:p w14:paraId="1998519B" w14:textId="77777777" w:rsidR="006A0DDF" w:rsidRPr="006A0DDF" w:rsidRDefault="006A0DDF" w:rsidP="006A0DDF">
            <w:pPr>
              <w:spacing w:after="0" w:line="240" w:lineRule="auto"/>
              <w:rPr>
                <w:rFonts w:ascii="Times New Roman" w:eastAsia="Times New Roman" w:hAnsi="Times New Roman" w:cs="Times New Roman"/>
                <w:sz w:val="20"/>
                <w:szCs w:val="24"/>
              </w:rPr>
            </w:pPr>
          </w:p>
        </w:tc>
        <w:tc>
          <w:tcPr>
            <w:tcW w:w="1761" w:type="dxa"/>
            <w:tcBorders>
              <w:right w:val="single" w:sz="4" w:space="0" w:color="auto"/>
            </w:tcBorders>
            <w:shd w:val="clear" w:color="auto" w:fill="auto"/>
          </w:tcPr>
          <w:p w14:paraId="037F6AD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ОМЗ муниципального района</w:t>
            </w:r>
          </w:p>
        </w:tc>
        <w:tc>
          <w:tcPr>
            <w:tcW w:w="1783" w:type="dxa"/>
            <w:tcBorders>
              <w:right w:val="single" w:sz="4" w:space="0" w:color="auto"/>
            </w:tcBorders>
          </w:tcPr>
          <w:p w14:paraId="4A31C704"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007A39E8" w14:textId="77777777" w:rsidTr="00930AAD">
        <w:trPr>
          <w:trHeight w:val="570"/>
        </w:trPr>
        <w:tc>
          <w:tcPr>
            <w:tcW w:w="567" w:type="dxa"/>
            <w:vMerge w:val="restart"/>
          </w:tcPr>
          <w:p w14:paraId="680D14EA" w14:textId="77777777" w:rsidR="006A0DDF" w:rsidRPr="006A0DDF" w:rsidRDefault="006A0DDF" w:rsidP="006A0DDF">
            <w:pPr>
              <w:spacing w:after="0" w:line="240" w:lineRule="auto"/>
              <w:rPr>
                <w:rFonts w:ascii="Times New Roman" w:eastAsia="Times New Roman" w:hAnsi="Times New Roman" w:cs="Times New Roman"/>
                <w:sz w:val="20"/>
                <w:szCs w:val="24"/>
              </w:rPr>
            </w:pPr>
            <w:r w:rsidRPr="006A0DDF">
              <w:rPr>
                <w:rFonts w:ascii="Times New Roman" w:eastAsia="Times New Roman" w:hAnsi="Times New Roman" w:cs="Times New Roman"/>
                <w:sz w:val="20"/>
                <w:szCs w:val="24"/>
              </w:rPr>
              <w:t>1</w:t>
            </w:r>
          </w:p>
          <w:p w14:paraId="58E854E9" w14:textId="77777777" w:rsidR="006A0DDF" w:rsidRPr="006A0DDF" w:rsidRDefault="006A0DDF" w:rsidP="006A0DDF">
            <w:pPr>
              <w:spacing w:after="0" w:line="240" w:lineRule="auto"/>
              <w:rPr>
                <w:rFonts w:ascii="Times New Roman" w:eastAsia="Times New Roman" w:hAnsi="Times New Roman" w:cs="Times New Roman"/>
                <w:sz w:val="20"/>
                <w:szCs w:val="24"/>
              </w:rPr>
            </w:pPr>
          </w:p>
        </w:tc>
        <w:tc>
          <w:tcPr>
            <w:tcW w:w="2835" w:type="dxa"/>
            <w:vMerge w:val="restart"/>
            <w:shd w:val="clear" w:color="auto" w:fill="auto"/>
          </w:tcPr>
          <w:p w14:paraId="640E4ACE"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410" w:type="dxa"/>
            <w:shd w:val="clear" w:color="auto" w:fill="auto"/>
          </w:tcPr>
          <w:p w14:paraId="1358AAB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rPr>
              <w:t>Уровень обеспеченности, кв. м общей площади на 1000 человек</w:t>
            </w:r>
          </w:p>
        </w:tc>
        <w:tc>
          <w:tcPr>
            <w:tcW w:w="1761" w:type="dxa"/>
            <w:tcBorders>
              <w:right w:val="single" w:sz="4" w:space="0" w:color="auto"/>
            </w:tcBorders>
            <w:shd w:val="clear" w:color="auto" w:fill="auto"/>
          </w:tcPr>
          <w:p w14:paraId="4B99D4D8"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Для групповых систем расселения (</w:t>
            </w:r>
            <w:r w:rsidRPr="006A0DDF">
              <w:rPr>
                <w:rFonts w:ascii="Times New Roman" w:eastAsia="Times New Roman" w:hAnsi="Times New Roman" w:cs="Times New Roman"/>
                <w:sz w:val="20"/>
                <w:szCs w:val="20"/>
                <w:lang w:eastAsia="ru-RU"/>
              </w:rPr>
              <w:t xml:space="preserve">отдельных населенных пунктов) </w:t>
            </w:r>
            <w:r w:rsidRPr="006A0DDF">
              <w:rPr>
                <w:rFonts w:ascii="Times New Roman" w:eastAsia="Times New Roman" w:hAnsi="Times New Roman" w:cs="Times New Roman"/>
                <w:sz w:val="20"/>
                <w:szCs w:val="20"/>
              </w:rPr>
              <w:t>с учетом зоны урбанизации территории:</w:t>
            </w:r>
          </w:p>
          <w:p w14:paraId="67873C4E"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А – 42</w:t>
            </w:r>
          </w:p>
        </w:tc>
        <w:tc>
          <w:tcPr>
            <w:tcW w:w="1783" w:type="dxa"/>
            <w:tcBorders>
              <w:right w:val="single" w:sz="4" w:space="0" w:color="auto"/>
            </w:tcBorders>
          </w:tcPr>
          <w:p w14:paraId="4A21745F"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r w:rsidR="006A0DDF" w:rsidRPr="006A0DDF" w14:paraId="2CA5E99D" w14:textId="77777777" w:rsidTr="00930AAD">
        <w:trPr>
          <w:trHeight w:val="570"/>
        </w:trPr>
        <w:tc>
          <w:tcPr>
            <w:tcW w:w="567" w:type="dxa"/>
            <w:vMerge/>
          </w:tcPr>
          <w:p w14:paraId="6C0C2124" w14:textId="77777777" w:rsidR="006A0DDF" w:rsidRPr="006A0DDF" w:rsidRDefault="006A0DDF" w:rsidP="006A0DDF">
            <w:pPr>
              <w:spacing w:after="0" w:line="240" w:lineRule="auto"/>
              <w:rPr>
                <w:rFonts w:ascii="Times New Roman" w:eastAsia="Times New Roman" w:hAnsi="Times New Roman" w:cs="Times New Roman"/>
                <w:sz w:val="20"/>
                <w:szCs w:val="24"/>
              </w:rPr>
            </w:pPr>
          </w:p>
        </w:tc>
        <w:tc>
          <w:tcPr>
            <w:tcW w:w="2835" w:type="dxa"/>
            <w:vMerge/>
            <w:shd w:val="clear" w:color="auto" w:fill="auto"/>
          </w:tcPr>
          <w:p w14:paraId="28605432" w14:textId="77777777" w:rsidR="006A0DDF" w:rsidRPr="006A0DDF" w:rsidRDefault="006A0DDF" w:rsidP="006A0DDF">
            <w:pPr>
              <w:spacing w:after="0" w:line="240" w:lineRule="auto"/>
              <w:rPr>
                <w:rFonts w:ascii="Times New Roman" w:eastAsia="Times New Roman" w:hAnsi="Times New Roman" w:cs="Times New Roman"/>
                <w:sz w:val="20"/>
                <w:szCs w:val="24"/>
              </w:rPr>
            </w:pPr>
          </w:p>
        </w:tc>
        <w:tc>
          <w:tcPr>
            <w:tcW w:w="2410" w:type="dxa"/>
            <w:shd w:val="clear" w:color="auto" w:fill="auto"/>
          </w:tcPr>
          <w:p w14:paraId="128AD9C2"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rPr>
              <w:t>Размер земельного участка, га для отдельно стоящего здания</w:t>
            </w:r>
          </w:p>
        </w:tc>
        <w:tc>
          <w:tcPr>
            <w:tcW w:w="1761" w:type="dxa"/>
            <w:tcBorders>
              <w:right w:val="single" w:sz="4" w:space="0" w:color="auto"/>
            </w:tcBorders>
            <w:shd w:val="clear" w:color="auto" w:fill="auto"/>
          </w:tcPr>
          <w:p w14:paraId="73D0A7E9"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rPr>
              <w:t>0,3</w:t>
            </w:r>
          </w:p>
        </w:tc>
        <w:tc>
          <w:tcPr>
            <w:tcW w:w="1783" w:type="dxa"/>
            <w:tcBorders>
              <w:right w:val="single" w:sz="4" w:space="0" w:color="auto"/>
            </w:tcBorders>
          </w:tcPr>
          <w:p w14:paraId="26C69DF1" w14:textId="77777777" w:rsidR="006A0DDF" w:rsidRPr="006A0DDF" w:rsidRDefault="006A0DDF" w:rsidP="006A0DDF">
            <w:pPr>
              <w:spacing w:after="0" w:line="240" w:lineRule="auto"/>
              <w:rPr>
                <w:rFonts w:ascii="Times New Roman" w:eastAsia="Times New Roman" w:hAnsi="Times New Roman" w:cs="Times New Roman"/>
                <w:sz w:val="20"/>
                <w:szCs w:val="24"/>
              </w:rPr>
            </w:pPr>
            <w:r w:rsidRPr="006A0DDF">
              <w:rPr>
                <w:rFonts w:ascii="Times New Roman" w:eastAsia="Times New Roman" w:hAnsi="Times New Roman" w:cs="Times New Roman"/>
                <w:sz w:val="20"/>
                <w:szCs w:val="24"/>
              </w:rPr>
              <w:t>-</w:t>
            </w:r>
          </w:p>
        </w:tc>
      </w:tr>
      <w:tr w:rsidR="006A0DDF" w:rsidRPr="006A0DDF" w14:paraId="04C5D523" w14:textId="77777777" w:rsidTr="00930AAD">
        <w:trPr>
          <w:trHeight w:val="570"/>
        </w:trPr>
        <w:tc>
          <w:tcPr>
            <w:tcW w:w="567" w:type="dxa"/>
            <w:vMerge/>
          </w:tcPr>
          <w:p w14:paraId="73FFF550" w14:textId="77777777" w:rsidR="006A0DDF" w:rsidRPr="006A0DDF" w:rsidRDefault="006A0DDF" w:rsidP="006A0DDF">
            <w:pPr>
              <w:spacing w:after="0" w:line="240" w:lineRule="auto"/>
              <w:rPr>
                <w:rFonts w:ascii="Times New Roman" w:eastAsia="Times New Roman" w:hAnsi="Times New Roman" w:cs="Times New Roman"/>
                <w:sz w:val="20"/>
                <w:szCs w:val="24"/>
              </w:rPr>
            </w:pPr>
          </w:p>
        </w:tc>
        <w:tc>
          <w:tcPr>
            <w:tcW w:w="2835" w:type="dxa"/>
            <w:vMerge/>
            <w:shd w:val="clear" w:color="auto" w:fill="auto"/>
          </w:tcPr>
          <w:p w14:paraId="3D72F0A1" w14:textId="77777777" w:rsidR="006A0DDF" w:rsidRPr="006A0DDF" w:rsidRDefault="006A0DDF" w:rsidP="006A0DDF">
            <w:pPr>
              <w:spacing w:after="0" w:line="240" w:lineRule="auto"/>
              <w:rPr>
                <w:rFonts w:ascii="Times New Roman" w:eastAsia="Times New Roman" w:hAnsi="Times New Roman" w:cs="Times New Roman"/>
                <w:sz w:val="20"/>
                <w:szCs w:val="24"/>
              </w:rPr>
            </w:pPr>
          </w:p>
        </w:tc>
        <w:tc>
          <w:tcPr>
            <w:tcW w:w="2410" w:type="dxa"/>
            <w:shd w:val="clear" w:color="auto" w:fill="auto"/>
          </w:tcPr>
          <w:p w14:paraId="7D861FF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rPr>
              <w:t>Территориальная доступность, минут (метров)</w:t>
            </w:r>
          </w:p>
        </w:tc>
        <w:tc>
          <w:tcPr>
            <w:tcW w:w="1761" w:type="dxa"/>
            <w:tcBorders>
              <w:right w:val="single" w:sz="4" w:space="0" w:color="auto"/>
            </w:tcBorders>
            <w:shd w:val="clear" w:color="auto" w:fill="auto"/>
          </w:tcPr>
          <w:p w14:paraId="1D85FC09"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Транспортная доступность для групповых систем расселения – 30.</w:t>
            </w:r>
          </w:p>
          <w:p w14:paraId="3822B7EB"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Для населенных пунктов, не относящихся к групповым системам расселения, с учетом типологии жилой застройки: </w:t>
            </w:r>
          </w:p>
          <w:p w14:paraId="26F67343" w14:textId="77777777" w:rsidR="006A0DDF" w:rsidRPr="006A0DDF" w:rsidRDefault="006A0DDF" w:rsidP="006A0DDF">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 xml:space="preserve">– пешеходная доступность при многоквартирной застройке – 7 (500); </w:t>
            </w:r>
          </w:p>
          <w:p w14:paraId="57B0905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rPr>
              <w:t>– транспортная доступность при индивидуальной застройке – 5</w:t>
            </w:r>
          </w:p>
        </w:tc>
        <w:tc>
          <w:tcPr>
            <w:tcW w:w="1783" w:type="dxa"/>
            <w:tcBorders>
              <w:right w:val="single" w:sz="4" w:space="0" w:color="auto"/>
            </w:tcBorders>
          </w:tcPr>
          <w:p w14:paraId="2B9EC3AF" w14:textId="77777777" w:rsidR="006A0DDF" w:rsidRPr="006A0DDF" w:rsidRDefault="006A0DDF" w:rsidP="006A0DDF">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rPr>
              <w:t>-</w:t>
            </w:r>
          </w:p>
        </w:tc>
      </w:tr>
    </w:tbl>
    <w:p w14:paraId="348E5AE9" w14:textId="77777777" w:rsidR="006A0DDF" w:rsidRPr="006A0DDF" w:rsidRDefault="006A0DDF" w:rsidP="006A0DDF">
      <w:pPr>
        <w:suppressAutoHyphens/>
        <w:autoSpaceDE w:val="0"/>
        <w:autoSpaceDN w:val="0"/>
        <w:spacing w:after="0" w:line="240" w:lineRule="auto"/>
        <w:ind w:firstLine="567"/>
        <w:jc w:val="both"/>
        <w:rPr>
          <w:rFonts w:ascii="Times New Roman" w:eastAsia="Calibri" w:hAnsi="Times New Roman" w:cs="Times New Roman"/>
          <w:sz w:val="24"/>
          <w:szCs w:val="24"/>
          <w:lang w:eastAsia="ru-RU"/>
        </w:rPr>
      </w:pPr>
    </w:p>
    <w:p w14:paraId="54426327" w14:textId="77777777" w:rsidR="006A0DDF" w:rsidRPr="006A0DDF" w:rsidRDefault="006A0DDF" w:rsidP="006A0DDF">
      <w:pPr>
        <w:spacing w:after="0" w:line="20" w:lineRule="exact"/>
        <w:rPr>
          <w:rFonts w:ascii="Times New Roman" w:eastAsia="Times New Roman" w:hAnsi="Times New Roman" w:cs="Times New Roman"/>
          <w:sz w:val="24"/>
          <w:szCs w:val="24"/>
          <w:lang w:eastAsia="ru-RU"/>
        </w:rPr>
      </w:pPr>
    </w:p>
    <w:p w14:paraId="11E2A617" w14:textId="77777777" w:rsidR="006A0DDF" w:rsidRPr="006A0DDF" w:rsidRDefault="006A0DDF" w:rsidP="006A0DDF">
      <w:pPr>
        <w:keepNext/>
        <w:numPr>
          <w:ilvl w:val="2"/>
          <w:numId w:val="0"/>
        </w:numPr>
        <w:tabs>
          <w:tab w:val="left" w:pos="1276"/>
        </w:tabs>
        <w:spacing w:before="120" w:after="120" w:line="240" w:lineRule="auto"/>
        <w:ind w:left="720" w:hanging="720"/>
        <w:outlineLvl w:val="2"/>
        <w:rPr>
          <w:rFonts w:ascii="Times New Roman" w:eastAsia="Times New Roman" w:hAnsi="Times New Roman" w:cs="Times New Roman"/>
          <w:b/>
          <w:bCs/>
          <w:sz w:val="26"/>
          <w:szCs w:val="26"/>
          <w:lang w:val="x-none" w:eastAsia="x-none"/>
        </w:rPr>
      </w:pPr>
      <w:bookmarkStart w:id="189" w:name="_Toc162278290"/>
      <w:bookmarkStart w:id="190" w:name="_Toc89098521"/>
      <w:bookmarkStart w:id="191" w:name="_Toc89247687"/>
      <w:bookmarkStart w:id="192" w:name="_Toc89355354"/>
      <w:r w:rsidRPr="006A0DDF">
        <w:rPr>
          <w:rFonts w:ascii="Times New Roman" w:eastAsia="Times New Roman" w:hAnsi="Times New Roman" w:cs="Times New Roman"/>
          <w:b/>
          <w:bCs/>
          <w:sz w:val="26"/>
          <w:szCs w:val="26"/>
          <w:lang w:val="x-none" w:eastAsia="x-none"/>
        </w:rPr>
        <w:t>В области архивного дела</w:t>
      </w:r>
      <w:bookmarkEnd w:id="189"/>
    </w:p>
    <w:p w14:paraId="3F0A6871"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5</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области архивного дела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3575"/>
        <w:gridCol w:w="3087"/>
      </w:tblGrid>
      <w:tr w:rsidR="006A0DDF" w:rsidRPr="006A0DDF" w14:paraId="274C5092" w14:textId="77777777" w:rsidTr="00930AAD">
        <w:trPr>
          <w:tblHeader/>
        </w:trPr>
        <w:tc>
          <w:tcPr>
            <w:tcW w:w="567" w:type="dxa"/>
            <w:vAlign w:val="center"/>
          </w:tcPr>
          <w:p w14:paraId="0D5597B6"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п/п</w:t>
            </w:r>
          </w:p>
        </w:tc>
        <w:tc>
          <w:tcPr>
            <w:tcW w:w="2127" w:type="dxa"/>
            <w:shd w:val="clear" w:color="auto" w:fill="auto"/>
            <w:vAlign w:val="center"/>
          </w:tcPr>
          <w:p w14:paraId="27A9E0BC"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3575" w:type="dxa"/>
            <w:shd w:val="clear" w:color="auto" w:fill="auto"/>
            <w:vAlign w:val="center"/>
          </w:tcPr>
          <w:p w14:paraId="3B1F47F1"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нормируемого расчетного показателя,</w:t>
            </w:r>
          </w:p>
          <w:p w14:paraId="3A17B281"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3087" w:type="dxa"/>
            <w:tcBorders>
              <w:right w:val="single" w:sz="4" w:space="0" w:color="auto"/>
            </w:tcBorders>
            <w:shd w:val="clear" w:color="auto" w:fill="auto"/>
            <w:vAlign w:val="center"/>
          </w:tcPr>
          <w:p w14:paraId="3A27E36B"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bl>
    <w:p w14:paraId="35BBBC91" w14:textId="77777777" w:rsidR="006A0DDF" w:rsidRPr="006A0DDF" w:rsidRDefault="006A0DDF" w:rsidP="006A0DDF">
      <w:pPr>
        <w:spacing w:after="0" w:line="240" w:lineRule="auto"/>
        <w:rPr>
          <w:rFonts w:ascii="Times New Roman" w:eastAsia="Times New Roman" w:hAnsi="Times New Roman" w:cs="Times New Roman"/>
          <w:sz w:val="2"/>
          <w:szCs w:val="2"/>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23"/>
        <w:gridCol w:w="204"/>
        <w:gridCol w:w="3543"/>
        <w:gridCol w:w="1746"/>
        <w:gridCol w:w="1373"/>
      </w:tblGrid>
      <w:tr w:rsidR="006A0DDF" w:rsidRPr="006A0DDF" w14:paraId="6502EB32" w14:textId="77777777" w:rsidTr="00930AAD">
        <w:trPr>
          <w:tblHeader/>
        </w:trPr>
        <w:tc>
          <w:tcPr>
            <w:tcW w:w="567" w:type="dxa"/>
            <w:vAlign w:val="center"/>
          </w:tcPr>
          <w:p w14:paraId="7E3DE41C"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lastRenderedPageBreak/>
              <w:t>1</w:t>
            </w:r>
          </w:p>
        </w:tc>
        <w:tc>
          <w:tcPr>
            <w:tcW w:w="2127" w:type="dxa"/>
            <w:gridSpan w:val="2"/>
            <w:shd w:val="clear" w:color="auto" w:fill="auto"/>
            <w:vAlign w:val="center"/>
          </w:tcPr>
          <w:p w14:paraId="2764F36B"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3543" w:type="dxa"/>
            <w:shd w:val="clear" w:color="auto" w:fill="auto"/>
            <w:vAlign w:val="center"/>
          </w:tcPr>
          <w:p w14:paraId="66DB236A"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c>
          <w:tcPr>
            <w:tcW w:w="1746" w:type="dxa"/>
            <w:tcBorders>
              <w:right w:val="single" w:sz="4" w:space="0" w:color="auto"/>
            </w:tcBorders>
            <w:shd w:val="clear" w:color="auto" w:fill="auto"/>
            <w:vAlign w:val="center"/>
          </w:tcPr>
          <w:p w14:paraId="7FEA87A6"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w:t>
            </w:r>
          </w:p>
        </w:tc>
        <w:tc>
          <w:tcPr>
            <w:tcW w:w="1373" w:type="dxa"/>
            <w:tcBorders>
              <w:right w:val="single" w:sz="4" w:space="0" w:color="auto"/>
            </w:tcBorders>
            <w:shd w:val="clear" w:color="auto" w:fill="auto"/>
            <w:vAlign w:val="center"/>
          </w:tcPr>
          <w:p w14:paraId="6362EBF4"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5</w:t>
            </w:r>
          </w:p>
        </w:tc>
      </w:tr>
      <w:tr w:rsidR="006A0DDF" w:rsidRPr="006A0DDF" w14:paraId="5245DD2A" w14:textId="77777777" w:rsidTr="00930AAD">
        <w:trPr>
          <w:trHeight w:val="570"/>
        </w:trPr>
        <w:tc>
          <w:tcPr>
            <w:tcW w:w="6237" w:type="dxa"/>
            <w:gridSpan w:val="4"/>
          </w:tcPr>
          <w:p w14:paraId="3C05CB29"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val="x-none" w:eastAsia="x-none"/>
              </w:rPr>
            </w:pPr>
          </w:p>
        </w:tc>
        <w:tc>
          <w:tcPr>
            <w:tcW w:w="1746" w:type="dxa"/>
            <w:tcBorders>
              <w:right w:val="single" w:sz="4" w:space="0" w:color="auto"/>
            </w:tcBorders>
            <w:shd w:val="clear" w:color="auto" w:fill="auto"/>
          </w:tcPr>
          <w:p w14:paraId="454FB03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1373" w:type="dxa"/>
            <w:tcBorders>
              <w:right w:val="single" w:sz="4" w:space="0" w:color="auto"/>
            </w:tcBorders>
          </w:tcPr>
          <w:p w14:paraId="1D293E4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6652240C" w14:textId="77777777" w:rsidTr="00930AAD">
        <w:trPr>
          <w:trHeight w:val="570"/>
        </w:trPr>
        <w:tc>
          <w:tcPr>
            <w:tcW w:w="567" w:type="dxa"/>
          </w:tcPr>
          <w:p w14:paraId="5D426BC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1923" w:type="dxa"/>
            <w:shd w:val="clear" w:color="auto" w:fill="auto"/>
          </w:tcPr>
          <w:p w14:paraId="582D6AC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Архивы</w:t>
            </w:r>
          </w:p>
        </w:tc>
        <w:tc>
          <w:tcPr>
            <w:tcW w:w="3747" w:type="dxa"/>
            <w:gridSpan w:val="2"/>
            <w:shd w:val="clear" w:color="auto" w:fill="auto"/>
          </w:tcPr>
          <w:p w14:paraId="6165A0E4"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x-none"/>
              </w:rPr>
            </w:pPr>
            <w:r w:rsidRPr="006A0DDF">
              <w:rPr>
                <w:rFonts w:ascii="Times New Roman" w:eastAsia="Times New Roman" w:hAnsi="Times New Roman" w:cs="Times New Roman"/>
                <w:sz w:val="20"/>
                <w:szCs w:val="20"/>
                <w:lang w:val="x-none" w:eastAsia="x-none"/>
              </w:rPr>
              <w:t>Уровень обеспеченности, объектов муниципальн</w:t>
            </w:r>
            <w:r w:rsidRPr="006A0DDF">
              <w:rPr>
                <w:rFonts w:ascii="Times New Roman" w:eastAsia="Times New Roman" w:hAnsi="Times New Roman" w:cs="Times New Roman"/>
                <w:sz w:val="20"/>
                <w:szCs w:val="20"/>
                <w:lang w:eastAsia="x-none"/>
              </w:rPr>
              <w:t>ый район</w:t>
            </w:r>
          </w:p>
        </w:tc>
        <w:tc>
          <w:tcPr>
            <w:tcW w:w="1746" w:type="dxa"/>
            <w:tcBorders>
              <w:right w:val="single" w:sz="4" w:space="0" w:color="auto"/>
            </w:tcBorders>
            <w:shd w:val="clear" w:color="auto" w:fill="auto"/>
          </w:tcPr>
          <w:p w14:paraId="12DA33CE"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1373" w:type="dxa"/>
            <w:tcBorders>
              <w:right w:val="single" w:sz="4" w:space="0" w:color="auto"/>
            </w:tcBorders>
            <w:shd w:val="clear" w:color="auto" w:fill="auto"/>
          </w:tcPr>
          <w:p w14:paraId="58022BA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bl>
    <w:p w14:paraId="783DD3E5" w14:textId="77777777" w:rsidR="006A0DDF" w:rsidRPr="006A0DDF" w:rsidRDefault="006A0DDF" w:rsidP="006A0DDF">
      <w:pPr>
        <w:suppressAutoHyphens/>
        <w:autoSpaceDE w:val="0"/>
        <w:autoSpaceDN w:val="0"/>
        <w:spacing w:after="0" w:line="240" w:lineRule="auto"/>
        <w:ind w:firstLine="567"/>
        <w:jc w:val="both"/>
        <w:rPr>
          <w:rFonts w:ascii="Times New Roman" w:eastAsia="Calibri" w:hAnsi="Times New Roman" w:cs="Times New Roman"/>
          <w:sz w:val="24"/>
          <w:szCs w:val="24"/>
          <w:lang w:eastAsia="ru-RU"/>
        </w:rPr>
      </w:pPr>
    </w:p>
    <w:p w14:paraId="76F6FBD6" w14:textId="77777777" w:rsidR="006A0DDF" w:rsidRPr="006A0DDF" w:rsidRDefault="006A0DDF" w:rsidP="006A0DDF">
      <w:pPr>
        <w:keepNext/>
        <w:numPr>
          <w:ilvl w:val="2"/>
          <w:numId w:val="0"/>
        </w:numPr>
        <w:tabs>
          <w:tab w:val="left" w:pos="1276"/>
        </w:tabs>
        <w:spacing w:before="120" w:after="120" w:line="240" w:lineRule="auto"/>
        <w:ind w:left="720" w:hanging="720"/>
        <w:jc w:val="both"/>
        <w:outlineLvl w:val="2"/>
        <w:rPr>
          <w:rFonts w:ascii="Times New Roman" w:eastAsia="Times New Roman" w:hAnsi="Times New Roman" w:cs="Times New Roman"/>
          <w:b/>
          <w:bCs/>
          <w:sz w:val="26"/>
          <w:szCs w:val="26"/>
          <w:lang w:val="x-none" w:eastAsia="x-none"/>
        </w:rPr>
      </w:pPr>
      <w:bookmarkStart w:id="193" w:name="_Toc162278291"/>
      <w:r w:rsidRPr="006A0DDF">
        <w:rPr>
          <w:rFonts w:ascii="Times New Roman" w:eastAsia="Times New Roman" w:hAnsi="Times New Roman" w:cs="Times New Roman"/>
          <w:b/>
          <w:bCs/>
          <w:sz w:val="26"/>
          <w:szCs w:val="26"/>
          <w:lang w:val="x-none" w:eastAsia="x-none"/>
        </w:rPr>
        <w:t xml:space="preserve">В области культуры </w:t>
      </w:r>
      <w:bookmarkEnd w:id="185"/>
      <w:bookmarkEnd w:id="186"/>
      <w:bookmarkEnd w:id="187"/>
      <w:bookmarkEnd w:id="190"/>
      <w:bookmarkEnd w:id="191"/>
      <w:bookmarkEnd w:id="192"/>
      <w:r w:rsidRPr="006A0DDF">
        <w:rPr>
          <w:rFonts w:ascii="Times New Roman" w:eastAsia="Times New Roman" w:hAnsi="Times New Roman" w:cs="Times New Roman"/>
          <w:b/>
          <w:bCs/>
          <w:sz w:val="26"/>
          <w:szCs w:val="26"/>
          <w:lang w:eastAsia="x-none"/>
        </w:rPr>
        <w:t xml:space="preserve">и искусства </w:t>
      </w:r>
      <w:bookmarkEnd w:id="193"/>
    </w:p>
    <w:p w14:paraId="7C28467C" w14:textId="77777777" w:rsidR="006A0DDF" w:rsidRPr="006A0DDF" w:rsidRDefault="006A0DDF" w:rsidP="006A0DDF">
      <w:pPr>
        <w:suppressAutoHyphens/>
        <w:autoSpaceDE w:val="0"/>
        <w:autoSpaceDN w:val="0"/>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sz w:val="24"/>
          <w:szCs w:val="24"/>
          <w:lang w:eastAsia="ru-RU"/>
        </w:rPr>
        <w:fldChar w:fldCharType="begin"/>
      </w:r>
      <w:r w:rsidRPr="006A0DDF">
        <w:rPr>
          <w:rFonts w:ascii="Times New Roman" w:eastAsia="Times New Roman" w:hAnsi="Times New Roman" w:cs="Times New Roman"/>
          <w:b/>
          <w:bCs/>
          <w:sz w:val="24"/>
          <w:szCs w:val="24"/>
          <w:lang w:eastAsia="ru-RU"/>
        </w:rPr>
        <w:instrText xml:space="preserve"> SEQ Таблица \* ARABIC </w:instrText>
      </w:r>
      <w:r w:rsidRPr="006A0DDF">
        <w:rPr>
          <w:rFonts w:ascii="Times New Roman" w:eastAsia="Times New Roman" w:hAnsi="Times New Roman" w:cs="Times New Roman"/>
          <w:b/>
          <w:bCs/>
          <w:sz w:val="24"/>
          <w:szCs w:val="24"/>
          <w:lang w:eastAsia="ru-RU"/>
        </w:rPr>
        <w:fldChar w:fldCharType="separate"/>
      </w:r>
      <w:r w:rsidRPr="006A0DDF">
        <w:rPr>
          <w:rFonts w:ascii="Times New Roman" w:eastAsia="Times New Roman" w:hAnsi="Times New Roman" w:cs="Times New Roman"/>
          <w:b/>
          <w:bCs/>
          <w:noProof/>
          <w:sz w:val="24"/>
          <w:szCs w:val="24"/>
          <w:lang w:eastAsia="ru-RU"/>
        </w:rPr>
        <w:t>6</w:t>
      </w:r>
      <w:r w:rsidRPr="006A0DDF">
        <w:rPr>
          <w:rFonts w:ascii="Times New Roman" w:eastAsia="Times New Roman" w:hAnsi="Times New Roman" w:cs="Times New Roman"/>
          <w:b/>
          <w:bCs/>
          <w:sz w:val="24"/>
          <w:szCs w:val="24"/>
          <w:lang w:eastAsia="ru-RU"/>
        </w:rPr>
        <w:fldChar w:fldCharType="end"/>
      </w:r>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культуры и искусства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2268"/>
        <w:gridCol w:w="4820"/>
      </w:tblGrid>
      <w:tr w:rsidR="006A0DDF" w:rsidRPr="006A0DDF" w14:paraId="79498573" w14:textId="77777777" w:rsidTr="00930AAD">
        <w:trPr>
          <w:tblHeader/>
        </w:trPr>
        <w:tc>
          <w:tcPr>
            <w:tcW w:w="567" w:type="dxa"/>
            <w:vAlign w:val="center"/>
          </w:tcPr>
          <w:p w14:paraId="30250C18"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п/п</w:t>
            </w:r>
          </w:p>
        </w:tc>
        <w:tc>
          <w:tcPr>
            <w:tcW w:w="1843" w:type="dxa"/>
            <w:shd w:val="clear" w:color="auto" w:fill="auto"/>
            <w:vAlign w:val="center"/>
          </w:tcPr>
          <w:p w14:paraId="184DB0BD"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268" w:type="dxa"/>
            <w:shd w:val="clear" w:color="auto" w:fill="auto"/>
            <w:vAlign w:val="center"/>
          </w:tcPr>
          <w:p w14:paraId="77820917"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xml:space="preserve">Наименование нормируемого расчетного показателя, </w:t>
            </w:r>
          </w:p>
          <w:p w14:paraId="52A3ADAB"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4820" w:type="dxa"/>
            <w:tcBorders>
              <w:right w:val="single" w:sz="4" w:space="0" w:color="auto"/>
            </w:tcBorders>
            <w:shd w:val="clear" w:color="auto" w:fill="auto"/>
            <w:vAlign w:val="center"/>
          </w:tcPr>
          <w:p w14:paraId="6C4A4BC4"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bl>
    <w:p w14:paraId="149198AC" w14:textId="77777777" w:rsidR="006A0DDF" w:rsidRPr="006A0DDF" w:rsidRDefault="006A0DDF" w:rsidP="006A0DDF">
      <w:pPr>
        <w:spacing w:after="0" w:line="20" w:lineRule="exact"/>
        <w:rPr>
          <w:rFonts w:ascii="Times New Roman" w:eastAsia="Times New Roman" w:hAnsi="Times New Roman" w:cs="Times New Roman"/>
          <w:sz w:val="24"/>
          <w:szCs w:val="24"/>
          <w:lang w:eastAsia="ru-RU"/>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33"/>
        <w:gridCol w:w="2314"/>
        <w:gridCol w:w="1399"/>
        <w:gridCol w:w="183"/>
        <w:gridCol w:w="1217"/>
        <w:gridCol w:w="1949"/>
      </w:tblGrid>
      <w:tr w:rsidR="006A0DDF" w:rsidRPr="006A0DDF" w14:paraId="7C0817C1" w14:textId="77777777" w:rsidTr="00930AAD">
        <w:trPr>
          <w:tblHeader/>
        </w:trPr>
        <w:tc>
          <w:tcPr>
            <w:tcW w:w="567" w:type="dxa"/>
            <w:vAlign w:val="center"/>
          </w:tcPr>
          <w:p w14:paraId="309AB6C2"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1833" w:type="dxa"/>
            <w:shd w:val="clear" w:color="auto" w:fill="auto"/>
            <w:vAlign w:val="center"/>
          </w:tcPr>
          <w:p w14:paraId="3A61F3C3"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2314" w:type="dxa"/>
            <w:shd w:val="clear" w:color="auto" w:fill="auto"/>
            <w:vAlign w:val="center"/>
          </w:tcPr>
          <w:p w14:paraId="5AD15E06"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c>
          <w:tcPr>
            <w:tcW w:w="2799" w:type="dxa"/>
            <w:gridSpan w:val="3"/>
            <w:tcBorders>
              <w:right w:val="single" w:sz="4" w:space="0" w:color="auto"/>
            </w:tcBorders>
            <w:shd w:val="clear" w:color="auto" w:fill="auto"/>
            <w:vAlign w:val="center"/>
          </w:tcPr>
          <w:p w14:paraId="2D10F262"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w:t>
            </w:r>
          </w:p>
        </w:tc>
        <w:tc>
          <w:tcPr>
            <w:tcW w:w="1949" w:type="dxa"/>
            <w:tcBorders>
              <w:right w:val="single" w:sz="4" w:space="0" w:color="auto"/>
            </w:tcBorders>
          </w:tcPr>
          <w:p w14:paraId="7E2F6A25"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5</w:t>
            </w:r>
          </w:p>
        </w:tc>
      </w:tr>
      <w:tr w:rsidR="006A0DDF" w:rsidRPr="006A0DDF" w14:paraId="13357285" w14:textId="77777777" w:rsidTr="00930AAD">
        <w:trPr>
          <w:trHeight w:val="70"/>
        </w:trPr>
        <w:tc>
          <w:tcPr>
            <w:tcW w:w="4714" w:type="dxa"/>
            <w:gridSpan w:val="3"/>
          </w:tcPr>
          <w:p w14:paraId="5D84534D"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799" w:type="dxa"/>
            <w:gridSpan w:val="3"/>
            <w:tcBorders>
              <w:right w:val="single" w:sz="4" w:space="0" w:color="auto"/>
            </w:tcBorders>
            <w:shd w:val="clear" w:color="auto" w:fill="auto"/>
          </w:tcPr>
          <w:p w14:paraId="387CAB7B"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1949" w:type="dxa"/>
            <w:tcBorders>
              <w:right w:val="single" w:sz="4" w:space="0" w:color="auto"/>
            </w:tcBorders>
          </w:tcPr>
          <w:p w14:paraId="21CB66D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5380FA87" w14:textId="77777777" w:rsidTr="00930AAD">
        <w:trPr>
          <w:trHeight w:val="70"/>
        </w:trPr>
        <w:tc>
          <w:tcPr>
            <w:tcW w:w="567" w:type="dxa"/>
            <w:vMerge w:val="restart"/>
          </w:tcPr>
          <w:p w14:paraId="04770A1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p w14:paraId="65CA1F64"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p w14:paraId="16232AC7"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val="restart"/>
            <w:shd w:val="clear" w:color="auto" w:fill="auto"/>
          </w:tcPr>
          <w:p w14:paraId="5E2CD9E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Общедоступные библиотеки </w:t>
            </w:r>
            <w:r w:rsidRPr="006A0DDF">
              <w:rPr>
                <w:rFonts w:ascii="Times New Roman" w:eastAsia="Times New Roman" w:hAnsi="Times New Roman" w:cs="Times New Roman"/>
                <w:sz w:val="20"/>
                <w:szCs w:val="24"/>
                <w:lang w:eastAsia="ru-RU"/>
              </w:rPr>
              <w:t>[1, 2, 3, 4]:</w:t>
            </w:r>
          </w:p>
          <w:p w14:paraId="79B042F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vMerge w:val="restart"/>
            <w:shd w:val="clear" w:color="auto" w:fill="auto"/>
          </w:tcPr>
          <w:p w14:paraId="7A04F11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Уровень обеспеченности, объектов</w:t>
            </w:r>
          </w:p>
          <w:p w14:paraId="2AA1DB98"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p w14:paraId="1E7220C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799" w:type="dxa"/>
            <w:gridSpan w:val="3"/>
            <w:tcBorders>
              <w:right w:val="single" w:sz="4" w:space="0" w:color="auto"/>
            </w:tcBorders>
            <w:shd w:val="clear" w:color="auto" w:fill="auto"/>
          </w:tcPr>
          <w:p w14:paraId="1B601B82"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 xml:space="preserve">Для групповой системы расселения (отдельных населенных пунктов) Западного макрорайона при численности населения, человек </w:t>
            </w:r>
          </w:p>
        </w:tc>
        <w:tc>
          <w:tcPr>
            <w:tcW w:w="1949" w:type="dxa"/>
            <w:tcBorders>
              <w:right w:val="single" w:sz="4" w:space="0" w:color="auto"/>
            </w:tcBorders>
          </w:tcPr>
          <w:p w14:paraId="510BF9F5"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421450BC" w14:textId="77777777" w:rsidTr="00930AAD">
        <w:trPr>
          <w:trHeight w:val="529"/>
        </w:trPr>
        <w:tc>
          <w:tcPr>
            <w:tcW w:w="567" w:type="dxa"/>
            <w:vMerge/>
          </w:tcPr>
          <w:p w14:paraId="1617F4A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shd w:val="clear" w:color="auto" w:fill="auto"/>
          </w:tcPr>
          <w:p w14:paraId="301225F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vMerge/>
            <w:shd w:val="clear" w:color="auto" w:fill="auto"/>
            <w:vAlign w:val="center"/>
          </w:tcPr>
          <w:p w14:paraId="4347CA34"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14:paraId="3424F353"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от 500 до 1000</w:t>
            </w:r>
          </w:p>
        </w:tc>
        <w:tc>
          <w:tcPr>
            <w:tcW w:w="1400" w:type="dxa"/>
            <w:gridSpan w:val="2"/>
            <w:tcBorders>
              <w:top w:val="single" w:sz="4" w:space="0" w:color="auto"/>
              <w:left w:val="single" w:sz="4" w:space="0" w:color="auto"/>
              <w:bottom w:val="single" w:sz="4" w:space="0" w:color="auto"/>
              <w:right w:val="single" w:sz="4" w:space="0" w:color="auto"/>
            </w:tcBorders>
          </w:tcPr>
          <w:p w14:paraId="0897871B"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 на 500 человек</w:t>
            </w:r>
          </w:p>
        </w:tc>
        <w:tc>
          <w:tcPr>
            <w:tcW w:w="1949" w:type="dxa"/>
            <w:tcBorders>
              <w:right w:val="single" w:sz="4" w:space="0" w:color="auto"/>
            </w:tcBorders>
            <w:shd w:val="clear" w:color="auto" w:fill="auto"/>
          </w:tcPr>
          <w:p w14:paraId="3826C304"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p>
        </w:tc>
      </w:tr>
      <w:tr w:rsidR="006A0DDF" w:rsidRPr="006A0DDF" w14:paraId="684B81F1" w14:textId="77777777" w:rsidTr="00930AAD">
        <w:trPr>
          <w:trHeight w:val="551"/>
        </w:trPr>
        <w:tc>
          <w:tcPr>
            <w:tcW w:w="567" w:type="dxa"/>
            <w:vMerge/>
          </w:tcPr>
          <w:p w14:paraId="206A25C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shd w:val="clear" w:color="auto" w:fill="auto"/>
          </w:tcPr>
          <w:p w14:paraId="2338D35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vMerge/>
            <w:shd w:val="clear" w:color="auto" w:fill="auto"/>
            <w:vAlign w:val="center"/>
          </w:tcPr>
          <w:p w14:paraId="5611388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14:paraId="6DB17CA9"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от 1000 до 2000</w:t>
            </w:r>
          </w:p>
        </w:tc>
        <w:tc>
          <w:tcPr>
            <w:tcW w:w="1400" w:type="dxa"/>
            <w:gridSpan w:val="2"/>
            <w:tcBorders>
              <w:top w:val="single" w:sz="4" w:space="0" w:color="auto"/>
              <w:left w:val="single" w:sz="4" w:space="0" w:color="auto"/>
              <w:bottom w:val="single" w:sz="4" w:space="0" w:color="auto"/>
              <w:right w:val="single" w:sz="4" w:space="0" w:color="auto"/>
            </w:tcBorders>
          </w:tcPr>
          <w:p w14:paraId="4D084A64"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 на 1 тыс. человек</w:t>
            </w:r>
          </w:p>
        </w:tc>
        <w:tc>
          <w:tcPr>
            <w:tcW w:w="1949" w:type="dxa"/>
            <w:tcBorders>
              <w:right w:val="single" w:sz="4" w:space="0" w:color="auto"/>
            </w:tcBorders>
            <w:shd w:val="clear" w:color="auto" w:fill="auto"/>
          </w:tcPr>
          <w:p w14:paraId="521AC6D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p>
        </w:tc>
      </w:tr>
      <w:tr w:rsidR="006A0DDF" w:rsidRPr="006A0DDF" w14:paraId="7F4FCFD7" w14:textId="77777777" w:rsidTr="00930AAD">
        <w:trPr>
          <w:trHeight w:val="551"/>
        </w:trPr>
        <w:tc>
          <w:tcPr>
            <w:tcW w:w="567" w:type="dxa"/>
            <w:vMerge/>
          </w:tcPr>
          <w:p w14:paraId="33C4F835"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shd w:val="clear" w:color="auto" w:fill="auto"/>
          </w:tcPr>
          <w:p w14:paraId="2672D42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vMerge/>
            <w:shd w:val="clear" w:color="auto" w:fill="auto"/>
            <w:vAlign w:val="center"/>
          </w:tcPr>
          <w:p w14:paraId="1E42DB2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14:paraId="05DD427B"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от 2000 до 5000</w:t>
            </w:r>
          </w:p>
        </w:tc>
        <w:tc>
          <w:tcPr>
            <w:tcW w:w="1400" w:type="dxa"/>
            <w:gridSpan w:val="2"/>
            <w:tcBorders>
              <w:top w:val="single" w:sz="4" w:space="0" w:color="auto"/>
              <w:left w:val="single" w:sz="4" w:space="0" w:color="auto"/>
              <w:bottom w:val="single" w:sz="4" w:space="0" w:color="auto"/>
              <w:right w:val="single" w:sz="4" w:space="0" w:color="auto"/>
            </w:tcBorders>
          </w:tcPr>
          <w:p w14:paraId="144C12B9"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 на 2 тыс. человек</w:t>
            </w:r>
          </w:p>
        </w:tc>
        <w:tc>
          <w:tcPr>
            <w:tcW w:w="1949" w:type="dxa"/>
            <w:tcBorders>
              <w:right w:val="single" w:sz="4" w:space="0" w:color="auto"/>
            </w:tcBorders>
            <w:shd w:val="clear" w:color="auto" w:fill="auto"/>
          </w:tcPr>
          <w:p w14:paraId="4576F2DD"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p>
        </w:tc>
      </w:tr>
      <w:tr w:rsidR="006A0DDF" w:rsidRPr="006A0DDF" w14:paraId="4B372381" w14:textId="77777777" w:rsidTr="00930AAD">
        <w:trPr>
          <w:trHeight w:val="529"/>
        </w:trPr>
        <w:tc>
          <w:tcPr>
            <w:tcW w:w="567" w:type="dxa"/>
            <w:vMerge/>
          </w:tcPr>
          <w:p w14:paraId="33E556D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shd w:val="clear" w:color="auto" w:fill="auto"/>
          </w:tcPr>
          <w:p w14:paraId="0041CAD5"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vMerge/>
            <w:shd w:val="clear" w:color="auto" w:fill="auto"/>
            <w:vAlign w:val="center"/>
          </w:tcPr>
          <w:p w14:paraId="770EF47D"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399" w:type="dxa"/>
            <w:tcBorders>
              <w:right w:val="single" w:sz="4" w:space="0" w:color="auto"/>
            </w:tcBorders>
            <w:shd w:val="clear" w:color="auto" w:fill="auto"/>
          </w:tcPr>
          <w:p w14:paraId="13C65893"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от 10000 до 20000</w:t>
            </w:r>
          </w:p>
        </w:tc>
        <w:tc>
          <w:tcPr>
            <w:tcW w:w="1400" w:type="dxa"/>
            <w:gridSpan w:val="2"/>
            <w:tcBorders>
              <w:right w:val="single" w:sz="4" w:space="0" w:color="auto"/>
            </w:tcBorders>
            <w:shd w:val="clear" w:color="auto" w:fill="auto"/>
          </w:tcPr>
          <w:p w14:paraId="3B40B653"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 на 5 тыс. человек</w:t>
            </w:r>
          </w:p>
        </w:tc>
        <w:tc>
          <w:tcPr>
            <w:tcW w:w="1949" w:type="dxa"/>
            <w:tcBorders>
              <w:right w:val="single" w:sz="4" w:space="0" w:color="auto"/>
            </w:tcBorders>
            <w:shd w:val="clear" w:color="auto" w:fill="auto"/>
          </w:tcPr>
          <w:p w14:paraId="3C9F6D76"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18964680" w14:textId="77777777" w:rsidTr="00930AAD">
        <w:trPr>
          <w:trHeight w:val="198"/>
        </w:trPr>
        <w:tc>
          <w:tcPr>
            <w:tcW w:w="567" w:type="dxa"/>
            <w:vMerge/>
          </w:tcPr>
          <w:p w14:paraId="1D59EB5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shd w:val="clear" w:color="auto" w:fill="auto"/>
          </w:tcPr>
          <w:p w14:paraId="1DA5925E"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shd w:val="clear" w:color="auto" w:fill="auto"/>
          </w:tcPr>
          <w:p w14:paraId="73ECD10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Территориальная доступность, минут</w:t>
            </w:r>
          </w:p>
        </w:tc>
        <w:tc>
          <w:tcPr>
            <w:tcW w:w="2799" w:type="dxa"/>
            <w:gridSpan w:val="3"/>
            <w:tcBorders>
              <w:right w:val="single" w:sz="4" w:space="0" w:color="auto"/>
            </w:tcBorders>
            <w:shd w:val="clear" w:color="auto" w:fill="auto"/>
          </w:tcPr>
          <w:p w14:paraId="5F1AD752"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Транспортная доступность – 30</w:t>
            </w:r>
          </w:p>
        </w:tc>
        <w:tc>
          <w:tcPr>
            <w:tcW w:w="1949" w:type="dxa"/>
            <w:tcBorders>
              <w:right w:val="single" w:sz="4" w:space="0" w:color="auto"/>
            </w:tcBorders>
          </w:tcPr>
          <w:p w14:paraId="23C35B67"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3A4B6216" w14:textId="77777777" w:rsidTr="00930AAD">
        <w:trPr>
          <w:trHeight w:val="64"/>
        </w:trPr>
        <w:tc>
          <w:tcPr>
            <w:tcW w:w="567" w:type="dxa"/>
          </w:tcPr>
          <w:p w14:paraId="581B6C4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1833" w:type="dxa"/>
            <w:shd w:val="clear" w:color="auto" w:fill="auto"/>
          </w:tcPr>
          <w:p w14:paraId="2F168A9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Детские библиотеки </w:t>
            </w:r>
          </w:p>
        </w:tc>
        <w:tc>
          <w:tcPr>
            <w:tcW w:w="2314" w:type="dxa"/>
            <w:shd w:val="clear" w:color="auto" w:fill="auto"/>
            <w:vAlign w:val="center"/>
          </w:tcPr>
          <w:p w14:paraId="0ED044D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Уровень обеспеченности, объектов на муниципальный район</w:t>
            </w:r>
          </w:p>
        </w:tc>
        <w:tc>
          <w:tcPr>
            <w:tcW w:w="2799" w:type="dxa"/>
            <w:gridSpan w:val="3"/>
            <w:tcBorders>
              <w:right w:val="single" w:sz="4" w:space="0" w:color="auto"/>
            </w:tcBorders>
            <w:shd w:val="clear" w:color="auto" w:fill="auto"/>
          </w:tcPr>
          <w:p w14:paraId="66ED8820"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 xml:space="preserve">1 </w:t>
            </w:r>
            <w:r w:rsidRPr="006A0DDF">
              <w:rPr>
                <w:rFonts w:ascii="Times New Roman" w:eastAsia="Times New Roman" w:hAnsi="Times New Roman" w:cs="Times New Roman"/>
                <w:sz w:val="20"/>
                <w:szCs w:val="24"/>
                <w:lang w:val="en-US" w:eastAsia="ru-RU"/>
              </w:rPr>
              <w:t>[</w:t>
            </w:r>
            <w:r w:rsidRPr="006A0DDF">
              <w:rPr>
                <w:rFonts w:ascii="Times New Roman" w:eastAsia="Times New Roman" w:hAnsi="Times New Roman" w:cs="Times New Roman"/>
                <w:sz w:val="20"/>
                <w:szCs w:val="24"/>
                <w:lang w:eastAsia="ru-RU"/>
              </w:rPr>
              <w:t>5, 6</w:t>
            </w:r>
            <w:r w:rsidRPr="006A0DDF">
              <w:rPr>
                <w:rFonts w:ascii="Times New Roman" w:eastAsia="Times New Roman" w:hAnsi="Times New Roman" w:cs="Times New Roman"/>
                <w:sz w:val="20"/>
                <w:szCs w:val="24"/>
                <w:lang w:val="en-US" w:eastAsia="ru-RU"/>
              </w:rPr>
              <w:t>]</w:t>
            </w:r>
          </w:p>
        </w:tc>
        <w:tc>
          <w:tcPr>
            <w:tcW w:w="1949" w:type="dxa"/>
            <w:tcBorders>
              <w:right w:val="single" w:sz="4" w:space="0" w:color="auto"/>
            </w:tcBorders>
          </w:tcPr>
          <w:p w14:paraId="418C3148"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51211A04" w14:textId="77777777" w:rsidTr="00930AAD">
        <w:trPr>
          <w:trHeight w:val="64"/>
        </w:trPr>
        <w:tc>
          <w:tcPr>
            <w:tcW w:w="567" w:type="dxa"/>
            <w:vMerge w:val="restart"/>
          </w:tcPr>
          <w:p w14:paraId="78FEB20B"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3</w:t>
            </w:r>
          </w:p>
          <w:p w14:paraId="5E0137D8"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p>
        </w:tc>
        <w:tc>
          <w:tcPr>
            <w:tcW w:w="1833" w:type="dxa"/>
            <w:vMerge w:val="restart"/>
            <w:shd w:val="clear" w:color="auto" w:fill="auto"/>
          </w:tcPr>
          <w:p w14:paraId="6FC85061"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 xml:space="preserve">Музеи </w:t>
            </w:r>
          </w:p>
        </w:tc>
        <w:tc>
          <w:tcPr>
            <w:tcW w:w="2314" w:type="dxa"/>
            <w:shd w:val="clear" w:color="auto" w:fill="auto"/>
            <w:vAlign w:val="center"/>
          </w:tcPr>
          <w:p w14:paraId="72C07D3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Уровень обеспеченности, объектов на муниципальный район</w:t>
            </w:r>
          </w:p>
        </w:tc>
        <w:tc>
          <w:tcPr>
            <w:tcW w:w="2799" w:type="dxa"/>
            <w:gridSpan w:val="3"/>
            <w:tcBorders>
              <w:right w:val="single" w:sz="4" w:space="0" w:color="auto"/>
            </w:tcBorders>
            <w:shd w:val="clear" w:color="auto" w:fill="auto"/>
          </w:tcPr>
          <w:p w14:paraId="5D8FA6A0"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 xml:space="preserve">Краеведческие музеи – 1 </w:t>
            </w:r>
            <w:r w:rsidRPr="006A0DDF">
              <w:rPr>
                <w:rFonts w:ascii="Times New Roman" w:eastAsia="Times New Roman" w:hAnsi="Times New Roman" w:cs="Times New Roman"/>
                <w:sz w:val="20"/>
                <w:szCs w:val="24"/>
                <w:lang w:val="en-US" w:eastAsia="ru-RU"/>
              </w:rPr>
              <w:t>[</w:t>
            </w:r>
            <w:r w:rsidRPr="006A0DDF">
              <w:rPr>
                <w:rFonts w:ascii="Times New Roman" w:eastAsia="Times New Roman" w:hAnsi="Times New Roman" w:cs="Times New Roman"/>
                <w:sz w:val="20"/>
                <w:szCs w:val="24"/>
                <w:lang w:eastAsia="ru-RU"/>
              </w:rPr>
              <w:t>6, 7</w:t>
            </w:r>
            <w:r w:rsidRPr="006A0DDF">
              <w:rPr>
                <w:rFonts w:ascii="Times New Roman" w:eastAsia="Times New Roman" w:hAnsi="Times New Roman" w:cs="Times New Roman"/>
                <w:sz w:val="20"/>
                <w:szCs w:val="24"/>
                <w:lang w:val="en-US" w:eastAsia="ru-RU"/>
              </w:rPr>
              <w:t>]</w:t>
            </w:r>
          </w:p>
        </w:tc>
        <w:tc>
          <w:tcPr>
            <w:tcW w:w="1949" w:type="dxa"/>
            <w:tcBorders>
              <w:right w:val="single" w:sz="4" w:space="0" w:color="auto"/>
            </w:tcBorders>
          </w:tcPr>
          <w:p w14:paraId="6AF842A1"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19A44241" w14:textId="77777777" w:rsidTr="00930AAD">
        <w:trPr>
          <w:trHeight w:val="64"/>
        </w:trPr>
        <w:tc>
          <w:tcPr>
            <w:tcW w:w="567" w:type="dxa"/>
            <w:vMerge/>
          </w:tcPr>
          <w:p w14:paraId="7DEFEB48"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shd w:val="clear" w:color="auto" w:fill="auto"/>
          </w:tcPr>
          <w:p w14:paraId="78223592"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shd w:val="clear" w:color="auto" w:fill="auto"/>
            <w:vAlign w:val="center"/>
          </w:tcPr>
          <w:p w14:paraId="536E0B2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Размер земельного участка, га</w:t>
            </w:r>
          </w:p>
        </w:tc>
        <w:tc>
          <w:tcPr>
            <w:tcW w:w="2799" w:type="dxa"/>
            <w:gridSpan w:val="3"/>
            <w:tcBorders>
              <w:right w:val="single" w:sz="4" w:space="0" w:color="auto"/>
            </w:tcBorders>
            <w:shd w:val="clear" w:color="auto" w:fill="auto"/>
          </w:tcPr>
          <w:p w14:paraId="3FAF1E1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0,5</w:t>
            </w:r>
          </w:p>
        </w:tc>
        <w:tc>
          <w:tcPr>
            <w:tcW w:w="1949" w:type="dxa"/>
            <w:tcBorders>
              <w:right w:val="single" w:sz="4" w:space="0" w:color="auto"/>
            </w:tcBorders>
          </w:tcPr>
          <w:p w14:paraId="3C22AF1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46CD8741" w14:textId="77777777" w:rsidTr="00930AAD">
        <w:trPr>
          <w:trHeight w:val="570"/>
        </w:trPr>
        <w:tc>
          <w:tcPr>
            <w:tcW w:w="567" w:type="dxa"/>
            <w:vMerge w:val="restart"/>
          </w:tcPr>
          <w:p w14:paraId="4D8E67DE"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4</w:t>
            </w:r>
          </w:p>
        </w:tc>
        <w:tc>
          <w:tcPr>
            <w:tcW w:w="1833" w:type="dxa"/>
            <w:vMerge w:val="restart"/>
            <w:shd w:val="clear" w:color="auto" w:fill="auto"/>
          </w:tcPr>
          <w:p w14:paraId="6B338896"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 xml:space="preserve">Объект культурно-досугового (клубного) типа </w:t>
            </w:r>
          </w:p>
        </w:tc>
        <w:tc>
          <w:tcPr>
            <w:tcW w:w="2314" w:type="dxa"/>
            <w:vMerge w:val="restart"/>
            <w:shd w:val="clear" w:color="auto" w:fill="auto"/>
            <w:vAlign w:val="center"/>
          </w:tcPr>
          <w:p w14:paraId="330BD3A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Уровень обеспеченности, </w:t>
            </w:r>
          </w:p>
          <w:p w14:paraId="67C2D27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мест на 1 тыс. человек</w:t>
            </w:r>
          </w:p>
        </w:tc>
        <w:tc>
          <w:tcPr>
            <w:tcW w:w="2799" w:type="dxa"/>
            <w:gridSpan w:val="3"/>
            <w:tcBorders>
              <w:right w:val="single" w:sz="4" w:space="0" w:color="auto"/>
            </w:tcBorders>
            <w:shd w:val="clear" w:color="auto" w:fill="auto"/>
          </w:tcPr>
          <w:p w14:paraId="3811905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Для групповых систем расселения (отдельных населенных пунктов) Западный макрорайон с численностью населения, человек [2, 3, 8, 9]:</w:t>
            </w:r>
          </w:p>
        </w:tc>
        <w:tc>
          <w:tcPr>
            <w:tcW w:w="1949" w:type="dxa"/>
            <w:tcBorders>
              <w:right w:val="single" w:sz="4" w:space="0" w:color="auto"/>
            </w:tcBorders>
          </w:tcPr>
          <w:p w14:paraId="14DB941B"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740E4651" w14:textId="77777777" w:rsidTr="00930AAD">
        <w:trPr>
          <w:trHeight w:val="437"/>
        </w:trPr>
        <w:tc>
          <w:tcPr>
            <w:tcW w:w="567" w:type="dxa"/>
            <w:vMerge/>
          </w:tcPr>
          <w:p w14:paraId="55CAB256"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1833" w:type="dxa"/>
            <w:vMerge/>
            <w:shd w:val="clear" w:color="auto" w:fill="auto"/>
          </w:tcPr>
          <w:p w14:paraId="5C287265"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2314" w:type="dxa"/>
            <w:vMerge/>
            <w:shd w:val="clear" w:color="auto" w:fill="auto"/>
            <w:vAlign w:val="center"/>
          </w:tcPr>
          <w:p w14:paraId="16B96EC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62DB72D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500–1000</w:t>
            </w:r>
          </w:p>
        </w:tc>
        <w:tc>
          <w:tcPr>
            <w:tcW w:w="1217" w:type="dxa"/>
            <w:tcBorders>
              <w:top w:val="single" w:sz="4" w:space="0" w:color="auto"/>
              <w:left w:val="single" w:sz="4" w:space="0" w:color="auto"/>
              <w:bottom w:val="single" w:sz="4" w:space="0" w:color="auto"/>
              <w:right w:val="single" w:sz="4" w:space="0" w:color="auto"/>
            </w:tcBorders>
          </w:tcPr>
          <w:p w14:paraId="17D1F5A1"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110</w:t>
            </w:r>
          </w:p>
        </w:tc>
        <w:tc>
          <w:tcPr>
            <w:tcW w:w="1949" w:type="dxa"/>
            <w:tcBorders>
              <w:right w:val="single" w:sz="4" w:space="0" w:color="auto"/>
            </w:tcBorders>
            <w:shd w:val="clear" w:color="auto" w:fill="auto"/>
          </w:tcPr>
          <w:p w14:paraId="6CC8F28F"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p>
        </w:tc>
      </w:tr>
      <w:tr w:rsidR="006A0DDF" w:rsidRPr="006A0DDF" w14:paraId="19B9B0F8" w14:textId="77777777" w:rsidTr="00930AAD">
        <w:trPr>
          <w:trHeight w:val="437"/>
        </w:trPr>
        <w:tc>
          <w:tcPr>
            <w:tcW w:w="567" w:type="dxa"/>
            <w:vMerge/>
          </w:tcPr>
          <w:p w14:paraId="62AC80B1"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1833" w:type="dxa"/>
            <w:vMerge/>
            <w:shd w:val="clear" w:color="auto" w:fill="auto"/>
          </w:tcPr>
          <w:p w14:paraId="0ED1FC77"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2314" w:type="dxa"/>
            <w:vMerge/>
            <w:shd w:val="clear" w:color="auto" w:fill="auto"/>
            <w:vAlign w:val="center"/>
          </w:tcPr>
          <w:p w14:paraId="28CF25DE"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2DEC77D0"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1000–2000</w:t>
            </w:r>
          </w:p>
        </w:tc>
        <w:tc>
          <w:tcPr>
            <w:tcW w:w="1217" w:type="dxa"/>
            <w:tcBorders>
              <w:top w:val="single" w:sz="4" w:space="0" w:color="auto"/>
              <w:left w:val="single" w:sz="4" w:space="0" w:color="auto"/>
              <w:bottom w:val="single" w:sz="4" w:space="0" w:color="auto"/>
              <w:right w:val="single" w:sz="4" w:space="0" w:color="auto"/>
            </w:tcBorders>
          </w:tcPr>
          <w:p w14:paraId="63BD28F2"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100</w:t>
            </w:r>
          </w:p>
        </w:tc>
        <w:tc>
          <w:tcPr>
            <w:tcW w:w="1949" w:type="dxa"/>
            <w:tcBorders>
              <w:right w:val="single" w:sz="4" w:space="0" w:color="auto"/>
            </w:tcBorders>
            <w:shd w:val="clear" w:color="auto" w:fill="auto"/>
          </w:tcPr>
          <w:p w14:paraId="6AD8C991"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p>
        </w:tc>
      </w:tr>
      <w:tr w:rsidR="006A0DDF" w:rsidRPr="006A0DDF" w14:paraId="07EDDC52" w14:textId="77777777" w:rsidTr="00930AAD">
        <w:trPr>
          <w:trHeight w:val="437"/>
        </w:trPr>
        <w:tc>
          <w:tcPr>
            <w:tcW w:w="567" w:type="dxa"/>
            <w:vMerge/>
          </w:tcPr>
          <w:p w14:paraId="03C6E626"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1833" w:type="dxa"/>
            <w:vMerge/>
            <w:shd w:val="clear" w:color="auto" w:fill="auto"/>
          </w:tcPr>
          <w:p w14:paraId="0078014C"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2314" w:type="dxa"/>
            <w:vMerge/>
            <w:shd w:val="clear" w:color="auto" w:fill="auto"/>
            <w:vAlign w:val="center"/>
          </w:tcPr>
          <w:p w14:paraId="16D66AA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3AC611F6"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2000–5000</w:t>
            </w:r>
          </w:p>
        </w:tc>
        <w:tc>
          <w:tcPr>
            <w:tcW w:w="1217" w:type="dxa"/>
            <w:tcBorders>
              <w:top w:val="single" w:sz="4" w:space="0" w:color="auto"/>
              <w:left w:val="single" w:sz="4" w:space="0" w:color="auto"/>
              <w:bottom w:val="single" w:sz="4" w:space="0" w:color="auto"/>
              <w:right w:val="single" w:sz="4" w:space="0" w:color="auto"/>
            </w:tcBorders>
          </w:tcPr>
          <w:p w14:paraId="5BABDD6D"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90</w:t>
            </w:r>
          </w:p>
        </w:tc>
        <w:tc>
          <w:tcPr>
            <w:tcW w:w="1949" w:type="dxa"/>
            <w:tcBorders>
              <w:right w:val="single" w:sz="4" w:space="0" w:color="auto"/>
            </w:tcBorders>
            <w:shd w:val="clear" w:color="auto" w:fill="auto"/>
          </w:tcPr>
          <w:p w14:paraId="6B5A72A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p>
        </w:tc>
      </w:tr>
      <w:tr w:rsidR="006A0DDF" w:rsidRPr="006A0DDF" w14:paraId="5DA2A495" w14:textId="77777777" w:rsidTr="00930AAD">
        <w:trPr>
          <w:trHeight w:val="437"/>
        </w:trPr>
        <w:tc>
          <w:tcPr>
            <w:tcW w:w="567" w:type="dxa"/>
            <w:vMerge/>
          </w:tcPr>
          <w:p w14:paraId="4B29F34E"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1833" w:type="dxa"/>
            <w:vMerge/>
            <w:shd w:val="clear" w:color="auto" w:fill="auto"/>
          </w:tcPr>
          <w:p w14:paraId="2367D60C"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p>
        </w:tc>
        <w:tc>
          <w:tcPr>
            <w:tcW w:w="2314" w:type="dxa"/>
            <w:vMerge/>
            <w:shd w:val="clear" w:color="auto" w:fill="auto"/>
            <w:vAlign w:val="center"/>
          </w:tcPr>
          <w:p w14:paraId="618B549D"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582" w:type="dxa"/>
            <w:gridSpan w:val="2"/>
            <w:tcBorders>
              <w:right w:val="single" w:sz="4" w:space="0" w:color="auto"/>
            </w:tcBorders>
            <w:shd w:val="clear" w:color="auto" w:fill="auto"/>
          </w:tcPr>
          <w:p w14:paraId="3939E51A"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10000–20000</w:t>
            </w:r>
          </w:p>
        </w:tc>
        <w:tc>
          <w:tcPr>
            <w:tcW w:w="1217" w:type="dxa"/>
            <w:tcBorders>
              <w:right w:val="single" w:sz="4" w:space="0" w:color="auto"/>
            </w:tcBorders>
            <w:shd w:val="clear" w:color="auto" w:fill="auto"/>
          </w:tcPr>
          <w:p w14:paraId="7D16D6A8"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60</w:t>
            </w:r>
          </w:p>
        </w:tc>
        <w:tc>
          <w:tcPr>
            <w:tcW w:w="1949" w:type="dxa"/>
            <w:tcBorders>
              <w:right w:val="single" w:sz="4" w:space="0" w:color="auto"/>
            </w:tcBorders>
            <w:shd w:val="clear" w:color="auto" w:fill="auto"/>
          </w:tcPr>
          <w:p w14:paraId="7035DE6B"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10E1BE63" w14:textId="77777777" w:rsidTr="00930AAD">
        <w:trPr>
          <w:trHeight w:val="570"/>
        </w:trPr>
        <w:tc>
          <w:tcPr>
            <w:tcW w:w="567" w:type="dxa"/>
            <w:vMerge/>
          </w:tcPr>
          <w:p w14:paraId="4390CFC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833" w:type="dxa"/>
            <w:vMerge/>
            <w:shd w:val="clear" w:color="auto" w:fill="auto"/>
          </w:tcPr>
          <w:p w14:paraId="257F00F9"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314" w:type="dxa"/>
            <w:shd w:val="clear" w:color="auto" w:fill="auto"/>
            <w:vAlign w:val="center"/>
          </w:tcPr>
          <w:p w14:paraId="14550C7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Территориальная доступность, минут</w:t>
            </w:r>
          </w:p>
        </w:tc>
        <w:tc>
          <w:tcPr>
            <w:tcW w:w="2799" w:type="dxa"/>
            <w:gridSpan w:val="3"/>
            <w:tcBorders>
              <w:right w:val="single" w:sz="4" w:space="0" w:color="auto"/>
            </w:tcBorders>
            <w:shd w:val="clear" w:color="auto" w:fill="auto"/>
          </w:tcPr>
          <w:p w14:paraId="1DCC6AC1"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Транспортная доступность – 30</w:t>
            </w:r>
          </w:p>
        </w:tc>
        <w:tc>
          <w:tcPr>
            <w:tcW w:w="1949" w:type="dxa"/>
            <w:tcBorders>
              <w:right w:val="single" w:sz="4" w:space="0" w:color="auto"/>
            </w:tcBorders>
          </w:tcPr>
          <w:p w14:paraId="46283E10"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r w:rsidR="006A0DDF" w:rsidRPr="006A0DDF" w14:paraId="0A064770" w14:textId="77777777" w:rsidTr="00930AAD">
        <w:trPr>
          <w:trHeight w:val="570"/>
        </w:trPr>
        <w:tc>
          <w:tcPr>
            <w:tcW w:w="567" w:type="dxa"/>
          </w:tcPr>
          <w:p w14:paraId="3F5195E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5</w:t>
            </w:r>
          </w:p>
        </w:tc>
        <w:tc>
          <w:tcPr>
            <w:tcW w:w="1833" w:type="dxa"/>
            <w:shd w:val="clear" w:color="auto" w:fill="auto"/>
          </w:tcPr>
          <w:p w14:paraId="37EFE89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Центры культурного развития</w:t>
            </w:r>
          </w:p>
        </w:tc>
        <w:tc>
          <w:tcPr>
            <w:tcW w:w="2314" w:type="dxa"/>
            <w:shd w:val="clear" w:color="auto" w:fill="auto"/>
            <w:vAlign w:val="center"/>
          </w:tcPr>
          <w:p w14:paraId="09BB2C32" w14:textId="77777777" w:rsidR="006A0DDF" w:rsidRPr="006A0DDF" w:rsidRDefault="006A0DDF" w:rsidP="006A0DDF">
            <w:pPr>
              <w:suppressAutoHyphens/>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 xml:space="preserve">Уровень обеспеченности, </w:t>
            </w:r>
          </w:p>
          <w:p w14:paraId="6C9B423E"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объектов на муниципальный район</w:t>
            </w:r>
          </w:p>
        </w:tc>
        <w:tc>
          <w:tcPr>
            <w:tcW w:w="2799" w:type="dxa"/>
            <w:gridSpan w:val="3"/>
            <w:tcBorders>
              <w:right w:val="single" w:sz="4" w:space="0" w:color="auto"/>
            </w:tcBorders>
            <w:shd w:val="clear" w:color="auto" w:fill="auto"/>
          </w:tcPr>
          <w:p w14:paraId="1B493AB0"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1</w:t>
            </w:r>
          </w:p>
        </w:tc>
        <w:tc>
          <w:tcPr>
            <w:tcW w:w="1949" w:type="dxa"/>
            <w:tcBorders>
              <w:right w:val="single" w:sz="4" w:space="0" w:color="auto"/>
            </w:tcBorders>
          </w:tcPr>
          <w:p w14:paraId="635D36A5" w14:textId="77777777" w:rsidR="006A0DDF" w:rsidRPr="006A0DDF" w:rsidRDefault="006A0DDF" w:rsidP="006A0DDF">
            <w:pPr>
              <w:spacing w:after="0" w:line="240" w:lineRule="auto"/>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w:t>
            </w:r>
          </w:p>
        </w:tc>
      </w:tr>
    </w:tbl>
    <w:p w14:paraId="2DEF51F4"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 xml:space="preserve">Примечания: </w:t>
      </w:r>
    </w:p>
    <w:p w14:paraId="5127D54E"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 xml:space="preserve">1. </w:t>
      </w:r>
      <w:r w:rsidRPr="006A0DDF">
        <w:rPr>
          <w:rFonts w:ascii="Times New Roman" w:eastAsia="Times New Roman" w:hAnsi="Times New Roman" w:cs="Times New Roman"/>
          <w:sz w:val="20"/>
          <w:szCs w:val="20"/>
          <w:lang w:eastAsia="ru-RU"/>
        </w:rPr>
        <w:t>В составе общедоступных библиотек рекомендуется размещать детские отделения.</w:t>
      </w:r>
    </w:p>
    <w:p w14:paraId="002EFF1C"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2. Обязательно размещение объекта культурно-досугового (клубного) типа, общедоступной библиотеки в центре групповой системы расселения.</w:t>
      </w:r>
    </w:p>
    <w:p w14:paraId="25FD8C9F"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3. 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14:paraId="0B087321"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4.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14:paraId="5E355FCD"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5. 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14:paraId="40A918C2"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 xml:space="preserve">6. В муниципальных районах, административным центром которых является </w:t>
      </w:r>
      <w:r w:rsidRPr="006A0DDF">
        <w:rPr>
          <w:rFonts w:ascii="Times New Roman" w:eastAsia="Times New Roman" w:hAnsi="Times New Roman" w:cs="Times New Roman"/>
          <w:sz w:val="20"/>
          <w:szCs w:val="20"/>
          <w:lang w:eastAsia="ru-RU"/>
        </w:rPr>
        <w:t>населенный пункт, входящий в состав городского округа</w:t>
      </w:r>
      <w:r w:rsidRPr="006A0DDF">
        <w:rPr>
          <w:rFonts w:ascii="Times New Roman" w:eastAsia="Times New Roman" w:hAnsi="Times New Roman" w:cs="Times New Roman"/>
          <w:sz w:val="20"/>
          <w:szCs w:val="24"/>
          <w:lang w:eastAsia="ru-RU"/>
        </w:rPr>
        <w:t>, нецелесообразно создавать детскую библиотеку, музей ввиду исключения дублирования функций, созданных на уровне городского округа.</w:t>
      </w:r>
    </w:p>
    <w:p w14:paraId="3227A9C9"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7. 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14:paraId="36A95FA8"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8.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14:paraId="1AC78F7E" w14:textId="77777777" w:rsidR="006A0DDF" w:rsidRPr="006A0DDF" w:rsidRDefault="006A0DDF" w:rsidP="006A0DDF">
      <w:pPr>
        <w:suppressAutoHyphens/>
        <w:spacing w:after="0" w:line="240" w:lineRule="auto"/>
        <w:jc w:val="both"/>
        <w:rPr>
          <w:rFonts w:ascii="Times New Roman" w:eastAsia="Times New Roman" w:hAnsi="Times New Roman" w:cs="Times New Roman"/>
          <w:sz w:val="20"/>
          <w:szCs w:val="24"/>
          <w:lang w:eastAsia="ru-RU"/>
        </w:rPr>
      </w:pPr>
      <w:r w:rsidRPr="006A0DDF">
        <w:rPr>
          <w:rFonts w:ascii="Times New Roman" w:eastAsia="Times New Roman" w:hAnsi="Times New Roman" w:cs="Times New Roman"/>
          <w:sz w:val="20"/>
          <w:szCs w:val="24"/>
          <w:lang w:eastAsia="ru-RU"/>
        </w:rPr>
        <w:t>9. В составе объектов культурно-досугового (клубного) типа рекомендуется размещать кинозалы.</w:t>
      </w:r>
    </w:p>
    <w:p w14:paraId="74D897FB" w14:textId="77777777" w:rsidR="006A0DDF" w:rsidRPr="006A0DDF" w:rsidRDefault="006A0DDF" w:rsidP="006A0DDF">
      <w:pPr>
        <w:spacing w:after="0" w:line="240" w:lineRule="auto"/>
        <w:rPr>
          <w:rFonts w:ascii="Times New Roman" w:eastAsia="Times New Roman" w:hAnsi="Times New Roman" w:cs="Times New Roman"/>
          <w:sz w:val="24"/>
          <w:szCs w:val="24"/>
          <w:lang w:eastAsia="ru-RU"/>
        </w:rPr>
      </w:pPr>
      <w:r w:rsidRPr="006A0DDF">
        <w:rPr>
          <w:rFonts w:ascii="Times New Roman" w:eastAsia="Times New Roman" w:hAnsi="Times New Roman" w:cs="Times New Roman"/>
          <w:sz w:val="20"/>
          <w:szCs w:val="24"/>
          <w:lang w:eastAsia="ru-RU"/>
        </w:rPr>
        <w:t>10. В населенных пунктах, расположенных в Северном макрорайоне, обязательно размещение объекта культурно-досугового (клубного) типа независимо от численности проживающего в них населения.</w:t>
      </w:r>
    </w:p>
    <w:p w14:paraId="344B75C4" w14:textId="77777777" w:rsidR="006A0DDF" w:rsidRPr="006A0DDF" w:rsidRDefault="006A0DDF" w:rsidP="006A0DDF">
      <w:pPr>
        <w:keepNext/>
        <w:numPr>
          <w:ilvl w:val="2"/>
          <w:numId w:val="0"/>
        </w:numPr>
        <w:tabs>
          <w:tab w:val="left" w:pos="1276"/>
        </w:tabs>
        <w:spacing w:before="120" w:after="120" w:line="240" w:lineRule="auto"/>
        <w:ind w:left="720" w:hanging="720"/>
        <w:outlineLvl w:val="2"/>
        <w:rPr>
          <w:rFonts w:ascii="Times New Roman" w:eastAsia="Times New Roman" w:hAnsi="Times New Roman" w:cs="Times New Roman"/>
          <w:b/>
          <w:bCs/>
          <w:sz w:val="26"/>
          <w:szCs w:val="26"/>
          <w:lang w:val="x-none" w:eastAsia="x-none"/>
        </w:rPr>
      </w:pPr>
      <w:bookmarkStart w:id="194" w:name="_Toc162278292"/>
      <w:r w:rsidRPr="006A0DDF">
        <w:rPr>
          <w:rFonts w:ascii="Times New Roman" w:eastAsia="Times New Roman" w:hAnsi="Times New Roman" w:cs="Times New Roman"/>
          <w:b/>
          <w:bCs/>
          <w:sz w:val="26"/>
          <w:szCs w:val="26"/>
          <w:lang w:val="x-none" w:eastAsia="x-none"/>
        </w:rPr>
        <w:t xml:space="preserve">В области охраны </w:t>
      </w:r>
      <w:proofErr w:type="spellStart"/>
      <w:r w:rsidRPr="006A0DDF">
        <w:rPr>
          <w:rFonts w:ascii="Times New Roman" w:eastAsia="Times New Roman" w:hAnsi="Times New Roman" w:cs="Times New Roman"/>
          <w:b/>
          <w:bCs/>
          <w:sz w:val="26"/>
          <w:szCs w:val="26"/>
          <w:lang w:val="x-none" w:eastAsia="x-none"/>
        </w:rPr>
        <w:t>п</w:t>
      </w:r>
      <w:r w:rsidRPr="006A0DDF">
        <w:rPr>
          <w:rFonts w:ascii="Times New Roman" w:eastAsia="Times New Roman" w:hAnsi="Times New Roman" w:cs="Times New Roman"/>
          <w:b/>
          <w:bCs/>
          <w:sz w:val="26"/>
          <w:szCs w:val="26"/>
          <w:lang w:eastAsia="x-none"/>
        </w:rPr>
        <w:t>равоп</w:t>
      </w:r>
      <w:r w:rsidRPr="006A0DDF">
        <w:rPr>
          <w:rFonts w:ascii="Times New Roman" w:eastAsia="Times New Roman" w:hAnsi="Times New Roman" w:cs="Times New Roman"/>
          <w:b/>
          <w:bCs/>
          <w:sz w:val="26"/>
          <w:szCs w:val="26"/>
          <w:lang w:val="x-none" w:eastAsia="x-none"/>
        </w:rPr>
        <w:t>орядка</w:t>
      </w:r>
      <w:bookmarkEnd w:id="194"/>
      <w:proofErr w:type="spellEnd"/>
    </w:p>
    <w:p w14:paraId="4DF1A42A"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7</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охраны правопорядка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765"/>
        <w:gridCol w:w="2977"/>
        <w:gridCol w:w="2977"/>
        <w:gridCol w:w="1417"/>
      </w:tblGrid>
      <w:tr w:rsidR="006A0DDF" w:rsidRPr="006A0DDF" w14:paraId="37A2F638" w14:textId="77777777" w:rsidTr="00930AAD">
        <w:trPr>
          <w:tblHeader/>
        </w:trPr>
        <w:tc>
          <w:tcPr>
            <w:tcW w:w="503" w:type="dxa"/>
            <w:vAlign w:val="center"/>
          </w:tcPr>
          <w:p w14:paraId="4A33AF6E"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п/п</w:t>
            </w:r>
          </w:p>
        </w:tc>
        <w:tc>
          <w:tcPr>
            <w:tcW w:w="1765" w:type="dxa"/>
            <w:shd w:val="clear" w:color="auto" w:fill="auto"/>
            <w:vAlign w:val="center"/>
          </w:tcPr>
          <w:p w14:paraId="3BDDF670"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977" w:type="dxa"/>
            <w:shd w:val="clear" w:color="auto" w:fill="auto"/>
            <w:vAlign w:val="center"/>
          </w:tcPr>
          <w:p w14:paraId="4D43FA9B"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xml:space="preserve">Наименование нормируемого расчетного показателя, </w:t>
            </w:r>
          </w:p>
          <w:p w14:paraId="43F1F6EE"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4394" w:type="dxa"/>
            <w:gridSpan w:val="2"/>
            <w:tcBorders>
              <w:right w:val="single" w:sz="4" w:space="0" w:color="auto"/>
            </w:tcBorders>
            <w:shd w:val="clear" w:color="auto" w:fill="auto"/>
            <w:vAlign w:val="center"/>
          </w:tcPr>
          <w:p w14:paraId="349AF482"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r w:rsidR="006A0DDF" w:rsidRPr="006A0DDF" w14:paraId="65579B8E" w14:textId="77777777" w:rsidTr="00930AAD">
        <w:trPr>
          <w:trHeight w:val="570"/>
        </w:trPr>
        <w:tc>
          <w:tcPr>
            <w:tcW w:w="5245" w:type="dxa"/>
            <w:gridSpan w:val="3"/>
          </w:tcPr>
          <w:p w14:paraId="01CC97C4"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bookmarkStart w:id="195" w:name="_Hlk163478481"/>
          </w:p>
        </w:tc>
        <w:tc>
          <w:tcPr>
            <w:tcW w:w="2977" w:type="dxa"/>
            <w:tcBorders>
              <w:right w:val="single" w:sz="4" w:space="0" w:color="auto"/>
            </w:tcBorders>
            <w:shd w:val="clear" w:color="auto" w:fill="auto"/>
          </w:tcPr>
          <w:p w14:paraId="20E6F061"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1417" w:type="dxa"/>
            <w:tcBorders>
              <w:right w:val="single" w:sz="4" w:space="0" w:color="auto"/>
            </w:tcBorders>
          </w:tcPr>
          <w:p w14:paraId="56A0793A"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сельского поселения</w:t>
            </w:r>
          </w:p>
        </w:tc>
      </w:tr>
      <w:bookmarkEnd w:id="195"/>
      <w:tr w:rsidR="006A0DDF" w:rsidRPr="006A0DDF" w14:paraId="0F8051AC" w14:textId="77777777" w:rsidTr="00930AAD">
        <w:trPr>
          <w:trHeight w:val="570"/>
        </w:trPr>
        <w:tc>
          <w:tcPr>
            <w:tcW w:w="503" w:type="dxa"/>
            <w:vMerge w:val="restart"/>
          </w:tcPr>
          <w:p w14:paraId="6CF78F98"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p w14:paraId="704CA178"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765" w:type="dxa"/>
            <w:vMerge w:val="restart"/>
            <w:shd w:val="clear" w:color="auto" w:fill="auto"/>
          </w:tcPr>
          <w:p w14:paraId="46DB5E1F"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Участковые пункты полиции</w:t>
            </w:r>
          </w:p>
          <w:p w14:paraId="68B6A9E5"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42A09FD7"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Уровень обеспеченности</w:t>
            </w:r>
          </w:p>
        </w:tc>
        <w:tc>
          <w:tcPr>
            <w:tcW w:w="2977" w:type="dxa"/>
            <w:tcBorders>
              <w:right w:val="single" w:sz="4" w:space="0" w:color="auto"/>
            </w:tcBorders>
            <w:shd w:val="clear" w:color="auto" w:fill="auto"/>
          </w:tcPr>
          <w:p w14:paraId="2720D94B"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городских населенных пунктов с численностью населения:</w:t>
            </w:r>
          </w:p>
          <w:p w14:paraId="323CD216"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свыше 10 тыс. человек – 1 объект на 6 тыс. человек.</w:t>
            </w:r>
          </w:p>
          <w:p w14:paraId="6254668A"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сельских населенных пунктов – 1 объект в границах одного или нескольких объединенных общей территорией населенных пунктов (групповой системы расселения)</w:t>
            </w:r>
          </w:p>
        </w:tc>
        <w:tc>
          <w:tcPr>
            <w:tcW w:w="1417" w:type="dxa"/>
            <w:tcBorders>
              <w:right w:val="single" w:sz="4" w:space="0" w:color="auto"/>
            </w:tcBorders>
            <w:shd w:val="clear" w:color="auto" w:fill="auto"/>
          </w:tcPr>
          <w:p w14:paraId="5AEEA01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r>
      <w:tr w:rsidR="006A0DDF" w:rsidRPr="006A0DDF" w14:paraId="07518BA5" w14:textId="77777777" w:rsidTr="00930AAD">
        <w:trPr>
          <w:trHeight w:val="570"/>
        </w:trPr>
        <w:tc>
          <w:tcPr>
            <w:tcW w:w="503" w:type="dxa"/>
            <w:vMerge/>
          </w:tcPr>
          <w:p w14:paraId="48C9F99E"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765" w:type="dxa"/>
            <w:vMerge/>
            <w:shd w:val="clear" w:color="auto" w:fill="auto"/>
          </w:tcPr>
          <w:p w14:paraId="0779FCD7"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14:paraId="6DE580C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Территориальная доступность, минут (метров)</w:t>
            </w:r>
          </w:p>
        </w:tc>
        <w:tc>
          <w:tcPr>
            <w:tcW w:w="2977" w:type="dxa"/>
            <w:tcBorders>
              <w:right w:val="single" w:sz="4" w:space="0" w:color="auto"/>
            </w:tcBorders>
            <w:shd w:val="clear" w:color="auto" w:fill="auto"/>
          </w:tcPr>
          <w:p w14:paraId="188AF0E5"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городских населенных пунктов с учетом типологии жилой застройки:</w:t>
            </w:r>
          </w:p>
          <w:p w14:paraId="2548527E"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пешеходная доступность при многоквартирной застройке – </w:t>
            </w:r>
            <w:r w:rsidRPr="006A0DDF">
              <w:rPr>
                <w:rFonts w:ascii="Times New Roman" w:eastAsia="Times New Roman" w:hAnsi="Times New Roman" w:cs="Times New Roman"/>
                <w:sz w:val="20"/>
                <w:szCs w:val="20"/>
                <w:lang w:eastAsia="ru-RU"/>
              </w:rPr>
              <w:lastRenderedPageBreak/>
              <w:t>15(1000); транспортная доступность при индивидуальной застройке – 30.</w:t>
            </w:r>
          </w:p>
          <w:p w14:paraId="62916252"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сельских населенных пунктов транспортная доступность – 30</w:t>
            </w:r>
          </w:p>
        </w:tc>
        <w:tc>
          <w:tcPr>
            <w:tcW w:w="1417" w:type="dxa"/>
            <w:tcBorders>
              <w:right w:val="single" w:sz="4" w:space="0" w:color="auto"/>
            </w:tcBorders>
            <w:shd w:val="clear" w:color="auto" w:fill="auto"/>
          </w:tcPr>
          <w:p w14:paraId="7E75C69E"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lastRenderedPageBreak/>
              <w:t>-</w:t>
            </w:r>
          </w:p>
        </w:tc>
      </w:tr>
    </w:tbl>
    <w:p w14:paraId="5E66F050" w14:textId="77777777" w:rsidR="006A0DDF" w:rsidRPr="006A0DDF" w:rsidRDefault="006A0DDF" w:rsidP="006A0DDF">
      <w:pPr>
        <w:spacing w:after="0" w:line="240" w:lineRule="auto"/>
        <w:rPr>
          <w:rFonts w:ascii="Times New Roman" w:eastAsia="Times New Roman" w:hAnsi="Times New Roman" w:cs="Times New Roman"/>
          <w:sz w:val="24"/>
          <w:szCs w:val="24"/>
          <w:lang w:eastAsia="ru-RU"/>
        </w:rPr>
      </w:pPr>
    </w:p>
    <w:p w14:paraId="2E1E0FD2" w14:textId="77777777" w:rsidR="006A0DDF" w:rsidRPr="006A0DDF" w:rsidRDefault="006A0DDF" w:rsidP="006A0DDF">
      <w:pPr>
        <w:spacing w:after="0" w:line="240" w:lineRule="auto"/>
        <w:rPr>
          <w:rFonts w:ascii="Times New Roman" w:eastAsia="Times New Roman" w:hAnsi="Times New Roman" w:cs="Times New Roman"/>
          <w:b/>
          <w:sz w:val="24"/>
          <w:szCs w:val="24"/>
          <w:lang w:val="x-none" w:eastAsia="ru-RU"/>
        </w:rPr>
        <w:sectPr w:rsidR="006A0DDF" w:rsidRPr="006A0DDF" w:rsidSect="00815D87">
          <w:pgSz w:w="11906" w:h="16838"/>
          <w:pgMar w:top="1701" w:right="851" w:bottom="851" w:left="1701" w:header="709" w:footer="709" w:gutter="0"/>
          <w:cols w:space="708"/>
          <w:docGrid w:linePitch="360"/>
        </w:sectPr>
      </w:pPr>
    </w:p>
    <w:p w14:paraId="5251AE33" w14:textId="77777777" w:rsidR="006A0DDF" w:rsidRPr="006A0DDF" w:rsidRDefault="006A0DDF" w:rsidP="006A0DDF">
      <w:pPr>
        <w:keepNext/>
        <w:numPr>
          <w:ilvl w:val="2"/>
          <w:numId w:val="0"/>
        </w:numPr>
        <w:tabs>
          <w:tab w:val="left" w:pos="1276"/>
        </w:tabs>
        <w:spacing w:before="120" w:after="120" w:line="240" w:lineRule="auto"/>
        <w:ind w:left="720" w:hanging="720"/>
        <w:outlineLvl w:val="2"/>
        <w:rPr>
          <w:rFonts w:ascii="Times New Roman" w:eastAsia="Times New Roman" w:hAnsi="Times New Roman" w:cs="Times New Roman"/>
          <w:b/>
          <w:bCs/>
          <w:sz w:val="26"/>
          <w:szCs w:val="26"/>
          <w:lang w:val="x-none" w:eastAsia="x-none"/>
        </w:rPr>
      </w:pPr>
      <w:bookmarkStart w:id="196" w:name="_Ref138433330"/>
      <w:bookmarkStart w:id="197" w:name="_Toc162278293"/>
      <w:r w:rsidRPr="006A0DDF">
        <w:rPr>
          <w:rFonts w:ascii="Times New Roman" w:eastAsia="Times New Roman" w:hAnsi="Times New Roman" w:cs="Times New Roman"/>
          <w:b/>
          <w:bCs/>
          <w:sz w:val="26"/>
          <w:szCs w:val="26"/>
          <w:lang w:val="x-none" w:eastAsia="x-none"/>
        </w:rPr>
        <w:lastRenderedPageBreak/>
        <w:t>В области жилищного строительства</w:t>
      </w:r>
      <w:r w:rsidRPr="006A0DDF">
        <w:rPr>
          <w:rFonts w:ascii="Times New Roman" w:eastAsia="Times New Roman" w:hAnsi="Times New Roman" w:cs="Times New Roman"/>
          <w:b/>
          <w:bCs/>
          <w:sz w:val="26"/>
          <w:szCs w:val="26"/>
          <w:lang w:eastAsia="x-none"/>
        </w:rPr>
        <w:t xml:space="preserve"> </w:t>
      </w:r>
      <w:bookmarkEnd w:id="196"/>
      <w:bookmarkEnd w:id="197"/>
    </w:p>
    <w:p w14:paraId="2294BC3C"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bookmarkStart w:id="198" w:name="_Ref138614881"/>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sz w:val="24"/>
          <w:szCs w:val="24"/>
          <w:lang w:eastAsia="ru-RU"/>
        </w:rPr>
        <w:fldChar w:fldCharType="begin"/>
      </w:r>
      <w:r w:rsidRPr="006A0DDF">
        <w:rPr>
          <w:rFonts w:ascii="Times New Roman" w:eastAsia="Times New Roman" w:hAnsi="Times New Roman" w:cs="Times New Roman"/>
          <w:b/>
          <w:bCs/>
          <w:sz w:val="24"/>
          <w:szCs w:val="24"/>
          <w:lang w:eastAsia="ru-RU"/>
        </w:rPr>
        <w:instrText xml:space="preserve"> SEQ Таблица \* ARABIC </w:instrText>
      </w:r>
      <w:r w:rsidRPr="006A0DDF">
        <w:rPr>
          <w:rFonts w:ascii="Times New Roman" w:eastAsia="Times New Roman" w:hAnsi="Times New Roman" w:cs="Times New Roman"/>
          <w:b/>
          <w:bCs/>
          <w:sz w:val="24"/>
          <w:szCs w:val="24"/>
          <w:lang w:eastAsia="ru-RU"/>
        </w:rPr>
        <w:fldChar w:fldCharType="separate"/>
      </w:r>
      <w:r w:rsidRPr="006A0DDF">
        <w:rPr>
          <w:rFonts w:ascii="Times New Roman" w:eastAsia="Times New Roman" w:hAnsi="Times New Roman" w:cs="Times New Roman"/>
          <w:b/>
          <w:bCs/>
          <w:noProof/>
          <w:sz w:val="24"/>
          <w:szCs w:val="24"/>
          <w:lang w:eastAsia="ru-RU"/>
        </w:rPr>
        <w:t>8</w:t>
      </w:r>
      <w:r w:rsidRPr="006A0DDF">
        <w:rPr>
          <w:rFonts w:ascii="Times New Roman" w:eastAsia="Times New Roman" w:hAnsi="Times New Roman" w:cs="Times New Roman"/>
          <w:b/>
          <w:bCs/>
          <w:sz w:val="24"/>
          <w:szCs w:val="24"/>
          <w:lang w:eastAsia="ru-RU"/>
        </w:rPr>
        <w:fldChar w:fldCharType="end"/>
      </w:r>
      <w:bookmarkEnd w:id="198"/>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в области жилищного строительства</w:t>
      </w:r>
    </w:p>
    <w:tbl>
      <w:tblPr>
        <w:tblStyle w:val="1d"/>
        <w:tblW w:w="15508" w:type="dxa"/>
        <w:tblLayout w:type="fixed"/>
        <w:tblCellMar>
          <w:left w:w="57" w:type="dxa"/>
          <w:right w:w="57" w:type="dxa"/>
        </w:tblCellMar>
        <w:tblLook w:val="0000" w:firstRow="0" w:lastRow="0" w:firstColumn="0" w:lastColumn="0" w:noHBand="0" w:noVBand="0"/>
      </w:tblPr>
      <w:tblGrid>
        <w:gridCol w:w="520"/>
        <w:gridCol w:w="1664"/>
        <w:gridCol w:w="3543"/>
        <w:gridCol w:w="9781"/>
      </w:tblGrid>
      <w:tr w:rsidR="006A0DDF" w:rsidRPr="006A0DDF" w14:paraId="28CE2E5B" w14:textId="77777777" w:rsidTr="00930AAD">
        <w:trPr>
          <w:trHeight w:val="483"/>
          <w:tblHeader/>
        </w:trPr>
        <w:tc>
          <w:tcPr>
            <w:tcW w:w="520" w:type="dxa"/>
          </w:tcPr>
          <w:p w14:paraId="3F061E3E" w14:textId="77777777" w:rsidR="006A0DDF" w:rsidRPr="006A0DDF" w:rsidRDefault="006A0DDF" w:rsidP="006A0DDF">
            <w:pPr>
              <w:suppressAutoHyphens/>
              <w:jc w:val="center"/>
              <w:rPr>
                <w:rFonts w:eastAsia="Calibri"/>
                <w:b/>
                <w:bCs/>
              </w:rPr>
            </w:pPr>
          </w:p>
          <w:p w14:paraId="68C2FF32" w14:textId="77777777" w:rsidR="006A0DDF" w:rsidRPr="006A0DDF" w:rsidRDefault="006A0DDF" w:rsidP="006A0DDF">
            <w:pPr>
              <w:suppressAutoHyphens/>
              <w:jc w:val="center"/>
              <w:rPr>
                <w:rFonts w:eastAsia="Calibri"/>
                <w:b/>
                <w:bCs/>
              </w:rPr>
            </w:pPr>
            <w:r w:rsidRPr="006A0DDF">
              <w:rPr>
                <w:rFonts w:eastAsia="Calibri"/>
                <w:b/>
                <w:bCs/>
              </w:rPr>
              <w:t>№</w:t>
            </w:r>
          </w:p>
          <w:p w14:paraId="1BC516BB" w14:textId="77777777" w:rsidR="006A0DDF" w:rsidRPr="006A0DDF" w:rsidRDefault="006A0DDF" w:rsidP="006A0DDF">
            <w:pPr>
              <w:suppressAutoHyphens/>
              <w:autoSpaceDE w:val="0"/>
              <w:autoSpaceDN w:val="0"/>
              <w:adjustRightInd w:val="0"/>
              <w:jc w:val="center"/>
              <w:rPr>
                <w:b/>
                <w:bCs/>
              </w:rPr>
            </w:pPr>
            <w:r w:rsidRPr="006A0DDF">
              <w:rPr>
                <w:b/>
                <w:bCs/>
              </w:rPr>
              <w:t>п/п</w:t>
            </w:r>
          </w:p>
        </w:tc>
        <w:tc>
          <w:tcPr>
            <w:tcW w:w="1664" w:type="dxa"/>
          </w:tcPr>
          <w:p w14:paraId="7305B72F" w14:textId="77777777" w:rsidR="006A0DDF" w:rsidRPr="006A0DDF" w:rsidRDefault="006A0DDF" w:rsidP="006A0DDF">
            <w:pPr>
              <w:suppressAutoHyphens/>
              <w:autoSpaceDE w:val="0"/>
              <w:autoSpaceDN w:val="0"/>
              <w:adjustRightInd w:val="0"/>
              <w:jc w:val="center"/>
              <w:rPr>
                <w:b/>
                <w:bCs/>
              </w:rPr>
            </w:pPr>
            <w:r w:rsidRPr="006A0DDF">
              <w:rPr>
                <w:b/>
                <w:bCs/>
              </w:rPr>
              <w:t>Наименование вида объекта</w:t>
            </w:r>
          </w:p>
        </w:tc>
        <w:tc>
          <w:tcPr>
            <w:tcW w:w="3543" w:type="dxa"/>
            <w:vAlign w:val="center"/>
          </w:tcPr>
          <w:p w14:paraId="3D516934" w14:textId="77777777" w:rsidR="006A0DDF" w:rsidRPr="006A0DDF" w:rsidRDefault="006A0DDF" w:rsidP="006A0DDF">
            <w:pPr>
              <w:suppressAutoHyphens/>
              <w:autoSpaceDE w:val="0"/>
              <w:autoSpaceDN w:val="0"/>
              <w:adjustRightInd w:val="0"/>
              <w:jc w:val="center"/>
              <w:rPr>
                <w:b/>
                <w:bCs/>
              </w:rPr>
            </w:pPr>
          </w:p>
          <w:p w14:paraId="773DD5B7" w14:textId="77777777" w:rsidR="006A0DDF" w:rsidRPr="006A0DDF" w:rsidRDefault="006A0DDF" w:rsidP="006A0DDF">
            <w:pPr>
              <w:suppressAutoHyphens/>
              <w:autoSpaceDE w:val="0"/>
              <w:autoSpaceDN w:val="0"/>
              <w:adjustRightInd w:val="0"/>
              <w:jc w:val="center"/>
              <w:rPr>
                <w:b/>
                <w:bCs/>
              </w:rPr>
            </w:pPr>
            <w:r w:rsidRPr="006A0DDF">
              <w:rPr>
                <w:b/>
                <w:bCs/>
              </w:rPr>
              <w:t>Наименование нормируемого расчетного показателя, единица измерения</w:t>
            </w:r>
          </w:p>
        </w:tc>
        <w:tc>
          <w:tcPr>
            <w:tcW w:w="9781" w:type="dxa"/>
            <w:vAlign w:val="center"/>
          </w:tcPr>
          <w:p w14:paraId="1A3CC7EA" w14:textId="77777777" w:rsidR="006A0DDF" w:rsidRPr="006A0DDF" w:rsidRDefault="006A0DDF" w:rsidP="006A0DDF">
            <w:pPr>
              <w:suppressAutoHyphens/>
              <w:autoSpaceDE w:val="0"/>
              <w:autoSpaceDN w:val="0"/>
              <w:adjustRightInd w:val="0"/>
              <w:jc w:val="center"/>
              <w:rPr>
                <w:b/>
                <w:bCs/>
              </w:rPr>
            </w:pPr>
            <w:r w:rsidRPr="006A0DDF">
              <w:rPr>
                <w:b/>
                <w:bCs/>
              </w:rPr>
              <w:t>Значение расчетного показателя</w:t>
            </w:r>
          </w:p>
        </w:tc>
      </w:tr>
    </w:tbl>
    <w:p w14:paraId="08D52471" w14:textId="77777777" w:rsidR="006A0DDF" w:rsidRPr="006A0DDF" w:rsidRDefault="006A0DDF" w:rsidP="006A0DDF">
      <w:pPr>
        <w:suppressAutoHyphens/>
        <w:spacing w:after="0" w:line="24" w:lineRule="auto"/>
        <w:rPr>
          <w:rFonts w:ascii="Times New Roman" w:eastAsia="Times New Roman" w:hAnsi="Times New Roman" w:cs="Times New Roman"/>
          <w:sz w:val="20"/>
          <w:szCs w:val="20"/>
          <w:lang w:eastAsia="ru-RU"/>
        </w:rPr>
      </w:pPr>
    </w:p>
    <w:tbl>
      <w:tblPr>
        <w:tblStyle w:val="1d"/>
        <w:tblW w:w="15524" w:type="dxa"/>
        <w:tblLayout w:type="fixed"/>
        <w:tblCellMar>
          <w:left w:w="57" w:type="dxa"/>
          <w:right w:w="57" w:type="dxa"/>
        </w:tblCellMar>
        <w:tblLook w:val="0000" w:firstRow="0" w:lastRow="0" w:firstColumn="0" w:lastColumn="0" w:noHBand="0" w:noVBand="0"/>
      </w:tblPr>
      <w:tblGrid>
        <w:gridCol w:w="496"/>
        <w:gridCol w:w="1683"/>
        <w:gridCol w:w="1989"/>
        <w:gridCol w:w="1559"/>
        <w:gridCol w:w="1418"/>
        <w:gridCol w:w="1984"/>
        <w:gridCol w:w="1985"/>
        <w:gridCol w:w="2268"/>
        <w:gridCol w:w="2142"/>
      </w:tblGrid>
      <w:tr w:rsidR="006A0DDF" w:rsidRPr="006A0DDF" w14:paraId="3300EA24" w14:textId="77777777" w:rsidTr="00930AAD">
        <w:trPr>
          <w:trHeight w:val="78"/>
          <w:tblHeader/>
        </w:trPr>
        <w:tc>
          <w:tcPr>
            <w:tcW w:w="496" w:type="dxa"/>
            <w:tcBorders>
              <w:top w:val="single" w:sz="4" w:space="0" w:color="auto"/>
            </w:tcBorders>
            <w:vAlign w:val="center"/>
          </w:tcPr>
          <w:p w14:paraId="73E3AC2F" w14:textId="77777777" w:rsidR="006A0DDF" w:rsidRPr="006A0DDF" w:rsidRDefault="006A0DDF" w:rsidP="006A0DDF">
            <w:pPr>
              <w:suppressAutoHyphens/>
              <w:autoSpaceDE w:val="0"/>
              <w:autoSpaceDN w:val="0"/>
              <w:adjustRightInd w:val="0"/>
              <w:jc w:val="center"/>
            </w:pPr>
            <w:r w:rsidRPr="006A0DDF">
              <w:t>1</w:t>
            </w:r>
          </w:p>
        </w:tc>
        <w:tc>
          <w:tcPr>
            <w:tcW w:w="1683" w:type="dxa"/>
            <w:tcBorders>
              <w:top w:val="single" w:sz="4" w:space="0" w:color="auto"/>
            </w:tcBorders>
            <w:vAlign w:val="center"/>
          </w:tcPr>
          <w:p w14:paraId="00517C91" w14:textId="77777777" w:rsidR="006A0DDF" w:rsidRPr="006A0DDF" w:rsidRDefault="006A0DDF" w:rsidP="006A0DDF">
            <w:pPr>
              <w:suppressAutoHyphens/>
              <w:autoSpaceDE w:val="0"/>
              <w:autoSpaceDN w:val="0"/>
              <w:adjustRightInd w:val="0"/>
              <w:jc w:val="center"/>
            </w:pPr>
            <w:r w:rsidRPr="006A0DDF">
              <w:t>2</w:t>
            </w:r>
          </w:p>
        </w:tc>
        <w:tc>
          <w:tcPr>
            <w:tcW w:w="3548" w:type="dxa"/>
            <w:gridSpan w:val="2"/>
            <w:tcBorders>
              <w:top w:val="single" w:sz="4" w:space="0" w:color="auto"/>
            </w:tcBorders>
            <w:vAlign w:val="center"/>
          </w:tcPr>
          <w:p w14:paraId="512472F5" w14:textId="77777777" w:rsidR="006A0DDF" w:rsidRPr="006A0DDF" w:rsidRDefault="006A0DDF" w:rsidP="006A0DDF">
            <w:pPr>
              <w:suppressAutoHyphens/>
              <w:autoSpaceDE w:val="0"/>
              <w:autoSpaceDN w:val="0"/>
              <w:adjustRightInd w:val="0"/>
              <w:jc w:val="center"/>
            </w:pPr>
            <w:r w:rsidRPr="006A0DDF">
              <w:t>3</w:t>
            </w:r>
          </w:p>
        </w:tc>
        <w:tc>
          <w:tcPr>
            <w:tcW w:w="5387" w:type="dxa"/>
            <w:gridSpan w:val="3"/>
            <w:vAlign w:val="center"/>
          </w:tcPr>
          <w:p w14:paraId="7E5B0841" w14:textId="77777777" w:rsidR="006A0DDF" w:rsidRPr="006A0DDF" w:rsidRDefault="006A0DDF" w:rsidP="006A0DDF">
            <w:pPr>
              <w:suppressAutoHyphens/>
              <w:autoSpaceDE w:val="0"/>
              <w:autoSpaceDN w:val="0"/>
              <w:adjustRightInd w:val="0"/>
              <w:ind w:left="-57" w:right="-57"/>
              <w:jc w:val="center"/>
            </w:pPr>
            <w:r w:rsidRPr="006A0DDF">
              <w:t>4</w:t>
            </w:r>
          </w:p>
        </w:tc>
        <w:tc>
          <w:tcPr>
            <w:tcW w:w="4410" w:type="dxa"/>
            <w:gridSpan w:val="2"/>
            <w:vAlign w:val="center"/>
          </w:tcPr>
          <w:p w14:paraId="05589962" w14:textId="77777777" w:rsidR="006A0DDF" w:rsidRPr="006A0DDF" w:rsidRDefault="006A0DDF" w:rsidP="006A0DDF">
            <w:pPr>
              <w:suppressAutoHyphens/>
              <w:autoSpaceDE w:val="0"/>
              <w:autoSpaceDN w:val="0"/>
              <w:adjustRightInd w:val="0"/>
              <w:ind w:left="-57" w:right="-57"/>
              <w:jc w:val="center"/>
            </w:pPr>
            <w:r w:rsidRPr="006A0DDF">
              <w:t>5</w:t>
            </w:r>
          </w:p>
        </w:tc>
      </w:tr>
      <w:tr w:rsidR="006A0DDF" w:rsidRPr="006A0DDF" w14:paraId="4392688B" w14:textId="77777777" w:rsidTr="00930AAD">
        <w:trPr>
          <w:trHeight w:val="78"/>
        </w:trPr>
        <w:tc>
          <w:tcPr>
            <w:tcW w:w="7145" w:type="dxa"/>
            <w:gridSpan w:val="5"/>
            <w:tcBorders>
              <w:top w:val="single" w:sz="4" w:space="0" w:color="auto"/>
            </w:tcBorders>
          </w:tcPr>
          <w:p w14:paraId="452340FE" w14:textId="77777777" w:rsidR="006A0DDF" w:rsidRPr="006A0DDF" w:rsidRDefault="006A0DDF" w:rsidP="006A0DDF">
            <w:pPr>
              <w:suppressAutoHyphens/>
              <w:autoSpaceDE w:val="0"/>
              <w:autoSpaceDN w:val="0"/>
              <w:adjustRightInd w:val="0"/>
              <w:ind w:left="-57" w:right="-57"/>
              <w:jc w:val="center"/>
            </w:pPr>
          </w:p>
        </w:tc>
        <w:tc>
          <w:tcPr>
            <w:tcW w:w="3969" w:type="dxa"/>
            <w:gridSpan w:val="2"/>
            <w:tcBorders>
              <w:right w:val="single" w:sz="4" w:space="0" w:color="auto"/>
            </w:tcBorders>
          </w:tcPr>
          <w:p w14:paraId="748128E9" w14:textId="77777777" w:rsidR="006A0DDF" w:rsidRPr="006A0DDF" w:rsidRDefault="006A0DDF" w:rsidP="006A0DDF">
            <w:pPr>
              <w:suppressAutoHyphens/>
              <w:autoSpaceDE w:val="0"/>
              <w:autoSpaceDN w:val="0"/>
              <w:adjustRightInd w:val="0"/>
              <w:ind w:left="-57" w:right="-57"/>
              <w:jc w:val="center"/>
            </w:pPr>
            <w:r w:rsidRPr="006A0DDF">
              <w:t>ОМЗ муниципального района</w:t>
            </w:r>
          </w:p>
        </w:tc>
        <w:tc>
          <w:tcPr>
            <w:tcW w:w="4410" w:type="dxa"/>
            <w:gridSpan w:val="2"/>
            <w:tcBorders>
              <w:right w:val="single" w:sz="4" w:space="0" w:color="auto"/>
            </w:tcBorders>
          </w:tcPr>
          <w:p w14:paraId="1A0B6E47" w14:textId="77777777" w:rsidR="006A0DDF" w:rsidRPr="006A0DDF" w:rsidRDefault="006A0DDF" w:rsidP="006A0DDF">
            <w:pPr>
              <w:suppressAutoHyphens/>
              <w:autoSpaceDE w:val="0"/>
              <w:autoSpaceDN w:val="0"/>
              <w:adjustRightInd w:val="0"/>
              <w:ind w:left="-57" w:right="-57"/>
              <w:jc w:val="center"/>
            </w:pPr>
            <w:r w:rsidRPr="006A0DDF">
              <w:t>ОМЗ сельского поселения</w:t>
            </w:r>
          </w:p>
        </w:tc>
      </w:tr>
      <w:tr w:rsidR="006A0DDF" w:rsidRPr="006A0DDF" w14:paraId="7D529681" w14:textId="77777777" w:rsidTr="00930AAD">
        <w:trPr>
          <w:trHeight w:val="78"/>
        </w:trPr>
        <w:tc>
          <w:tcPr>
            <w:tcW w:w="496" w:type="dxa"/>
            <w:vMerge w:val="restart"/>
            <w:tcBorders>
              <w:top w:val="single" w:sz="4" w:space="0" w:color="auto"/>
            </w:tcBorders>
          </w:tcPr>
          <w:p w14:paraId="62C172A9" w14:textId="77777777" w:rsidR="006A0DDF" w:rsidRPr="006A0DDF" w:rsidRDefault="006A0DDF" w:rsidP="006A0DDF">
            <w:pPr>
              <w:suppressAutoHyphens/>
              <w:autoSpaceDE w:val="0"/>
              <w:autoSpaceDN w:val="0"/>
              <w:adjustRightInd w:val="0"/>
            </w:pPr>
            <w:r w:rsidRPr="006A0DDF">
              <w:t>1</w:t>
            </w:r>
          </w:p>
        </w:tc>
        <w:tc>
          <w:tcPr>
            <w:tcW w:w="1683" w:type="dxa"/>
            <w:vMerge w:val="restart"/>
            <w:tcBorders>
              <w:top w:val="single" w:sz="4" w:space="0" w:color="auto"/>
            </w:tcBorders>
          </w:tcPr>
          <w:p w14:paraId="3258B941" w14:textId="77777777" w:rsidR="006A0DDF" w:rsidRPr="006A0DDF" w:rsidRDefault="006A0DDF" w:rsidP="006A0DDF">
            <w:pPr>
              <w:suppressAutoHyphens/>
              <w:autoSpaceDE w:val="0"/>
              <w:autoSpaceDN w:val="0"/>
              <w:adjustRightInd w:val="0"/>
            </w:pPr>
            <w:r w:rsidRPr="006A0DDF">
              <w:t>Объекты жилищного строительства</w:t>
            </w:r>
          </w:p>
          <w:p w14:paraId="10C7AFC2" w14:textId="77777777" w:rsidR="006A0DDF" w:rsidRPr="006A0DDF" w:rsidRDefault="006A0DDF" w:rsidP="006A0DDF">
            <w:pPr>
              <w:suppressAutoHyphens/>
              <w:autoSpaceDE w:val="0"/>
              <w:autoSpaceDN w:val="0"/>
              <w:adjustRightInd w:val="0"/>
            </w:pPr>
          </w:p>
        </w:tc>
        <w:tc>
          <w:tcPr>
            <w:tcW w:w="1989" w:type="dxa"/>
            <w:vMerge w:val="restart"/>
            <w:tcBorders>
              <w:top w:val="single" w:sz="4" w:space="0" w:color="auto"/>
            </w:tcBorders>
          </w:tcPr>
          <w:p w14:paraId="57AE6158" w14:textId="77777777" w:rsidR="006A0DDF" w:rsidRPr="006A0DDF" w:rsidRDefault="006A0DDF" w:rsidP="006A0DDF">
            <w:pPr>
              <w:suppressAutoHyphens/>
              <w:autoSpaceDE w:val="0"/>
              <w:autoSpaceDN w:val="0"/>
              <w:adjustRightInd w:val="0"/>
            </w:pPr>
            <w:r w:rsidRPr="006A0DDF">
              <w:t xml:space="preserve">Минимальный размер земельного участка в зависимости от характера освоения территории, </w:t>
            </w:r>
            <w:r w:rsidRPr="006A0DDF">
              <w:br/>
              <w:t xml:space="preserve">кв. м на 100 кв. м общей площади </w:t>
            </w:r>
          </w:p>
          <w:p w14:paraId="57D94BD4" w14:textId="77777777" w:rsidR="006A0DDF" w:rsidRPr="006A0DDF" w:rsidRDefault="006A0DDF" w:rsidP="006A0DDF">
            <w:pPr>
              <w:suppressAutoHyphens/>
              <w:autoSpaceDE w:val="0"/>
              <w:autoSpaceDN w:val="0"/>
              <w:adjustRightInd w:val="0"/>
            </w:pPr>
            <w:r w:rsidRPr="006A0DDF">
              <w:t>жилого здания</w:t>
            </w:r>
          </w:p>
          <w:p w14:paraId="463EDC35" w14:textId="77777777" w:rsidR="006A0DDF" w:rsidRPr="006A0DDF" w:rsidRDefault="006A0DDF" w:rsidP="006A0DDF">
            <w:pPr>
              <w:suppressAutoHyphens/>
              <w:autoSpaceDE w:val="0"/>
              <w:autoSpaceDN w:val="0"/>
              <w:adjustRightInd w:val="0"/>
            </w:pPr>
            <w:r w:rsidRPr="006A0DDF">
              <w:t>[1, 2, 7]</w:t>
            </w:r>
          </w:p>
          <w:p w14:paraId="7492AF13" w14:textId="77777777" w:rsidR="006A0DDF" w:rsidRPr="006A0DDF" w:rsidRDefault="006A0DDF" w:rsidP="006A0DDF">
            <w:pPr>
              <w:suppressAutoHyphens/>
              <w:autoSpaceDE w:val="0"/>
              <w:autoSpaceDN w:val="0"/>
              <w:adjustRightInd w:val="0"/>
              <w:jc w:val="center"/>
            </w:pPr>
          </w:p>
          <w:p w14:paraId="3A53533B" w14:textId="77777777" w:rsidR="006A0DDF" w:rsidRPr="006A0DDF" w:rsidRDefault="006A0DDF" w:rsidP="006A0DDF">
            <w:pPr>
              <w:suppressAutoHyphens/>
              <w:autoSpaceDE w:val="0"/>
              <w:autoSpaceDN w:val="0"/>
              <w:adjustRightInd w:val="0"/>
            </w:pPr>
          </w:p>
          <w:p w14:paraId="29ACC47E" w14:textId="77777777" w:rsidR="006A0DDF" w:rsidRPr="006A0DDF" w:rsidRDefault="006A0DDF" w:rsidP="006A0DDF">
            <w:pPr>
              <w:suppressAutoHyphens/>
              <w:autoSpaceDE w:val="0"/>
              <w:autoSpaceDN w:val="0"/>
              <w:adjustRightInd w:val="0"/>
            </w:pPr>
          </w:p>
        </w:tc>
        <w:tc>
          <w:tcPr>
            <w:tcW w:w="1559" w:type="dxa"/>
            <w:vMerge w:val="restart"/>
            <w:vAlign w:val="center"/>
          </w:tcPr>
          <w:p w14:paraId="63FAE93E" w14:textId="77777777" w:rsidR="006A0DDF" w:rsidRPr="006A0DDF" w:rsidRDefault="006A0DDF" w:rsidP="006A0DDF">
            <w:pPr>
              <w:suppressAutoHyphens/>
              <w:autoSpaceDE w:val="0"/>
              <w:autoSpaceDN w:val="0"/>
              <w:adjustRightInd w:val="0"/>
              <w:jc w:val="center"/>
            </w:pPr>
            <w:r w:rsidRPr="006A0DDF">
              <w:t>Тип жилой застройки</w:t>
            </w:r>
          </w:p>
        </w:tc>
        <w:tc>
          <w:tcPr>
            <w:tcW w:w="1418" w:type="dxa"/>
            <w:vMerge w:val="restart"/>
            <w:vAlign w:val="center"/>
          </w:tcPr>
          <w:p w14:paraId="2BD2D6B4" w14:textId="77777777" w:rsidR="006A0DDF" w:rsidRPr="006A0DDF" w:rsidRDefault="006A0DDF" w:rsidP="006A0DDF">
            <w:pPr>
              <w:suppressAutoHyphens/>
              <w:autoSpaceDE w:val="0"/>
              <w:autoSpaceDN w:val="0"/>
              <w:adjustRightInd w:val="0"/>
              <w:ind w:left="-57" w:right="-57"/>
              <w:jc w:val="center"/>
            </w:pPr>
            <w:r w:rsidRPr="006A0DDF">
              <w:t>Количество этажей</w:t>
            </w:r>
          </w:p>
          <w:p w14:paraId="52836F70" w14:textId="77777777" w:rsidR="006A0DDF" w:rsidRPr="006A0DDF" w:rsidRDefault="006A0DDF" w:rsidP="006A0DDF">
            <w:pPr>
              <w:suppressAutoHyphens/>
              <w:autoSpaceDE w:val="0"/>
              <w:autoSpaceDN w:val="0"/>
              <w:adjustRightInd w:val="0"/>
              <w:ind w:left="-57" w:right="-57"/>
              <w:jc w:val="center"/>
            </w:pPr>
          </w:p>
        </w:tc>
        <w:tc>
          <w:tcPr>
            <w:tcW w:w="8379" w:type="dxa"/>
            <w:gridSpan w:val="4"/>
            <w:vAlign w:val="center"/>
          </w:tcPr>
          <w:p w14:paraId="1756F06F" w14:textId="77777777" w:rsidR="006A0DDF" w:rsidRPr="006A0DDF" w:rsidRDefault="006A0DDF" w:rsidP="006A0DDF">
            <w:pPr>
              <w:suppressAutoHyphens/>
              <w:autoSpaceDE w:val="0"/>
              <w:autoSpaceDN w:val="0"/>
              <w:adjustRightInd w:val="0"/>
              <w:ind w:left="-57" w:right="-57"/>
              <w:jc w:val="center"/>
            </w:pPr>
            <w:r w:rsidRPr="006A0DDF">
              <w:t xml:space="preserve">Минимальный размер земельного участка кв. м на 100 кв. м общей площади жилого здания </w:t>
            </w:r>
          </w:p>
        </w:tc>
      </w:tr>
      <w:tr w:rsidR="006A0DDF" w:rsidRPr="006A0DDF" w14:paraId="6B1BCF6B" w14:textId="77777777" w:rsidTr="00930AAD">
        <w:trPr>
          <w:trHeight w:val="78"/>
        </w:trPr>
        <w:tc>
          <w:tcPr>
            <w:tcW w:w="496" w:type="dxa"/>
            <w:vMerge/>
          </w:tcPr>
          <w:p w14:paraId="6464DE4E" w14:textId="77777777" w:rsidR="006A0DDF" w:rsidRPr="006A0DDF" w:rsidRDefault="006A0DDF" w:rsidP="006A0DDF">
            <w:pPr>
              <w:suppressAutoHyphens/>
              <w:autoSpaceDE w:val="0"/>
              <w:autoSpaceDN w:val="0"/>
              <w:adjustRightInd w:val="0"/>
              <w:jc w:val="center"/>
            </w:pPr>
          </w:p>
        </w:tc>
        <w:tc>
          <w:tcPr>
            <w:tcW w:w="1683" w:type="dxa"/>
            <w:vMerge/>
          </w:tcPr>
          <w:p w14:paraId="0CB13187" w14:textId="77777777" w:rsidR="006A0DDF" w:rsidRPr="006A0DDF" w:rsidRDefault="006A0DDF" w:rsidP="006A0DDF">
            <w:pPr>
              <w:suppressAutoHyphens/>
              <w:autoSpaceDE w:val="0"/>
              <w:autoSpaceDN w:val="0"/>
              <w:adjustRightInd w:val="0"/>
              <w:jc w:val="center"/>
            </w:pPr>
          </w:p>
        </w:tc>
        <w:tc>
          <w:tcPr>
            <w:tcW w:w="1989" w:type="dxa"/>
            <w:vMerge/>
          </w:tcPr>
          <w:p w14:paraId="04C5BDB2" w14:textId="77777777" w:rsidR="006A0DDF" w:rsidRPr="006A0DDF" w:rsidRDefault="006A0DDF" w:rsidP="006A0DDF">
            <w:pPr>
              <w:suppressAutoHyphens/>
              <w:autoSpaceDE w:val="0"/>
              <w:autoSpaceDN w:val="0"/>
              <w:adjustRightInd w:val="0"/>
              <w:jc w:val="center"/>
            </w:pPr>
          </w:p>
        </w:tc>
        <w:tc>
          <w:tcPr>
            <w:tcW w:w="1559" w:type="dxa"/>
            <w:vMerge/>
            <w:vAlign w:val="center"/>
          </w:tcPr>
          <w:p w14:paraId="310B0B3D" w14:textId="77777777" w:rsidR="006A0DDF" w:rsidRPr="006A0DDF" w:rsidRDefault="006A0DDF" w:rsidP="006A0DDF">
            <w:pPr>
              <w:suppressAutoHyphens/>
              <w:autoSpaceDE w:val="0"/>
              <w:autoSpaceDN w:val="0"/>
              <w:adjustRightInd w:val="0"/>
              <w:jc w:val="center"/>
            </w:pPr>
          </w:p>
        </w:tc>
        <w:tc>
          <w:tcPr>
            <w:tcW w:w="1418" w:type="dxa"/>
            <w:vMerge/>
            <w:vAlign w:val="center"/>
          </w:tcPr>
          <w:p w14:paraId="0FBAF822" w14:textId="77777777" w:rsidR="006A0DDF" w:rsidRPr="006A0DDF" w:rsidRDefault="006A0DDF" w:rsidP="006A0DDF">
            <w:pPr>
              <w:suppressAutoHyphens/>
              <w:autoSpaceDE w:val="0"/>
              <w:autoSpaceDN w:val="0"/>
              <w:adjustRightInd w:val="0"/>
              <w:ind w:left="-57" w:right="-57"/>
              <w:jc w:val="center"/>
            </w:pPr>
          </w:p>
        </w:tc>
        <w:tc>
          <w:tcPr>
            <w:tcW w:w="3969" w:type="dxa"/>
            <w:gridSpan w:val="2"/>
            <w:vAlign w:val="center"/>
          </w:tcPr>
          <w:p w14:paraId="12CDE315" w14:textId="77777777" w:rsidR="006A0DDF" w:rsidRPr="006A0DDF" w:rsidRDefault="006A0DDF" w:rsidP="006A0DDF">
            <w:pPr>
              <w:suppressAutoHyphens/>
              <w:autoSpaceDE w:val="0"/>
              <w:autoSpaceDN w:val="0"/>
              <w:adjustRightInd w:val="0"/>
              <w:ind w:left="-57" w:right="-57"/>
              <w:jc w:val="center"/>
            </w:pPr>
            <w:r w:rsidRPr="006A0DDF">
              <w:t>Западный макрорайон [5,6,8]</w:t>
            </w:r>
          </w:p>
        </w:tc>
        <w:tc>
          <w:tcPr>
            <w:tcW w:w="4410" w:type="dxa"/>
            <w:gridSpan w:val="2"/>
            <w:vAlign w:val="center"/>
          </w:tcPr>
          <w:p w14:paraId="7F8D4EFA" w14:textId="77777777" w:rsidR="006A0DDF" w:rsidRPr="006A0DDF" w:rsidRDefault="006A0DDF" w:rsidP="006A0DDF">
            <w:pPr>
              <w:suppressAutoHyphens/>
              <w:autoSpaceDE w:val="0"/>
              <w:autoSpaceDN w:val="0"/>
              <w:adjustRightInd w:val="0"/>
              <w:ind w:left="-57" w:right="-57"/>
              <w:jc w:val="center"/>
            </w:pPr>
            <w:r w:rsidRPr="006A0DDF">
              <w:t>Западный макрорайон [5,6,8]</w:t>
            </w:r>
          </w:p>
        </w:tc>
      </w:tr>
      <w:tr w:rsidR="006A0DDF" w:rsidRPr="006A0DDF" w14:paraId="484D3A71" w14:textId="77777777" w:rsidTr="00930AAD">
        <w:trPr>
          <w:trHeight w:val="78"/>
        </w:trPr>
        <w:tc>
          <w:tcPr>
            <w:tcW w:w="496" w:type="dxa"/>
            <w:vMerge/>
          </w:tcPr>
          <w:p w14:paraId="24F12CCA" w14:textId="77777777" w:rsidR="006A0DDF" w:rsidRPr="006A0DDF" w:rsidRDefault="006A0DDF" w:rsidP="006A0DDF">
            <w:pPr>
              <w:suppressAutoHyphens/>
              <w:autoSpaceDE w:val="0"/>
              <w:autoSpaceDN w:val="0"/>
              <w:adjustRightInd w:val="0"/>
              <w:jc w:val="center"/>
            </w:pPr>
          </w:p>
        </w:tc>
        <w:tc>
          <w:tcPr>
            <w:tcW w:w="1683" w:type="dxa"/>
            <w:vMerge/>
          </w:tcPr>
          <w:p w14:paraId="53501108" w14:textId="77777777" w:rsidR="006A0DDF" w:rsidRPr="006A0DDF" w:rsidRDefault="006A0DDF" w:rsidP="006A0DDF">
            <w:pPr>
              <w:suppressAutoHyphens/>
              <w:autoSpaceDE w:val="0"/>
              <w:autoSpaceDN w:val="0"/>
              <w:adjustRightInd w:val="0"/>
              <w:jc w:val="center"/>
            </w:pPr>
          </w:p>
        </w:tc>
        <w:tc>
          <w:tcPr>
            <w:tcW w:w="1989" w:type="dxa"/>
            <w:vMerge/>
          </w:tcPr>
          <w:p w14:paraId="41AA3CF8" w14:textId="77777777" w:rsidR="006A0DDF" w:rsidRPr="006A0DDF" w:rsidRDefault="006A0DDF" w:rsidP="006A0DDF">
            <w:pPr>
              <w:suppressAutoHyphens/>
              <w:autoSpaceDE w:val="0"/>
              <w:autoSpaceDN w:val="0"/>
              <w:adjustRightInd w:val="0"/>
              <w:jc w:val="center"/>
            </w:pPr>
          </w:p>
        </w:tc>
        <w:tc>
          <w:tcPr>
            <w:tcW w:w="1559" w:type="dxa"/>
            <w:vMerge/>
            <w:vAlign w:val="center"/>
          </w:tcPr>
          <w:p w14:paraId="3AF1C080" w14:textId="77777777" w:rsidR="006A0DDF" w:rsidRPr="006A0DDF" w:rsidRDefault="006A0DDF" w:rsidP="006A0DDF">
            <w:pPr>
              <w:suppressAutoHyphens/>
              <w:autoSpaceDE w:val="0"/>
              <w:autoSpaceDN w:val="0"/>
              <w:adjustRightInd w:val="0"/>
              <w:jc w:val="center"/>
            </w:pPr>
          </w:p>
        </w:tc>
        <w:tc>
          <w:tcPr>
            <w:tcW w:w="1418" w:type="dxa"/>
            <w:vMerge/>
            <w:vAlign w:val="center"/>
          </w:tcPr>
          <w:p w14:paraId="6772B023" w14:textId="77777777" w:rsidR="006A0DDF" w:rsidRPr="006A0DDF" w:rsidRDefault="006A0DDF" w:rsidP="006A0DDF">
            <w:pPr>
              <w:suppressAutoHyphens/>
              <w:autoSpaceDE w:val="0"/>
              <w:autoSpaceDN w:val="0"/>
              <w:adjustRightInd w:val="0"/>
              <w:ind w:left="-57" w:right="-57"/>
              <w:jc w:val="center"/>
            </w:pPr>
          </w:p>
        </w:tc>
        <w:tc>
          <w:tcPr>
            <w:tcW w:w="1984" w:type="dxa"/>
            <w:vAlign w:val="center"/>
          </w:tcPr>
          <w:p w14:paraId="35DC0D0D" w14:textId="77777777" w:rsidR="006A0DDF" w:rsidRPr="006A0DDF" w:rsidRDefault="006A0DDF" w:rsidP="006A0DDF">
            <w:pPr>
              <w:suppressAutoHyphens/>
              <w:autoSpaceDE w:val="0"/>
              <w:autoSpaceDN w:val="0"/>
              <w:adjustRightInd w:val="0"/>
              <w:jc w:val="center"/>
            </w:pPr>
            <w:r w:rsidRPr="006A0DDF">
              <w:t>застройка на свободных территориях</w:t>
            </w:r>
          </w:p>
          <w:p w14:paraId="55ED797F" w14:textId="77777777" w:rsidR="006A0DDF" w:rsidRPr="006A0DDF" w:rsidRDefault="006A0DDF" w:rsidP="006A0DDF">
            <w:pPr>
              <w:suppressAutoHyphens/>
              <w:autoSpaceDE w:val="0"/>
              <w:autoSpaceDN w:val="0"/>
              <w:adjustRightInd w:val="0"/>
              <w:jc w:val="center"/>
            </w:pPr>
            <w:r w:rsidRPr="006A0DDF">
              <w:t>[3]</w:t>
            </w:r>
          </w:p>
        </w:tc>
        <w:tc>
          <w:tcPr>
            <w:tcW w:w="1985" w:type="dxa"/>
            <w:vAlign w:val="center"/>
          </w:tcPr>
          <w:p w14:paraId="125AEBCF" w14:textId="77777777" w:rsidR="006A0DDF" w:rsidRPr="006A0DDF" w:rsidRDefault="006A0DDF" w:rsidP="006A0DDF">
            <w:pPr>
              <w:suppressAutoHyphens/>
              <w:autoSpaceDE w:val="0"/>
              <w:autoSpaceDN w:val="0"/>
              <w:adjustRightInd w:val="0"/>
              <w:jc w:val="center"/>
            </w:pPr>
            <w:r w:rsidRPr="006A0DDF">
              <w:t xml:space="preserve">развитие застроенных территорий, </w:t>
            </w:r>
            <w:r w:rsidRPr="006A0DDF">
              <w:br/>
              <w:t>в т.ч. уплотнение [4]</w:t>
            </w:r>
          </w:p>
        </w:tc>
        <w:tc>
          <w:tcPr>
            <w:tcW w:w="2268" w:type="dxa"/>
            <w:vAlign w:val="center"/>
          </w:tcPr>
          <w:p w14:paraId="4515228A" w14:textId="77777777" w:rsidR="006A0DDF" w:rsidRPr="006A0DDF" w:rsidRDefault="006A0DDF" w:rsidP="006A0DDF">
            <w:pPr>
              <w:suppressAutoHyphens/>
              <w:autoSpaceDE w:val="0"/>
              <w:autoSpaceDN w:val="0"/>
              <w:adjustRightInd w:val="0"/>
              <w:jc w:val="center"/>
            </w:pPr>
            <w:r w:rsidRPr="006A0DDF">
              <w:t>застройка на</w:t>
            </w:r>
          </w:p>
          <w:p w14:paraId="56DAE6C4" w14:textId="77777777" w:rsidR="006A0DDF" w:rsidRPr="006A0DDF" w:rsidRDefault="006A0DDF" w:rsidP="006A0DDF">
            <w:pPr>
              <w:suppressAutoHyphens/>
              <w:autoSpaceDE w:val="0"/>
              <w:autoSpaceDN w:val="0"/>
              <w:adjustRightInd w:val="0"/>
              <w:jc w:val="center"/>
            </w:pPr>
            <w:r w:rsidRPr="006A0DDF">
              <w:t>свободных территориях</w:t>
            </w:r>
          </w:p>
          <w:p w14:paraId="26D3D6DB" w14:textId="77777777" w:rsidR="006A0DDF" w:rsidRPr="006A0DDF" w:rsidRDefault="006A0DDF" w:rsidP="006A0DDF">
            <w:pPr>
              <w:suppressAutoHyphens/>
              <w:autoSpaceDE w:val="0"/>
              <w:autoSpaceDN w:val="0"/>
              <w:adjustRightInd w:val="0"/>
              <w:jc w:val="center"/>
            </w:pPr>
            <w:r w:rsidRPr="006A0DDF">
              <w:t>[3]</w:t>
            </w:r>
          </w:p>
        </w:tc>
        <w:tc>
          <w:tcPr>
            <w:tcW w:w="2142" w:type="dxa"/>
            <w:vAlign w:val="center"/>
          </w:tcPr>
          <w:p w14:paraId="27E64762" w14:textId="77777777" w:rsidR="006A0DDF" w:rsidRPr="006A0DDF" w:rsidRDefault="006A0DDF" w:rsidP="006A0DDF">
            <w:pPr>
              <w:suppressAutoHyphens/>
              <w:autoSpaceDE w:val="0"/>
              <w:autoSpaceDN w:val="0"/>
              <w:adjustRightInd w:val="0"/>
              <w:jc w:val="center"/>
            </w:pPr>
            <w:r w:rsidRPr="006A0DDF">
              <w:t xml:space="preserve">развитие застроенных территорий, </w:t>
            </w:r>
            <w:r w:rsidRPr="006A0DDF">
              <w:br/>
              <w:t>в т.ч. уплотнение [4]</w:t>
            </w:r>
          </w:p>
        </w:tc>
      </w:tr>
      <w:tr w:rsidR="006A0DDF" w:rsidRPr="006A0DDF" w14:paraId="2E154B35" w14:textId="77777777" w:rsidTr="00930AAD">
        <w:trPr>
          <w:trHeight w:val="72"/>
        </w:trPr>
        <w:tc>
          <w:tcPr>
            <w:tcW w:w="496" w:type="dxa"/>
            <w:vMerge/>
          </w:tcPr>
          <w:p w14:paraId="55C7D199" w14:textId="77777777" w:rsidR="006A0DDF" w:rsidRPr="006A0DDF" w:rsidRDefault="006A0DDF" w:rsidP="006A0DDF">
            <w:pPr>
              <w:suppressAutoHyphens/>
              <w:autoSpaceDE w:val="0"/>
              <w:autoSpaceDN w:val="0"/>
              <w:adjustRightInd w:val="0"/>
              <w:jc w:val="center"/>
            </w:pPr>
          </w:p>
        </w:tc>
        <w:tc>
          <w:tcPr>
            <w:tcW w:w="1683" w:type="dxa"/>
            <w:vMerge/>
          </w:tcPr>
          <w:p w14:paraId="6DC0BE89" w14:textId="77777777" w:rsidR="006A0DDF" w:rsidRPr="006A0DDF" w:rsidRDefault="006A0DDF" w:rsidP="006A0DDF">
            <w:pPr>
              <w:suppressAutoHyphens/>
              <w:autoSpaceDE w:val="0"/>
              <w:autoSpaceDN w:val="0"/>
              <w:adjustRightInd w:val="0"/>
              <w:jc w:val="center"/>
            </w:pPr>
          </w:p>
        </w:tc>
        <w:tc>
          <w:tcPr>
            <w:tcW w:w="1989" w:type="dxa"/>
            <w:vMerge/>
          </w:tcPr>
          <w:p w14:paraId="165A7373" w14:textId="77777777" w:rsidR="006A0DDF" w:rsidRPr="006A0DDF" w:rsidRDefault="006A0DDF" w:rsidP="006A0DDF">
            <w:pPr>
              <w:suppressAutoHyphens/>
              <w:autoSpaceDE w:val="0"/>
              <w:autoSpaceDN w:val="0"/>
              <w:adjustRightInd w:val="0"/>
              <w:jc w:val="center"/>
            </w:pPr>
          </w:p>
        </w:tc>
        <w:tc>
          <w:tcPr>
            <w:tcW w:w="1559" w:type="dxa"/>
            <w:vMerge w:val="restart"/>
            <w:vAlign w:val="center"/>
          </w:tcPr>
          <w:p w14:paraId="270BC8FD" w14:textId="77777777" w:rsidR="006A0DDF" w:rsidRPr="006A0DDF" w:rsidRDefault="006A0DDF" w:rsidP="006A0DDF">
            <w:pPr>
              <w:suppressAutoHyphens/>
              <w:autoSpaceDE w:val="0"/>
              <w:autoSpaceDN w:val="0"/>
              <w:adjustRightInd w:val="0"/>
              <w:jc w:val="center"/>
            </w:pPr>
            <w:r w:rsidRPr="006A0DDF">
              <w:t>малоэтажная застройка</w:t>
            </w:r>
          </w:p>
        </w:tc>
        <w:tc>
          <w:tcPr>
            <w:tcW w:w="1418" w:type="dxa"/>
            <w:vAlign w:val="center"/>
          </w:tcPr>
          <w:p w14:paraId="0A2A4CF5" w14:textId="77777777" w:rsidR="006A0DDF" w:rsidRPr="006A0DDF" w:rsidRDefault="006A0DDF" w:rsidP="006A0DDF">
            <w:pPr>
              <w:suppressAutoHyphens/>
              <w:autoSpaceDE w:val="0"/>
              <w:autoSpaceDN w:val="0"/>
              <w:adjustRightInd w:val="0"/>
              <w:jc w:val="center"/>
            </w:pPr>
            <w:r w:rsidRPr="006A0DDF">
              <w:t>2</w:t>
            </w:r>
          </w:p>
        </w:tc>
        <w:tc>
          <w:tcPr>
            <w:tcW w:w="1984" w:type="dxa"/>
            <w:vAlign w:val="bottom"/>
          </w:tcPr>
          <w:p w14:paraId="13D70B94" w14:textId="77777777" w:rsidR="006A0DDF" w:rsidRPr="006A0DDF" w:rsidRDefault="006A0DDF" w:rsidP="006A0DDF">
            <w:pPr>
              <w:tabs>
                <w:tab w:val="left" w:pos="1477"/>
              </w:tabs>
              <w:suppressAutoHyphens/>
              <w:autoSpaceDE w:val="0"/>
              <w:autoSpaceDN w:val="0"/>
              <w:adjustRightInd w:val="0"/>
              <w:jc w:val="center"/>
            </w:pPr>
            <w:r w:rsidRPr="006A0DDF">
              <w:t>128</w:t>
            </w:r>
          </w:p>
        </w:tc>
        <w:tc>
          <w:tcPr>
            <w:tcW w:w="1985" w:type="dxa"/>
            <w:vAlign w:val="bottom"/>
          </w:tcPr>
          <w:p w14:paraId="3BE3E590" w14:textId="77777777" w:rsidR="006A0DDF" w:rsidRPr="006A0DDF" w:rsidRDefault="006A0DDF" w:rsidP="006A0DDF">
            <w:pPr>
              <w:tabs>
                <w:tab w:val="left" w:pos="1477"/>
              </w:tabs>
              <w:suppressAutoHyphens/>
              <w:autoSpaceDE w:val="0"/>
              <w:autoSpaceDN w:val="0"/>
              <w:adjustRightInd w:val="0"/>
              <w:jc w:val="center"/>
            </w:pPr>
            <w:r w:rsidRPr="006A0DDF">
              <w:t>145</w:t>
            </w:r>
          </w:p>
        </w:tc>
        <w:tc>
          <w:tcPr>
            <w:tcW w:w="2268" w:type="dxa"/>
            <w:vAlign w:val="bottom"/>
          </w:tcPr>
          <w:p w14:paraId="30EA9304" w14:textId="77777777" w:rsidR="006A0DDF" w:rsidRPr="006A0DDF" w:rsidRDefault="006A0DDF" w:rsidP="006A0DDF">
            <w:pPr>
              <w:tabs>
                <w:tab w:val="left" w:pos="1477"/>
              </w:tabs>
              <w:suppressAutoHyphens/>
              <w:autoSpaceDE w:val="0"/>
              <w:autoSpaceDN w:val="0"/>
              <w:adjustRightInd w:val="0"/>
              <w:jc w:val="center"/>
            </w:pPr>
            <w:r w:rsidRPr="006A0DDF">
              <w:t>-</w:t>
            </w:r>
          </w:p>
        </w:tc>
        <w:tc>
          <w:tcPr>
            <w:tcW w:w="2142" w:type="dxa"/>
            <w:vAlign w:val="bottom"/>
          </w:tcPr>
          <w:p w14:paraId="3216C1CB" w14:textId="77777777" w:rsidR="006A0DDF" w:rsidRPr="006A0DDF" w:rsidRDefault="006A0DDF" w:rsidP="006A0DDF">
            <w:pPr>
              <w:tabs>
                <w:tab w:val="left" w:pos="1477"/>
              </w:tabs>
              <w:suppressAutoHyphens/>
              <w:autoSpaceDE w:val="0"/>
              <w:autoSpaceDN w:val="0"/>
              <w:adjustRightInd w:val="0"/>
              <w:jc w:val="center"/>
            </w:pPr>
            <w:r w:rsidRPr="006A0DDF">
              <w:t>-</w:t>
            </w:r>
          </w:p>
        </w:tc>
      </w:tr>
      <w:tr w:rsidR="006A0DDF" w:rsidRPr="006A0DDF" w14:paraId="2CFBE93C" w14:textId="77777777" w:rsidTr="00930AAD">
        <w:trPr>
          <w:trHeight w:val="72"/>
        </w:trPr>
        <w:tc>
          <w:tcPr>
            <w:tcW w:w="496" w:type="dxa"/>
            <w:vMerge/>
          </w:tcPr>
          <w:p w14:paraId="01F30E85" w14:textId="77777777" w:rsidR="006A0DDF" w:rsidRPr="006A0DDF" w:rsidRDefault="006A0DDF" w:rsidP="006A0DDF">
            <w:pPr>
              <w:suppressAutoHyphens/>
              <w:autoSpaceDE w:val="0"/>
              <w:autoSpaceDN w:val="0"/>
              <w:adjustRightInd w:val="0"/>
              <w:jc w:val="center"/>
            </w:pPr>
          </w:p>
        </w:tc>
        <w:tc>
          <w:tcPr>
            <w:tcW w:w="1683" w:type="dxa"/>
            <w:vMerge/>
          </w:tcPr>
          <w:p w14:paraId="6480A4C2" w14:textId="77777777" w:rsidR="006A0DDF" w:rsidRPr="006A0DDF" w:rsidRDefault="006A0DDF" w:rsidP="006A0DDF">
            <w:pPr>
              <w:suppressAutoHyphens/>
              <w:autoSpaceDE w:val="0"/>
              <w:autoSpaceDN w:val="0"/>
              <w:adjustRightInd w:val="0"/>
              <w:jc w:val="center"/>
            </w:pPr>
          </w:p>
        </w:tc>
        <w:tc>
          <w:tcPr>
            <w:tcW w:w="1989" w:type="dxa"/>
            <w:vMerge/>
          </w:tcPr>
          <w:p w14:paraId="363D9945" w14:textId="77777777" w:rsidR="006A0DDF" w:rsidRPr="006A0DDF" w:rsidRDefault="006A0DDF" w:rsidP="006A0DDF">
            <w:pPr>
              <w:suppressAutoHyphens/>
              <w:autoSpaceDE w:val="0"/>
              <w:autoSpaceDN w:val="0"/>
              <w:adjustRightInd w:val="0"/>
              <w:jc w:val="center"/>
            </w:pPr>
          </w:p>
        </w:tc>
        <w:tc>
          <w:tcPr>
            <w:tcW w:w="1559" w:type="dxa"/>
            <w:vMerge/>
            <w:vAlign w:val="center"/>
          </w:tcPr>
          <w:p w14:paraId="742DC108" w14:textId="77777777" w:rsidR="006A0DDF" w:rsidRPr="006A0DDF" w:rsidRDefault="006A0DDF" w:rsidP="006A0DDF">
            <w:pPr>
              <w:suppressAutoHyphens/>
              <w:autoSpaceDE w:val="0"/>
              <w:autoSpaceDN w:val="0"/>
              <w:adjustRightInd w:val="0"/>
              <w:jc w:val="center"/>
            </w:pPr>
          </w:p>
        </w:tc>
        <w:tc>
          <w:tcPr>
            <w:tcW w:w="1418" w:type="dxa"/>
            <w:vAlign w:val="center"/>
          </w:tcPr>
          <w:p w14:paraId="1A534F5D" w14:textId="77777777" w:rsidR="006A0DDF" w:rsidRPr="006A0DDF" w:rsidRDefault="006A0DDF" w:rsidP="006A0DDF">
            <w:pPr>
              <w:suppressAutoHyphens/>
              <w:autoSpaceDE w:val="0"/>
              <w:autoSpaceDN w:val="0"/>
              <w:adjustRightInd w:val="0"/>
              <w:jc w:val="center"/>
            </w:pPr>
            <w:r w:rsidRPr="006A0DDF">
              <w:t>3</w:t>
            </w:r>
          </w:p>
        </w:tc>
        <w:tc>
          <w:tcPr>
            <w:tcW w:w="1984" w:type="dxa"/>
            <w:vAlign w:val="bottom"/>
          </w:tcPr>
          <w:p w14:paraId="09185537" w14:textId="77777777" w:rsidR="006A0DDF" w:rsidRPr="006A0DDF" w:rsidRDefault="006A0DDF" w:rsidP="006A0DDF">
            <w:pPr>
              <w:tabs>
                <w:tab w:val="left" w:pos="1477"/>
              </w:tabs>
              <w:suppressAutoHyphens/>
              <w:autoSpaceDE w:val="0"/>
              <w:autoSpaceDN w:val="0"/>
              <w:adjustRightInd w:val="0"/>
              <w:jc w:val="center"/>
            </w:pPr>
            <w:r w:rsidRPr="006A0DDF">
              <w:t>102</w:t>
            </w:r>
          </w:p>
        </w:tc>
        <w:tc>
          <w:tcPr>
            <w:tcW w:w="1985" w:type="dxa"/>
            <w:vAlign w:val="bottom"/>
          </w:tcPr>
          <w:p w14:paraId="0589DBD3" w14:textId="77777777" w:rsidR="006A0DDF" w:rsidRPr="006A0DDF" w:rsidRDefault="006A0DDF" w:rsidP="006A0DDF">
            <w:pPr>
              <w:tabs>
                <w:tab w:val="left" w:pos="1477"/>
              </w:tabs>
              <w:suppressAutoHyphens/>
              <w:autoSpaceDE w:val="0"/>
              <w:autoSpaceDN w:val="0"/>
              <w:adjustRightInd w:val="0"/>
              <w:jc w:val="center"/>
            </w:pPr>
            <w:r w:rsidRPr="006A0DDF">
              <w:t>119</w:t>
            </w:r>
          </w:p>
        </w:tc>
        <w:tc>
          <w:tcPr>
            <w:tcW w:w="2268" w:type="dxa"/>
            <w:vAlign w:val="bottom"/>
          </w:tcPr>
          <w:p w14:paraId="14C2F403" w14:textId="77777777" w:rsidR="006A0DDF" w:rsidRPr="006A0DDF" w:rsidRDefault="006A0DDF" w:rsidP="006A0DDF">
            <w:pPr>
              <w:tabs>
                <w:tab w:val="left" w:pos="1477"/>
              </w:tabs>
              <w:suppressAutoHyphens/>
              <w:autoSpaceDE w:val="0"/>
              <w:autoSpaceDN w:val="0"/>
              <w:adjustRightInd w:val="0"/>
              <w:jc w:val="center"/>
            </w:pPr>
            <w:r w:rsidRPr="006A0DDF">
              <w:t>-</w:t>
            </w:r>
          </w:p>
        </w:tc>
        <w:tc>
          <w:tcPr>
            <w:tcW w:w="2142" w:type="dxa"/>
            <w:vAlign w:val="bottom"/>
          </w:tcPr>
          <w:p w14:paraId="1617E013" w14:textId="77777777" w:rsidR="006A0DDF" w:rsidRPr="006A0DDF" w:rsidRDefault="006A0DDF" w:rsidP="006A0DDF">
            <w:pPr>
              <w:tabs>
                <w:tab w:val="left" w:pos="1477"/>
              </w:tabs>
              <w:suppressAutoHyphens/>
              <w:autoSpaceDE w:val="0"/>
              <w:autoSpaceDN w:val="0"/>
              <w:adjustRightInd w:val="0"/>
              <w:jc w:val="center"/>
            </w:pPr>
            <w:r w:rsidRPr="006A0DDF">
              <w:t>-</w:t>
            </w:r>
          </w:p>
        </w:tc>
      </w:tr>
      <w:tr w:rsidR="006A0DDF" w:rsidRPr="006A0DDF" w14:paraId="36CF0791" w14:textId="77777777" w:rsidTr="00930AAD">
        <w:trPr>
          <w:trHeight w:val="242"/>
        </w:trPr>
        <w:tc>
          <w:tcPr>
            <w:tcW w:w="496" w:type="dxa"/>
            <w:vMerge/>
          </w:tcPr>
          <w:p w14:paraId="572F5C57" w14:textId="77777777" w:rsidR="006A0DDF" w:rsidRPr="006A0DDF" w:rsidRDefault="006A0DDF" w:rsidP="006A0DDF">
            <w:pPr>
              <w:suppressAutoHyphens/>
              <w:autoSpaceDE w:val="0"/>
              <w:autoSpaceDN w:val="0"/>
              <w:adjustRightInd w:val="0"/>
              <w:jc w:val="center"/>
            </w:pPr>
          </w:p>
        </w:tc>
        <w:tc>
          <w:tcPr>
            <w:tcW w:w="1683" w:type="dxa"/>
            <w:vMerge/>
          </w:tcPr>
          <w:p w14:paraId="4EF662A0" w14:textId="77777777" w:rsidR="006A0DDF" w:rsidRPr="006A0DDF" w:rsidRDefault="006A0DDF" w:rsidP="006A0DDF">
            <w:pPr>
              <w:suppressAutoHyphens/>
              <w:autoSpaceDE w:val="0"/>
              <w:autoSpaceDN w:val="0"/>
              <w:adjustRightInd w:val="0"/>
              <w:jc w:val="center"/>
            </w:pPr>
          </w:p>
        </w:tc>
        <w:tc>
          <w:tcPr>
            <w:tcW w:w="1989" w:type="dxa"/>
            <w:vMerge/>
          </w:tcPr>
          <w:p w14:paraId="5D3278FA" w14:textId="77777777" w:rsidR="006A0DDF" w:rsidRPr="006A0DDF" w:rsidRDefault="006A0DDF" w:rsidP="006A0DDF">
            <w:pPr>
              <w:suppressAutoHyphens/>
              <w:autoSpaceDE w:val="0"/>
              <w:autoSpaceDN w:val="0"/>
              <w:adjustRightInd w:val="0"/>
              <w:jc w:val="center"/>
            </w:pPr>
          </w:p>
        </w:tc>
        <w:tc>
          <w:tcPr>
            <w:tcW w:w="1559" w:type="dxa"/>
            <w:vMerge/>
            <w:vAlign w:val="center"/>
          </w:tcPr>
          <w:p w14:paraId="7457FB63" w14:textId="77777777" w:rsidR="006A0DDF" w:rsidRPr="006A0DDF" w:rsidRDefault="006A0DDF" w:rsidP="006A0DDF">
            <w:pPr>
              <w:suppressAutoHyphens/>
              <w:autoSpaceDE w:val="0"/>
              <w:autoSpaceDN w:val="0"/>
              <w:adjustRightInd w:val="0"/>
              <w:jc w:val="center"/>
            </w:pPr>
          </w:p>
        </w:tc>
        <w:tc>
          <w:tcPr>
            <w:tcW w:w="1418" w:type="dxa"/>
            <w:vAlign w:val="center"/>
          </w:tcPr>
          <w:p w14:paraId="6E540CBB" w14:textId="77777777" w:rsidR="006A0DDF" w:rsidRPr="006A0DDF" w:rsidRDefault="006A0DDF" w:rsidP="006A0DDF">
            <w:pPr>
              <w:suppressAutoHyphens/>
              <w:autoSpaceDE w:val="0"/>
              <w:autoSpaceDN w:val="0"/>
              <w:adjustRightInd w:val="0"/>
              <w:jc w:val="center"/>
            </w:pPr>
            <w:r w:rsidRPr="006A0DDF">
              <w:t>4</w:t>
            </w:r>
          </w:p>
        </w:tc>
        <w:tc>
          <w:tcPr>
            <w:tcW w:w="1984" w:type="dxa"/>
            <w:vAlign w:val="bottom"/>
          </w:tcPr>
          <w:p w14:paraId="2979673C" w14:textId="77777777" w:rsidR="006A0DDF" w:rsidRPr="006A0DDF" w:rsidRDefault="006A0DDF" w:rsidP="006A0DDF">
            <w:pPr>
              <w:tabs>
                <w:tab w:val="left" w:pos="1477"/>
              </w:tabs>
              <w:suppressAutoHyphens/>
              <w:autoSpaceDE w:val="0"/>
              <w:autoSpaceDN w:val="0"/>
              <w:adjustRightInd w:val="0"/>
              <w:jc w:val="center"/>
            </w:pPr>
            <w:r w:rsidRPr="006A0DDF">
              <w:t>86</w:t>
            </w:r>
          </w:p>
        </w:tc>
        <w:tc>
          <w:tcPr>
            <w:tcW w:w="1985" w:type="dxa"/>
            <w:vAlign w:val="bottom"/>
          </w:tcPr>
          <w:p w14:paraId="317A21AB" w14:textId="77777777" w:rsidR="006A0DDF" w:rsidRPr="006A0DDF" w:rsidRDefault="006A0DDF" w:rsidP="006A0DDF">
            <w:pPr>
              <w:tabs>
                <w:tab w:val="left" w:pos="1477"/>
              </w:tabs>
              <w:suppressAutoHyphens/>
              <w:autoSpaceDE w:val="0"/>
              <w:autoSpaceDN w:val="0"/>
              <w:adjustRightInd w:val="0"/>
              <w:jc w:val="center"/>
            </w:pPr>
            <w:r w:rsidRPr="006A0DDF">
              <w:t>102</w:t>
            </w:r>
          </w:p>
        </w:tc>
        <w:tc>
          <w:tcPr>
            <w:tcW w:w="2268" w:type="dxa"/>
            <w:vAlign w:val="bottom"/>
          </w:tcPr>
          <w:p w14:paraId="356A71CB" w14:textId="77777777" w:rsidR="006A0DDF" w:rsidRPr="006A0DDF" w:rsidRDefault="006A0DDF" w:rsidP="006A0DDF">
            <w:pPr>
              <w:tabs>
                <w:tab w:val="left" w:pos="1477"/>
              </w:tabs>
              <w:suppressAutoHyphens/>
              <w:autoSpaceDE w:val="0"/>
              <w:autoSpaceDN w:val="0"/>
              <w:adjustRightInd w:val="0"/>
              <w:jc w:val="center"/>
            </w:pPr>
            <w:r w:rsidRPr="006A0DDF">
              <w:t>-</w:t>
            </w:r>
          </w:p>
        </w:tc>
        <w:tc>
          <w:tcPr>
            <w:tcW w:w="2142" w:type="dxa"/>
            <w:vAlign w:val="bottom"/>
          </w:tcPr>
          <w:p w14:paraId="4F9C35F6" w14:textId="77777777" w:rsidR="006A0DDF" w:rsidRPr="006A0DDF" w:rsidRDefault="006A0DDF" w:rsidP="006A0DDF">
            <w:pPr>
              <w:tabs>
                <w:tab w:val="left" w:pos="1477"/>
              </w:tabs>
              <w:suppressAutoHyphens/>
              <w:autoSpaceDE w:val="0"/>
              <w:autoSpaceDN w:val="0"/>
              <w:adjustRightInd w:val="0"/>
              <w:jc w:val="center"/>
            </w:pPr>
            <w:r w:rsidRPr="006A0DDF">
              <w:t>-</w:t>
            </w:r>
          </w:p>
        </w:tc>
      </w:tr>
      <w:tr w:rsidR="006A0DDF" w:rsidRPr="006A0DDF" w14:paraId="61FE17B9" w14:textId="77777777" w:rsidTr="00930AAD">
        <w:trPr>
          <w:trHeight w:val="68"/>
        </w:trPr>
        <w:tc>
          <w:tcPr>
            <w:tcW w:w="496" w:type="dxa"/>
            <w:vMerge/>
          </w:tcPr>
          <w:p w14:paraId="3F62206A" w14:textId="77777777" w:rsidR="006A0DDF" w:rsidRPr="006A0DDF" w:rsidRDefault="006A0DDF" w:rsidP="006A0DDF">
            <w:pPr>
              <w:suppressAutoHyphens/>
              <w:autoSpaceDE w:val="0"/>
              <w:autoSpaceDN w:val="0"/>
              <w:adjustRightInd w:val="0"/>
              <w:jc w:val="center"/>
            </w:pPr>
          </w:p>
        </w:tc>
        <w:tc>
          <w:tcPr>
            <w:tcW w:w="1683" w:type="dxa"/>
            <w:vMerge/>
          </w:tcPr>
          <w:p w14:paraId="32825B13" w14:textId="77777777" w:rsidR="006A0DDF" w:rsidRPr="006A0DDF" w:rsidRDefault="006A0DDF" w:rsidP="006A0DDF">
            <w:pPr>
              <w:suppressAutoHyphens/>
              <w:autoSpaceDE w:val="0"/>
              <w:autoSpaceDN w:val="0"/>
              <w:adjustRightInd w:val="0"/>
              <w:jc w:val="center"/>
            </w:pPr>
          </w:p>
        </w:tc>
        <w:tc>
          <w:tcPr>
            <w:tcW w:w="1989" w:type="dxa"/>
            <w:vMerge/>
          </w:tcPr>
          <w:p w14:paraId="4DECB634" w14:textId="77777777" w:rsidR="006A0DDF" w:rsidRPr="006A0DDF" w:rsidRDefault="006A0DDF" w:rsidP="006A0DDF">
            <w:pPr>
              <w:suppressAutoHyphens/>
              <w:autoSpaceDE w:val="0"/>
              <w:autoSpaceDN w:val="0"/>
              <w:adjustRightInd w:val="0"/>
              <w:jc w:val="center"/>
            </w:pPr>
          </w:p>
        </w:tc>
        <w:tc>
          <w:tcPr>
            <w:tcW w:w="1559" w:type="dxa"/>
            <w:vMerge w:val="restart"/>
            <w:vAlign w:val="center"/>
          </w:tcPr>
          <w:p w14:paraId="0D16BB9D" w14:textId="77777777" w:rsidR="006A0DDF" w:rsidRPr="006A0DDF" w:rsidRDefault="006A0DDF" w:rsidP="006A0DDF">
            <w:pPr>
              <w:suppressAutoHyphens/>
              <w:autoSpaceDE w:val="0"/>
              <w:autoSpaceDN w:val="0"/>
              <w:adjustRightInd w:val="0"/>
              <w:jc w:val="center"/>
            </w:pPr>
            <w:proofErr w:type="spellStart"/>
            <w:r w:rsidRPr="006A0DDF">
              <w:t>среднеэтажная</w:t>
            </w:r>
            <w:proofErr w:type="spellEnd"/>
            <w:r w:rsidRPr="006A0DDF">
              <w:t xml:space="preserve"> застройка</w:t>
            </w:r>
          </w:p>
        </w:tc>
        <w:tc>
          <w:tcPr>
            <w:tcW w:w="1418" w:type="dxa"/>
            <w:vAlign w:val="center"/>
          </w:tcPr>
          <w:p w14:paraId="3C283DE4" w14:textId="77777777" w:rsidR="006A0DDF" w:rsidRPr="006A0DDF" w:rsidRDefault="006A0DDF" w:rsidP="006A0DDF">
            <w:pPr>
              <w:suppressAutoHyphens/>
              <w:autoSpaceDE w:val="0"/>
              <w:autoSpaceDN w:val="0"/>
              <w:adjustRightInd w:val="0"/>
              <w:jc w:val="center"/>
            </w:pPr>
            <w:r w:rsidRPr="006A0DDF">
              <w:t>5</w:t>
            </w:r>
          </w:p>
        </w:tc>
        <w:tc>
          <w:tcPr>
            <w:tcW w:w="1984" w:type="dxa"/>
            <w:vAlign w:val="bottom"/>
          </w:tcPr>
          <w:p w14:paraId="6EDB3515" w14:textId="77777777" w:rsidR="006A0DDF" w:rsidRPr="006A0DDF" w:rsidRDefault="006A0DDF" w:rsidP="006A0DDF">
            <w:pPr>
              <w:tabs>
                <w:tab w:val="left" w:pos="1477"/>
              </w:tabs>
              <w:suppressAutoHyphens/>
              <w:autoSpaceDE w:val="0"/>
              <w:autoSpaceDN w:val="0"/>
              <w:adjustRightInd w:val="0"/>
              <w:jc w:val="center"/>
            </w:pPr>
            <w:r w:rsidRPr="006A0DDF">
              <w:t>78</w:t>
            </w:r>
          </w:p>
        </w:tc>
        <w:tc>
          <w:tcPr>
            <w:tcW w:w="1985" w:type="dxa"/>
            <w:vAlign w:val="bottom"/>
          </w:tcPr>
          <w:p w14:paraId="6A905DFD" w14:textId="77777777" w:rsidR="006A0DDF" w:rsidRPr="006A0DDF" w:rsidRDefault="006A0DDF" w:rsidP="006A0DDF">
            <w:pPr>
              <w:tabs>
                <w:tab w:val="left" w:pos="1477"/>
              </w:tabs>
              <w:suppressAutoHyphens/>
              <w:autoSpaceDE w:val="0"/>
              <w:autoSpaceDN w:val="0"/>
              <w:adjustRightInd w:val="0"/>
              <w:jc w:val="center"/>
            </w:pPr>
            <w:r w:rsidRPr="006A0DDF">
              <w:t>95</w:t>
            </w:r>
          </w:p>
        </w:tc>
        <w:tc>
          <w:tcPr>
            <w:tcW w:w="2268" w:type="dxa"/>
            <w:vAlign w:val="bottom"/>
          </w:tcPr>
          <w:p w14:paraId="3F729A63" w14:textId="77777777" w:rsidR="006A0DDF" w:rsidRPr="006A0DDF" w:rsidRDefault="006A0DDF" w:rsidP="006A0DDF">
            <w:pPr>
              <w:tabs>
                <w:tab w:val="left" w:pos="1477"/>
              </w:tabs>
              <w:suppressAutoHyphens/>
              <w:autoSpaceDE w:val="0"/>
              <w:autoSpaceDN w:val="0"/>
              <w:adjustRightInd w:val="0"/>
              <w:jc w:val="center"/>
            </w:pPr>
            <w:r w:rsidRPr="006A0DDF">
              <w:t>-</w:t>
            </w:r>
          </w:p>
        </w:tc>
        <w:tc>
          <w:tcPr>
            <w:tcW w:w="2142" w:type="dxa"/>
            <w:vAlign w:val="bottom"/>
          </w:tcPr>
          <w:p w14:paraId="2A999BE3" w14:textId="77777777" w:rsidR="006A0DDF" w:rsidRPr="006A0DDF" w:rsidRDefault="006A0DDF" w:rsidP="006A0DDF">
            <w:pPr>
              <w:tabs>
                <w:tab w:val="left" w:pos="1477"/>
              </w:tabs>
              <w:suppressAutoHyphens/>
              <w:autoSpaceDE w:val="0"/>
              <w:autoSpaceDN w:val="0"/>
              <w:adjustRightInd w:val="0"/>
              <w:jc w:val="center"/>
            </w:pPr>
            <w:r w:rsidRPr="006A0DDF">
              <w:t>-</w:t>
            </w:r>
          </w:p>
        </w:tc>
      </w:tr>
      <w:tr w:rsidR="006A0DDF" w:rsidRPr="006A0DDF" w14:paraId="1AC6DEE0" w14:textId="77777777" w:rsidTr="00930AAD">
        <w:trPr>
          <w:trHeight w:val="72"/>
        </w:trPr>
        <w:tc>
          <w:tcPr>
            <w:tcW w:w="496" w:type="dxa"/>
            <w:vMerge/>
          </w:tcPr>
          <w:p w14:paraId="6BE10040" w14:textId="77777777" w:rsidR="006A0DDF" w:rsidRPr="006A0DDF" w:rsidRDefault="006A0DDF" w:rsidP="006A0DDF">
            <w:pPr>
              <w:suppressAutoHyphens/>
              <w:autoSpaceDE w:val="0"/>
              <w:autoSpaceDN w:val="0"/>
              <w:adjustRightInd w:val="0"/>
              <w:jc w:val="center"/>
            </w:pPr>
          </w:p>
        </w:tc>
        <w:tc>
          <w:tcPr>
            <w:tcW w:w="1683" w:type="dxa"/>
            <w:vMerge/>
          </w:tcPr>
          <w:p w14:paraId="31D3949B" w14:textId="77777777" w:rsidR="006A0DDF" w:rsidRPr="006A0DDF" w:rsidRDefault="006A0DDF" w:rsidP="006A0DDF">
            <w:pPr>
              <w:suppressAutoHyphens/>
              <w:autoSpaceDE w:val="0"/>
              <w:autoSpaceDN w:val="0"/>
              <w:adjustRightInd w:val="0"/>
              <w:jc w:val="center"/>
            </w:pPr>
          </w:p>
        </w:tc>
        <w:tc>
          <w:tcPr>
            <w:tcW w:w="1989" w:type="dxa"/>
            <w:vMerge/>
          </w:tcPr>
          <w:p w14:paraId="1CF8D3CE" w14:textId="77777777" w:rsidR="006A0DDF" w:rsidRPr="006A0DDF" w:rsidRDefault="006A0DDF" w:rsidP="006A0DDF">
            <w:pPr>
              <w:suppressAutoHyphens/>
              <w:autoSpaceDE w:val="0"/>
              <w:autoSpaceDN w:val="0"/>
              <w:adjustRightInd w:val="0"/>
              <w:jc w:val="center"/>
            </w:pPr>
          </w:p>
        </w:tc>
        <w:tc>
          <w:tcPr>
            <w:tcW w:w="1559" w:type="dxa"/>
            <w:vMerge/>
            <w:vAlign w:val="center"/>
          </w:tcPr>
          <w:p w14:paraId="10E242FB" w14:textId="77777777" w:rsidR="006A0DDF" w:rsidRPr="006A0DDF" w:rsidRDefault="006A0DDF" w:rsidP="006A0DDF">
            <w:pPr>
              <w:suppressAutoHyphens/>
              <w:autoSpaceDE w:val="0"/>
              <w:autoSpaceDN w:val="0"/>
              <w:adjustRightInd w:val="0"/>
              <w:jc w:val="center"/>
            </w:pPr>
          </w:p>
        </w:tc>
        <w:tc>
          <w:tcPr>
            <w:tcW w:w="1418" w:type="dxa"/>
            <w:vAlign w:val="center"/>
          </w:tcPr>
          <w:p w14:paraId="5330530D" w14:textId="77777777" w:rsidR="006A0DDF" w:rsidRPr="006A0DDF" w:rsidRDefault="006A0DDF" w:rsidP="006A0DDF">
            <w:pPr>
              <w:suppressAutoHyphens/>
              <w:autoSpaceDE w:val="0"/>
              <w:autoSpaceDN w:val="0"/>
              <w:adjustRightInd w:val="0"/>
              <w:jc w:val="center"/>
            </w:pPr>
            <w:r w:rsidRPr="006A0DDF">
              <w:t>6</w:t>
            </w:r>
          </w:p>
        </w:tc>
        <w:tc>
          <w:tcPr>
            <w:tcW w:w="1984" w:type="dxa"/>
            <w:vAlign w:val="bottom"/>
          </w:tcPr>
          <w:p w14:paraId="7FEEF894" w14:textId="77777777" w:rsidR="006A0DDF" w:rsidRPr="006A0DDF" w:rsidRDefault="006A0DDF" w:rsidP="006A0DDF">
            <w:pPr>
              <w:tabs>
                <w:tab w:val="left" w:pos="1477"/>
              </w:tabs>
              <w:suppressAutoHyphens/>
              <w:autoSpaceDE w:val="0"/>
              <w:autoSpaceDN w:val="0"/>
              <w:adjustRightInd w:val="0"/>
              <w:jc w:val="center"/>
            </w:pPr>
            <w:r w:rsidRPr="006A0DDF">
              <w:t>70</w:t>
            </w:r>
          </w:p>
        </w:tc>
        <w:tc>
          <w:tcPr>
            <w:tcW w:w="1985" w:type="dxa"/>
            <w:vAlign w:val="bottom"/>
          </w:tcPr>
          <w:p w14:paraId="0DC34453" w14:textId="77777777" w:rsidR="006A0DDF" w:rsidRPr="006A0DDF" w:rsidRDefault="006A0DDF" w:rsidP="006A0DDF">
            <w:pPr>
              <w:tabs>
                <w:tab w:val="left" w:pos="1477"/>
              </w:tabs>
              <w:suppressAutoHyphens/>
              <w:autoSpaceDE w:val="0"/>
              <w:autoSpaceDN w:val="0"/>
              <w:adjustRightInd w:val="0"/>
              <w:jc w:val="center"/>
            </w:pPr>
            <w:r w:rsidRPr="006A0DDF">
              <w:t>86</w:t>
            </w:r>
          </w:p>
        </w:tc>
        <w:tc>
          <w:tcPr>
            <w:tcW w:w="2268" w:type="dxa"/>
            <w:vAlign w:val="bottom"/>
          </w:tcPr>
          <w:p w14:paraId="1720CFB0" w14:textId="77777777" w:rsidR="006A0DDF" w:rsidRPr="006A0DDF" w:rsidRDefault="006A0DDF" w:rsidP="006A0DDF">
            <w:pPr>
              <w:tabs>
                <w:tab w:val="left" w:pos="1477"/>
              </w:tabs>
              <w:suppressAutoHyphens/>
              <w:autoSpaceDE w:val="0"/>
              <w:autoSpaceDN w:val="0"/>
              <w:adjustRightInd w:val="0"/>
              <w:jc w:val="center"/>
            </w:pPr>
            <w:r w:rsidRPr="006A0DDF">
              <w:t>-</w:t>
            </w:r>
          </w:p>
        </w:tc>
        <w:tc>
          <w:tcPr>
            <w:tcW w:w="2142" w:type="dxa"/>
            <w:vAlign w:val="bottom"/>
          </w:tcPr>
          <w:p w14:paraId="60CC5ADE" w14:textId="77777777" w:rsidR="006A0DDF" w:rsidRPr="006A0DDF" w:rsidRDefault="006A0DDF" w:rsidP="006A0DDF">
            <w:pPr>
              <w:tabs>
                <w:tab w:val="left" w:pos="1477"/>
              </w:tabs>
              <w:suppressAutoHyphens/>
              <w:autoSpaceDE w:val="0"/>
              <w:autoSpaceDN w:val="0"/>
              <w:adjustRightInd w:val="0"/>
              <w:jc w:val="center"/>
            </w:pPr>
            <w:r w:rsidRPr="006A0DDF">
              <w:t>-</w:t>
            </w:r>
          </w:p>
        </w:tc>
      </w:tr>
      <w:tr w:rsidR="006A0DDF" w:rsidRPr="006A0DDF" w14:paraId="2914C4E5" w14:textId="77777777" w:rsidTr="00930AAD">
        <w:trPr>
          <w:trHeight w:val="72"/>
        </w:trPr>
        <w:tc>
          <w:tcPr>
            <w:tcW w:w="496" w:type="dxa"/>
            <w:vMerge/>
          </w:tcPr>
          <w:p w14:paraId="5A610440" w14:textId="77777777" w:rsidR="006A0DDF" w:rsidRPr="006A0DDF" w:rsidRDefault="006A0DDF" w:rsidP="006A0DDF">
            <w:pPr>
              <w:suppressAutoHyphens/>
              <w:autoSpaceDE w:val="0"/>
              <w:autoSpaceDN w:val="0"/>
              <w:adjustRightInd w:val="0"/>
              <w:jc w:val="center"/>
            </w:pPr>
          </w:p>
        </w:tc>
        <w:tc>
          <w:tcPr>
            <w:tcW w:w="1683" w:type="dxa"/>
            <w:vMerge/>
          </w:tcPr>
          <w:p w14:paraId="56ECF306" w14:textId="77777777" w:rsidR="006A0DDF" w:rsidRPr="006A0DDF" w:rsidRDefault="006A0DDF" w:rsidP="006A0DDF">
            <w:pPr>
              <w:suppressAutoHyphens/>
              <w:autoSpaceDE w:val="0"/>
              <w:autoSpaceDN w:val="0"/>
              <w:adjustRightInd w:val="0"/>
              <w:jc w:val="center"/>
            </w:pPr>
          </w:p>
        </w:tc>
        <w:tc>
          <w:tcPr>
            <w:tcW w:w="1989" w:type="dxa"/>
            <w:vMerge/>
          </w:tcPr>
          <w:p w14:paraId="5B341CF9" w14:textId="77777777" w:rsidR="006A0DDF" w:rsidRPr="006A0DDF" w:rsidRDefault="006A0DDF" w:rsidP="006A0DDF">
            <w:pPr>
              <w:suppressAutoHyphens/>
              <w:autoSpaceDE w:val="0"/>
              <w:autoSpaceDN w:val="0"/>
              <w:adjustRightInd w:val="0"/>
              <w:jc w:val="center"/>
            </w:pPr>
          </w:p>
        </w:tc>
        <w:tc>
          <w:tcPr>
            <w:tcW w:w="1559" w:type="dxa"/>
            <w:vMerge/>
            <w:vAlign w:val="center"/>
          </w:tcPr>
          <w:p w14:paraId="79485698" w14:textId="77777777" w:rsidR="006A0DDF" w:rsidRPr="006A0DDF" w:rsidRDefault="006A0DDF" w:rsidP="006A0DDF">
            <w:pPr>
              <w:suppressAutoHyphens/>
              <w:autoSpaceDE w:val="0"/>
              <w:autoSpaceDN w:val="0"/>
              <w:adjustRightInd w:val="0"/>
              <w:jc w:val="center"/>
            </w:pPr>
          </w:p>
        </w:tc>
        <w:tc>
          <w:tcPr>
            <w:tcW w:w="1418" w:type="dxa"/>
            <w:vAlign w:val="center"/>
          </w:tcPr>
          <w:p w14:paraId="672EF2C3" w14:textId="77777777" w:rsidR="006A0DDF" w:rsidRPr="006A0DDF" w:rsidRDefault="006A0DDF" w:rsidP="006A0DDF">
            <w:pPr>
              <w:suppressAutoHyphens/>
              <w:autoSpaceDE w:val="0"/>
              <w:autoSpaceDN w:val="0"/>
              <w:adjustRightInd w:val="0"/>
              <w:jc w:val="center"/>
            </w:pPr>
            <w:r w:rsidRPr="006A0DDF">
              <w:t>7</w:t>
            </w:r>
          </w:p>
        </w:tc>
        <w:tc>
          <w:tcPr>
            <w:tcW w:w="1984" w:type="dxa"/>
            <w:vAlign w:val="bottom"/>
          </w:tcPr>
          <w:p w14:paraId="0F241243" w14:textId="77777777" w:rsidR="006A0DDF" w:rsidRPr="006A0DDF" w:rsidRDefault="006A0DDF" w:rsidP="006A0DDF">
            <w:pPr>
              <w:tabs>
                <w:tab w:val="left" w:pos="1477"/>
              </w:tabs>
              <w:suppressAutoHyphens/>
              <w:autoSpaceDE w:val="0"/>
              <w:autoSpaceDN w:val="0"/>
              <w:adjustRightInd w:val="0"/>
              <w:jc w:val="center"/>
            </w:pPr>
            <w:r w:rsidRPr="006A0DDF">
              <w:t>66</w:t>
            </w:r>
          </w:p>
        </w:tc>
        <w:tc>
          <w:tcPr>
            <w:tcW w:w="1985" w:type="dxa"/>
            <w:vAlign w:val="bottom"/>
          </w:tcPr>
          <w:p w14:paraId="75DD4BA2" w14:textId="77777777" w:rsidR="006A0DDF" w:rsidRPr="006A0DDF" w:rsidRDefault="006A0DDF" w:rsidP="006A0DDF">
            <w:pPr>
              <w:tabs>
                <w:tab w:val="left" w:pos="1477"/>
              </w:tabs>
              <w:suppressAutoHyphens/>
              <w:autoSpaceDE w:val="0"/>
              <w:autoSpaceDN w:val="0"/>
              <w:adjustRightInd w:val="0"/>
              <w:jc w:val="center"/>
            </w:pPr>
            <w:r w:rsidRPr="006A0DDF">
              <w:t>82</w:t>
            </w:r>
          </w:p>
        </w:tc>
        <w:tc>
          <w:tcPr>
            <w:tcW w:w="2268" w:type="dxa"/>
            <w:vAlign w:val="bottom"/>
          </w:tcPr>
          <w:p w14:paraId="45AB8801" w14:textId="77777777" w:rsidR="006A0DDF" w:rsidRPr="006A0DDF" w:rsidRDefault="006A0DDF" w:rsidP="006A0DDF">
            <w:pPr>
              <w:tabs>
                <w:tab w:val="left" w:pos="1477"/>
              </w:tabs>
              <w:suppressAutoHyphens/>
              <w:autoSpaceDE w:val="0"/>
              <w:autoSpaceDN w:val="0"/>
              <w:adjustRightInd w:val="0"/>
              <w:jc w:val="center"/>
            </w:pPr>
            <w:r w:rsidRPr="006A0DDF">
              <w:t>-</w:t>
            </w:r>
          </w:p>
        </w:tc>
        <w:tc>
          <w:tcPr>
            <w:tcW w:w="2142" w:type="dxa"/>
            <w:vAlign w:val="bottom"/>
          </w:tcPr>
          <w:p w14:paraId="608D5578" w14:textId="77777777" w:rsidR="006A0DDF" w:rsidRPr="006A0DDF" w:rsidRDefault="006A0DDF" w:rsidP="006A0DDF">
            <w:pPr>
              <w:tabs>
                <w:tab w:val="left" w:pos="1477"/>
              </w:tabs>
              <w:suppressAutoHyphens/>
              <w:autoSpaceDE w:val="0"/>
              <w:autoSpaceDN w:val="0"/>
              <w:adjustRightInd w:val="0"/>
              <w:jc w:val="center"/>
            </w:pPr>
            <w:r w:rsidRPr="006A0DDF">
              <w:t>-</w:t>
            </w:r>
          </w:p>
        </w:tc>
      </w:tr>
      <w:tr w:rsidR="006A0DDF" w:rsidRPr="006A0DDF" w14:paraId="1E8C6CEC" w14:textId="77777777" w:rsidTr="00930AAD">
        <w:trPr>
          <w:trHeight w:val="72"/>
        </w:trPr>
        <w:tc>
          <w:tcPr>
            <w:tcW w:w="496" w:type="dxa"/>
            <w:vMerge/>
          </w:tcPr>
          <w:p w14:paraId="1CD2590A" w14:textId="77777777" w:rsidR="006A0DDF" w:rsidRPr="006A0DDF" w:rsidRDefault="006A0DDF" w:rsidP="006A0DDF">
            <w:pPr>
              <w:suppressAutoHyphens/>
              <w:autoSpaceDE w:val="0"/>
              <w:autoSpaceDN w:val="0"/>
              <w:adjustRightInd w:val="0"/>
              <w:jc w:val="center"/>
            </w:pPr>
          </w:p>
        </w:tc>
        <w:tc>
          <w:tcPr>
            <w:tcW w:w="1683" w:type="dxa"/>
            <w:vMerge/>
          </w:tcPr>
          <w:p w14:paraId="4CAE91EC" w14:textId="77777777" w:rsidR="006A0DDF" w:rsidRPr="006A0DDF" w:rsidRDefault="006A0DDF" w:rsidP="006A0DDF">
            <w:pPr>
              <w:suppressAutoHyphens/>
              <w:autoSpaceDE w:val="0"/>
              <w:autoSpaceDN w:val="0"/>
              <w:adjustRightInd w:val="0"/>
              <w:jc w:val="center"/>
            </w:pPr>
          </w:p>
        </w:tc>
        <w:tc>
          <w:tcPr>
            <w:tcW w:w="1989" w:type="dxa"/>
            <w:vMerge/>
          </w:tcPr>
          <w:p w14:paraId="6020FAE6" w14:textId="77777777" w:rsidR="006A0DDF" w:rsidRPr="006A0DDF" w:rsidRDefault="006A0DDF" w:rsidP="006A0DDF">
            <w:pPr>
              <w:suppressAutoHyphens/>
              <w:autoSpaceDE w:val="0"/>
              <w:autoSpaceDN w:val="0"/>
              <w:adjustRightInd w:val="0"/>
              <w:jc w:val="center"/>
            </w:pPr>
          </w:p>
        </w:tc>
        <w:tc>
          <w:tcPr>
            <w:tcW w:w="1559" w:type="dxa"/>
            <w:vMerge/>
            <w:vAlign w:val="center"/>
          </w:tcPr>
          <w:p w14:paraId="6C464688" w14:textId="77777777" w:rsidR="006A0DDF" w:rsidRPr="006A0DDF" w:rsidRDefault="006A0DDF" w:rsidP="006A0DDF">
            <w:pPr>
              <w:suppressAutoHyphens/>
              <w:autoSpaceDE w:val="0"/>
              <w:autoSpaceDN w:val="0"/>
              <w:adjustRightInd w:val="0"/>
              <w:jc w:val="center"/>
            </w:pPr>
          </w:p>
        </w:tc>
        <w:tc>
          <w:tcPr>
            <w:tcW w:w="1418" w:type="dxa"/>
            <w:vAlign w:val="center"/>
          </w:tcPr>
          <w:p w14:paraId="5F0CCEB5" w14:textId="77777777" w:rsidR="006A0DDF" w:rsidRPr="006A0DDF" w:rsidRDefault="006A0DDF" w:rsidP="006A0DDF">
            <w:pPr>
              <w:suppressAutoHyphens/>
              <w:autoSpaceDE w:val="0"/>
              <w:autoSpaceDN w:val="0"/>
              <w:adjustRightInd w:val="0"/>
              <w:jc w:val="center"/>
            </w:pPr>
            <w:r w:rsidRPr="006A0DDF">
              <w:t>8</w:t>
            </w:r>
          </w:p>
        </w:tc>
        <w:tc>
          <w:tcPr>
            <w:tcW w:w="1984" w:type="dxa"/>
            <w:vAlign w:val="bottom"/>
          </w:tcPr>
          <w:p w14:paraId="0962E6F9" w14:textId="77777777" w:rsidR="006A0DDF" w:rsidRPr="006A0DDF" w:rsidRDefault="006A0DDF" w:rsidP="006A0DDF">
            <w:pPr>
              <w:tabs>
                <w:tab w:val="left" w:pos="1477"/>
              </w:tabs>
              <w:suppressAutoHyphens/>
              <w:autoSpaceDE w:val="0"/>
              <w:autoSpaceDN w:val="0"/>
              <w:adjustRightInd w:val="0"/>
              <w:jc w:val="center"/>
            </w:pPr>
            <w:r w:rsidRPr="006A0DDF">
              <w:t>63</w:t>
            </w:r>
          </w:p>
        </w:tc>
        <w:tc>
          <w:tcPr>
            <w:tcW w:w="1985" w:type="dxa"/>
            <w:vAlign w:val="bottom"/>
          </w:tcPr>
          <w:p w14:paraId="3243A38B" w14:textId="77777777" w:rsidR="006A0DDF" w:rsidRPr="006A0DDF" w:rsidRDefault="006A0DDF" w:rsidP="006A0DDF">
            <w:pPr>
              <w:tabs>
                <w:tab w:val="left" w:pos="1477"/>
              </w:tabs>
              <w:suppressAutoHyphens/>
              <w:autoSpaceDE w:val="0"/>
              <w:autoSpaceDN w:val="0"/>
              <w:adjustRightInd w:val="0"/>
              <w:jc w:val="center"/>
            </w:pPr>
            <w:r w:rsidRPr="006A0DDF">
              <w:t>79</w:t>
            </w:r>
          </w:p>
        </w:tc>
        <w:tc>
          <w:tcPr>
            <w:tcW w:w="2268" w:type="dxa"/>
            <w:vAlign w:val="bottom"/>
          </w:tcPr>
          <w:p w14:paraId="67E5D11A" w14:textId="77777777" w:rsidR="006A0DDF" w:rsidRPr="006A0DDF" w:rsidRDefault="006A0DDF" w:rsidP="006A0DDF">
            <w:pPr>
              <w:tabs>
                <w:tab w:val="left" w:pos="1477"/>
              </w:tabs>
              <w:suppressAutoHyphens/>
              <w:autoSpaceDE w:val="0"/>
              <w:autoSpaceDN w:val="0"/>
              <w:adjustRightInd w:val="0"/>
              <w:jc w:val="center"/>
            </w:pPr>
            <w:r w:rsidRPr="006A0DDF">
              <w:t>-</w:t>
            </w:r>
          </w:p>
        </w:tc>
        <w:tc>
          <w:tcPr>
            <w:tcW w:w="2142" w:type="dxa"/>
            <w:vAlign w:val="bottom"/>
          </w:tcPr>
          <w:p w14:paraId="7693C8D4" w14:textId="77777777" w:rsidR="006A0DDF" w:rsidRPr="006A0DDF" w:rsidRDefault="006A0DDF" w:rsidP="006A0DDF">
            <w:pPr>
              <w:tabs>
                <w:tab w:val="left" w:pos="1477"/>
              </w:tabs>
              <w:suppressAutoHyphens/>
              <w:autoSpaceDE w:val="0"/>
              <w:autoSpaceDN w:val="0"/>
              <w:adjustRightInd w:val="0"/>
              <w:jc w:val="center"/>
            </w:pPr>
            <w:r w:rsidRPr="006A0DDF">
              <w:t>-</w:t>
            </w:r>
          </w:p>
        </w:tc>
      </w:tr>
    </w:tbl>
    <w:p w14:paraId="0C3B4F9C"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Примечания:</w:t>
      </w:r>
    </w:p>
    <w:p w14:paraId="5A69DE26"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Материалов по обоснованию настоящих МНГП.</w:t>
      </w:r>
    </w:p>
    <w:p w14:paraId="2A7C46C6"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Определение максимальной общей площади жилого здания в границах земельного участка производится по формуле: </w:t>
      </w:r>
      <w:proofErr w:type="spellStart"/>
      <w:r w:rsidRPr="006A0DDF">
        <w:rPr>
          <w:rFonts w:ascii="Times New Roman" w:eastAsia="Times New Roman" w:hAnsi="Times New Roman" w:cs="Times New Roman"/>
          <w:sz w:val="20"/>
          <w:szCs w:val="20"/>
          <w:lang w:eastAsia="ru-RU"/>
        </w:rPr>
        <w:t>Sобщ_жил_зд</w:t>
      </w:r>
      <w:proofErr w:type="spellEnd"/>
      <w:r w:rsidRPr="006A0DDF">
        <w:rPr>
          <w:rFonts w:ascii="Times New Roman" w:eastAsia="Times New Roman" w:hAnsi="Times New Roman" w:cs="Times New Roman"/>
          <w:sz w:val="20"/>
          <w:szCs w:val="20"/>
          <w:lang w:eastAsia="ru-RU"/>
        </w:rPr>
        <w:t xml:space="preserve"> = </w:t>
      </w:r>
      <w:proofErr w:type="spellStart"/>
      <w:r w:rsidRPr="006A0DDF">
        <w:rPr>
          <w:rFonts w:ascii="Times New Roman" w:eastAsia="Times New Roman" w:hAnsi="Times New Roman" w:cs="Times New Roman"/>
          <w:sz w:val="20"/>
          <w:szCs w:val="20"/>
          <w:lang w:eastAsia="ru-RU"/>
        </w:rPr>
        <w:t>Sзу</w:t>
      </w:r>
      <w:proofErr w:type="spellEnd"/>
      <w:r w:rsidRPr="006A0DDF">
        <w:rPr>
          <w:rFonts w:ascii="Times New Roman" w:eastAsia="Times New Roman" w:hAnsi="Times New Roman" w:cs="Times New Roman"/>
          <w:sz w:val="20"/>
          <w:szCs w:val="20"/>
          <w:lang w:eastAsia="ru-RU"/>
        </w:rPr>
        <w:t xml:space="preserve"> * 100 / </w:t>
      </w:r>
      <w:proofErr w:type="spellStart"/>
      <w:r w:rsidRPr="006A0DDF">
        <w:rPr>
          <w:rFonts w:ascii="Times New Roman" w:eastAsia="Times New Roman" w:hAnsi="Times New Roman" w:cs="Times New Roman"/>
          <w:sz w:val="20"/>
          <w:szCs w:val="20"/>
          <w:lang w:eastAsia="ru-RU"/>
        </w:rPr>
        <w:t>Pзу</w:t>
      </w:r>
      <w:proofErr w:type="spellEnd"/>
      <w:r w:rsidRPr="006A0DDF">
        <w:rPr>
          <w:rFonts w:ascii="Times New Roman" w:eastAsia="Times New Roman" w:hAnsi="Times New Roman" w:cs="Times New Roman"/>
          <w:sz w:val="20"/>
          <w:szCs w:val="20"/>
          <w:lang w:eastAsia="ru-RU"/>
        </w:rPr>
        <w:t xml:space="preserve">. </w:t>
      </w:r>
    </w:p>
    <w:p w14:paraId="7CB3F424"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Для определения минимальной площади территории, необходимой для размещения многоквартирного жилого здания применяется формула: </w:t>
      </w:r>
      <w:proofErr w:type="spellStart"/>
      <w:r w:rsidRPr="006A0DDF">
        <w:rPr>
          <w:rFonts w:ascii="Times New Roman" w:eastAsia="Times New Roman" w:hAnsi="Times New Roman" w:cs="Times New Roman"/>
          <w:sz w:val="20"/>
          <w:szCs w:val="20"/>
          <w:lang w:eastAsia="ru-RU"/>
        </w:rPr>
        <w:t>Sзу</w:t>
      </w:r>
      <w:proofErr w:type="spellEnd"/>
      <w:r w:rsidRPr="006A0DDF">
        <w:rPr>
          <w:rFonts w:ascii="Times New Roman" w:eastAsia="Times New Roman" w:hAnsi="Times New Roman" w:cs="Times New Roman"/>
          <w:sz w:val="20"/>
          <w:szCs w:val="20"/>
          <w:lang w:eastAsia="ru-RU"/>
        </w:rPr>
        <w:t xml:space="preserve"> = </w:t>
      </w:r>
      <w:proofErr w:type="spellStart"/>
      <w:r w:rsidRPr="006A0DDF">
        <w:rPr>
          <w:rFonts w:ascii="Times New Roman" w:eastAsia="Times New Roman" w:hAnsi="Times New Roman" w:cs="Times New Roman"/>
          <w:sz w:val="20"/>
          <w:szCs w:val="20"/>
          <w:lang w:eastAsia="ru-RU"/>
        </w:rPr>
        <w:t>Sобщ_жил_зд</w:t>
      </w:r>
      <w:proofErr w:type="spellEnd"/>
      <w:r w:rsidRPr="006A0DDF">
        <w:rPr>
          <w:rFonts w:ascii="Times New Roman" w:eastAsia="Times New Roman" w:hAnsi="Times New Roman" w:cs="Times New Roman"/>
          <w:sz w:val="20"/>
          <w:szCs w:val="20"/>
          <w:lang w:eastAsia="ru-RU"/>
        </w:rPr>
        <w:t xml:space="preserve"> * </w:t>
      </w:r>
      <w:proofErr w:type="spellStart"/>
      <w:r w:rsidRPr="006A0DDF">
        <w:rPr>
          <w:rFonts w:ascii="Times New Roman" w:eastAsia="Times New Roman" w:hAnsi="Times New Roman" w:cs="Times New Roman"/>
          <w:sz w:val="20"/>
          <w:szCs w:val="20"/>
          <w:lang w:eastAsia="ru-RU"/>
        </w:rPr>
        <w:t>Pзу</w:t>
      </w:r>
      <w:proofErr w:type="spellEnd"/>
      <w:r w:rsidRPr="006A0DDF">
        <w:rPr>
          <w:rFonts w:ascii="Times New Roman" w:eastAsia="Times New Roman" w:hAnsi="Times New Roman" w:cs="Times New Roman"/>
          <w:sz w:val="20"/>
          <w:szCs w:val="20"/>
          <w:lang w:eastAsia="ru-RU"/>
        </w:rPr>
        <w:t xml:space="preserve"> / 100. </w:t>
      </w:r>
    </w:p>
    <w:p w14:paraId="1EA9FD98"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Где: </w:t>
      </w:r>
      <w:proofErr w:type="spellStart"/>
      <w:r w:rsidRPr="006A0DDF">
        <w:rPr>
          <w:rFonts w:ascii="Times New Roman" w:eastAsia="Times New Roman" w:hAnsi="Times New Roman" w:cs="Times New Roman"/>
          <w:sz w:val="20"/>
          <w:szCs w:val="20"/>
          <w:lang w:eastAsia="ru-RU"/>
        </w:rPr>
        <w:t>Sзу</w:t>
      </w:r>
      <w:proofErr w:type="spellEnd"/>
      <w:r w:rsidRPr="006A0DDF">
        <w:rPr>
          <w:rFonts w:ascii="Times New Roman" w:eastAsia="Times New Roman" w:hAnsi="Times New Roman" w:cs="Times New Roman"/>
          <w:sz w:val="20"/>
          <w:szCs w:val="20"/>
          <w:lang w:eastAsia="ru-RU"/>
        </w:rPr>
        <w:t xml:space="preserve"> – минимально допустимая площадь территории, необходимой для размещения многоквартирного жилого здания, кв. м; </w:t>
      </w:r>
    </w:p>
    <w:p w14:paraId="7A727513"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6A0DDF">
        <w:rPr>
          <w:rFonts w:ascii="Times New Roman" w:eastAsia="Times New Roman" w:hAnsi="Times New Roman" w:cs="Times New Roman"/>
          <w:sz w:val="20"/>
          <w:szCs w:val="20"/>
          <w:lang w:eastAsia="ru-RU"/>
        </w:rPr>
        <w:t>Sобщ_жил_зд</w:t>
      </w:r>
      <w:proofErr w:type="spellEnd"/>
      <w:r w:rsidRPr="006A0DDF">
        <w:rPr>
          <w:rFonts w:ascii="Times New Roman" w:eastAsia="Times New Roman" w:hAnsi="Times New Roman" w:cs="Times New Roman"/>
          <w:sz w:val="20"/>
          <w:szCs w:val="20"/>
          <w:lang w:eastAsia="ru-RU"/>
        </w:rPr>
        <w:t xml:space="preserve"> – общая площадь жилого здания, кв. м;</w:t>
      </w:r>
    </w:p>
    <w:p w14:paraId="14025756"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6A0DDF">
        <w:rPr>
          <w:rFonts w:ascii="Times New Roman" w:eastAsia="Times New Roman" w:hAnsi="Times New Roman" w:cs="Times New Roman"/>
          <w:sz w:val="20"/>
          <w:szCs w:val="20"/>
          <w:lang w:eastAsia="ru-RU"/>
        </w:rPr>
        <w:t>Рзу</w:t>
      </w:r>
      <w:proofErr w:type="spellEnd"/>
      <w:r w:rsidRPr="006A0DDF">
        <w:rPr>
          <w:rFonts w:ascii="Times New Roman" w:eastAsia="Times New Roman" w:hAnsi="Times New Roman" w:cs="Times New Roman"/>
          <w:sz w:val="20"/>
          <w:szCs w:val="20"/>
          <w:lang w:eastAsia="ru-RU"/>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38DD346B"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местами постоянного хранения индивидуального автотранспорта в границах земельного участка в соответствии с таблицей 12 раздела 1.4.9. настоящих МНГП.</w:t>
      </w:r>
    </w:p>
    <w:p w14:paraId="1930ACDD"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3. Застройка на свободных территориях – формирование новой жилой и общественно-жилой застройки на свободных территориях. </w:t>
      </w:r>
    </w:p>
    <w:p w14:paraId="7B645267"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lastRenderedPageBreak/>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52BA3B7E"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5. При определении минимального размера земельного участка для объектов жилищного строительства в </w:t>
      </w:r>
      <w:proofErr w:type="spellStart"/>
      <w:r w:rsidRPr="006A0DDF">
        <w:rPr>
          <w:rFonts w:ascii="Times New Roman" w:eastAsia="Times New Roman" w:hAnsi="Times New Roman" w:cs="Times New Roman"/>
          <w:sz w:val="20"/>
          <w:szCs w:val="20"/>
          <w:lang w:eastAsia="ru-RU"/>
        </w:rPr>
        <w:t>Приангарском</w:t>
      </w:r>
      <w:proofErr w:type="spellEnd"/>
      <w:r w:rsidRPr="006A0DDF">
        <w:rPr>
          <w:rFonts w:ascii="Times New Roman" w:eastAsia="Times New Roman" w:hAnsi="Times New Roman" w:cs="Times New Roman"/>
          <w:sz w:val="20"/>
          <w:szCs w:val="20"/>
          <w:lang w:eastAsia="ru-RU"/>
        </w:rPr>
        <w:t xml:space="preserve"> макрорайоне допускается применять понижающий коэффициент: при застройке на свободных территориях - 0,96, при развитие застроенных территорий, в т.ч. уплотнение – 0,95.</w:t>
      </w:r>
    </w:p>
    <w:p w14:paraId="4D893733"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6. Для городских поселений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14:paraId="241784FB"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7. При застройке </w:t>
      </w:r>
      <w:proofErr w:type="spellStart"/>
      <w:r w:rsidRPr="006A0DDF">
        <w:rPr>
          <w:rFonts w:ascii="Times New Roman" w:eastAsia="Times New Roman" w:hAnsi="Times New Roman" w:cs="Times New Roman"/>
          <w:sz w:val="20"/>
          <w:szCs w:val="20"/>
          <w:lang w:eastAsia="ru-RU"/>
        </w:rPr>
        <w:t>примагистральных</w:t>
      </w:r>
      <w:proofErr w:type="spellEnd"/>
      <w:r w:rsidRPr="006A0DDF">
        <w:rPr>
          <w:rFonts w:ascii="Times New Roman" w:eastAsia="Times New Roman" w:hAnsi="Times New Roman" w:cs="Times New Roman"/>
          <w:sz w:val="20"/>
          <w:szCs w:val="20"/>
          <w:lang w:eastAsia="ru-RU"/>
        </w:rPr>
        <w:t xml:space="preserve"> территорий городских поселений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14:paraId="355568C7"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8.  Состав макрорайонов приведен в РНГП Красноярского края в таблице (Таблица Б1) Приложения Б.</w:t>
      </w:r>
    </w:p>
    <w:p w14:paraId="28A15ABC"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2299DD"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Ко всей таблице:</w:t>
      </w:r>
    </w:p>
    <w:p w14:paraId="37759CA3"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3606DB87"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14:paraId="40209A5E"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DDF">
        <w:rPr>
          <w:rFonts w:ascii="Times New Roman" w:eastAsia="Times New Roman" w:hAnsi="Times New Roman" w:cs="Times New Roman"/>
          <w:sz w:val="20"/>
          <w:szCs w:val="20"/>
          <w:lang w:eastAsia="ru-RU"/>
        </w:rPr>
        <w:t>Для территории КРТ расчет общей площади жилого здания (зданий) производится по колонке «развитие застроенных территорий, в т.ч. уплотнение», от общей площади территории в границе КРТ, за исключением случаев когда в границу КРТ включены территории общего пользования (парки, скверы, улично-дорожная сеть и пр.),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9 настоящих МНГП.</w:t>
      </w:r>
    </w:p>
    <w:p w14:paraId="3DCED733"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9</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Предельная расчетная плотность населения элемента планировочной структуры</w:t>
      </w:r>
    </w:p>
    <w:tbl>
      <w:tblPr>
        <w:tblStyle w:val="aff"/>
        <w:tblW w:w="15168" w:type="dxa"/>
        <w:tblInd w:w="108" w:type="dxa"/>
        <w:tblLayout w:type="fixed"/>
        <w:tblLook w:val="04A0" w:firstRow="1" w:lastRow="0" w:firstColumn="1" w:lastColumn="0" w:noHBand="0" w:noVBand="1"/>
      </w:tblPr>
      <w:tblGrid>
        <w:gridCol w:w="567"/>
        <w:gridCol w:w="1843"/>
        <w:gridCol w:w="2410"/>
        <w:gridCol w:w="10348"/>
      </w:tblGrid>
      <w:tr w:rsidR="006A0DDF" w:rsidRPr="006A0DDF" w14:paraId="214955C7" w14:textId="77777777" w:rsidTr="00930AAD">
        <w:tc>
          <w:tcPr>
            <w:tcW w:w="567" w:type="dxa"/>
            <w:vAlign w:val="center"/>
          </w:tcPr>
          <w:p w14:paraId="43228B34" w14:textId="77777777" w:rsidR="006A0DDF" w:rsidRPr="006A0DDF" w:rsidRDefault="006A0DDF" w:rsidP="006A0DDF">
            <w:pPr>
              <w:autoSpaceDE w:val="0"/>
              <w:autoSpaceDN w:val="0"/>
              <w:adjustRightInd w:val="0"/>
              <w:jc w:val="center"/>
              <w:rPr>
                <w:b/>
              </w:rPr>
            </w:pPr>
            <w:r w:rsidRPr="006A0DDF">
              <w:rPr>
                <w:b/>
              </w:rPr>
              <w:t>№ п/п</w:t>
            </w:r>
          </w:p>
        </w:tc>
        <w:tc>
          <w:tcPr>
            <w:tcW w:w="1843" w:type="dxa"/>
            <w:vAlign w:val="center"/>
          </w:tcPr>
          <w:p w14:paraId="1F433544" w14:textId="77777777" w:rsidR="006A0DDF" w:rsidRPr="006A0DDF" w:rsidRDefault="006A0DDF" w:rsidP="006A0DDF">
            <w:pPr>
              <w:autoSpaceDE w:val="0"/>
              <w:autoSpaceDN w:val="0"/>
              <w:adjustRightInd w:val="0"/>
              <w:jc w:val="center"/>
              <w:rPr>
                <w:b/>
              </w:rPr>
            </w:pPr>
            <w:r w:rsidRPr="006A0DDF">
              <w:rPr>
                <w:b/>
              </w:rPr>
              <w:t>Наименование нормируемого расчетного показателя, единица измерения</w:t>
            </w:r>
          </w:p>
        </w:tc>
        <w:tc>
          <w:tcPr>
            <w:tcW w:w="2410" w:type="dxa"/>
            <w:vAlign w:val="center"/>
          </w:tcPr>
          <w:p w14:paraId="705F3057" w14:textId="77777777" w:rsidR="006A0DDF" w:rsidRPr="006A0DDF" w:rsidRDefault="006A0DDF" w:rsidP="006A0DDF">
            <w:pPr>
              <w:autoSpaceDE w:val="0"/>
              <w:autoSpaceDN w:val="0"/>
              <w:adjustRightInd w:val="0"/>
              <w:jc w:val="center"/>
              <w:rPr>
                <w:b/>
              </w:rPr>
            </w:pPr>
            <w:r w:rsidRPr="006A0DDF">
              <w:rPr>
                <w:b/>
                <w:bCs/>
              </w:rPr>
              <w:t>Наименование нормируемого расчетного показателя, единица измерения</w:t>
            </w:r>
          </w:p>
        </w:tc>
        <w:tc>
          <w:tcPr>
            <w:tcW w:w="10348" w:type="dxa"/>
            <w:vAlign w:val="center"/>
          </w:tcPr>
          <w:p w14:paraId="0ECE741E" w14:textId="77777777" w:rsidR="006A0DDF" w:rsidRPr="006A0DDF" w:rsidRDefault="006A0DDF" w:rsidP="006A0DDF">
            <w:pPr>
              <w:autoSpaceDE w:val="0"/>
              <w:autoSpaceDN w:val="0"/>
              <w:adjustRightInd w:val="0"/>
              <w:jc w:val="center"/>
              <w:rPr>
                <w:b/>
                <w:lang w:val="en-US"/>
              </w:rPr>
            </w:pPr>
            <w:r w:rsidRPr="006A0DDF">
              <w:rPr>
                <w:b/>
              </w:rPr>
              <w:t>Значение расчетного показателя</w:t>
            </w:r>
          </w:p>
        </w:tc>
      </w:tr>
    </w:tbl>
    <w:p w14:paraId="156C7396" w14:textId="77777777" w:rsidR="006A0DDF" w:rsidRPr="006A0DDF" w:rsidRDefault="006A0DDF" w:rsidP="006A0DDF">
      <w:pPr>
        <w:spacing w:after="0" w:line="24" w:lineRule="auto"/>
        <w:rPr>
          <w:rFonts w:ascii="Times New Roman" w:eastAsia="Times New Roman" w:hAnsi="Times New Roman" w:cs="Times New Roman"/>
          <w:sz w:val="24"/>
          <w:szCs w:val="24"/>
          <w:lang w:eastAsia="ru-RU"/>
        </w:rPr>
      </w:pPr>
    </w:p>
    <w:tbl>
      <w:tblPr>
        <w:tblStyle w:val="1d"/>
        <w:tblW w:w="15168" w:type="dxa"/>
        <w:tblInd w:w="57" w:type="dxa"/>
        <w:tblLayout w:type="fixed"/>
        <w:tblCellMar>
          <w:left w:w="57" w:type="dxa"/>
          <w:right w:w="57" w:type="dxa"/>
        </w:tblCellMar>
        <w:tblLook w:val="0000" w:firstRow="0" w:lastRow="0" w:firstColumn="0" w:lastColumn="0" w:noHBand="0" w:noVBand="0"/>
      </w:tblPr>
      <w:tblGrid>
        <w:gridCol w:w="567"/>
        <w:gridCol w:w="1843"/>
        <w:gridCol w:w="2410"/>
        <w:gridCol w:w="2410"/>
        <w:gridCol w:w="2551"/>
        <w:gridCol w:w="71"/>
        <w:gridCol w:w="2622"/>
        <w:gridCol w:w="2694"/>
      </w:tblGrid>
      <w:tr w:rsidR="006A0DDF" w:rsidRPr="006A0DDF" w14:paraId="09647663" w14:textId="77777777" w:rsidTr="00930AAD">
        <w:trPr>
          <w:tblHeader/>
        </w:trPr>
        <w:tc>
          <w:tcPr>
            <w:tcW w:w="567" w:type="dxa"/>
          </w:tcPr>
          <w:p w14:paraId="7C9AEF1F" w14:textId="77777777" w:rsidR="006A0DDF" w:rsidRPr="006A0DDF" w:rsidRDefault="006A0DDF" w:rsidP="006A0DDF">
            <w:pPr>
              <w:suppressAutoHyphens/>
              <w:autoSpaceDE w:val="0"/>
              <w:autoSpaceDN w:val="0"/>
              <w:adjustRightInd w:val="0"/>
              <w:jc w:val="center"/>
            </w:pPr>
            <w:r w:rsidRPr="006A0DDF">
              <w:t>1</w:t>
            </w:r>
          </w:p>
        </w:tc>
        <w:tc>
          <w:tcPr>
            <w:tcW w:w="1843" w:type="dxa"/>
          </w:tcPr>
          <w:p w14:paraId="5ED469DA" w14:textId="77777777" w:rsidR="006A0DDF" w:rsidRPr="006A0DDF" w:rsidRDefault="006A0DDF" w:rsidP="006A0DDF">
            <w:pPr>
              <w:suppressAutoHyphens/>
              <w:autoSpaceDE w:val="0"/>
              <w:autoSpaceDN w:val="0"/>
              <w:adjustRightInd w:val="0"/>
              <w:jc w:val="center"/>
            </w:pPr>
            <w:r w:rsidRPr="006A0DDF">
              <w:t>2</w:t>
            </w:r>
          </w:p>
        </w:tc>
        <w:tc>
          <w:tcPr>
            <w:tcW w:w="2410" w:type="dxa"/>
            <w:vAlign w:val="center"/>
          </w:tcPr>
          <w:p w14:paraId="15EDB820" w14:textId="77777777" w:rsidR="006A0DDF" w:rsidRPr="006A0DDF" w:rsidRDefault="006A0DDF" w:rsidP="006A0DDF">
            <w:pPr>
              <w:suppressAutoHyphens/>
              <w:autoSpaceDE w:val="0"/>
              <w:autoSpaceDN w:val="0"/>
              <w:adjustRightInd w:val="0"/>
              <w:jc w:val="center"/>
            </w:pPr>
            <w:r w:rsidRPr="006A0DDF">
              <w:t>3</w:t>
            </w:r>
          </w:p>
        </w:tc>
        <w:tc>
          <w:tcPr>
            <w:tcW w:w="10348" w:type="dxa"/>
            <w:gridSpan w:val="5"/>
          </w:tcPr>
          <w:p w14:paraId="5BBD54A0" w14:textId="77777777" w:rsidR="006A0DDF" w:rsidRPr="006A0DDF" w:rsidRDefault="006A0DDF" w:rsidP="006A0DDF">
            <w:pPr>
              <w:suppressAutoHyphens/>
              <w:autoSpaceDE w:val="0"/>
              <w:autoSpaceDN w:val="0"/>
              <w:adjustRightInd w:val="0"/>
              <w:jc w:val="center"/>
            </w:pPr>
            <w:r w:rsidRPr="006A0DDF">
              <w:t>4</w:t>
            </w:r>
          </w:p>
        </w:tc>
      </w:tr>
      <w:tr w:rsidR="006A0DDF" w:rsidRPr="006A0DDF" w14:paraId="526C2B01" w14:textId="77777777" w:rsidTr="00930AAD">
        <w:tc>
          <w:tcPr>
            <w:tcW w:w="567" w:type="dxa"/>
            <w:vMerge w:val="restart"/>
          </w:tcPr>
          <w:p w14:paraId="6E1E7BE5" w14:textId="77777777" w:rsidR="006A0DDF" w:rsidRPr="006A0DDF" w:rsidRDefault="006A0DDF" w:rsidP="006A0DDF">
            <w:pPr>
              <w:suppressAutoHyphens/>
              <w:autoSpaceDE w:val="0"/>
              <w:autoSpaceDN w:val="0"/>
              <w:adjustRightInd w:val="0"/>
              <w:jc w:val="center"/>
            </w:pPr>
            <w:r w:rsidRPr="006A0DDF">
              <w:t>1</w:t>
            </w:r>
          </w:p>
          <w:p w14:paraId="2283E86B" w14:textId="77777777" w:rsidR="006A0DDF" w:rsidRPr="006A0DDF" w:rsidRDefault="006A0DDF" w:rsidP="006A0DDF">
            <w:pPr>
              <w:suppressAutoHyphens/>
              <w:autoSpaceDE w:val="0"/>
              <w:autoSpaceDN w:val="0"/>
              <w:adjustRightInd w:val="0"/>
              <w:jc w:val="center"/>
            </w:pPr>
          </w:p>
          <w:p w14:paraId="39781DD3" w14:textId="77777777" w:rsidR="006A0DDF" w:rsidRPr="006A0DDF" w:rsidRDefault="006A0DDF" w:rsidP="006A0DDF">
            <w:pPr>
              <w:suppressAutoHyphens/>
              <w:autoSpaceDE w:val="0"/>
              <w:autoSpaceDN w:val="0"/>
              <w:adjustRightInd w:val="0"/>
              <w:jc w:val="center"/>
            </w:pPr>
          </w:p>
          <w:p w14:paraId="501CF008" w14:textId="77777777" w:rsidR="006A0DDF" w:rsidRPr="006A0DDF" w:rsidRDefault="006A0DDF" w:rsidP="006A0DDF">
            <w:pPr>
              <w:suppressAutoHyphens/>
              <w:autoSpaceDE w:val="0"/>
              <w:autoSpaceDN w:val="0"/>
              <w:adjustRightInd w:val="0"/>
              <w:jc w:val="center"/>
            </w:pPr>
          </w:p>
          <w:p w14:paraId="01314E95" w14:textId="77777777" w:rsidR="006A0DDF" w:rsidRPr="006A0DDF" w:rsidRDefault="006A0DDF" w:rsidP="006A0DDF">
            <w:pPr>
              <w:suppressAutoHyphens/>
              <w:autoSpaceDE w:val="0"/>
              <w:autoSpaceDN w:val="0"/>
              <w:adjustRightInd w:val="0"/>
              <w:jc w:val="center"/>
            </w:pPr>
          </w:p>
          <w:p w14:paraId="5BA05E47" w14:textId="77777777" w:rsidR="006A0DDF" w:rsidRPr="006A0DDF" w:rsidRDefault="006A0DDF" w:rsidP="006A0DDF">
            <w:pPr>
              <w:suppressAutoHyphens/>
              <w:autoSpaceDE w:val="0"/>
              <w:autoSpaceDN w:val="0"/>
              <w:adjustRightInd w:val="0"/>
              <w:jc w:val="center"/>
            </w:pPr>
          </w:p>
        </w:tc>
        <w:tc>
          <w:tcPr>
            <w:tcW w:w="1843" w:type="dxa"/>
            <w:vMerge w:val="restart"/>
          </w:tcPr>
          <w:p w14:paraId="324DB3D2" w14:textId="77777777" w:rsidR="006A0DDF" w:rsidRPr="006A0DDF" w:rsidRDefault="006A0DDF" w:rsidP="006A0DDF">
            <w:pPr>
              <w:suppressAutoHyphens/>
              <w:autoSpaceDE w:val="0"/>
              <w:autoSpaceDN w:val="0"/>
              <w:adjustRightInd w:val="0"/>
            </w:pPr>
            <w:r w:rsidRPr="006A0DDF">
              <w:lastRenderedPageBreak/>
              <w:t>Плотность населения элемента планировочной структуры</w:t>
            </w:r>
          </w:p>
        </w:tc>
        <w:tc>
          <w:tcPr>
            <w:tcW w:w="2410" w:type="dxa"/>
            <w:vMerge w:val="restart"/>
            <w:vAlign w:val="center"/>
          </w:tcPr>
          <w:p w14:paraId="69F83F0D" w14:textId="77777777" w:rsidR="006A0DDF" w:rsidRPr="006A0DDF" w:rsidRDefault="006A0DDF" w:rsidP="006A0DDF">
            <w:pPr>
              <w:suppressAutoHyphens/>
              <w:autoSpaceDE w:val="0"/>
              <w:autoSpaceDN w:val="0"/>
              <w:adjustRightInd w:val="0"/>
              <w:jc w:val="center"/>
            </w:pPr>
            <w:r w:rsidRPr="006A0DDF">
              <w:t xml:space="preserve">Площадь элемента </w:t>
            </w:r>
          </w:p>
          <w:p w14:paraId="7397C5AA" w14:textId="77777777" w:rsidR="006A0DDF" w:rsidRPr="006A0DDF" w:rsidRDefault="006A0DDF" w:rsidP="006A0DDF">
            <w:pPr>
              <w:suppressAutoHyphens/>
              <w:autoSpaceDE w:val="0"/>
              <w:autoSpaceDN w:val="0"/>
              <w:adjustRightInd w:val="0"/>
              <w:jc w:val="center"/>
            </w:pPr>
            <w:r w:rsidRPr="006A0DDF">
              <w:t>планировочной структуры</w:t>
            </w:r>
          </w:p>
        </w:tc>
        <w:tc>
          <w:tcPr>
            <w:tcW w:w="10348" w:type="dxa"/>
            <w:gridSpan w:val="5"/>
          </w:tcPr>
          <w:p w14:paraId="2086F2D6" w14:textId="77777777" w:rsidR="006A0DDF" w:rsidRPr="006A0DDF" w:rsidRDefault="006A0DDF" w:rsidP="006A0DDF">
            <w:pPr>
              <w:suppressAutoHyphens/>
              <w:autoSpaceDE w:val="0"/>
              <w:autoSpaceDN w:val="0"/>
              <w:adjustRightInd w:val="0"/>
              <w:jc w:val="center"/>
            </w:pPr>
          </w:p>
          <w:p w14:paraId="741EBAC1" w14:textId="77777777" w:rsidR="006A0DDF" w:rsidRPr="006A0DDF" w:rsidRDefault="006A0DDF" w:rsidP="006A0DDF">
            <w:pPr>
              <w:suppressAutoHyphens/>
              <w:autoSpaceDE w:val="0"/>
              <w:autoSpaceDN w:val="0"/>
              <w:adjustRightInd w:val="0"/>
              <w:jc w:val="center"/>
            </w:pPr>
          </w:p>
          <w:p w14:paraId="59EF7519" w14:textId="77777777" w:rsidR="006A0DDF" w:rsidRPr="006A0DDF" w:rsidRDefault="006A0DDF" w:rsidP="006A0DDF">
            <w:pPr>
              <w:suppressAutoHyphens/>
              <w:autoSpaceDE w:val="0"/>
              <w:autoSpaceDN w:val="0"/>
              <w:adjustRightInd w:val="0"/>
              <w:jc w:val="center"/>
            </w:pPr>
            <w:r w:rsidRPr="006A0DDF">
              <w:t>Значение расчетного показателя</w:t>
            </w:r>
          </w:p>
        </w:tc>
      </w:tr>
      <w:tr w:rsidR="006A0DDF" w:rsidRPr="006A0DDF" w14:paraId="33887382" w14:textId="77777777" w:rsidTr="00930AAD">
        <w:tc>
          <w:tcPr>
            <w:tcW w:w="567" w:type="dxa"/>
            <w:vMerge/>
          </w:tcPr>
          <w:p w14:paraId="1ABAA6EC" w14:textId="77777777" w:rsidR="006A0DDF" w:rsidRPr="006A0DDF" w:rsidRDefault="006A0DDF" w:rsidP="006A0DDF">
            <w:pPr>
              <w:suppressAutoHyphens/>
              <w:autoSpaceDE w:val="0"/>
              <w:autoSpaceDN w:val="0"/>
              <w:adjustRightInd w:val="0"/>
              <w:jc w:val="center"/>
            </w:pPr>
          </w:p>
        </w:tc>
        <w:tc>
          <w:tcPr>
            <w:tcW w:w="1843" w:type="dxa"/>
            <w:vMerge/>
          </w:tcPr>
          <w:p w14:paraId="05A2723F" w14:textId="77777777" w:rsidR="006A0DDF" w:rsidRPr="006A0DDF" w:rsidRDefault="006A0DDF" w:rsidP="006A0DDF">
            <w:pPr>
              <w:suppressAutoHyphens/>
              <w:autoSpaceDE w:val="0"/>
              <w:autoSpaceDN w:val="0"/>
              <w:adjustRightInd w:val="0"/>
              <w:jc w:val="center"/>
            </w:pPr>
          </w:p>
        </w:tc>
        <w:tc>
          <w:tcPr>
            <w:tcW w:w="2410" w:type="dxa"/>
            <w:vMerge/>
            <w:vAlign w:val="center"/>
          </w:tcPr>
          <w:p w14:paraId="44058B71" w14:textId="77777777" w:rsidR="006A0DDF" w:rsidRPr="006A0DDF" w:rsidRDefault="006A0DDF" w:rsidP="006A0DDF">
            <w:pPr>
              <w:suppressAutoHyphens/>
              <w:autoSpaceDE w:val="0"/>
              <w:autoSpaceDN w:val="0"/>
              <w:adjustRightInd w:val="0"/>
              <w:jc w:val="center"/>
            </w:pPr>
          </w:p>
        </w:tc>
        <w:tc>
          <w:tcPr>
            <w:tcW w:w="5032" w:type="dxa"/>
            <w:gridSpan w:val="3"/>
            <w:tcBorders>
              <w:right w:val="single" w:sz="4" w:space="0" w:color="auto"/>
            </w:tcBorders>
          </w:tcPr>
          <w:p w14:paraId="23C33C81" w14:textId="77777777" w:rsidR="006A0DDF" w:rsidRPr="006A0DDF" w:rsidRDefault="006A0DDF" w:rsidP="006A0DDF">
            <w:pPr>
              <w:suppressAutoHyphens/>
              <w:autoSpaceDE w:val="0"/>
              <w:autoSpaceDN w:val="0"/>
              <w:adjustRightInd w:val="0"/>
              <w:jc w:val="center"/>
            </w:pPr>
            <w:r w:rsidRPr="006A0DDF">
              <w:t>ОМЗ муниципального района</w:t>
            </w:r>
          </w:p>
        </w:tc>
        <w:tc>
          <w:tcPr>
            <w:tcW w:w="5316" w:type="dxa"/>
            <w:gridSpan w:val="2"/>
            <w:tcBorders>
              <w:right w:val="single" w:sz="4" w:space="0" w:color="auto"/>
            </w:tcBorders>
          </w:tcPr>
          <w:p w14:paraId="13F4DB29" w14:textId="77777777" w:rsidR="006A0DDF" w:rsidRPr="006A0DDF" w:rsidRDefault="006A0DDF" w:rsidP="006A0DDF">
            <w:pPr>
              <w:suppressAutoHyphens/>
              <w:autoSpaceDE w:val="0"/>
              <w:autoSpaceDN w:val="0"/>
              <w:adjustRightInd w:val="0"/>
              <w:jc w:val="center"/>
            </w:pPr>
            <w:r w:rsidRPr="006A0DDF">
              <w:t>ОМЗ сельского поселения</w:t>
            </w:r>
          </w:p>
        </w:tc>
      </w:tr>
      <w:tr w:rsidR="006A0DDF" w:rsidRPr="006A0DDF" w14:paraId="49DF3A4A" w14:textId="77777777" w:rsidTr="00930AAD">
        <w:tc>
          <w:tcPr>
            <w:tcW w:w="567" w:type="dxa"/>
            <w:vMerge/>
          </w:tcPr>
          <w:p w14:paraId="14C4243C" w14:textId="77777777" w:rsidR="006A0DDF" w:rsidRPr="006A0DDF" w:rsidRDefault="006A0DDF" w:rsidP="006A0DDF">
            <w:pPr>
              <w:suppressAutoHyphens/>
              <w:autoSpaceDE w:val="0"/>
              <w:autoSpaceDN w:val="0"/>
              <w:adjustRightInd w:val="0"/>
              <w:jc w:val="center"/>
            </w:pPr>
          </w:p>
        </w:tc>
        <w:tc>
          <w:tcPr>
            <w:tcW w:w="1843" w:type="dxa"/>
            <w:vMerge/>
          </w:tcPr>
          <w:p w14:paraId="43AEDBC0" w14:textId="77777777" w:rsidR="006A0DDF" w:rsidRPr="006A0DDF" w:rsidRDefault="006A0DDF" w:rsidP="006A0DDF">
            <w:pPr>
              <w:suppressAutoHyphens/>
              <w:autoSpaceDE w:val="0"/>
              <w:autoSpaceDN w:val="0"/>
              <w:adjustRightInd w:val="0"/>
              <w:jc w:val="center"/>
            </w:pPr>
          </w:p>
        </w:tc>
        <w:tc>
          <w:tcPr>
            <w:tcW w:w="2410" w:type="dxa"/>
            <w:vMerge w:val="restart"/>
            <w:vAlign w:val="center"/>
          </w:tcPr>
          <w:p w14:paraId="2631394E" w14:textId="77777777" w:rsidR="006A0DDF" w:rsidRPr="006A0DDF" w:rsidRDefault="006A0DDF" w:rsidP="006A0DDF">
            <w:pPr>
              <w:suppressAutoHyphens/>
              <w:autoSpaceDE w:val="0"/>
              <w:autoSpaceDN w:val="0"/>
              <w:adjustRightInd w:val="0"/>
              <w:jc w:val="center"/>
            </w:pPr>
            <w:r w:rsidRPr="006A0DDF">
              <w:t xml:space="preserve">Площадь </w:t>
            </w:r>
          </w:p>
          <w:p w14:paraId="49703609" w14:textId="77777777" w:rsidR="006A0DDF" w:rsidRPr="006A0DDF" w:rsidRDefault="006A0DDF" w:rsidP="006A0DDF">
            <w:pPr>
              <w:suppressAutoHyphens/>
              <w:autoSpaceDE w:val="0"/>
              <w:autoSpaceDN w:val="0"/>
              <w:adjustRightInd w:val="0"/>
              <w:jc w:val="center"/>
            </w:pPr>
            <w:r w:rsidRPr="006A0DDF">
              <w:t xml:space="preserve">территории элемента </w:t>
            </w:r>
          </w:p>
          <w:p w14:paraId="70D5C2CB" w14:textId="77777777" w:rsidR="006A0DDF" w:rsidRPr="006A0DDF" w:rsidRDefault="006A0DDF" w:rsidP="006A0DDF">
            <w:pPr>
              <w:suppressAutoHyphens/>
              <w:autoSpaceDE w:val="0"/>
              <w:autoSpaceDN w:val="0"/>
              <w:adjustRightInd w:val="0"/>
              <w:jc w:val="center"/>
            </w:pPr>
            <w:r w:rsidRPr="006A0DDF">
              <w:t xml:space="preserve">планировочной </w:t>
            </w:r>
          </w:p>
          <w:p w14:paraId="539EE98B" w14:textId="77777777" w:rsidR="006A0DDF" w:rsidRPr="006A0DDF" w:rsidRDefault="006A0DDF" w:rsidP="006A0DDF">
            <w:pPr>
              <w:suppressAutoHyphens/>
              <w:autoSpaceDE w:val="0"/>
              <w:autoSpaceDN w:val="0"/>
              <w:adjustRightInd w:val="0"/>
              <w:jc w:val="center"/>
            </w:pPr>
            <w:r w:rsidRPr="006A0DDF">
              <w:t>структуры</w:t>
            </w:r>
          </w:p>
        </w:tc>
        <w:tc>
          <w:tcPr>
            <w:tcW w:w="10348" w:type="dxa"/>
            <w:gridSpan w:val="5"/>
          </w:tcPr>
          <w:p w14:paraId="127266D2" w14:textId="77777777" w:rsidR="006A0DDF" w:rsidRPr="006A0DDF" w:rsidRDefault="006A0DDF" w:rsidP="006A0DDF">
            <w:pPr>
              <w:suppressAutoHyphens/>
              <w:autoSpaceDE w:val="0"/>
              <w:autoSpaceDN w:val="0"/>
              <w:adjustRightInd w:val="0"/>
              <w:jc w:val="center"/>
            </w:pPr>
            <w:r w:rsidRPr="006A0DDF">
              <w:t>Предельная расчетная плотность населения территории многоквартирной жилой застройки, чел/ га [1, 2, 4]</w:t>
            </w:r>
          </w:p>
        </w:tc>
      </w:tr>
      <w:tr w:rsidR="006A0DDF" w:rsidRPr="006A0DDF" w14:paraId="3C986A9C" w14:textId="77777777" w:rsidTr="00930AAD">
        <w:trPr>
          <w:trHeight w:val="475"/>
        </w:trPr>
        <w:tc>
          <w:tcPr>
            <w:tcW w:w="567" w:type="dxa"/>
            <w:vMerge/>
          </w:tcPr>
          <w:p w14:paraId="13CC04F9" w14:textId="77777777" w:rsidR="006A0DDF" w:rsidRPr="006A0DDF" w:rsidRDefault="006A0DDF" w:rsidP="006A0DDF">
            <w:pPr>
              <w:suppressAutoHyphens/>
              <w:autoSpaceDE w:val="0"/>
              <w:autoSpaceDN w:val="0"/>
              <w:adjustRightInd w:val="0"/>
              <w:jc w:val="center"/>
            </w:pPr>
          </w:p>
        </w:tc>
        <w:tc>
          <w:tcPr>
            <w:tcW w:w="1843" w:type="dxa"/>
            <w:vMerge/>
          </w:tcPr>
          <w:p w14:paraId="14E78101" w14:textId="77777777" w:rsidR="006A0DDF" w:rsidRPr="006A0DDF" w:rsidRDefault="006A0DDF" w:rsidP="006A0DDF">
            <w:pPr>
              <w:suppressAutoHyphens/>
              <w:autoSpaceDE w:val="0"/>
              <w:autoSpaceDN w:val="0"/>
              <w:adjustRightInd w:val="0"/>
              <w:jc w:val="center"/>
            </w:pPr>
          </w:p>
        </w:tc>
        <w:tc>
          <w:tcPr>
            <w:tcW w:w="2410" w:type="dxa"/>
            <w:vMerge/>
            <w:vAlign w:val="center"/>
          </w:tcPr>
          <w:p w14:paraId="104CADDA" w14:textId="77777777" w:rsidR="006A0DDF" w:rsidRPr="006A0DDF" w:rsidRDefault="006A0DDF" w:rsidP="006A0DDF">
            <w:pPr>
              <w:suppressAutoHyphens/>
              <w:autoSpaceDE w:val="0"/>
              <w:autoSpaceDN w:val="0"/>
              <w:adjustRightInd w:val="0"/>
              <w:jc w:val="center"/>
            </w:pPr>
          </w:p>
        </w:tc>
        <w:tc>
          <w:tcPr>
            <w:tcW w:w="2410" w:type="dxa"/>
            <w:vAlign w:val="center"/>
          </w:tcPr>
          <w:p w14:paraId="68B6374B" w14:textId="77777777" w:rsidR="006A0DDF" w:rsidRPr="006A0DDF" w:rsidRDefault="006A0DDF" w:rsidP="006A0DDF">
            <w:pPr>
              <w:suppressAutoHyphens/>
              <w:autoSpaceDE w:val="0"/>
              <w:autoSpaceDN w:val="0"/>
              <w:adjustRightInd w:val="0"/>
              <w:jc w:val="center"/>
            </w:pPr>
            <w:r w:rsidRPr="006A0DDF">
              <w:t>Малоэтажная застройка</w:t>
            </w:r>
          </w:p>
          <w:p w14:paraId="317433CE" w14:textId="77777777" w:rsidR="006A0DDF" w:rsidRPr="006A0DDF" w:rsidRDefault="006A0DDF" w:rsidP="006A0DDF">
            <w:pPr>
              <w:suppressAutoHyphens/>
              <w:autoSpaceDE w:val="0"/>
              <w:autoSpaceDN w:val="0"/>
              <w:adjustRightInd w:val="0"/>
              <w:jc w:val="center"/>
            </w:pPr>
            <w:r w:rsidRPr="006A0DDF">
              <w:t>Западный макрорайон [5]</w:t>
            </w:r>
          </w:p>
        </w:tc>
        <w:tc>
          <w:tcPr>
            <w:tcW w:w="2551" w:type="dxa"/>
            <w:vAlign w:val="center"/>
          </w:tcPr>
          <w:p w14:paraId="51F42D77" w14:textId="77777777" w:rsidR="006A0DDF" w:rsidRPr="006A0DDF" w:rsidRDefault="006A0DDF" w:rsidP="006A0DDF">
            <w:pPr>
              <w:suppressAutoHyphens/>
              <w:autoSpaceDE w:val="0"/>
              <w:autoSpaceDN w:val="0"/>
              <w:adjustRightInd w:val="0"/>
              <w:jc w:val="center"/>
            </w:pPr>
            <w:proofErr w:type="spellStart"/>
            <w:r w:rsidRPr="006A0DDF">
              <w:t>Среднеэтажная</w:t>
            </w:r>
            <w:proofErr w:type="spellEnd"/>
            <w:r w:rsidRPr="006A0DDF">
              <w:t xml:space="preserve"> застройка</w:t>
            </w:r>
          </w:p>
          <w:p w14:paraId="1F8120F3" w14:textId="77777777" w:rsidR="006A0DDF" w:rsidRPr="006A0DDF" w:rsidRDefault="006A0DDF" w:rsidP="006A0DDF">
            <w:pPr>
              <w:suppressAutoHyphens/>
              <w:autoSpaceDE w:val="0"/>
              <w:autoSpaceDN w:val="0"/>
              <w:adjustRightInd w:val="0"/>
            </w:pPr>
            <w:r w:rsidRPr="006A0DDF">
              <w:t>Западный макрорайон [5]</w:t>
            </w:r>
          </w:p>
        </w:tc>
        <w:tc>
          <w:tcPr>
            <w:tcW w:w="2693" w:type="dxa"/>
            <w:gridSpan w:val="2"/>
            <w:vAlign w:val="center"/>
          </w:tcPr>
          <w:p w14:paraId="37D9C147" w14:textId="77777777" w:rsidR="006A0DDF" w:rsidRPr="006A0DDF" w:rsidRDefault="006A0DDF" w:rsidP="006A0DDF">
            <w:pPr>
              <w:suppressAutoHyphens/>
              <w:autoSpaceDE w:val="0"/>
              <w:autoSpaceDN w:val="0"/>
              <w:adjustRightInd w:val="0"/>
              <w:jc w:val="center"/>
            </w:pPr>
            <w:r w:rsidRPr="006A0DDF">
              <w:t>Малоэтажная застройка</w:t>
            </w:r>
          </w:p>
          <w:p w14:paraId="37D880B5" w14:textId="77777777" w:rsidR="006A0DDF" w:rsidRPr="006A0DDF" w:rsidRDefault="006A0DDF" w:rsidP="006A0DDF">
            <w:pPr>
              <w:suppressAutoHyphens/>
              <w:autoSpaceDE w:val="0"/>
              <w:autoSpaceDN w:val="0"/>
              <w:adjustRightInd w:val="0"/>
              <w:jc w:val="center"/>
            </w:pPr>
            <w:r w:rsidRPr="006A0DDF">
              <w:t>Западный макрорайон [5]</w:t>
            </w:r>
          </w:p>
        </w:tc>
        <w:tc>
          <w:tcPr>
            <w:tcW w:w="2694" w:type="dxa"/>
            <w:vAlign w:val="center"/>
          </w:tcPr>
          <w:p w14:paraId="07CE7746" w14:textId="77777777" w:rsidR="006A0DDF" w:rsidRPr="006A0DDF" w:rsidRDefault="006A0DDF" w:rsidP="006A0DDF">
            <w:pPr>
              <w:suppressAutoHyphens/>
              <w:autoSpaceDE w:val="0"/>
              <w:autoSpaceDN w:val="0"/>
              <w:adjustRightInd w:val="0"/>
              <w:jc w:val="center"/>
            </w:pPr>
            <w:proofErr w:type="spellStart"/>
            <w:r w:rsidRPr="006A0DDF">
              <w:t>Среднеэтажная</w:t>
            </w:r>
            <w:proofErr w:type="spellEnd"/>
            <w:r w:rsidRPr="006A0DDF">
              <w:t xml:space="preserve"> застройка</w:t>
            </w:r>
          </w:p>
          <w:p w14:paraId="16C271E7" w14:textId="77777777" w:rsidR="006A0DDF" w:rsidRPr="006A0DDF" w:rsidRDefault="006A0DDF" w:rsidP="006A0DDF">
            <w:pPr>
              <w:suppressAutoHyphens/>
              <w:autoSpaceDE w:val="0"/>
              <w:autoSpaceDN w:val="0"/>
              <w:adjustRightInd w:val="0"/>
              <w:jc w:val="center"/>
            </w:pPr>
            <w:r w:rsidRPr="006A0DDF">
              <w:t>Западный макрорайон [5]</w:t>
            </w:r>
          </w:p>
        </w:tc>
      </w:tr>
      <w:tr w:rsidR="006A0DDF" w:rsidRPr="006A0DDF" w14:paraId="28C6AAFE" w14:textId="77777777" w:rsidTr="00930AAD">
        <w:trPr>
          <w:trHeight w:val="260"/>
        </w:trPr>
        <w:tc>
          <w:tcPr>
            <w:tcW w:w="567" w:type="dxa"/>
            <w:vMerge/>
          </w:tcPr>
          <w:p w14:paraId="3E3EA549" w14:textId="77777777" w:rsidR="006A0DDF" w:rsidRPr="006A0DDF" w:rsidRDefault="006A0DDF" w:rsidP="006A0DDF">
            <w:pPr>
              <w:suppressAutoHyphens/>
              <w:autoSpaceDE w:val="0"/>
              <w:autoSpaceDN w:val="0"/>
              <w:adjustRightInd w:val="0"/>
              <w:jc w:val="center"/>
            </w:pPr>
          </w:p>
        </w:tc>
        <w:tc>
          <w:tcPr>
            <w:tcW w:w="1843" w:type="dxa"/>
            <w:vMerge/>
          </w:tcPr>
          <w:p w14:paraId="0457A75B" w14:textId="77777777" w:rsidR="006A0DDF" w:rsidRPr="006A0DDF" w:rsidRDefault="006A0DDF" w:rsidP="006A0DDF">
            <w:pPr>
              <w:suppressAutoHyphens/>
              <w:autoSpaceDE w:val="0"/>
              <w:autoSpaceDN w:val="0"/>
              <w:adjustRightInd w:val="0"/>
              <w:jc w:val="center"/>
            </w:pPr>
          </w:p>
        </w:tc>
        <w:tc>
          <w:tcPr>
            <w:tcW w:w="2410" w:type="dxa"/>
          </w:tcPr>
          <w:p w14:paraId="31BC0CA0" w14:textId="77777777" w:rsidR="006A0DDF" w:rsidRPr="006A0DDF" w:rsidRDefault="006A0DDF" w:rsidP="006A0DDF">
            <w:pPr>
              <w:suppressAutoHyphens/>
              <w:autoSpaceDE w:val="0"/>
              <w:autoSpaceDN w:val="0"/>
              <w:adjustRightInd w:val="0"/>
              <w:jc w:val="center"/>
            </w:pPr>
            <w:r w:rsidRPr="006A0DDF">
              <w:t>жилая группа до 1,5 га [3]</w:t>
            </w:r>
          </w:p>
        </w:tc>
        <w:tc>
          <w:tcPr>
            <w:tcW w:w="2410" w:type="dxa"/>
            <w:vAlign w:val="center"/>
          </w:tcPr>
          <w:p w14:paraId="163D234E" w14:textId="77777777" w:rsidR="006A0DDF" w:rsidRPr="006A0DDF" w:rsidRDefault="006A0DDF" w:rsidP="006A0DDF">
            <w:pPr>
              <w:suppressAutoHyphens/>
              <w:autoSpaceDE w:val="0"/>
              <w:autoSpaceDN w:val="0"/>
              <w:adjustRightInd w:val="0"/>
              <w:jc w:val="center"/>
            </w:pPr>
            <w:r w:rsidRPr="006A0DDF">
              <w:t>370</w:t>
            </w:r>
          </w:p>
        </w:tc>
        <w:tc>
          <w:tcPr>
            <w:tcW w:w="2551" w:type="dxa"/>
          </w:tcPr>
          <w:p w14:paraId="42801E42" w14:textId="77777777" w:rsidR="006A0DDF" w:rsidRPr="006A0DDF" w:rsidRDefault="006A0DDF" w:rsidP="006A0DDF">
            <w:pPr>
              <w:suppressAutoHyphens/>
              <w:autoSpaceDE w:val="0"/>
              <w:autoSpaceDN w:val="0"/>
              <w:adjustRightInd w:val="0"/>
              <w:jc w:val="center"/>
            </w:pPr>
            <w:r w:rsidRPr="006A0DDF">
              <w:t>450</w:t>
            </w:r>
          </w:p>
        </w:tc>
        <w:tc>
          <w:tcPr>
            <w:tcW w:w="2693" w:type="dxa"/>
            <w:gridSpan w:val="2"/>
            <w:vAlign w:val="center"/>
          </w:tcPr>
          <w:p w14:paraId="4815A949" w14:textId="77777777" w:rsidR="006A0DDF" w:rsidRPr="006A0DDF" w:rsidRDefault="006A0DDF" w:rsidP="006A0DDF">
            <w:pPr>
              <w:suppressAutoHyphens/>
              <w:autoSpaceDE w:val="0"/>
              <w:autoSpaceDN w:val="0"/>
              <w:adjustRightInd w:val="0"/>
              <w:jc w:val="center"/>
            </w:pPr>
            <w:r w:rsidRPr="006A0DDF">
              <w:t>370</w:t>
            </w:r>
          </w:p>
        </w:tc>
        <w:tc>
          <w:tcPr>
            <w:tcW w:w="2694" w:type="dxa"/>
          </w:tcPr>
          <w:p w14:paraId="020C3129" w14:textId="77777777" w:rsidR="006A0DDF" w:rsidRPr="006A0DDF" w:rsidRDefault="006A0DDF" w:rsidP="006A0DDF">
            <w:pPr>
              <w:suppressAutoHyphens/>
              <w:autoSpaceDE w:val="0"/>
              <w:autoSpaceDN w:val="0"/>
              <w:adjustRightInd w:val="0"/>
              <w:jc w:val="center"/>
            </w:pPr>
            <w:r w:rsidRPr="006A0DDF">
              <w:t>450</w:t>
            </w:r>
          </w:p>
        </w:tc>
      </w:tr>
      <w:tr w:rsidR="006A0DDF" w:rsidRPr="006A0DDF" w14:paraId="6AA1AF6C" w14:textId="77777777" w:rsidTr="00930AAD">
        <w:tc>
          <w:tcPr>
            <w:tcW w:w="567" w:type="dxa"/>
            <w:vMerge/>
          </w:tcPr>
          <w:p w14:paraId="689A957C" w14:textId="77777777" w:rsidR="006A0DDF" w:rsidRPr="006A0DDF" w:rsidRDefault="006A0DDF" w:rsidP="006A0DDF">
            <w:pPr>
              <w:suppressAutoHyphens/>
              <w:autoSpaceDE w:val="0"/>
              <w:autoSpaceDN w:val="0"/>
              <w:adjustRightInd w:val="0"/>
              <w:jc w:val="center"/>
            </w:pPr>
          </w:p>
        </w:tc>
        <w:tc>
          <w:tcPr>
            <w:tcW w:w="1843" w:type="dxa"/>
            <w:vMerge/>
          </w:tcPr>
          <w:p w14:paraId="0D65A445" w14:textId="77777777" w:rsidR="006A0DDF" w:rsidRPr="006A0DDF" w:rsidRDefault="006A0DDF" w:rsidP="006A0DDF">
            <w:pPr>
              <w:suppressAutoHyphens/>
              <w:autoSpaceDE w:val="0"/>
              <w:autoSpaceDN w:val="0"/>
              <w:adjustRightInd w:val="0"/>
              <w:jc w:val="center"/>
            </w:pPr>
          </w:p>
        </w:tc>
        <w:tc>
          <w:tcPr>
            <w:tcW w:w="2410" w:type="dxa"/>
          </w:tcPr>
          <w:p w14:paraId="0F5BA5F7" w14:textId="77777777" w:rsidR="006A0DDF" w:rsidRPr="006A0DDF" w:rsidRDefault="006A0DDF" w:rsidP="006A0DDF">
            <w:pPr>
              <w:suppressAutoHyphens/>
              <w:autoSpaceDE w:val="0"/>
              <w:autoSpaceDN w:val="0"/>
              <w:adjustRightInd w:val="0"/>
              <w:jc w:val="center"/>
            </w:pPr>
            <w:r w:rsidRPr="006A0DDF">
              <w:t>до 10 га</w:t>
            </w:r>
          </w:p>
        </w:tc>
        <w:tc>
          <w:tcPr>
            <w:tcW w:w="2410" w:type="dxa"/>
            <w:vAlign w:val="center"/>
          </w:tcPr>
          <w:p w14:paraId="49FA9F5D" w14:textId="77777777" w:rsidR="006A0DDF" w:rsidRPr="006A0DDF" w:rsidRDefault="006A0DDF" w:rsidP="006A0DDF">
            <w:pPr>
              <w:suppressAutoHyphens/>
              <w:autoSpaceDE w:val="0"/>
              <w:autoSpaceDN w:val="0"/>
              <w:adjustRightInd w:val="0"/>
              <w:jc w:val="center"/>
            </w:pPr>
            <w:r w:rsidRPr="006A0DDF">
              <w:t>250</w:t>
            </w:r>
          </w:p>
        </w:tc>
        <w:tc>
          <w:tcPr>
            <w:tcW w:w="2551" w:type="dxa"/>
          </w:tcPr>
          <w:p w14:paraId="2EC09A30" w14:textId="77777777" w:rsidR="006A0DDF" w:rsidRPr="006A0DDF" w:rsidRDefault="006A0DDF" w:rsidP="006A0DDF">
            <w:pPr>
              <w:suppressAutoHyphens/>
              <w:autoSpaceDE w:val="0"/>
              <w:autoSpaceDN w:val="0"/>
              <w:adjustRightInd w:val="0"/>
              <w:jc w:val="center"/>
            </w:pPr>
            <w:r w:rsidRPr="006A0DDF">
              <w:t>290</w:t>
            </w:r>
          </w:p>
        </w:tc>
        <w:tc>
          <w:tcPr>
            <w:tcW w:w="2693" w:type="dxa"/>
            <w:gridSpan w:val="2"/>
            <w:vAlign w:val="center"/>
          </w:tcPr>
          <w:p w14:paraId="2DE7F064" w14:textId="77777777" w:rsidR="006A0DDF" w:rsidRPr="006A0DDF" w:rsidRDefault="006A0DDF" w:rsidP="006A0DDF">
            <w:pPr>
              <w:suppressAutoHyphens/>
              <w:autoSpaceDE w:val="0"/>
              <w:autoSpaceDN w:val="0"/>
              <w:adjustRightInd w:val="0"/>
              <w:jc w:val="center"/>
            </w:pPr>
            <w:r w:rsidRPr="006A0DDF">
              <w:t>250</w:t>
            </w:r>
          </w:p>
        </w:tc>
        <w:tc>
          <w:tcPr>
            <w:tcW w:w="2694" w:type="dxa"/>
          </w:tcPr>
          <w:p w14:paraId="35FDF4B6" w14:textId="77777777" w:rsidR="006A0DDF" w:rsidRPr="006A0DDF" w:rsidRDefault="006A0DDF" w:rsidP="006A0DDF">
            <w:pPr>
              <w:suppressAutoHyphens/>
              <w:autoSpaceDE w:val="0"/>
              <w:autoSpaceDN w:val="0"/>
              <w:adjustRightInd w:val="0"/>
              <w:jc w:val="center"/>
            </w:pPr>
            <w:r w:rsidRPr="006A0DDF">
              <w:t>290</w:t>
            </w:r>
          </w:p>
        </w:tc>
      </w:tr>
      <w:tr w:rsidR="006A0DDF" w:rsidRPr="006A0DDF" w14:paraId="401E73A4" w14:textId="77777777" w:rsidTr="00930AAD">
        <w:tc>
          <w:tcPr>
            <w:tcW w:w="567" w:type="dxa"/>
            <w:vMerge/>
          </w:tcPr>
          <w:p w14:paraId="57D3C31C" w14:textId="77777777" w:rsidR="006A0DDF" w:rsidRPr="006A0DDF" w:rsidRDefault="006A0DDF" w:rsidP="006A0DDF">
            <w:pPr>
              <w:suppressAutoHyphens/>
              <w:autoSpaceDE w:val="0"/>
              <w:autoSpaceDN w:val="0"/>
              <w:adjustRightInd w:val="0"/>
              <w:jc w:val="center"/>
            </w:pPr>
          </w:p>
        </w:tc>
        <w:tc>
          <w:tcPr>
            <w:tcW w:w="1843" w:type="dxa"/>
            <w:vMerge/>
          </w:tcPr>
          <w:p w14:paraId="71F0F331" w14:textId="77777777" w:rsidR="006A0DDF" w:rsidRPr="006A0DDF" w:rsidRDefault="006A0DDF" w:rsidP="006A0DDF">
            <w:pPr>
              <w:suppressAutoHyphens/>
              <w:autoSpaceDE w:val="0"/>
              <w:autoSpaceDN w:val="0"/>
              <w:adjustRightInd w:val="0"/>
              <w:jc w:val="center"/>
            </w:pPr>
          </w:p>
        </w:tc>
        <w:tc>
          <w:tcPr>
            <w:tcW w:w="2410" w:type="dxa"/>
          </w:tcPr>
          <w:p w14:paraId="43AE9FD4" w14:textId="77777777" w:rsidR="006A0DDF" w:rsidRPr="006A0DDF" w:rsidRDefault="006A0DDF" w:rsidP="006A0DDF">
            <w:pPr>
              <w:suppressAutoHyphens/>
              <w:autoSpaceDE w:val="0"/>
              <w:autoSpaceDN w:val="0"/>
              <w:adjustRightInd w:val="0"/>
              <w:jc w:val="center"/>
            </w:pPr>
            <w:r w:rsidRPr="006A0DDF">
              <w:t>от 10 до 40 га</w:t>
            </w:r>
          </w:p>
        </w:tc>
        <w:tc>
          <w:tcPr>
            <w:tcW w:w="2410" w:type="dxa"/>
            <w:vAlign w:val="center"/>
          </w:tcPr>
          <w:p w14:paraId="1D3659C4" w14:textId="77777777" w:rsidR="006A0DDF" w:rsidRPr="006A0DDF" w:rsidRDefault="006A0DDF" w:rsidP="006A0DDF">
            <w:pPr>
              <w:suppressAutoHyphens/>
              <w:autoSpaceDE w:val="0"/>
              <w:autoSpaceDN w:val="0"/>
              <w:adjustRightInd w:val="0"/>
              <w:jc w:val="center"/>
            </w:pPr>
            <w:r w:rsidRPr="006A0DDF">
              <w:t>210</w:t>
            </w:r>
          </w:p>
        </w:tc>
        <w:tc>
          <w:tcPr>
            <w:tcW w:w="2551" w:type="dxa"/>
          </w:tcPr>
          <w:p w14:paraId="491E6E33" w14:textId="77777777" w:rsidR="006A0DDF" w:rsidRPr="006A0DDF" w:rsidRDefault="006A0DDF" w:rsidP="006A0DDF">
            <w:pPr>
              <w:suppressAutoHyphens/>
              <w:autoSpaceDE w:val="0"/>
              <w:autoSpaceDN w:val="0"/>
              <w:adjustRightInd w:val="0"/>
              <w:jc w:val="center"/>
            </w:pPr>
            <w:r w:rsidRPr="006A0DDF">
              <w:t>230</w:t>
            </w:r>
          </w:p>
        </w:tc>
        <w:tc>
          <w:tcPr>
            <w:tcW w:w="2693" w:type="dxa"/>
            <w:gridSpan w:val="2"/>
            <w:vAlign w:val="center"/>
          </w:tcPr>
          <w:p w14:paraId="2F7664A2" w14:textId="77777777" w:rsidR="006A0DDF" w:rsidRPr="006A0DDF" w:rsidRDefault="006A0DDF" w:rsidP="006A0DDF">
            <w:pPr>
              <w:suppressAutoHyphens/>
              <w:autoSpaceDE w:val="0"/>
              <w:autoSpaceDN w:val="0"/>
              <w:adjustRightInd w:val="0"/>
              <w:jc w:val="center"/>
            </w:pPr>
            <w:r w:rsidRPr="006A0DDF">
              <w:t>210</w:t>
            </w:r>
          </w:p>
        </w:tc>
        <w:tc>
          <w:tcPr>
            <w:tcW w:w="2694" w:type="dxa"/>
          </w:tcPr>
          <w:p w14:paraId="6BFF66FA" w14:textId="77777777" w:rsidR="006A0DDF" w:rsidRPr="006A0DDF" w:rsidRDefault="006A0DDF" w:rsidP="006A0DDF">
            <w:pPr>
              <w:suppressAutoHyphens/>
              <w:autoSpaceDE w:val="0"/>
              <w:autoSpaceDN w:val="0"/>
              <w:adjustRightInd w:val="0"/>
              <w:jc w:val="center"/>
            </w:pPr>
            <w:r w:rsidRPr="006A0DDF">
              <w:t>230</w:t>
            </w:r>
          </w:p>
        </w:tc>
      </w:tr>
      <w:tr w:rsidR="006A0DDF" w:rsidRPr="006A0DDF" w14:paraId="3081D8BB" w14:textId="77777777" w:rsidTr="00930AAD">
        <w:tc>
          <w:tcPr>
            <w:tcW w:w="567" w:type="dxa"/>
            <w:vMerge/>
          </w:tcPr>
          <w:p w14:paraId="6B4726EE" w14:textId="77777777" w:rsidR="006A0DDF" w:rsidRPr="006A0DDF" w:rsidRDefault="006A0DDF" w:rsidP="006A0DDF">
            <w:pPr>
              <w:suppressAutoHyphens/>
              <w:autoSpaceDE w:val="0"/>
              <w:autoSpaceDN w:val="0"/>
              <w:adjustRightInd w:val="0"/>
              <w:jc w:val="center"/>
            </w:pPr>
          </w:p>
        </w:tc>
        <w:tc>
          <w:tcPr>
            <w:tcW w:w="1843" w:type="dxa"/>
            <w:vMerge/>
          </w:tcPr>
          <w:p w14:paraId="23AD55D3" w14:textId="77777777" w:rsidR="006A0DDF" w:rsidRPr="006A0DDF" w:rsidRDefault="006A0DDF" w:rsidP="006A0DDF">
            <w:pPr>
              <w:suppressAutoHyphens/>
              <w:autoSpaceDE w:val="0"/>
              <w:autoSpaceDN w:val="0"/>
              <w:adjustRightInd w:val="0"/>
              <w:jc w:val="center"/>
            </w:pPr>
          </w:p>
        </w:tc>
        <w:tc>
          <w:tcPr>
            <w:tcW w:w="2410" w:type="dxa"/>
          </w:tcPr>
          <w:p w14:paraId="4BC23FB7" w14:textId="77777777" w:rsidR="006A0DDF" w:rsidRPr="006A0DDF" w:rsidRDefault="006A0DDF" w:rsidP="006A0DDF">
            <w:pPr>
              <w:suppressAutoHyphens/>
              <w:autoSpaceDE w:val="0"/>
              <w:autoSpaceDN w:val="0"/>
              <w:adjustRightInd w:val="0"/>
              <w:jc w:val="center"/>
            </w:pPr>
            <w:r w:rsidRPr="006A0DDF">
              <w:t>от 40 до 90 га</w:t>
            </w:r>
          </w:p>
        </w:tc>
        <w:tc>
          <w:tcPr>
            <w:tcW w:w="2410" w:type="dxa"/>
            <w:vAlign w:val="center"/>
          </w:tcPr>
          <w:p w14:paraId="761334EE" w14:textId="77777777" w:rsidR="006A0DDF" w:rsidRPr="006A0DDF" w:rsidRDefault="006A0DDF" w:rsidP="006A0DDF">
            <w:pPr>
              <w:suppressAutoHyphens/>
              <w:autoSpaceDE w:val="0"/>
              <w:autoSpaceDN w:val="0"/>
              <w:adjustRightInd w:val="0"/>
              <w:jc w:val="center"/>
            </w:pPr>
            <w:r w:rsidRPr="006A0DDF">
              <w:t>140</w:t>
            </w:r>
          </w:p>
        </w:tc>
        <w:tc>
          <w:tcPr>
            <w:tcW w:w="2551" w:type="dxa"/>
          </w:tcPr>
          <w:p w14:paraId="59E28C6A" w14:textId="77777777" w:rsidR="006A0DDF" w:rsidRPr="006A0DDF" w:rsidRDefault="006A0DDF" w:rsidP="006A0DDF">
            <w:pPr>
              <w:suppressAutoHyphens/>
              <w:autoSpaceDE w:val="0"/>
              <w:autoSpaceDN w:val="0"/>
              <w:adjustRightInd w:val="0"/>
              <w:jc w:val="center"/>
            </w:pPr>
            <w:r w:rsidRPr="006A0DDF">
              <w:t>190</w:t>
            </w:r>
          </w:p>
        </w:tc>
        <w:tc>
          <w:tcPr>
            <w:tcW w:w="2693" w:type="dxa"/>
            <w:gridSpan w:val="2"/>
            <w:vAlign w:val="center"/>
          </w:tcPr>
          <w:p w14:paraId="6331A562" w14:textId="77777777" w:rsidR="006A0DDF" w:rsidRPr="006A0DDF" w:rsidRDefault="006A0DDF" w:rsidP="006A0DDF">
            <w:pPr>
              <w:suppressAutoHyphens/>
              <w:autoSpaceDE w:val="0"/>
              <w:autoSpaceDN w:val="0"/>
              <w:adjustRightInd w:val="0"/>
              <w:jc w:val="center"/>
            </w:pPr>
            <w:r w:rsidRPr="006A0DDF">
              <w:t>140</w:t>
            </w:r>
          </w:p>
        </w:tc>
        <w:tc>
          <w:tcPr>
            <w:tcW w:w="2694" w:type="dxa"/>
          </w:tcPr>
          <w:p w14:paraId="02A28981" w14:textId="77777777" w:rsidR="006A0DDF" w:rsidRPr="006A0DDF" w:rsidRDefault="006A0DDF" w:rsidP="006A0DDF">
            <w:pPr>
              <w:suppressAutoHyphens/>
              <w:autoSpaceDE w:val="0"/>
              <w:autoSpaceDN w:val="0"/>
              <w:adjustRightInd w:val="0"/>
              <w:jc w:val="center"/>
            </w:pPr>
            <w:r w:rsidRPr="006A0DDF">
              <w:t>190</w:t>
            </w:r>
          </w:p>
        </w:tc>
      </w:tr>
      <w:tr w:rsidR="006A0DDF" w:rsidRPr="006A0DDF" w14:paraId="71725814" w14:textId="77777777" w:rsidTr="00930AAD">
        <w:tc>
          <w:tcPr>
            <w:tcW w:w="567" w:type="dxa"/>
            <w:vMerge/>
          </w:tcPr>
          <w:p w14:paraId="006440A0" w14:textId="77777777" w:rsidR="006A0DDF" w:rsidRPr="006A0DDF" w:rsidRDefault="006A0DDF" w:rsidP="006A0DDF">
            <w:pPr>
              <w:suppressAutoHyphens/>
              <w:autoSpaceDE w:val="0"/>
              <w:autoSpaceDN w:val="0"/>
              <w:adjustRightInd w:val="0"/>
              <w:jc w:val="center"/>
            </w:pPr>
          </w:p>
        </w:tc>
        <w:tc>
          <w:tcPr>
            <w:tcW w:w="1843" w:type="dxa"/>
            <w:vMerge/>
          </w:tcPr>
          <w:p w14:paraId="210FF792" w14:textId="77777777" w:rsidR="006A0DDF" w:rsidRPr="006A0DDF" w:rsidRDefault="006A0DDF" w:rsidP="006A0DDF">
            <w:pPr>
              <w:suppressAutoHyphens/>
              <w:autoSpaceDE w:val="0"/>
              <w:autoSpaceDN w:val="0"/>
              <w:adjustRightInd w:val="0"/>
              <w:jc w:val="center"/>
            </w:pPr>
          </w:p>
        </w:tc>
        <w:tc>
          <w:tcPr>
            <w:tcW w:w="2410" w:type="dxa"/>
          </w:tcPr>
          <w:p w14:paraId="7C994D6A" w14:textId="77777777" w:rsidR="006A0DDF" w:rsidRPr="006A0DDF" w:rsidRDefault="006A0DDF" w:rsidP="006A0DDF">
            <w:pPr>
              <w:suppressAutoHyphens/>
              <w:autoSpaceDE w:val="0"/>
              <w:autoSpaceDN w:val="0"/>
              <w:adjustRightInd w:val="0"/>
              <w:jc w:val="center"/>
            </w:pPr>
            <w:r w:rsidRPr="006A0DDF">
              <w:t>более 90 га</w:t>
            </w:r>
          </w:p>
        </w:tc>
        <w:tc>
          <w:tcPr>
            <w:tcW w:w="2410" w:type="dxa"/>
            <w:vAlign w:val="center"/>
          </w:tcPr>
          <w:p w14:paraId="203BDEA2" w14:textId="77777777" w:rsidR="006A0DDF" w:rsidRPr="006A0DDF" w:rsidRDefault="006A0DDF" w:rsidP="006A0DDF">
            <w:pPr>
              <w:suppressAutoHyphens/>
              <w:autoSpaceDE w:val="0"/>
              <w:autoSpaceDN w:val="0"/>
              <w:adjustRightInd w:val="0"/>
              <w:jc w:val="center"/>
            </w:pPr>
            <w:r w:rsidRPr="006A0DDF">
              <w:t>130</w:t>
            </w:r>
          </w:p>
        </w:tc>
        <w:tc>
          <w:tcPr>
            <w:tcW w:w="2551" w:type="dxa"/>
          </w:tcPr>
          <w:p w14:paraId="33D8C1E5" w14:textId="77777777" w:rsidR="006A0DDF" w:rsidRPr="006A0DDF" w:rsidRDefault="006A0DDF" w:rsidP="006A0DDF">
            <w:pPr>
              <w:suppressAutoHyphens/>
              <w:autoSpaceDE w:val="0"/>
              <w:autoSpaceDN w:val="0"/>
              <w:adjustRightInd w:val="0"/>
              <w:jc w:val="center"/>
            </w:pPr>
            <w:r w:rsidRPr="006A0DDF">
              <w:t>170</w:t>
            </w:r>
          </w:p>
        </w:tc>
        <w:tc>
          <w:tcPr>
            <w:tcW w:w="2693" w:type="dxa"/>
            <w:gridSpan w:val="2"/>
            <w:vAlign w:val="center"/>
          </w:tcPr>
          <w:p w14:paraId="1D934E40" w14:textId="77777777" w:rsidR="006A0DDF" w:rsidRPr="006A0DDF" w:rsidRDefault="006A0DDF" w:rsidP="006A0DDF">
            <w:pPr>
              <w:suppressAutoHyphens/>
              <w:autoSpaceDE w:val="0"/>
              <w:autoSpaceDN w:val="0"/>
              <w:adjustRightInd w:val="0"/>
              <w:jc w:val="center"/>
            </w:pPr>
            <w:r w:rsidRPr="006A0DDF">
              <w:t>130</w:t>
            </w:r>
          </w:p>
        </w:tc>
        <w:tc>
          <w:tcPr>
            <w:tcW w:w="2694" w:type="dxa"/>
          </w:tcPr>
          <w:p w14:paraId="372DC1D8" w14:textId="77777777" w:rsidR="006A0DDF" w:rsidRPr="006A0DDF" w:rsidRDefault="006A0DDF" w:rsidP="006A0DDF">
            <w:pPr>
              <w:suppressAutoHyphens/>
              <w:autoSpaceDE w:val="0"/>
              <w:autoSpaceDN w:val="0"/>
              <w:adjustRightInd w:val="0"/>
              <w:jc w:val="center"/>
            </w:pPr>
            <w:r w:rsidRPr="006A0DDF">
              <w:t>170</w:t>
            </w:r>
          </w:p>
        </w:tc>
      </w:tr>
    </w:tbl>
    <w:p w14:paraId="4AA9E496"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Примечания:</w:t>
      </w:r>
    </w:p>
    <w:p w14:paraId="72B328EE" w14:textId="77777777" w:rsidR="006A0DDF" w:rsidRPr="006A0DDF" w:rsidRDefault="006A0DDF" w:rsidP="006A0DDF">
      <w:pPr>
        <w:numPr>
          <w:ilvl w:val="0"/>
          <w:numId w:val="3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5E361584" w14:textId="77777777" w:rsidR="006A0DDF" w:rsidRPr="006A0DDF" w:rsidRDefault="006A0DDF" w:rsidP="006A0DDF">
      <w:pPr>
        <w:numPr>
          <w:ilvl w:val="0"/>
          <w:numId w:val="3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5BE447E3" w14:textId="77777777" w:rsidR="006A0DDF" w:rsidRPr="006A0DDF" w:rsidRDefault="006A0DDF" w:rsidP="006A0DDF">
      <w:pPr>
        <w:numPr>
          <w:ilvl w:val="0"/>
          <w:numId w:val="3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 </w:t>
      </w:r>
    </w:p>
    <w:p w14:paraId="5FA6AE9F" w14:textId="77777777" w:rsidR="006A0DDF" w:rsidRPr="006A0DDF" w:rsidRDefault="006A0DDF" w:rsidP="006A0DDF">
      <w:pPr>
        <w:numPr>
          <w:ilvl w:val="0"/>
          <w:numId w:val="3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 </w:t>
      </w:r>
    </w:p>
    <w:p w14:paraId="1885FDD4"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 = (Р</w:t>
      </w:r>
      <w:r w:rsidRPr="006A0DDF">
        <w:rPr>
          <w:rFonts w:ascii="Times New Roman" w:eastAsia="Times New Roman" w:hAnsi="Times New Roman" w:cs="Times New Roman"/>
          <w:sz w:val="20"/>
          <w:szCs w:val="20"/>
          <w:vertAlign w:val="subscript"/>
          <w:lang w:eastAsia="ru-RU"/>
        </w:rPr>
        <w:t>23</w:t>
      </w:r>
      <w:r w:rsidRPr="006A0DDF">
        <w:rPr>
          <w:rFonts w:ascii="Times New Roman" w:eastAsia="Times New Roman" w:hAnsi="Times New Roman" w:cs="Times New Roman"/>
          <w:sz w:val="20"/>
          <w:szCs w:val="20"/>
          <w:lang w:eastAsia="ru-RU"/>
        </w:rPr>
        <w:t xml:space="preserve"> х 23) / Н, где:</w:t>
      </w:r>
    </w:p>
    <w:p w14:paraId="67676F5A"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w:t>
      </w:r>
      <w:r w:rsidRPr="006A0DDF">
        <w:rPr>
          <w:rFonts w:ascii="Times New Roman" w:eastAsia="Times New Roman" w:hAnsi="Times New Roman" w:cs="Times New Roman"/>
          <w:sz w:val="20"/>
          <w:szCs w:val="20"/>
          <w:vertAlign w:val="subscript"/>
          <w:lang w:eastAsia="ru-RU"/>
        </w:rPr>
        <w:t>23</w:t>
      </w:r>
      <w:r w:rsidRPr="006A0DDF">
        <w:rPr>
          <w:rFonts w:ascii="Times New Roman" w:eastAsia="Times New Roman" w:hAnsi="Times New Roman" w:cs="Times New Roman"/>
          <w:sz w:val="20"/>
          <w:szCs w:val="20"/>
          <w:lang w:eastAsia="ru-RU"/>
        </w:rPr>
        <w:t xml:space="preserve"> – показатель плотности населения при 23 кв. м жилых помещений на 1 человека;</w:t>
      </w:r>
    </w:p>
    <w:p w14:paraId="0627B886"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Н – расчетная жилищная обеспеченность, кв. м жилых помещений на 1 человека</w:t>
      </w:r>
    </w:p>
    <w:p w14:paraId="3CDEA494" w14:textId="77777777" w:rsidR="006A0DDF" w:rsidRPr="006A0DDF" w:rsidRDefault="006A0DDF" w:rsidP="006A0DDF">
      <w:pPr>
        <w:numPr>
          <w:ilvl w:val="0"/>
          <w:numId w:val="3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Состав макрорайонов приведен в РНГП Красноярского края Таблице Б.1 Приложения Б.</w:t>
      </w:r>
    </w:p>
    <w:p w14:paraId="445C8893" w14:textId="77777777" w:rsidR="006A0DDF" w:rsidRPr="006A0DDF" w:rsidRDefault="006A0DDF" w:rsidP="006A0DDF">
      <w:pPr>
        <w:suppressAutoHyphens/>
        <w:autoSpaceDE w:val="0"/>
        <w:autoSpaceDN w:val="0"/>
        <w:adjustRightInd w:val="0"/>
        <w:spacing w:after="0" w:line="240" w:lineRule="auto"/>
        <w:contextualSpacing/>
        <w:rPr>
          <w:rFonts w:ascii="Times New Roman" w:eastAsia="Times New Roman" w:hAnsi="Times New Roman" w:cs="Times New Roman"/>
          <w:sz w:val="20"/>
          <w:szCs w:val="20"/>
          <w:lang w:eastAsia="ru-RU"/>
        </w:rPr>
      </w:pPr>
      <w:bookmarkStart w:id="199" w:name="_Hlk130502041"/>
    </w:p>
    <w:p w14:paraId="2CF03BD5" w14:textId="77777777" w:rsidR="006A0DDF" w:rsidRPr="006A0DDF" w:rsidRDefault="006A0DDF" w:rsidP="006A0DDF">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Ко всей таблице:</w:t>
      </w:r>
    </w:p>
    <w:p w14:paraId="17341859" w14:textId="77777777" w:rsidR="006A0DDF" w:rsidRPr="006A0DDF" w:rsidRDefault="006A0DDF" w:rsidP="006A0DDF">
      <w:pPr>
        <w:suppressAutoHyphens/>
        <w:autoSpaceDE w:val="0"/>
        <w:autoSpaceDN w:val="0"/>
        <w:spacing w:after="0" w:line="240" w:lineRule="auto"/>
        <w:ind w:firstLine="567"/>
        <w:jc w:val="both"/>
        <w:rPr>
          <w:rFonts w:ascii="Times New Roman" w:eastAsia="Times New Roman" w:hAnsi="Times New Roman" w:cs="Times New Roman"/>
          <w:sz w:val="20"/>
          <w:szCs w:val="24"/>
          <w:lang w:val="x-none" w:eastAsia="x-none"/>
        </w:rPr>
      </w:pPr>
      <w:r w:rsidRPr="006A0DDF">
        <w:rPr>
          <w:rFonts w:ascii="Times New Roman" w:eastAsia="Times New Roman" w:hAnsi="Times New Roman" w:cs="Times New Roman"/>
          <w:sz w:val="20"/>
          <w:szCs w:val="24"/>
          <w:lang w:val="x-none" w:eastAsia="x-none"/>
        </w:rPr>
        <w:t>Плотность населения установлена с учетом обеспеченности парковочными местами в соответствии с таблицей (</w:t>
      </w:r>
      <w:r w:rsidRPr="006A0DDF">
        <w:rPr>
          <w:rFonts w:ascii="Times New Roman" w:eastAsia="Times New Roman" w:hAnsi="Times New Roman" w:cs="Times New Roman"/>
          <w:sz w:val="20"/>
          <w:szCs w:val="24"/>
          <w:lang w:val="x-none" w:eastAsia="x-none"/>
        </w:rPr>
        <w:fldChar w:fldCharType="begin"/>
      </w:r>
      <w:r w:rsidRPr="006A0DDF">
        <w:rPr>
          <w:rFonts w:ascii="Times New Roman" w:eastAsia="Times New Roman" w:hAnsi="Times New Roman" w:cs="Times New Roman"/>
          <w:sz w:val="20"/>
          <w:szCs w:val="24"/>
          <w:lang w:val="x-none" w:eastAsia="x-none"/>
        </w:rPr>
        <w:instrText xml:space="preserve"> REF _Ref138402684 \h  \* MERGEFORMAT </w:instrText>
      </w:r>
      <w:r w:rsidRPr="006A0DDF">
        <w:rPr>
          <w:rFonts w:ascii="Times New Roman" w:eastAsia="Times New Roman" w:hAnsi="Times New Roman" w:cs="Times New Roman"/>
          <w:sz w:val="20"/>
          <w:szCs w:val="24"/>
          <w:lang w:val="x-none" w:eastAsia="x-none"/>
        </w:rPr>
      </w:r>
      <w:r w:rsidRPr="006A0DDF">
        <w:rPr>
          <w:rFonts w:ascii="Times New Roman" w:eastAsia="Times New Roman" w:hAnsi="Times New Roman" w:cs="Times New Roman"/>
          <w:sz w:val="20"/>
          <w:szCs w:val="24"/>
          <w:lang w:val="x-none" w:eastAsia="x-none"/>
        </w:rPr>
        <w:fldChar w:fldCharType="separate"/>
      </w:r>
      <w:r w:rsidRPr="006A0DDF">
        <w:rPr>
          <w:rFonts w:ascii="Times New Roman" w:eastAsia="Times New Roman" w:hAnsi="Times New Roman" w:cs="Times New Roman"/>
          <w:sz w:val="20"/>
          <w:szCs w:val="24"/>
          <w:lang w:val="x-none" w:eastAsia="x-none"/>
        </w:rPr>
        <w:t>Таблица 12</w:t>
      </w:r>
      <w:r w:rsidRPr="006A0DDF">
        <w:rPr>
          <w:rFonts w:ascii="Times New Roman" w:eastAsia="Times New Roman" w:hAnsi="Times New Roman" w:cs="Times New Roman"/>
          <w:sz w:val="20"/>
          <w:szCs w:val="24"/>
          <w:lang w:val="x-none" w:eastAsia="x-none"/>
        </w:rPr>
        <w:fldChar w:fldCharType="end"/>
      </w:r>
      <w:r w:rsidRPr="006A0DDF">
        <w:rPr>
          <w:rFonts w:ascii="Times New Roman" w:eastAsia="Times New Roman" w:hAnsi="Times New Roman" w:cs="Times New Roman"/>
          <w:sz w:val="20"/>
          <w:szCs w:val="24"/>
          <w:lang w:val="x-none" w:eastAsia="x-none"/>
        </w:rPr>
        <w:t>) настоящих МНГП.</w:t>
      </w:r>
    </w:p>
    <w:p w14:paraId="4496CA20" w14:textId="77777777" w:rsidR="006A0DDF" w:rsidRPr="006A0DDF" w:rsidRDefault="006A0DDF" w:rsidP="006A0DDF">
      <w:pPr>
        <w:suppressAutoHyphens/>
        <w:autoSpaceDE w:val="0"/>
        <w:autoSpaceDN w:val="0"/>
        <w:spacing w:after="0" w:line="240" w:lineRule="auto"/>
        <w:ind w:firstLine="567"/>
        <w:jc w:val="both"/>
        <w:rPr>
          <w:rFonts w:ascii="Times New Roman" w:eastAsia="Times New Roman" w:hAnsi="Times New Roman" w:cs="Times New Roman"/>
          <w:sz w:val="20"/>
          <w:szCs w:val="24"/>
          <w:lang w:val="x-none" w:eastAsia="x-none"/>
        </w:rPr>
      </w:pPr>
      <w:r w:rsidRPr="006A0DDF">
        <w:rPr>
          <w:rFonts w:ascii="Times New Roman" w:eastAsia="Times New Roman" w:hAnsi="Times New Roman" w:cs="Times New Roman"/>
          <w:sz w:val="20"/>
          <w:szCs w:val="24"/>
          <w:lang w:val="x-none" w:eastAsia="x-none"/>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14:paraId="67D50584" w14:textId="77777777" w:rsidR="006A0DDF" w:rsidRPr="006A0DDF" w:rsidRDefault="006A0DDF" w:rsidP="006A0DDF">
      <w:pPr>
        <w:keepNext/>
        <w:numPr>
          <w:ilvl w:val="2"/>
          <w:numId w:val="0"/>
        </w:numPr>
        <w:tabs>
          <w:tab w:val="left" w:pos="1276"/>
        </w:tabs>
        <w:spacing w:before="240" w:after="120" w:line="240" w:lineRule="auto"/>
        <w:ind w:left="720" w:hanging="720"/>
        <w:outlineLvl w:val="2"/>
        <w:rPr>
          <w:rFonts w:ascii="Times New Roman" w:eastAsia="Times New Roman" w:hAnsi="Times New Roman" w:cs="Times New Roman"/>
          <w:b/>
          <w:bCs/>
          <w:sz w:val="26"/>
          <w:szCs w:val="26"/>
          <w:lang w:val="x-none" w:eastAsia="x-none"/>
        </w:rPr>
      </w:pPr>
      <w:bookmarkStart w:id="200" w:name="_Toc162278294"/>
      <w:bookmarkEnd w:id="199"/>
      <w:r w:rsidRPr="006A0DDF">
        <w:rPr>
          <w:rFonts w:ascii="Times New Roman" w:eastAsia="Times New Roman" w:hAnsi="Times New Roman" w:cs="Times New Roman"/>
          <w:b/>
          <w:bCs/>
          <w:sz w:val="26"/>
          <w:szCs w:val="26"/>
          <w:lang w:val="x-none" w:eastAsia="x-none"/>
        </w:rPr>
        <w:lastRenderedPageBreak/>
        <w:t>В области благоустройства и массового отдыха</w:t>
      </w:r>
      <w:r w:rsidRPr="006A0DDF">
        <w:rPr>
          <w:rFonts w:ascii="Times New Roman" w:eastAsia="Times New Roman" w:hAnsi="Times New Roman" w:cs="Times New Roman"/>
          <w:b/>
          <w:bCs/>
          <w:sz w:val="26"/>
          <w:szCs w:val="26"/>
          <w:lang w:eastAsia="x-none"/>
        </w:rPr>
        <w:t xml:space="preserve"> </w:t>
      </w:r>
      <w:bookmarkEnd w:id="200"/>
    </w:p>
    <w:p w14:paraId="72417543"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bookmarkStart w:id="201" w:name="_Ref138615122"/>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10</w:t>
      </w:r>
      <w:r w:rsidRPr="006A0DDF">
        <w:rPr>
          <w:rFonts w:ascii="Times New Roman" w:eastAsia="Times New Roman" w:hAnsi="Times New Roman" w:cs="Times New Roman"/>
          <w:b/>
          <w:bCs/>
          <w:noProof/>
          <w:sz w:val="24"/>
          <w:szCs w:val="24"/>
          <w:lang w:eastAsia="ru-RU"/>
        </w:rPr>
        <w:fldChar w:fldCharType="end"/>
      </w:r>
      <w:bookmarkEnd w:id="201"/>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1"/>
        <w:gridCol w:w="2618"/>
        <w:gridCol w:w="3969"/>
        <w:gridCol w:w="7371"/>
      </w:tblGrid>
      <w:tr w:rsidR="006A0DDF" w:rsidRPr="006A0DDF" w14:paraId="1DB53F0E" w14:textId="77777777" w:rsidTr="00930AAD">
        <w:trPr>
          <w:trHeight w:val="1252"/>
        </w:trPr>
        <w:tc>
          <w:tcPr>
            <w:tcW w:w="501" w:type="dxa"/>
            <w:tcMar>
              <w:top w:w="102" w:type="dxa"/>
              <w:left w:w="62" w:type="dxa"/>
              <w:bottom w:w="102" w:type="dxa"/>
              <w:right w:w="62" w:type="dxa"/>
            </w:tcMar>
            <w:vAlign w:val="center"/>
            <w:hideMark/>
          </w:tcPr>
          <w:p w14:paraId="543C8326"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A0DDF">
              <w:rPr>
                <w:rFonts w:ascii="Times New Roman" w:eastAsia="Times New Roman" w:hAnsi="Times New Roman" w:cs="Times New Roman"/>
                <w:b/>
                <w:bCs/>
                <w:sz w:val="20"/>
                <w:szCs w:val="20"/>
                <w:lang w:eastAsia="ru-RU"/>
              </w:rPr>
              <w:br w:type="page"/>
              <w:t>№ п/п</w:t>
            </w:r>
          </w:p>
        </w:tc>
        <w:tc>
          <w:tcPr>
            <w:tcW w:w="2618" w:type="dxa"/>
            <w:tcMar>
              <w:top w:w="102" w:type="dxa"/>
              <w:left w:w="62" w:type="dxa"/>
              <w:bottom w:w="102" w:type="dxa"/>
              <w:right w:w="62" w:type="dxa"/>
            </w:tcMar>
            <w:vAlign w:val="center"/>
            <w:hideMark/>
          </w:tcPr>
          <w:p w14:paraId="308033BB"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A0DDF">
              <w:rPr>
                <w:rFonts w:ascii="Times New Roman" w:eastAsia="Times New Roman" w:hAnsi="Times New Roman" w:cs="Times New Roman"/>
                <w:b/>
                <w:bCs/>
                <w:sz w:val="20"/>
                <w:szCs w:val="20"/>
                <w:lang w:eastAsia="ru-RU"/>
              </w:rPr>
              <w:t>Наименование вида объекта</w:t>
            </w:r>
          </w:p>
        </w:tc>
        <w:tc>
          <w:tcPr>
            <w:tcW w:w="3969" w:type="dxa"/>
            <w:tcMar>
              <w:top w:w="102" w:type="dxa"/>
              <w:left w:w="62" w:type="dxa"/>
              <w:bottom w:w="102" w:type="dxa"/>
              <w:right w:w="62" w:type="dxa"/>
            </w:tcMar>
            <w:vAlign w:val="center"/>
            <w:hideMark/>
          </w:tcPr>
          <w:p w14:paraId="414D4821"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A0DDF">
              <w:rPr>
                <w:rFonts w:ascii="Times New Roman" w:eastAsia="Times New Roman" w:hAnsi="Times New Roman" w:cs="Times New Roman"/>
                <w:b/>
                <w:bCs/>
                <w:sz w:val="20"/>
                <w:szCs w:val="20"/>
                <w:lang w:eastAsia="ru-RU"/>
              </w:rPr>
              <w:t>Наименование нормируемого расчетного показателя, единица измерения</w:t>
            </w:r>
          </w:p>
        </w:tc>
        <w:tc>
          <w:tcPr>
            <w:tcW w:w="7371" w:type="dxa"/>
            <w:vAlign w:val="center"/>
          </w:tcPr>
          <w:p w14:paraId="4CD4E07F"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Значение расчетного показателя</w:t>
            </w:r>
          </w:p>
        </w:tc>
      </w:tr>
    </w:tbl>
    <w:p w14:paraId="4D40CA89" w14:textId="77777777" w:rsidR="006A0DDF" w:rsidRPr="006A0DDF" w:rsidRDefault="006A0DDF" w:rsidP="006A0DDF">
      <w:pPr>
        <w:suppressAutoHyphens/>
        <w:spacing w:after="0" w:line="240" w:lineRule="auto"/>
        <w:rPr>
          <w:rFonts w:ascii="Times New Roman" w:eastAsia="Times New Roman" w:hAnsi="Times New Roman" w:cs="Times New Roman"/>
          <w:sz w:val="2"/>
          <w:szCs w:val="2"/>
          <w:lang w:eastAsia="ru-RU"/>
        </w:rPr>
      </w:pP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8"/>
        <w:gridCol w:w="2641"/>
        <w:gridCol w:w="3969"/>
        <w:gridCol w:w="2552"/>
        <w:gridCol w:w="2409"/>
        <w:gridCol w:w="2410"/>
      </w:tblGrid>
      <w:tr w:rsidR="006A0DDF" w:rsidRPr="006A0DDF" w14:paraId="16DA53B7" w14:textId="77777777" w:rsidTr="00930AAD">
        <w:trPr>
          <w:trHeight w:val="106"/>
          <w:tblHeader/>
        </w:trPr>
        <w:tc>
          <w:tcPr>
            <w:tcW w:w="478" w:type="dxa"/>
            <w:tcMar>
              <w:top w:w="102" w:type="dxa"/>
              <w:left w:w="62" w:type="dxa"/>
              <w:bottom w:w="102" w:type="dxa"/>
              <w:right w:w="62" w:type="dxa"/>
            </w:tcMar>
            <w:vAlign w:val="center"/>
            <w:hideMark/>
          </w:tcPr>
          <w:p w14:paraId="49A6CA6D"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2641" w:type="dxa"/>
            <w:tcMar>
              <w:top w:w="102" w:type="dxa"/>
              <w:left w:w="62" w:type="dxa"/>
              <w:bottom w:w="102" w:type="dxa"/>
              <w:right w:w="62" w:type="dxa"/>
            </w:tcMar>
            <w:vAlign w:val="center"/>
            <w:hideMark/>
          </w:tcPr>
          <w:p w14:paraId="1EB09D94"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3969" w:type="dxa"/>
            <w:tcMar>
              <w:top w:w="102" w:type="dxa"/>
              <w:left w:w="62" w:type="dxa"/>
              <w:bottom w:w="102" w:type="dxa"/>
              <w:right w:w="62" w:type="dxa"/>
            </w:tcMar>
            <w:vAlign w:val="center"/>
            <w:hideMark/>
          </w:tcPr>
          <w:p w14:paraId="7899F268"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c>
          <w:tcPr>
            <w:tcW w:w="7371" w:type="dxa"/>
            <w:gridSpan w:val="3"/>
            <w:vAlign w:val="center"/>
          </w:tcPr>
          <w:p w14:paraId="44F57019"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w:t>
            </w:r>
          </w:p>
        </w:tc>
      </w:tr>
      <w:tr w:rsidR="006A0DDF" w:rsidRPr="006A0DDF" w14:paraId="70ABFD88" w14:textId="77777777" w:rsidTr="00930AAD">
        <w:trPr>
          <w:trHeight w:val="20"/>
        </w:trPr>
        <w:tc>
          <w:tcPr>
            <w:tcW w:w="478" w:type="dxa"/>
            <w:tcMar>
              <w:top w:w="102" w:type="dxa"/>
              <w:left w:w="62" w:type="dxa"/>
              <w:bottom w:w="102" w:type="dxa"/>
              <w:right w:w="62" w:type="dxa"/>
            </w:tcMar>
          </w:tcPr>
          <w:p w14:paraId="50CA44C8"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610" w:type="dxa"/>
            <w:gridSpan w:val="2"/>
            <w:tcMar>
              <w:top w:w="102" w:type="dxa"/>
              <w:left w:w="62" w:type="dxa"/>
              <w:bottom w:w="102" w:type="dxa"/>
              <w:right w:w="62" w:type="dxa"/>
            </w:tcMar>
          </w:tcPr>
          <w:p w14:paraId="7ABD9A6C"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2" w:type="dxa"/>
          </w:tcPr>
          <w:p w14:paraId="56DA2568" w14:textId="77777777" w:rsidR="006A0DDF" w:rsidRPr="006A0DDF" w:rsidRDefault="006A0DDF" w:rsidP="006A0DDF">
            <w:pPr>
              <w:suppressAutoHyphens/>
              <w:autoSpaceDE w:val="0"/>
              <w:autoSpaceDN w:val="0"/>
              <w:adjustRightInd w:val="0"/>
              <w:spacing w:after="0" w:line="240" w:lineRule="auto"/>
              <w:ind w:left="89"/>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Территория</w:t>
            </w:r>
          </w:p>
        </w:tc>
        <w:tc>
          <w:tcPr>
            <w:tcW w:w="2409" w:type="dxa"/>
          </w:tcPr>
          <w:p w14:paraId="09D9F082" w14:textId="77777777" w:rsidR="006A0DDF" w:rsidRPr="006A0DDF" w:rsidRDefault="006A0DDF" w:rsidP="006A0DDF">
            <w:pPr>
              <w:suppressAutoHyphens/>
              <w:autoSpaceDE w:val="0"/>
              <w:autoSpaceDN w:val="0"/>
              <w:adjustRightInd w:val="0"/>
              <w:spacing w:after="0" w:line="240" w:lineRule="auto"/>
              <w:ind w:left="89"/>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2410" w:type="dxa"/>
          </w:tcPr>
          <w:p w14:paraId="08EC6A05" w14:textId="77777777" w:rsidR="006A0DDF" w:rsidRPr="006A0DDF" w:rsidRDefault="006A0DDF" w:rsidP="006A0DDF">
            <w:pPr>
              <w:suppressAutoHyphens/>
              <w:autoSpaceDE w:val="0"/>
              <w:autoSpaceDN w:val="0"/>
              <w:adjustRightInd w:val="0"/>
              <w:spacing w:after="0" w:line="240" w:lineRule="auto"/>
              <w:ind w:left="89"/>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004308DD" w14:textId="77777777" w:rsidTr="00930AAD">
        <w:trPr>
          <w:trHeight w:val="689"/>
        </w:trPr>
        <w:tc>
          <w:tcPr>
            <w:tcW w:w="478" w:type="dxa"/>
            <w:tcMar>
              <w:top w:w="102" w:type="dxa"/>
              <w:left w:w="62" w:type="dxa"/>
              <w:bottom w:w="102" w:type="dxa"/>
              <w:right w:w="62" w:type="dxa"/>
            </w:tcMar>
          </w:tcPr>
          <w:p w14:paraId="112A41B2"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2641" w:type="dxa"/>
            <w:tcMar>
              <w:top w:w="102" w:type="dxa"/>
              <w:left w:w="62" w:type="dxa"/>
              <w:bottom w:w="102" w:type="dxa"/>
              <w:right w:w="62" w:type="dxa"/>
            </w:tcMar>
          </w:tcPr>
          <w:p w14:paraId="1D2703BC"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Озелененные территории общего пользования [1,2]</w:t>
            </w:r>
          </w:p>
        </w:tc>
        <w:tc>
          <w:tcPr>
            <w:tcW w:w="3969" w:type="dxa"/>
            <w:tcMar>
              <w:top w:w="102" w:type="dxa"/>
              <w:left w:w="62" w:type="dxa"/>
              <w:bottom w:w="102" w:type="dxa"/>
              <w:right w:w="62" w:type="dxa"/>
            </w:tcMar>
          </w:tcPr>
          <w:p w14:paraId="7CC7145E"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Уровень обеспеченности озелененными территориями общего пользования, кв. м на человека [3,4,5]  </w:t>
            </w:r>
          </w:p>
        </w:tc>
        <w:tc>
          <w:tcPr>
            <w:tcW w:w="2552" w:type="dxa"/>
          </w:tcPr>
          <w:p w14:paraId="7C654884" w14:textId="77777777" w:rsidR="006A0DDF" w:rsidRPr="006A0DDF" w:rsidRDefault="006A0DDF" w:rsidP="006A0DDF">
            <w:pPr>
              <w:suppressAutoHyphens/>
              <w:autoSpaceDE w:val="0"/>
              <w:autoSpaceDN w:val="0"/>
              <w:adjustRightInd w:val="0"/>
              <w:spacing w:after="0" w:line="240" w:lineRule="auto"/>
              <w:ind w:left="89"/>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Западный макрорайон</w:t>
            </w:r>
          </w:p>
        </w:tc>
        <w:tc>
          <w:tcPr>
            <w:tcW w:w="2409" w:type="dxa"/>
          </w:tcPr>
          <w:p w14:paraId="549BDF39" w14:textId="77777777" w:rsidR="006A0DDF" w:rsidRPr="006A0DDF" w:rsidRDefault="006A0DDF" w:rsidP="006A0DDF">
            <w:pPr>
              <w:suppressAutoHyphens/>
              <w:autoSpaceDE w:val="0"/>
              <w:autoSpaceDN w:val="0"/>
              <w:adjustRightInd w:val="0"/>
              <w:spacing w:after="0" w:line="240" w:lineRule="auto"/>
              <w:ind w:left="89"/>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12</w:t>
            </w:r>
          </w:p>
        </w:tc>
        <w:tc>
          <w:tcPr>
            <w:tcW w:w="2410" w:type="dxa"/>
          </w:tcPr>
          <w:p w14:paraId="7ACF5D81" w14:textId="77777777" w:rsidR="006A0DDF" w:rsidRPr="006A0DDF" w:rsidRDefault="006A0DDF" w:rsidP="006A0DDF">
            <w:pPr>
              <w:suppressAutoHyphens/>
              <w:autoSpaceDE w:val="0"/>
              <w:autoSpaceDN w:val="0"/>
              <w:adjustRightInd w:val="0"/>
              <w:spacing w:after="0" w:line="240" w:lineRule="auto"/>
              <w:ind w:left="89"/>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12</w:t>
            </w:r>
          </w:p>
        </w:tc>
      </w:tr>
      <w:tr w:rsidR="006A0DDF" w:rsidRPr="006A0DDF" w14:paraId="3D35ED04" w14:textId="77777777" w:rsidTr="00930AAD">
        <w:trPr>
          <w:trHeight w:val="20"/>
        </w:trPr>
        <w:tc>
          <w:tcPr>
            <w:tcW w:w="478" w:type="dxa"/>
            <w:vMerge w:val="restart"/>
            <w:tcMar>
              <w:top w:w="102" w:type="dxa"/>
              <w:left w:w="62" w:type="dxa"/>
              <w:bottom w:w="102" w:type="dxa"/>
              <w:right w:w="62" w:type="dxa"/>
            </w:tcMar>
          </w:tcPr>
          <w:p w14:paraId="26B7C873"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2641" w:type="dxa"/>
            <w:vMerge w:val="restart"/>
            <w:tcMar>
              <w:top w:w="102" w:type="dxa"/>
              <w:left w:w="62" w:type="dxa"/>
              <w:bottom w:w="102" w:type="dxa"/>
              <w:right w:w="62" w:type="dxa"/>
            </w:tcMar>
          </w:tcPr>
          <w:p w14:paraId="7391A62A"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Площадки отдыха населения</w:t>
            </w:r>
          </w:p>
        </w:tc>
        <w:tc>
          <w:tcPr>
            <w:tcW w:w="3969" w:type="dxa"/>
            <w:tcMar>
              <w:top w:w="102" w:type="dxa"/>
              <w:left w:w="62" w:type="dxa"/>
              <w:bottom w:w="102" w:type="dxa"/>
              <w:right w:w="62" w:type="dxa"/>
            </w:tcMar>
          </w:tcPr>
          <w:p w14:paraId="35A07EF0"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Размер земельного участка, гектар на объект</w:t>
            </w:r>
          </w:p>
        </w:tc>
        <w:tc>
          <w:tcPr>
            <w:tcW w:w="2552" w:type="dxa"/>
          </w:tcPr>
          <w:p w14:paraId="69328365" w14:textId="77777777" w:rsidR="006A0DDF" w:rsidRPr="006A0DDF" w:rsidRDefault="006A0DDF" w:rsidP="006A0DDF">
            <w:pPr>
              <w:suppressAutoHyphens/>
              <w:autoSpaceDE w:val="0"/>
              <w:autoSpaceDN w:val="0"/>
              <w:adjustRightInd w:val="0"/>
              <w:spacing w:after="0" w:line="240" w:lineRule="auto"/>
              <w:ind w:left="89"/>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Муниципальный район</w:t>
            </w:r>
          </w:p>
        </w:tc>
        <w:tc>
          <w:tcPr>
            <w:tcW w:w="4819" w:type="dxa"/>
            <w:gridSpan w:val="2"/>
          </w:tcPr>
          <w:p w14:paraId="51E79B19" w14:textId="77777777" w:rsidR="006A0DDF" w:rsidRPr="006A0DDF" w:rsidRDefault="006A0DDF" w:rsidP="006A0DDF">
            <w:pPr>
              <w:suppressAutoHyphens/>
              <w:autoSpaceDE w:val="0"/>
              <w:autoSpaceDN w:val="0"/>
              <w:adjustRightInd w:val="0"/>
              <w:spacing w:after="0" w:line="240" w:lineRule="auto"/>
              <w:ind w:left="89"/>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0,02</w:t>
            </w:r>
          </w:p>
        </w:tc>
      </w:tr>
      <w:tr w:rsidR="006A0DDF" w:rsidRPr="006A0DDF" w14:paraId="3417F68A" w14:textId="77777777" w:rsidTr="00930AAD">
        <w:trPr>
          <w:trHeight w:val="20"/>
        </w:trPr>
        <w:tc>
          <w:tcPr>
            <w:tcW w:w="478" w:type="dxa"/>
            <w:vMerge/>
            <w:tcMar>
              <w:top w:w="102" w:type="dxa"/>
              <w:left w:w="62" w:type="dxa"/>
              <w:bottom w:w="102" w:type="dxa"/>
              <w:right w:w="62" w:type="dxa"/>
            </w:tcMar>
          </w:tcPr>
          <w:p w14:paraId="58D2919C"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41" w:type="dxa"/>
            <w:vMerge/>
            <w:tcMar>
              <w:top w:w="102" w:type="dxa"/>
              <w:left w:w="62" w:type="dxa"/>
              <w:bottom w:w="102" w:type="dxa"/>
              <w:right w:w="62" w:type="dxa"/>
            </w:tcMar>
          </w:tcPr>
          <w:p w14:paraId="212901BD"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Mar>
              <w:top w:w="102" w:type="dxa"/>
              <w:left w:w="62" w:type="dxa"/>
              <w:bottom w:w="102" w:type="dxa"/>
              <w:right w:w="62" w:type="dxa"/>
            </w:tcMar>
          </w:tcPr>
          <w:p w14:paraId="3D347100"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Территориальная доступность, </w:t>
            </w:r>
          </w:p>
          <w:p w14:paraId="1FDFCF77"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минут </w:t>
            </w:r>
            <w:r w:rsidRPr="006A0DDF">
              <w:rPr>
                <w:rFonts w:ascii="Times New Roman" w:eastAsia="Times New Roman" w:hAnsi="Times New Roman" w:cs="Times New Roman"/>
                <w:sz w:val="20"/>
                <w:szCs w:val="24"/>
                <w:lang w:eastAsia="ru-RU"/>
              </w:rPr>
              <w:t>(метров)</w:t>
            </w:r>
            <w:r w:rsidRPr="006A0DDF">
              <w:rPr>
                <w:rFonts w:ascii="Times New Roman" w:eastAsia="Times New Roman" w:hAnsi="Times New Roman" w:cs="Times New Roman"/>
                <w:sz w:val="20"/>
                <w:szCs w:val="20"/>
                <w:lang w:eastAsia="ru-RU"/>
              </w:rPr>
              <w:t xml:space="preserve"> [5]</w:t>
            </w:r>
          </w:p>
        </w:tc>
        <w:tc>
          <w:tcPr>
            <w:tcW w:w="2552" w:type="dxa"/>
          </w:tcPr>
          <w:p w14:paraId="6826C020" w14:textId="77777777" w:rsidR="006A0DDF" w:rsidRPr="006A0DDF" w:rsidRDefault="006A0DDF" w:rsidP="006A0DDF">
            <w:pPr>
              <w:suppressAutoHyphens/>
              <w:autoSpaceDE w:val="0"/>
              <w:autoSpaceDN w:val="0"/>
              <w:adjustRightInd w:val="0"/>
              <w:spacing w:after="0" w:line="240" w:lineRule="auto"/>
              <w:ind w:left="89"/>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Западный макрорайон</w:t>
            </w:r>
          </w:p>
        </w:tc>
        <w:tc>
          <w:tcPr>
            <w:tcW w:w="4819" w:type="dxa"/>
            <w:gridSpan w:val="2"/>
          </w:tcPr>
          <w:p w14:paraId="31A578CC" w14:textId="77777777" w:rsidR="006A0DDF" w:rsidRPr="006A0DDF" w:rsidRDefault="006A0DDF" w:rsidP="006A0DDF">
            <w:pPr>
              <w:suppressAutoHyphens/>
              <w:autoSpaceDE w:val="0"/>
              <w:autoSpaceDN w:val="0"/>
              <w:adjustRightInd w:val="0"/>
              <w:spacing w:after="0" w:line="240" w:lineRule="auto"/>
              <w:ind w:left="89"/>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пешеходная доступность для населенных пунктов с численностью населения свыше 250 человек, кроме административных центров – 30 (2000)</w:t>
            </w:r>
          </w:p>
        </w:tc>
      </w:tr>
      <w:tr w:rsidR="006A0DDF" w:rsidRPr="006A0DDF" w14:paraId="71AD740C" w14:textId="77777777" w:rsidTr="00930AAD">
        <w:trPr>
          <w:trHeight w:val="20"/>
        </w:trPr>
        <w:tc>
          <w:tcPr>
            <w:tcW w:w="478" w:type="dxa"/>
            <w:vMerge w:val="restart"/>
            <w:tcMar>
              <w:top w:w="102" w:type="dxa"/>
              <w:left w:w="62" w:type="dxa"/>
              <w:bottom w:w="102" w:type="dxa"/>
              <w:right w:w="62" w:type="dxa"/>
            </w:tcMar>
          </w:tcPr>
          <w:p w14:paraId="1659CA1A"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c>
          <w:tcPr>
            <w:tcW w:w="2641" w:type="dxa"/>
            <w:vMerge w:val="restart"/>
            <w:tcMar>
              <w:top w:w="102" w:type="dxa"/>
              <w:left w:w="62" w:type="dxa"/>
              <w:bottom w:w="102" w:type="dxa"/>
              <w:right w:w="62" w:type="dxa"/>
            </w:tcMar>
          </w:tcPr>
          <w:p w14:paraId="0DAB033E"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Парки</w:t>
            </w:r>
          </w:p>
        </w:tc>
        <w:tc>
          <w:tcPr>
            <w:tcW w:w="3969" w:type="dxa"/>
            <w:tcMar>
              <w:top w:w="102" w:type="dxa"/>
              <w:left w:w="62" w:type="dxa"/>
              <w:bottom w:w="102" w:type="dxa"/>
              <w:right w:w="62" w:type="dxa"/>
            </w:tcMar>
          </w:tcPr>
          <w:p w14:paraId="74A8130C"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Размер земельного участка, гектар на объект</w:t>
            </w:r>
          </w:p>
        </w:tc>
        <w:tc>
          <w:tcPr>
            <w:tcW w:w="2552" w:type="dxa"/>
          </w:tcPr>
          <w:p w14:paraId="6EEFB608"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Западный макрорайон</w:t>
            </w:r>
          </w:p>
        </w:tc>
        <w:tc>
          <w:tcPr>
            <w:tcW w:w="2409" w:type="dxa"/>
          </w:tcPr>
          <w:p w14:paraId="7D2748B7"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c>
          <w:tcPr>
            <w:tcW w:w="2410" w:type="dxa"/>
          </w:tcPr>
          <w:p w14:paraId="671D7F67"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r>
      <w:tr w:rsidR="006A0DDF" w:rsidRPr="006A0DDF" w14:paraId="7A55D30A" w14:textId="77777777" w:rsidTr="00930AAD">
        <w:trPr>
          <w:trHeight w:val="20"/>
        </w:trPr>
        <w:tc>
          <w:tcPr>
            <w:tcW w:w="478" w:type="dxa"/>
            <w:vMerge/>
            <w:tcMar>
              <w:top w:w="102" w:type="dxa"/>
              <w:left w:w="62" w:type="dxa"/>
              <w:bottom w:w="102" w:type="dxa"/>
              <w:right w:w="62" w:type="dxa"/>
            </w:tcMar>
          </w:tcPr>
          <w:p w14:paraId="2649E433"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41" w:type="dxa"/>
            <w:vMerge/>
            <w:tcMar>
              <w:top w:w="102" w:type="dxa"/>
              <w:left w:w="62" w:type="dxa"/>
              <w:bottom w:w="102" w:type="dxa"/>
              <w:right w:w="62" w:type="dxa"/>
            </w:tcMar>
          </w:tcPr>
          <w:p w14:paraId="7BC44B78"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Mar>
              <w:top w:w="102" w:type="dxa"/>
              <w:left w:w="62" w:type="dxa"/>
              <w:bottom w:w="102" w:type="dxa"/>
              <w:right w:w="62" w:type="dxa"/>
            </w:tcMar>
          </w:tcPr>
          <w:p w14:paraId="34903DB8"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Территориальная доступность, минут [5]</w:t>
            </w:r>
          </w:p>
        </w:tc>
        <w:tc>
          <w:tcPr>
            <w:tcW w:w="2552" w:type="dxa"/>
          </w:tcPr>
          <w:p w14:paraId="1C9C90E4"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tcPr>
          <w:p w14:paraId="3D6F3486"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c>
          <w:tcPr>
            <w:tcW w:w="2410" w:type="dxa"/>
          </w:tcPr>
          <w:p w14:paraId="6E3ECD45"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административного центра транспортная доступность – 15; для прочих населенных пунктов транспортная доступность – 30</w:t>
            </w:r>
          </w:p>
        </w:tc>
      </w:tr>
      <w:tr w:rsidR="006A0DDF" w:rsidRPr="006A0DDF" w14:paraId="2F69CF21" w14:textId="77777777" w:rsidTr="00930AAD">
        <w:trPr>
          <w:trHeight w:val="20"/>
        </w:trPr>
        <w:tc>
          <w:tcPr>
            <w:tcW w:w="478" w:type="dxa"/>
            <w:vMerge w:val="restart"/>
            <w:tcMar>
              <w:top w:w="102" w:type="dxa"/>
              <w:left w:w="62" w:type="dxa"/>
              <w:bottom w:w="102" w:type="dxa"/>
              <w:right w:w="62" w:type="dxa"/>
            </w:tcMar>
          </w:tcPr>
          <w:p w14:paraId="498E13F4"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w:t>
            </w:r>
          </w:p>
        </w:tc>
        <w:tc>
          <w:tcPr>
            <w:tcW w:w="2641" w:type="dxa"/>
            <w:vMerge w:val="restart"/>
            <w:tcMar>
              <w:top w:w="102" w:type="dxa"/>
              <w:left w:w="62" w:type="dxa"/>
              <w:bottom w:w="102" w:type="dxa"/>
              <w:right w:w="62" w:type="dxa"/>
            </w:tcMar>
          </w:tcPr>
          <w:p w14:paraId="6AA05214"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Скверы (бульвары, сады)</w:t>
            </w:r>
          </w:p>
        </w:tc>
        <w:tc>
          <w:tcPr>
            <w:tcW w:w="3969" w:type="dxa"/>
            <w:tcMar>
              <w:top w:w="102" w:type="dxa"/>
              <w:left w:w="62" w:type="dxa"/>
              <w:bottom w:w="102" w:type="dxa"/>
              <w:right w:w="62" w:type="dxa"/>
            </w:tcMar>
          </w:tcPr>
          <w:p w14:paraId="2379AC53"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Размер земельного участка, гектар на объект</w:t>
            </w:r>
          </w:p>
        </w:tc>
        <w:tc>
          <w:tcPr>
            <w:tcW w:w="2552" w:type="dxa"/>
          </w:tcPr>
          <w:p w14:paraId="0DD4A494"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Западный макрорайон</w:t>
            </w:r>
          </w:p>
        </w:tc>
        <w:tc>
          <w:tcPr>
            <w:tcW w:w="2409" w:type="dxa"/>
          </w:tcPr>
          <w:p w14:paraId="31BA6CA0"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c>
          <w:tcPr>
            <w:tcW w:w="2410" w:type="dxa"/>
          </w:tcPr>
          <w:p w14:paraId="57E60C11"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0,2</w:t>
            </w:r>
          </w:p>
        </w:tc>
      </w:tr>
      <w:tr w:rsidR="006A0DDF" w:rsidRPr="006A0DDF" w14:paraId="606137D3" w14:textId="77777777" w:rsidTr="00930AAD">
        <w:trPr>
          <w:trHeight w:val="20"/>
        </w:trPr>
        <w:tc>
          <w:tcPr>
            <w:tcW w:w="478" w:type="dxa"/>
            <w:vMerge/>
            <w:tcMar>
              <w:top w:w="102" w:type="dxa"/>
              <w:left w:w="62" w:type="dxa"/>
              <w:bottom w:w="102" w:type="dxa"/>
              <w:right w:w="62" w:type="dxa"/>
            </w:tcMar>
          </w:tcPr>
          <w:p w14:paraId="093BEE7F"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41" w:type="dxa"/>
            <w:vMerge/>
            <w:tcMar>
              <w:top w:w="102" w:type="dxa"/>
              <w:left w:w="62" w:type="dxa"/>
              <w:bottom w:w="102" w:type="dxa"/>
              <w:right w:w="62" w:type="dxa"/>
            </w:tcMar>
          </w:tcPr>
          <w:p w14:paraId="5B3938E1"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Mar>
              <w:top w:w="102" w:type="dxa"/>
              <w:left w:w="62" w:type="dxa"/>
              <w:bottom w:w="102" w:type="dxa"/>
              <w:right w:w="62" w:type="dxa"/>
            </w:tcMar>
          </w:tcPr>
          <w:p w14:paraId="3D47F92A"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Территориальная доступность,</w:t>
            </w:r>
          </w:p>
          <w:p w14:paraId="0D2E898B"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минут (метров) [6]</w:t>
            </w:r>
          </w:p>
        </w:tc>
        <w:tc>
          <w:tcPr>
            <w:tcW w:w="2552" w:type="dxa"/>
          </w:tcPr>
          <w:p w14:paraId="4D5F3F56"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tcPr>
          <w:p w14:paraId="5A0D95AA"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w:t>
            </w:r>
          </w:p>
        </w:tc>
        <w:tc>
          <w:tcPr>
            <w:tcW w:w="2410" w:type="dxa"/>
          </w:tcPr>
          <w:p w14:paraId="56338947"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административного центра пешеходная доступность – 30 (2000);</w:t>
            </w:r>
          </w:p>
          <w:p w14:paraId="12263F90"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прочих населенных пунктов численностью населения свыше 500 человек транспортная доступность – 15</w:t>
            </w:r>
          </w:p>
        </w:tc>
      </w:tr>
      <w:tr w:rsidR="006A0DDF" w:rsidRPr="006A0DDF" w14:paraId="01C48E9A" w14:textId="77777777" w:rsidTr="00930AAD">
        <w:trPr>
          <w:trHeight w:val="20"/>
        </w:trPr>
        <w:tc>
          <w:tcPr>
            <w:tcW w:w="478" w:type="dxa"/>
            <w:vMerge w:val="restart"/>
            <w:tcMar>
              <w:top w:w="102" w:type="dxa"/>
              <w:left w:w="62" w:type="dxa"/>
              <w:bottom w:w="102" w:type="dxa"/>
              <w:right w:w="62" w:type="dxa"/>
            </w:tcMar>
          </w:tcPr>
          <w:p w14:paraId="0CA7828E"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5</w:t>
            </w:r>
          </w:p>
        </w:tc>
        <w:tc>
          <w:tcPr>
            <w:tcW w:w="2641" w:type="dxa"/>
            <w:vMerge w:val="restart"/>
            <w:tcMar>
              <w:top w:w="102" w:type="dxa"/>
              <w:left w:w="62" w:type="dxa"/>
              <w:bottom w:w="102" w:type="dxa"/>
              <w:right w:w="62" w:type="dxa"/>
            </w:tcMar>
          </w:tcPr>
          <w:p w14:paraId="11484074"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Детские игровые площадки </w:t>
            </w:r>
          </w:p>
        </w:tc>
        <w:tc>
          <w:tcPr>
            <w:tcW w:w="3969" w:type="dxa"/>
            <w:tcMar>
              <w:top w:w="102" w:type="dxa"/>
              <w:left w:w="62" w:type="dxa"/>
              <w:bottom w:w="102" w:type="dxa"/>
              <w:right w:w="62" w:type="dxa"/>
            </w:tcMar>
          </w:tcPr>
          <w:p w14:paraId="1BDD64D4"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Уровень обеспеченности,</w:t>
            </w:r>
          </w:p>
          <w:p w14:paraId="1771E5D2"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кв. м на 1 человека</w:t>
            </w:r>
          </w:p>
        </w:tc>
        <w:tc>
          <w:tcPr>
            <w:tcW w:w="2552" w:type="dxa"/>
          </w:tcPr>
          <w:p w14:paraId="078A63BD"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819" w:type="dxa"/>
            <w:gridSpan w:val="2"/>
          </w:tcPr>
          <w:p w14:paraId="6320F0D9" w14:textId="77777777" w:rsidR="006A0DDF" w:rsidRPr="006A0DDF" w:rsidRDefault="006A0DDF" w:rsidP="006A0DDF">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0,7</w:t>
            </w:r>
          </w:p>
        </w:tc>
      </w:tr>
      <w:tr w:rsidR="006A0DDF" w:rsidRPr="006A0DDF" w14:paraId="3808756A" w14:textId="77777777" w:rsidTr="00930AAD">
        <w:trPr>
          <w:trHeight w:val="20"/>
        </w:trPr>
        <w:tc>
          <w:tcPr>
            <w:tcW w:w="478" w:type="dxa"/>
            <w:vMerge/>
            <w:tcMar>
              <w:top w:w="102" w:type="dxa"/>
              <w:left w:w="62" w:type="dxa"/>
              <w:bottom w:w="102" w:type="dxa"/>
              <w:right w:w="62" w:type="dxa"/>
            </w:tcMar>
          </w:tcPr>
          <w:p w14:paraId="6C9F4E48"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41" w:type="dxa"/>
            <w:vMerge/>
            <w:tcMar>
              <w:top w:w="102" w:type="dxa"/>
              <w:left w:w="62" w:type="dxa"/>
              <w:bottom w:w="102" w:type="dxa"/>
              <w:right w:w="62" w:type="dxa"/>
            </w:tcMar>
          </w:tcPr>
          <w:p w14:paraId="368B2409"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69" w:type="dxa"/>
            <w:tcMar>
              <w:top w:w="102" w:type="dxa"/>
              <w:left w:w="62" w:type="dxa"/>
              <w:bottom w:w="102" w:type="dxa"/>
              <w:right w:w="62" w:type="dxa"/>
            </w:tcMar>
          </w:tcPr>
          <w:p w14:paraId="12F22BD6"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Территориальная доступность, </w:t>
            </w:r>
          </w:p>
          <w:p w14:paraId="6F887DEA"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минут </w:t>
            </w:r>
            <w:r w:rsidRPr="006A0DDF">
              <w:rPr>
                <w:rFonts w:ascii="Times New Roman" w:eastAsia="Times New Roman" w:hAnsi="Times New Roman" w:cs="Times New Roman"/>
                <w:sz w:val="20"/>
                <w:szCs w:val="24"/>
                <w:lang w:eastAsia="ru-RU"/>
              </w:rPr>
              <w:t>(метров)</w:t>
            </w:r>
          </w:p>
        </w:tc>
        <w:tc>
          <w:tcPr>
            <w:tcW w:w="7371" w:type="dxa"/>
            <w:gridSpan w:val="3"/>
          </w:tcPr>
          <w:p w14:paraId="62537DA8" w14:textId="77777777" w:rsidR="006A0DDF" w:rsidRPr="006A0DDF" w:rsidRDefault="006A0DDF" w:rsidP="006A0DDF">
            <w:pPr>
              <w:suppressAutoHyphens/>
              <w:autoSpaceDE w:val="0"/>
              <w:autoSpaceDN w:val="0"/>
              <w:adjustRightInd w:val="0"/>
              <w:spacing w:after="0" w:line="240" w:lineRule="auto"/>
              <w:ind w:left="89"/>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пешеходная доступность – 5 (350)</w:t>
            </w:r>
          </w:p>
        </w:tc>
      </w:tr>
    </w:tbl>
    <w:p w14:paraId="378D461D" w14:textId="77777777" w:rsidR="006A0DDF" w:rsidRPr="006A0DDF" w:rsidRDefault="006A0DDF" w:rsidP="006A0DDF">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Примечания:</w:t>
      </w:r>
      <w:r w:rsidRPr="006A0DDF">
        <w:rPr>
          <w:rFonts w:ascii="Times New Roman" w:eastAsia="Times New Roman" w:hAnsi="Times New Roman" w:cs="Times New Roman"/>
          <w:sz w:val="20"/>
          <w:szCs w:val="24"/>
          <w:lang w:eastAsia="ru-RU"/>
        </w:rPr>
        <w:t xml:space="preserve"> </w:t>
      </w:r>
    </w:p>
    <w:p w14:paraId="41C7A1DF" w14:textId="77777777" w:rsidR="006A0DDF" w:rsidRPr="006A0DDF" w:rsidRDefault="006A0DDF" w:rsidP="006A0DDF">
      <w:pPr>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4"/>
          <w:lang w:eastAsia="ru-RU"/>
        </w:rPr>
        <w:t xml:space="preserve">Суммарная площадь озелененных территорий общего пользования складывается из объектов в области благоустройства: </w:t>
      </w:r>
      <w:r w:rsidRPr="006A0DDF">
        <w:rPr>
          <w:rFonts w:ascii="Times New Roman" w:eastAsia="Times New Roman" w:hAnsi="Times New Roman" w:cs="Times New Roman"/>
          <w:sz w:val="20"/>
          <w:szCs w:val="20"/>
          <w:lang w:eastAsia="ru-RU"/>
        </w:rPr>
        <w:t xml:space="preserve">площадок отдыха населения. </w:t>
      </w:r>
    </w:p>
    <w:p w14:paraId="2299D1F6" w14:textId="77777777" w:rsidR="006A0DDF" w:rsidRPr="006A0DDF" w:rsidRDefault="006A0DDF" w:rsidP="006A0DDF">
      <w:pPr>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02189E11" w14:textId="77777777" w:rsidR="006A0DDF" w:rsidRPr="006A0DDF" w:rsidRDefault="006A0DDF" w:rsidP="006A0DDF">
      <w:pPr>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населенных пунктов муниципальных районов, расположенных в зоне тайги или лесной зоне, возможно применение понижающего коэффициента – 0,8.</w:t>
      </w:r>
    </w:p>
    <w:p w14:paraId="0574A189" w14:textId="77777777" w:rsidR="006A0DDF" w:rsidRPr="006A0DDF" w:rsidRDefault="006A0DDF" w:rsidP="006A0DDF">
      <w:pPr>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Для населенных пунктов муниципальных районов, расположенных в степи и лесостепи, возможно применение повышающего коэффициента – 1,2.</w:t>
      </w:r>
    </w:p>
    <w:p w14:paraId="6665B074" w14:textId="77777777" w:rsidR="006A0DDF" w:rsidRPr="006A0DDF" w:rsidRDefault="006A0DDF" w:rsidP="006A0DDF">
      <w:pPr>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Состав макрорайонов приведен в РНГП Красноярского края Таблице Б1 Приложения Б.</w:t>
      </w:r>
    </w:p>
    <w:p w14:paraId="662F3F00" w14:textId="77777777" w:rsidR="006A0DDF" w:rsidRPr="006A0DDF" w:rsidRDefault="006A0DDF" w:rsidP="006A0DDF">
      <w:pPr>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14:paraId="3D90D0FF" w14:textId="77777777" w:rsidR="006A0DDF" w:rsidRPr="006A0DDF" w:rsidRDefault="006A0DDF" w:rsidP="006A0DDF">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14:paraId="77AE92FC" w14:textId="77777777" w:rsidR="006A0DDF" w:rsidRPr="006A0DDF" w:rsidRDefault="006A0DDF" w:rsidP="006A0DDF">
      <w:pPr>
        <w:suppressAutoHyphens/>
        <w:autoSpaceDE w:val="0"/>
        <w:autoSpaceDN w:val="0"/>
        <w:adjustRightInd w:val="0"/>
        <w:spacing w:after="0" w:line="240" w:lineRule="auto"/>
        <w:ind w:left="346"/>
        <w:contextualSpacing/>
        <w:jc w:val="both"/>
        <w:rPr>
          <w:rFonts w:ascii="Times New Roman" w:eastAsia="Times New Roman" w:hAnsi="Times New Roman" w:cs="Times New Roman"/>
          <w:sz w:val="20"/>
          <w:szCs w:val="20"/>
          <w:lang w:eastAsia="ru-RU"/>
        </w:rPr>
        <w:sectPr w:rsidR="006A0DDF" w:rsidRPr="006A0DDF" w:rsidSect="00F5260F">
          <w:pgSz w:w="16838" w:h="11906" w:orient="landscape"/>
          <w:pgMar w:top="1701" w:right="1134" w:bottom="851" w:left="1134" w:header="709" w:footer="709" w:gutter="0"/>
          <w:cols w:space="708"/>
          <w:docGrid w:linePitch="360"/>
        </w:sectPr>
      </w:pPr>
    </w:p>
    <w:p w14:paraId="7F49D144" w14:textId="77777777" w:rsidR="006A0DDF" w:rsidRPr="006A0DDF" w:rsidRDefault="006A0DDF" w:rsidP="006A0DDF">
      <w:pPr>
        <w:keepNext/>
        <w:numPr>
          <w:ilvl w:val="2"/>
          <w:numId w:val="0"/>
        </w:numPr>
        <w:tabs>
          <w:tab w:val="left" w:pos="1276"/>
        </w:tabs>
        <w:spacing w:before="120" w:after="120" w:line="240" w:lineRule="auto"/>
        <w:ind w:left="720" w:hanging="720"/>
        <w:jc w:val="both"/>
        <w:outlineLvl w:val="2"/>
        <w:rPr>
          <w:rFonts w:ascii="Times New Roman" w:eastAsia="Times New Roman" w:hAnsi="Times New Roman" w:cs="Times New Roman"/>
          <w:b/>
          <w:bCs/>
          <w:sz w:val="26"/>
          <w:szCs w:val="26"/>
          <w:lang w:val="x-none" w:eastAsia="x-none"/>
        </w:rPr>
      </w:pPr>
      <w:bookmarkStart w:id="202" w:name="_Ref138426236"/>
      <w:bookmarkStart w:id="203" w:name="_Toc162278295"/>
      <w:r w:rsidRPr="006A0DDF">
        <w:rPr>
          <w:rFonts w:ascii="Times New Roman" w:eastAsia="Times New Roman" w:hAnsi="Times New Roman" w:cs="Times New Roman"/>
          <w:b/>
          <w:bCs/>
          <w:sz w:val="26"/>
          <w:szCs w:val="26"/>
          <w:lang w:val="x-none" w:eastAsia="x-none"/>
        </w:rPr>
        <w:lastRenderedPageBreak/>
        <w:t>В области автомобильных дорог</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6A0DDF">
        <w:rPr>
          <w:rFonts w:ascii="Times New Roman" w:eastAsia="Times New Roman" w:hAnsi="Times New Roman" w:cs="Times New Roman"/>
          <w:b/>
          <w:bCs/>
          <w:sz w:val="26"/>
          <w:szCs w:val="26"/>
          <w:lang w:eastAsia="x-none"/>
        </w:rPr>
        <w:t xml:space="preserve"> местного значения</w:t>
      </w:r>
      <w:bookmarkStart w:id="204" w:name="_Hlk135908641"/>
      <w:r w:rsidRPr="006A0DDF">
        <w:rPr>
          <w:rFonts w:ascii="Times New Roman" w:eastAsia="Times New Roman" w:hAnsi="Times New Roman" w:cs="Times New Roman"/>
          <w:b/>
          <w:bCs/>
          <w:sz w:val="26"/>
          <w:szCs w:val="26"/>
          <w:lang w:eastAsia="x-none"/>
        </w:rPr>
        <w:t xml:space="preserve"> и мест хранения индивидуального транспорта </w:t>
      </w:r>
      <w:bookmarkEnd w:id="202"/>
      <w:bookmarkEnd w:id="203"/>
      <w:bookmarkEnd w:id="204"/>
    </w:p>
    <w:p w14:paraId="4DEE2A7E"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bookmarkStart w:id="205" w:name="_Ref138614658"/>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11</w:t>
      </w:r>
      <w:r w:rsidRPr="006A0DDF">
        <w:rPr>
          <w:rFonts w:ascii="Times New Roman" w:eastAsia="Times New Roman" w:hAnsi="Times New Roman" w:cs="Times New Roman"/>
          <w:b/>
          <w:bCs/>
          <w:noProof/>
          <w:sz w:val="24"/>
          <w:szCs w:val="24"/>
          <w:lang w:eastAsia="ru-RU"/>
        </w:rPr>
        <w:fldChar w:fldCharType="end"/>
      </w:r>
      <w:bookmarkEnd w:id="205"/>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автомобильных дорог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5"/>
        <w:gridCol w:w="2200"/>
        <w:gridCol w:w="2201"/>
      </w:tblGrid>
      <w:tr w:rsidR="006A0DDF" w:rsidRPr="006A0DDF" w14:paraId="2630C471" w14:textId="77777777" w:rsidTr="00930AAD">
        <w:trPr>
          <w:tblHeader/>
        </w:trPr>
        <w:tc>
          <w:tcPr>
            <w:tcW w:w="2830" w:type="dxa"/>
            <w:shd w:val="clear" w:color="auto" w:fill="auto"/>
            <w:vAlign w:val="center"/>
          </w:tcPr>
          <w:p w14:paraId="44E1094D"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125" w:type="dxa"/>
            <w:shd w:val="clear" w:color="auto" w:fill="auto"/>
            <w:vAlign w:val="center"/>
          </w:tcPr>
          <w:p w14:paraId="082EAD89"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xml:space="preserve">Наименование нормируемого расчетного показателя, </w:t>
            </w:r>
          </w:p>
          <w:p w14:paraId="01C41D17"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4401" w:type="dxa"/>
            <w:gridSpan w:val="2"/>
            <w:tcBorders>
              <w:right w:val="single" w:sz="4" w:space="0" w:color="auto"/>
            </w:tcBorders>
            <w:shd w:val="clear" w:color="auto" w:fill="auto"/>
            <w:vAlign w:val="center"/>
          </w:tcPr>
          <w:p w14:paraId="5B9CB74C"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r w:rsidR="006A0DDF" w:rsidRPr="006A0DDF" w14:paraId="43E142C8" w14:textId="77777777" w:rsidTr="00930AAD">
        <w:trPr>
          <w:trHeight w:val="493"/>
        </w:trPr>
        <w:tc>
          <w:tcPr>
            <w:tcW w:w="2830" w:type="dxa"/>
            <w:vMerge w:val="restart"/>
            <w:shd w:val="clear" w:color="auto" w:fill="auto"/>
          </w:tcPr>
          <w:p w14:paraId="37ECE7C3"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6A0DDF">
              <w:rPr>
                <w:rFonts w:ascii="Times New Roman" w:eastAsia="Times New Roman" w:hAnsi="Times New Roman" w:cs="Times New Roman"/>
                <w:kern w:val="2"/>
                <w:sz w:val="20"/>
                <w:szCs w:val="20"/>
                <w:lang w:eastAsia="ru-RU"/>
                <w14:ligatures w14:val="standardContextual"/>
              </w:rPr>
              <w:t>Автомобильные дороги общего пользования</w:t>
            </w:r>
          </w:p>
        </w:tc>
        <w:tc>
          <w:tcPr>
            <w:tcW w:w="2125" w:type="dxa"/>
            <w:vMerge w:val="restart"/>
            <w:shd w:val="clear" w:color="auto" w:fill="auto"/>
            <w:vAlign w:val="center"/>
          </w:tcPr>
          <w:p w14:paraId="1683ECF9"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6A0DDF">
              <w:rPr>
                <w:rFonts w:ascii="Times New Roman" w:eastAsia="Times New Roman" w:hAnsi="Times New Roman" w:cs="Times New Roman"/>
                <w:kern w:val="2"/>
                <w:sz w:val="20"/>
                <w:szCs w:val="20"/>
                <w:lang w:eastAsia="ru-RU"/>
                <w14:ligatures w14:val="standardContextual"/>
              </w:rPr>
              <w:t>Уровень обеспеченности, расчетное количество индивидуальных легковых автомобилей на расчетный срок, автомобилей на 1000 человек</w:t>
            </w:r>
          </w:p>
        </w:tc>
        <w:tc>
          <w:tcPr>
            <w:tcW w:w="2200" w:type="dxa"/>
            <w:tcBorders>
              <w:right w:val="single" w:sz="4" w:space="0" w:color="auto"/>
            </w:tcBorders>
            <w:shd w:val="clear" w:color="auto" w:fill="auto"/>
          </w:tcPr>
          <w:p w14:paraId="5E26CAB9"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2201" w:type="dxa"/>
            <w:tcBorders>
              <w:right w:val="single" w:sz="4" w:space="0" w:color="auto"/>
            </w:tcBorders>
            <w:shd w:val="clear" w:color="auto" w:fill="auto"/>
          </w:tcPr>
          <w:p w14:paraId="113BF2E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40650CD4" w14:textId="77777777" w:rsidTr="00930AAD">
        <w:trPr>
          <w:trHeight w:val="864"/>
        </w:trPr>
        <w:tc>
          <w:tcPr>
            <w:tcW w:w="2830" w:type="dxa"/>
            <w:vMerge/>
            <w:shd w:val="clear" w:color="auto" w:fill="auto"/>
          </w:tcPr>
          <w:p w14:paraId="33CBD078"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p>
        </w:tc>
        <w:tc>
          <w:tcPr>
            <w:tcW w:w="2125" w:type="dxa"/>
            <w:vMerge/>
            <w:shd w:val="clear" w:color="auto" w:fill="auto"/>
            <w:vAlign w:val="center"/>
          </w:tcPr>
          <w:p w14:paraId="2D094EF5"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p>
        </w:tc>
        <w:tc>
          <w:tcPr>
            <w:tcW w:w="4401" w:type="dxa"/>
            <w:gridSpan w:val="2"/>
            <w:tcBorders>
              <w:right w:val="single" w:sz="4" w:space="0" w:color="auto"/>
            </w:tcBorders>
            <w:shd w:val="clear" w:color="auto" w:fill="auto"/>
          </w:tcPr>
          <w:p w14:paraId="5926CBC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Западный макрорайон – 425 [1]</w:t>
            </w:r>
          </w:p>
        </w:tc>
      </w:tr>
    </w:tbl>
    <w:p w14:paraId="7FA9F1E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Примечания:</w:t>
      </w:r>
    </w:p>
    <w:p w14:paraId="35B3649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3E27F8E9"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bookmarkStart w:id="206" w:name="_Ref138402684"/>
      <w:bookmarkStart w:id="207" w:name="_Hlk135908608"/>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12</w:t>
      </w:r>
      <w:r w:rsidRPr="006A0DDF">
        <w:rPr>
          <w:rFonts w:ascii="Times New Roman" w:eastAsia="Times New Roman" w:hAnsi="Times New Roman" w:cs="Times New Roman"/>
          <w:b/>
          <w:bCs/>
          <w:noProof/>
          <w:sz w:val="24"/>
          <w:szCs w:val="24"/>
          <w:lang w:eastAsia="ru-RU"/>
        </w:rPr>
        <w:fldChar w:fldCharType="end"/>
      </w:r>
      <w:bookmarkEnd w:id="206"/>
      <w:r w:rsidRPr="006A0DDF">
        <w:rPr>
          <w:rFonts w:ascii="Times New Roman" w:eastAsia="Times New Roman" w:hAnsi="Times New Roman" w:cs="Times New Roman"/>
          <w:b/>
          <w:bCs/>
          <w:sz w:val="24"/>
          <w:szCs w:val="24"/>
          <w:lang w:eastAsia="ru-RU"/>
        </w:rPr>
        <w:t xml:space="preserve">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086"/>
        <w:gridCol w:w="1529"/>
        <w:gridCol w:w="1647"/>
        <w:gridCol w:w="1382"/>
      </w:tblGrid>
      <w:tr w:rsidR="006A0DDF" w:rsidRPr="006A0DDF" w14:paraId="06A33E5F" w14:textId="77777777" w:rsidTr="00930AAD">
        <w:trPr>
          <w:trHeight w:val="1380"/>
        </w:trPr>
        <w:tc>
          <w:tcPr>
            <w:tcW w:w="2830" w:type="dxa"/>
            <w:shd w:val="clear" w:color="auto" w:fill="auto"/>
            <w:vAlign w:val="center"/>
          </w:tcPr>
          <w:p w14:paraId="1E84D19F" w14:textId="77777777" w:rsidR="006A0DDF" w:rsidRPr="006A0DDF" w:rsidRDefault="006A0DDF" w:rsidP="006A0DDF">
            <w:pPr>
              <w:autoSpaceDE w:val="0"/>
              <w:autoSpaceDN w:val="0"/>
              <w:adjustRightInd w:val="0"/>
              <w:spacing w:after="0" w:line="240" w:lineRule="auto"/>
              <w:jc w:val="center"/>
              <w:rPr>
                <w:rFonts w:ascii="Times New Roman" w:eastAsia="Times New Roman" w:hAnsi="Times New Roman" w:cs="Times New Roman"/>
                <w:kern w:val="2"/>
                <w:sz w:val="20"/>
                <w:szCs w:val="20"/>
                <w:lang w:eastAsia="ru-RU"/>
                <w14:ligatures w14:val="standardContextual"/>
              </w:rPr>
            </w:pPr>
            <w:r w:rsidRPr="006A0DDF">
              <w:rPr>
                <w:rFonts w:ascii="Times New Roman" w:eastAsia="Times New Roman" w:hAnsi="Times New Roman" w:cs="Times New Roman"/>
                <w:b/>
                <w:sz w:val="20"/>
                <w:szCs w:val="20"/>
                <w:lang w:eastAsia="ru-RU"/>
              </w:rPr>
              <w:t>Наименование вида объекта</w:t>
            </w:r>
          </w:p>
        </w:tc>
        <w:tc>
          <w:tcPr>
            <w:tcW w:w="2125" w:type="dxa"/>
            <w:shd w:val="clear" w:color="auto" w:fill="auto"/>
            <w:vAlign w:val="center"/>
          </w:tcPr>
          <w:p w14:paraId="686A8578"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Наименование нормируемого расчетного показателя,</w:t>
            </w:r>
          </w:p>
          <w:p w14:paraId="598F3C16" w14:textId="77777777" w:rsidR="006A0DDF" w:rsidRPr="006A0DDF" w:rsidRDefault="006A0DDF" w:rsidP="006A0DDF">
            <w:pPr>
              <w:autoSpaceDE w:val="0"/>
              <w:autoSpaceDN w:val="0"/>
              <w:adjustRightInd w:val="0"/>
              <w:spacing w:after="0" w:line="240" w:lineRule="auto"/>
              <w:jc w:val="center"/>
              <w:rPr>
                <w:rFonts w:ascii="Times New Roman" w:eastAsia="Times New Roman" w:hAnsi="Times New Roman" w:cs="Times New Roman"/>
                <w:kern w:val="2"/>
                <w:sz w:val="20"/>
                <w:szCs w:val="20"/>
                <w:lang w:eastAsia="ru-RU"/>
                <w14:ligatures w14:val="standardContextual"/>
              </w:rPr>
            </w:pPr>
            <w:r w:rsidRPr="006A0DDF">
              <w:rPr>
                <w:rFonts w:ascii="Times New Roman" w:eastAsia="Times New Roman" w:hAnsi="Times New Roman" w:cs="Times New Roman"/>
                <w:b/>
                <w:sz w:val="20"/>
                <w:szCs w:val="20"/>
                <w:lang w:eastAsia="ru-RU"/>
              </w:rPr>
              <w:t>единица измерения</w:t>
            </w:r>
          </w:p>
        </w:tc>
        <w:tc>
          <w:tcPr>
            <w:tcW w:w="1566" w:type="dxa"/>
            <w:tcBorders>
              <w:right w:val="single" w:sz="4" w:space="0" w:color="auto"/>
            </w:tcBorders>
            <w:shd w:val="clear" w:color="auto" w:fill="auto"/>
            <w:vAlign w:val="center"/>
          </w:tcPr>
          <w:p w14:paraId="6700FC9E" w14:textId="77777777" w:rsidR="006A0DDF" w:rsidRPr="006A0DDF" w:rsidRDefault="006A0DDF" w:rsidP="006A0DDF">
            <w:pPr>
              <w:autoSpaceDE w:val="0"/>
              <w:autoSpaceDN w:val="0"/>
              <w:adjustRightInd w:val="0"/>
              <w:spacing w:after="0" w:line="240" w:lineRule="auto"/>
              <w:jc w:val="center"/>
              <w:rPr>
                <w:rFonts w:ascii="Times New Roman" w:eastAsia="Times New Roman" w:hAnsi="Times New Roman" w:cs="Times New Roman"/>
                <w:kern w:val="2"/>
                <w:sz w:val="20"/>
                <w:szCs w:val="20"/>
                <w:lang w:eastAsia="ru-RU"/>
                <w14:ligatures w14:val="standardContextual"/>
              </w:rPr>
            </w:pPr>
            <w:r w:rsidRPr="006A0DDF">
              <w:rPr>
                <w:rFonts w:ascii="Times New Roman" w:eastAsia="Times New Roman" w:hAnsi="Times New Roman" w:cs="Times New Roman"/>
                <w:b/>
                <w:sz w:val="20"/>
                <w:szCs w:val="20"/>
                <w:lang w:eastAsia="ru-RU"/>
              </w:rPr>
              <w:t>Значение расчетного показателя</w:t>
            </w:r>
          </w:p>
        </w:tc>
        <w:tc>
          <w:tcPr>
            <w:tcW w:w="2835" w:type="dxa"/>
            <w:gridSpan w:val="2"/>
            <w:tcBorders>
              <w:right w:val="single" w:sz="4" w:space="0" w:color="auto"/>
            </w:tcBorders>
            <w:shd w:val="clear" w:color="auto" w:fill="auto"/>
            <w:vAlign w:val="center"/>
          </w:tcPr>
          <w:p w14:paraId="2BE8376E"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r>
      <w:tr w:rsidR="006A0DDF" w:rsidRPr="006A0DDF" w14:paraId="6C4D868B" w14:textId="77777777" w:rsidTr="00930AAD">
        <w:trPr>
          <w:trHeight w:val="864"/>
        </w:trPr>
        <w:tc>
          <w:tcPr>
            <w:tcW w:w="2830" w:type="dxa"/>
            <w:vMerge w:val="restart"/>
            <w:shd w:val="clear" w:color="auto" w:fill="auto"/>
          </w:tcPr>
          <w:p w14:paraId="3F9C79F6"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6A0DDF">
              <w:rPr>
                <w:rFonts w:ascii="Times New Roman" w:eastAsia="Times New Roman" w:hAnsi="Times New Roman" w:cs="Times New Roman"/>
                <w:kern w:val="2"/>
                <w:sz w:val="20"/>
                <w:szCs w:val="20"/>
                <w:lang w:eastAsia="ru-RU"/>
                <w14:ligatures w14:val="standardContextual"/>
              </w:rPr>
              <w:t>Места постоянного хранения индивидуального автотранспорта при размещении многоквартирного дома</w:t>
            </w:r>
          </w:p>
        </w:tc>
        <w:tc>
          <w:tcPr>
            <w:tcW w:w="2125" w:type="dxa"/>
            <w:vMerge w:val="restart"/>
            <w:shd w:val="clear" w:color="auto" w:fill="auto"/>
          </w:tcPr>
          <w:p w14:paraId="70FF95BA"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r w:rsidRPr="006A0DDF">
              <w:rPr>
                <w:rFonts w:ascii="Times New Roman" w:eastAsia="Times New Roman" w:hAnsi="Times New Roman" w:cs="Times New Roman"/>
                <w:kern w:val="2"/>
                <w:sz w:val="20"/>
                <w:szCs w:val="20"/>
                <w:lang w:eastAsia="ru-RU"/>
                <w14:ligatures w14:val="standardContextual"/>
              </w:rPr>
              <w:t xml:space="preserve">Уровень обеспеченности, общая обеспеченность местами постоянного хранения для многоквартирного дома, мест </w:t>
            </w:r>
          </w:p>
          <w:p w14:paraId="181FE5BA"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p>
        </w:tc>
        <w:tc>
          <w:tcPr>
            <w:tcW w:w="1566" w:type="dxa"/>
            <w:vMerge w:val="restart"/>
            <w:tcBorders>
              <w:right w:val="single" w:sz="4" w:space="0" w:color="auto"/>
            </w:tcBorders>
            <w:shd w:val="clear" w:color="auto" w:fill="auto"/>
          </w:tcPr>
          <w:p w14:paraId="1ABCCC7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Западный макрорайон</w:t>
            </w:r>
          </w:p>
        </w:tc>
        <w:tc>
          <w:tcPr>
            <w:tcW w:w="1417" w:type="dxa"/>
            <w:tcBorders>
              <w:right w:val="single" w:sz="4" w:space="0" w:color="auto"/>
            </w:tcBorders>
            <w:shd w:val="clear" w:color="auto" w:fill="auto"/>
          </w:tcPr>
          <w:p w14:paraId="57FBC38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муниципального района</w:t>
            </w:r>
          </w:p>
        </w:tc>
        <w:tc>
          <w:tcPr>
            <w:tcW w:w="1418" w:type="dxa"/>
            <w:tcBorders>
              <w:right w:val="single" w:sz="4" w:space="0" w:color="auto"/>
            </w:tcBorders>
            <w:shd w:val="clear" w:color="auto" w:fill="auto"/>
          </w:tcPr>
          <w:p w14:paraId="7089AA0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ОМЗ сельского поселения</w:t>
            </w:r>
          </w:p>
        </w:tc>
      </w:tr>
      <w:tr w:rsidR="006A0DDF" w:rsidRPr="006A0DDF" w14:paraId="3A8F7392" w14:textId="77777777" w:rsidTr="00930AAD">
        <w:trPr>
          <w:trHeight w:val="864"/>
        </w:trPr>
        <w:tc>
          <w:tcPr>
            <w:tcW w:w="2830" w:type="dxa"/>
            <w:vMerge/>
            <w:shd w:val="clear" w:color="auto" w:fill="auto"/>
          </w:tcPr>
          <w:p w14:paraId="752F69D2"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p>
        </w:tc>
        <w:tc>
          <w:tcPr>
            <w:tcW w:w="2125" w:type="dxa"/>
            <w:vMerge/>
            <w:shd w:val="clear" w:color="auto" w:fill="auto"/>
          </w:tcPr>
          <w:p w14:paraId="36FB89B6" w14:textId="77777777" w:rsidR="006A0DDF" w:rsidRPr="006A0DDF" w:rsidRDefault="006A0DDF" w:rsidP="006A0DDF">
            <w:pPr>
              <w:autoSpaceDE w:val="0"/>
              <w:autoSpaceDN w:val="0"/>
              <w:adjustRightInd w:val="0"/>
              <w:spacing w:after="0" w:line="240" w:lineRule="auto"/>
              <w:rPr>
                <w:rFonts w:ascii="Times New Roman" w:eastAsia="Times New Roman" w:hAnsi="Times New Roman" w:cs="Times New Roman"/>
                <w:kern w:val="2"/>
                <w:sz w:val="20"/>
                <w:szCs w:val="20"/>
                <w:lang w:eastAsia="ru-RU"/>
                <w14:ligatures w14:val="standardContextual"/>
              </w:rPr>
            </w:pPr>
          </w:p>
        </w:tc>
        <w:tc>
          <w:tcPr>
            <w:tcW w:w="1566" w:type="dxa"/>
            <w:vMerge/>
            <w:tcBorders>
              <w:right w:val="single" w:sz="4" w:space="0" w:color="auto"/>
            </w:tcBorders>
            <w:shd w:val="clear" w:color="auto" w:fill="auto"/>
          </w:tcPr>
          <w:p w14:paraId="6ADEDEA9"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835" w:type="dxa"/>
            <w:gridSpan w:val="2"/>
            <w:tcBorders>
              <w:right w:val="single" w:sz="4" w:space="0" w:color="auto"/>
            </w:tcBorders>
            <w:shd w:val="clear" w:color="auto" w:fill="auto"/>
          </w:tcPr>
          <w:p w14:paraId="0310E78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 на 80 кв. м общей площади жилых помещений [1,2,3,4]</w:t>
            </w:r>
          </w:p>
        </w:tc>
      </w:tr>
    </w:tbl>
    <w:p w14:paraId="2C518B19"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bookmarkStart w:id="208" w:name="_Ref138402660"/>
      <w:r w:rsidRPr="006A0DDF">
        <w:rPr>
          <w:rFonts w:ascii="Times New Roman" w:eastAsia="Times New Roman" w:hAnsi="Times New Roman" w:cs="Times New Roman"/>
          <w:sz w:val="20"/>
          <w:szCs w:val="20"/>
          <w:lang w:eastAsia="ru-RU"/>
        </w:rPr>
        <w:t>Примечания:</w:t>
      </w:r>
    </w:p>
    <w:p w14:paraId="4F520D81" w14:textId="77777777" w:rsidR="006A0DDF" w:rsidRPr="006A0DDF" w:rsidRDefault="006A0DDF" w:rsidP="006A0DDF">
      <w:pPr>
        <w:widowControl w:val="0"/>
        <w:numPr>
          <w:ilvl w:val="0"/>
          <w:numId w:val="31"/>
        </w:numPr>
        <w:suppressAutoHyphens/>
        <w:autoSpaceDE w:val="0"/>
        <w:autoSpaceDN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19DCFC63" w14:textId="77777777" w:rsidR="006A0DDF" w:rsidRPr="006A0DDF" w:rsidRDefault="006A0DDF" w:rsidP="006A0DDF">
      <w:pPr>
        <w:widowControl w:val="0"/>
        <w:numPr>
          <w:ilvl w:val="0"/>
          <w:numId w:val="31"/>
        </w:numPr>
        <w:suppressAutoHyphens/>
        <w:autoSpaceDE w:val="0"/>
        <w:autoSpaceDN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Места для стоянки автомобилей инвалидов следует рассчитывать от общего количества мест временного хранения автотранспорта.</w:t>
      </w:r>
    </w:p>
    <w:p w14:paraId="4DCB125E" w14:textId="77777777" w:rsidR="006A0DDF" w:rsidRPr="006A0DDF" w:rsidRDefault="006A0DDF" w:rsidP="006A0DDF">
      <w:pPr>
        <w:widowControl w:val="0"/>
        <w:numPr>
          <w:ilvl w:val="0"/>
          <w:numId w:val="31"/>
        </w:numPr>
        <w:suppressAutoHyphens/>
        <w:autoSpaceDE w:val="0"/>
        <w:autoSpaceDN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14:paraId="028C8707" w14:textId="77777777" w:rsidR="006A0DDF" w:rsidRPr="006A0DDF" w:rsidRDefault="006A0DDF" w:rsidP="006A0DDF">
      <w:pPr>
        <w:widowControl w:val="0"/>
        <w:numPr>
          <w:ilvl w:val="0"/>
          <w:numId w:val="31"/>
        </w:numPr>
        <w:suppressAutoHyphens/>
        <w:autoSpaceDE w:val="0"/>
        <w:autoSpaceDN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 </w:t>
      </w:r>
    </w:p>
    <w:p w14:paraId="6424DA14"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14:paraId="74CF167E" w14:textId="77777777" w:rsidR="006A0DDF" w:rsidRPr="006A0DDF" w:rsidRDefault="006A0DDF" w:rsidP="006A0DDF">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Ко всей таблице:</w:t>
      </w:r>
    </w:p>
    <w:p w14:paraId="479EDFD3" w14:textId="77777777" w:rsidR="006A0DDF" w:rsidRPr="006A0DDF" w:rsidRDefault="006A0DDF" w:rsidP="006A0DDF">
      <w:pPr>
        <w:suppressAutoHyphens/>
        <w:autoSpaceDE w:val="0"/>
        <w:autoSpaceDN w:val="0"/>
        <w:spacing w:after="0" w:line="240" w:lineRule="auto"/>
        <w:ind w:firstLine="567"/>
        <w:jc w:val="both"/>
        <w:rPr>
          <w:rFonts w:ascii="Times New Roman" w:eastAsia="Times New Roman" w:hAnsi="Times New Roman" w:cs="Times New Roman"/>
          <w:sz w:val="20"/>
          <w:szCs w:val="24"/>
          <w:lang w:val="x-none" w:eastAsia="x-none"/>
        </w:rPr>
      </w:pPr>
      <w:r w:rsidRPr="006A0DDF">
        <w:rPr>
          <w:rFonts w:ascii="Times New Roman" w:eastAsia="Times New Roman" w:hAnsi="Times New Roman" w:cs="Times New Roman"/>
          <w:sz w:val="20"/>
          <w:szCs w:val="24"/>
          <w:lang w:val="x-none" w:eastAsia="x-none"/>
        </w:rPr>
        <w:t xml:space="preserve">Организованные места постоянного хранения транспортных средств вместимостью 20 и более </w:t>
      </w:r>
      <w:proofErr w:type="spellStart"/>
      <w:r w:rsidRPr="006A0DDF">
        <w:rPr>
          <w:rFonts w:ascii="Times New Roman" w:eastAsia="Times New Roman" w:hAnsi="Times New Roman" w:cs="Times New Roman"/>
          <w:sz w:val="20"/>
          <w:szCs w:val="24"/>
          <w:lang w:val="x-none" w:eastAsia="x-none"/>
        </w:rPr>
        <w:t>машино</w:t>
      </w:r>
      <w:proofErr w:type="spellEnd"/>
      <w:r w:rsidRPr="006A0DDF">
        <w:rPr>
          <w:rFonts w:ascii="Times New Roman" w:eastAsia="Times New Roman" w:hAnsi="Times New Roman" w:cs="Times New Roman"/>
          <w:sz w:val="20"/>
          <w:szCs w:val="24"/>
          <w:lang w:val="x-none" w:eastAsia="x-none"/>
        </w:rPr>
        <w:t>-мест должны быть оборудованы зарядными колонками (станциями) заряда электрических транспортных средств.</w:t>
      </w:r>
    </w:p>
    <w:p w14:paraId="34FD8BD4" w14:textId="77777777" w:rsidR="006A0DDF" w:rsidRPr="006A0DDF" w:rsidRDefault="006A0DDF" w:rsidP="006A0DDF">
      <w:pPr>
        <w:widowControl w:val="0"/>
        <w:suppressAutoHyphens/>
        <w:autoSpaceDE w:val="0"/>
        <w:autoSpaceDN w:val="0"/>
        <w:spacing w:after="0" w:line="240" w:lineRule="auto"/>
        <w:rPr>
          <w:rFonts w:ascii="Times New Roman" w:eastAsia="Times New Roman" w:hAnsi="Times New Roman" w:cs="Times New Roman"/>
          <w:sz w:val="20"/>
          <w:szCs w:val="20"/>
          <w:lang w:eastAsia="ru-RU"/>
        </w:rPr>
      </w:pPr>
    </w:p>
    <w:p w14:paraId="7DEA0640"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0"/>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sz w:val="24"/>
          <w:szCs w:val="24"/>
          <w:lang w:eastAsia="ru-RU"/>
        </w:rPr>
        <w:fldChar w:fldCharType="begin"/>
      </w:r>
      <w:r w:rsidRPr="006A0DDF">
        <w:rPr>
          <w:rFonts w:ascii="Times New Roman" w:eastAsia="Times New Roman" w:hAnsi="Times New Roman" w:cs="Times New Roman"/>
          <w:b/>
          <w:bCs/>
          <w:sz w:val="24"/>
          <w:szCs w:val="24"/>
          <w:lang w:eastAsia="ru-RU"/>
        </w:rPr>
        <w:instrText xml:space="preserve"> SEQ Таблица \* ARABIC </w:instrText>
      </w:r>
      <w:r w:rsidRPr="006A0DDF">
        <w:rPr>
          <w:rFonts w:ascii="Times New Roman" w:eastAsia="Times New Roman" w:hAnsi="Times New Roman" w:cs="Times New Roman"/>
          <w:b/>
          <w:bCs/>
          <w:sz w:val="24"/>
          <w:szCs w:val="24"/>
          <w:lang w:eastAsia="ru-RU"/>
        </w:rPr>
        <w:fldChar w:fldCharType="separate"/>
      </w:r>
      <w:r w:rsidRPr="006A0DDF">
        <w:rPr>
          <w:rFonts w:ascii="Times New Roman" w:eastAsia="Times New Roman" w:hAnsi="Times New Roman" w:cs="Times New Roman"/>
          <w:b/>
          <w:bCs/>
          <w:noProof/>
          <w:sz w:val="24"/>
          <w:szCs w:val="24"/>
          <w:lang w:eastAsia="ru-RU"/>
        </w:rPr>
        <w:t>13</w:t>
      </w:r>
      <w:r w:rsidRPr="006A0DDF">
        <w:rPr>
          <w:rFonts w:ascii="Times New Roman" w:eastAsia="Times New Roman" w:hAnsi="Times New Roman" w:cs="Times New Roman"/>
          <w:b/>
          <w:bCs/>
          <w:noProof/>
          <w:sz w:val="24"/>
          <w:szCs w:val="24"/>
          <w:lang w:eastAsia="ru-RU"/>
        </w:rPr>
        <w:fldChar w:fldCharType="end"/>
      </w:r>
      <w:bookmarkEnd w:id="208"/>
      <w:r w:rsidRPr="006A0DDF">
        <w:rPr>
          <w:rFonts w:ascii="Times New Roman" w:eastAsia="Times New Roman" w:hAnsi="Times New Roman" w:cs="Times New Roman"/>
          <w:b/>
          <w:bCs/>
          <w:sz w:val="24"/>
          <w:szCs w:val="24"/>
          <w:lang w:eastAsia="ru-RU"/>
        </w:rPr>
        <w:t xml:space="preserve">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w:t>
      </w:r>
      <w:bookmarkStart w:id="209" w:name="_Hlk149847193"/>
      <w:r w:rsidRPr="006A0DDF">
        <w:rPr>
          <w:rFonts w:ascii="Times New Roman" w:eastAsia="Times New Roman" w:hAnsi="Times New Roman" w:cs="Times New Roman"/>
          <w:b/>
          <w:bCs/>
          <w:sz w:val="24"/>
          <w:szCs w:val="24"/>
          <w:lang w:eastAsia="ru-RU"/>
        </w:rPr>
        <w:t>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bookmarkEnd w:id="2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418"/>
        <w:gridCol w:w="2647"/>
      </w:tblGrid>
      <w:tr w:rsidR="006A0DDF" w:rsidRPr="006A0DDF" w14:paraId="3058696D" w14:textId="77777777" w:rsidTr="00930AAD">
        <w:trPr>
          <w:trHeight w:val="596"/>
          <w:tblHeader/>
        </w:trPr>
        <w:tc>
          <w:tcPr>
            <w:tcW w:w="2290" w:type="pct"/>
            <w:shd w:val="clear" w:color="auto" w:fill="auto"/>
            <w:vAlign w:val="center"/>
            <w:hideMark/>
          </w:tcPr>
          <w:p w14:paraId="15FEB4F9" w14:textId="77777777" w:rsidR="006A0DDF" w:rsidRPr="006A0DDF" w:rsidRDefault="006A0DDF" w:rsidP="006A0DDF">
            <w:pPr>
              <w:spacing w:after="0" w:line="240" w:lineRule="auto"/>
              <w:jc w:val="center"/>
              <w:rPr>
                <w:rFonts w:ascii="Times New Roman" w:eastAsia="Times New Roman" w:hAnsi="Times New Roman" w:cs="Times New Roman"/>
                <w:b/>
                <w:sz w:val="20"/>
                <w:szCs w:val="20"/>
              </w:rPr>
            </w:pPr>
            <w:r w:rsidRPr="006A0DDF">
              <w:rPr>
                <w:rFonts w:ascii="Times New Roman" w:eastAsia="Times New Roman" w:hAnsi="Times New Roman" w:cs="Times New Roman"/>
                <w:b/>
                <w:sz w:val="20"/>
                <w:szCs w:val="20"/>
                <w:lang w:eastAsia="ru-RU"/>
              </w:rPr>
              <w:t>Наименование объекта</w:t>
            </w:r>
          </w:p>
        </w:tc>
        <w:tc>
          <w:tcPr>
            <w:tcW w:w="1294" w:type="pct"/>
            <w:shd w:val="clear" w:color="auto" w:fill="auto"/>
            <w:vAlign w:val="center"/>
            <w:hideMark/>
          </w:tcPr>
          <w:p w14:paraId="67716156" w14:textId="77777777" w:rsidR="006A0DDF" w:rsidRPr="006A0DDF" w:rsidRDefault="006A0DDF" w:rsidP="006A0DDF">
            <w:pPr>
              <w:spacing w:after="0" w:line="240" w:lineRule="auto"/>
              <w:jc w:val="center"/>
              <w:rPr>
                <w:rFonts w:ascii="Times New Roman" w:eastAsia="Times New Roman" w:hAnsi="Times New Roman" w:cs="Times New Roman"/>
                <w:b/>
                <w:sz w:val="20"/>
                <w:szCs w:val="20"/>
              </w:rPr>
            </w:pPr>
            <w:r w:rsidRPr="006A0DDF">
              <w:rPr>
                <w:rFonts w:ascii="Times New Roman" w:eastAsia="Times New Roman" w:hAnsi="Times New Roman" w:cs="Times New Roman"/>
                <w:b/>
                <w:sz w:val="20"/>
                <w:szCs w:val="20"/>
                <w:lang w:eastAsia="ru-RU"/>
              </w:rPr>
              <w:t>Расчетная</w:t>
            </w:r>
          </w:p>
          <w:p w14:paraId="03B018E1" w14:textId="77777777" w:rsidR="006A0DDF" w:rsidRPr="006A0DDF" w:rsidRDefault="006A0DDF" w:rsidP="006A0DDF">
            <w:pPr>
              <w:spacing w:after="0" w:line="240" w:lineRule="auto"/>
              <w:jc w:val="center"/>
              <w:rPr>
                <w:rFonts w:ascii="Times New Roman" w:eastAsia="Times New Roman" w:hAnsi="Times New Roman" w:cs="Times New Roman"/>
                <w:b/>
                <w:sz w:val="20"/>
                <w:szCs w:val="20"/>
              </w:rPr>
            </w:pPr>
            <w:r w:rsidRPr="006A0DDF">
              <w:rPr>
                <w:rFonts w:ascii="Times New Roman" w:eastAsia="Times New Roman" w:hAnsi="Times New Roman" w:cs="Times New Roman"/>
                <w:b/>
                <w:sz w:val="20"/>
                <w:szCs w:val="20"/>
                <w:lang w:eastAsia="ru-RU"/>
              </w:rPr>
              <w:t>единица</w:t>
            </w:r>
          </w:p>
        </w:tc>
        <w:tc>
          <w:tcPr>
            <w:tcW w:w="1416" w:type="pct"/>
            <w:shd w:val="clear" w:color="auto" w:fill="auto"/>
            <w:vAlign w:val="center"/>
            <w:hideMark/>
          </w:tcPr>
          <w:p w14:paraId="15B73427" w14:textId="77777777" w:rsidR="006A0DDF" w:rsidRPr="006A0DDF" w:rsidRDefault="006A0DDF" w:rsidP="006A0DDF">
            <w:pPr>
              <w:spacing w:after="0" w:line="240" w:lineRule="auto"/>
              <w:jc w:val="center"/>
              <w:rPr>
                <w:rFonts w:ascii="Times New Roman" w:eastAsia="Times New Roman" w:hAnsi="Times New Roman" w:cs="Times New Roman"/>
                <w:b/>
                <w:sz w:val="20"/>
                <w:szCs w:val="20"/>
              </w:rPr>
            </w:pPr>
            <w:r w:rsidRPr="006A0DDF">
              <w:rPr>
                <w:rFonts w:ascii="Times New Roman" w:eastAsia="Times New Roman" w:hAnsi="Times New Roman" w:cs="Times New Roman"/>
                <w:b/>
                <w:sz w:val="20"/>
                <w:szCs w:val="20"/>
                <w:lang w:eastAsia="ru-RU"/>
              </w:rPr>
              <w:t>Значение расчетного показателя обеспеченности местами временного хранения легковых автомобилей, мест на расчетную единицу</w:t>
            </w:r>
          </w:p>
        </w:tc>
      </w:tr>
    </w:tbl>
    <w:p w14:paraId="4AD14959" w14:textId="77777777" w:rsidR="006A0DDF" w:rsidRPr="006A0DDF" w:rsidRDefault="006A0DDF" w:rsidP="006A0DDF">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418"/>
        <w:gridCol w:w="2647"/>
      </w:tblGrid>
      <w:tr w:rsidR="006A0DDF" w:rsidRPr="006A0DDF" w14:paraId="5F36CB86" w14:textId="77777777" w:rsidTr="00930AAD">
        <w:trPr>
          <w:trHeight w:val="258"/>
          <w:tblHeader/>
        </w:trPr>
        <w:tc>
          <w:tcPr>
            <w:tcW w:w="2290" w:type="pct"/>
            <w:shd w:val="clear" w:color="auto" w:fill="auto"/>
            <w:vAlign w:val="center"/>
          </w:tcPr>
          <w:p w14:paraId="59F7B180"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1294" w:type="pct"/>
            <w:shd w:val="clear" w:color="auto" w:fill="auto"/>
            <w:vAlign w:val="center"/>
          </w:tcPr>
          <w:p w14:paraId="0E6150FF"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1416" w:type="pct"/>
            <w:shd w:val="clear" w:color="auto" w:fill="auto"/>
            <w:vAlign w:val="center"/>
          </w:tcPr>
          <w:p w14:paraId="466D03C7"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r>
      <w:tr w:rsidR="006A0DDF" w:rsidRPr="006A0DDF" w14:paraId="702A84C8" w14:textId="77777777" w:rsidTr="00930AAD">
        <w:trPr>
          <w:trHeight w:val="20"/>
        </w:trPr>
        <w:tc>
          <w:tcPr>
            <w:tcW w:w="2290" w:type="pct"/>
            <w:vMerge w:val="restart"/>
            <w:shd w:val="clear" w:color="auto" w:fill="auto"/>
            <w:vAlign w:val="center"/>
            <w:hideMark/>
          </w:tcPr>
          <w:p w14:paraId="542AB28A"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Дошкольные образовательные организации</w:t>
            </w:r>
          </w:p>
        </w:tc>
        <w:tc>
          <w:tcPr>
            <w:tcW w:w="1294" w:type="pct"/>
            <w:shd w:val="clear" w:color="auto" w:fill="auto"/>
            <w:vAlign w:val="center"/>
            <w:hideMark/>
          </w:tcPr>
          <w:p w14:paraId="05103054"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мест</w:t>
            </w:r>
          </w:p>
        </w:tc>
        <w:tc>
          <w:tcPr>
            <w:tcW w:w="1416" w:type="pct"/>
            <w:shd w:val="clear" w:color="auto" w:fill="auto"/>
            <w:vAlign w:val="center"/>
            <w:hideMark/>
          </w:tcPr>
          <w:p w14:paraId="591AB1F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5</w:t>
            </w:r>
          </w:p>
        </w:tc>
      </w:tr>
      <w:tr w:rsidR="006A0DDF" w:rsidRPr="006A0DDF" w14:paraId="7E2389F1" w14:textId="77777777" w:rsidTr="00930AAD">
        <w:trPr>
          <w:trHeight w:val="20"/>
        </w:trPr>
        <w:tc>
          <w:tcPr>
            <w:tcW w:w="2290" w:type="pct"/>
            <w:vMerge/>
            <w:shd w:val="clear" w:color="auto" w:fill="auto"/>
            <w:vAlign w:val="center"/>
          </w:tcPr>
          <w:p w14:paraId="2A34D90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294" w:type="pct"/>
            <w:shd w:val="clear" w:color="auto" w:fill="auto"/>
            <w:vAlign w:val="center"/>
          </w:tcPr>
          <w:p w14:paraId="4875C804"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сотрудников</w:t>
            </w:r>
          </w:p>
        </w:tc>
        <w:tc>
          <w:tcPr>
            <w:tcW w:w="1416" w:type="pct"/>
            <w:shd w:val="clear" w:color="auto" w:fill="auto"/>
            <w:vAlign w:val="center"/>
          </w:tcPr>
          <w:p w14:paraId="69871452"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5</w:t>
            </w:r>
          </w:p>
        </w:tc>
      </w:tr>
      <w:tr w:rsidR="006A0DDF" w:rsidRPr="006A0DDF" w14:paraId="124EFF24" w14:textId="77777777" w:rsidTr="00930AAD">
        <w:trPr>
          <w:trHeight w:val="20"/>
        </w:trPr>
        <w:tc>
          <w:tcPr>
            <w:tcW w:w="2290" w:type="pct"/>
            <w:vMerge w:val="restart"/>
            <w:shd w:val="clear" w:color="auto" w:fill="auto"/>
            <w:vAlign w:val="center"/>
            <w:hideMark/>
          </w:tcPr>
          <w:p w14:paraId="346FE1EE"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Общеобразовательные организации</w:t>
            </w:r>
          </w:p>
        </w:tc>
        <w:tc>
          <w:tcPr>
            <w:tcW w:w="1294" w:type="pct"/>
            <w:shd w:val="clear" w:color="auto" w:fill="auto"/>
            <w:vAlign w:val="center"/>
            <w:hideMark/>
          </w:tcPr>
          <w:p w14:paraId="433B3935"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мест</w:t>
            </w:r>
          </w:p>
        </w:tc>
        <w:tc>
          <w:tcPr>
            <w:tcW w:w="1416" w:type="pct"/>
            <w:shd w:val="clear" w:color="auto" w:fill="auto"/>
            <w:vAlign w:val="center"/>
            <w:hideMark/>
          </w:tcPr>
          <w:p w14:paraId="520E869C"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3</w:t>
            </w:r>
          </w:p>
        </w:tc>
      </w:tr>
      <w:tr w:rsidR="006A0DDF" w:rsidRPr="006A0DDF" w14:paraId="3DEDC7F4" w14:textId="77777777" w:rsidTr="00930AAD">
        <w:trPr>
          <w:trHeight w:val="20"/>
        </w:trPr>
        <w:tc>
          <w:tcPr>
            <w:tcW w:w="2290" w:type="pct"/>
            <w:vMerge/>
            <w:shd w:val="clear" w:color="auto" w:fill="auto"/>
            <w:vAlign w:val="center"/>
          </w:tcPr>
          <w:p w14:paraId="7B9ED434"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294" w:type="pct"/>
            <w:shd w:val="clear" w:color="auto" w:fill="auto"/>
            <w:vAlign w:val="center"/>
          </w:tcPr>
          <w:p w14:paraId="173FBDB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100 сотрудников</w:t>
            </w:r>
          </w:p>
        </w:tc>
        <w:tc>
          <w:tcPr>
            <w:tcW w:w="1416" w:type="pct"/>
            <w:shd w:val="clear" w:color="auto" w:fill="auto"/>
            <w:vAlign w:val="center"/>
          </w:tcPr>
          <w:p w14:paraId="035DBB7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5</w:t>
            </w:r>
          </w:p>
        </w:tc>
      </w:tr>
      <w:tr w:rsidR="006A0DDF" w:rsidRPr="006A0DDF" w14:paraId="3E61E0BD" w14:textId="77777777" w:rsidTr="00930AAD">
        <w:trPr>
          <w:trHeight w:val="20"/>
        </w:trPr>
        <w:tc>
          <w:tcPr>
            <w:tcW w:w="2290" w:type="pct"/>
            <w:shd w:val="clear" w:color="auto" w:fill="auto"/>
            <w:vAlign w:val="center"/>
            <w:hideMark/>
          </w:tcPr>
          <w:p w14:paraId="661CC1EA"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Организации дополнительного образования</w:t>
            </w:r>
          </w:p>
        </w:tc>
        <w:tc>
          <w:tcPr>
            <w:tcW w:w="1294" w:type="pct"/>
            <w:shd w:val="clear" w:color="auto" w:fill="auto"/>
            <w:vAlign w:val="center"/>
            <w:hideMark/>
          </w:tcPr>
          <w:p w14:paraId="78482BE2"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мест</w:t>
            </w:r>
          </w:p>
        </w:tc>
        <w:tc>
          <w:tcPr>
            <w:tcW w:w="1416" w:type="pct"/>
            <w:shd w:val="clear" w:color="auto" w:fill="auto"/>
            <w:vAlign w:val="center"/>
            <w:hideMark/>
          </w:tcPr>
          <w:p w14:paraId="03C8834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3</w:t>
            </w:r>
          </w:p>
        </w:tc>
      </w:tr>
      <w:tr w:rsidR="006A0DDF" w:rsidRPr="006A0DDF" w14:paraId="3996FE1A" w14:textId="77777777" w:rsidTr="00930AAD">
        <w:trPr>
          <w:trHeight w:val="20"/>
        </w:trPr>
        <w:tc>
          <w:tcPr>
            <w:tcW w:w="2290" w:type="pct"/>
            <w:vMerge w:val="restart"/>
            <w:shd w:val="clear" w:color="auto" w:fill="auto"/>
            <w:vAlign w:val="center"/>
            <w:hideMark/>
          </w:tcPr>
          <w:p w14:paraId="4BF77C3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Организации, реализующие программы профессионального и высшего образования</w:t>
            </w:r>
          </w:p>
        </w:tc>
        <w:tc>
          <w:tcPr>
            <w:tcW w:w="1294" w:type="pct"/>
            <w:shd w:val="clear" w:color="auto" w:fill="auto"/>
            <w:vAlign w:val="center"/>
            <w:hideMark/>
          </w:tcPr>
          <w:p w14:paraId="7066183C"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студентов очной формы обучения</w:t>
            </w:r>
          </w:p>
        </w:tc>
        <w:tc>
          <w:tcPr>
            <w:tcW w:w="1416" w:type="pct"/>
            <w:shd w:val="clear" w:color="auto" w:fill="auto"/>
            <w:vAlign w:val="center"/>
            <w:hideMark/>
          </w:tcPr>
          <w:p w14:paraId="17BC9B1A"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5</w:t>
            </w:r>
          </w:p>
        </w:tc>
      </w:tr>
      <w:tr w:rsidR="006A0DDF" w:rsidRPr="006A0DDF" w14:paraId="19537F77" w14:textId="77777777" w:rsidTr="00930AAD">
        <w:trPr>
          <w:trHeight w:val="20"/>
        </w:trPr>
        <w:tc>
          <w:tcPr>
            <w:tcW w:w="2290" w:type="pct"/>
            <w:vMerge/>
            <w:shd w:val="clear" w:color="auto" w:fill="auto"/>
            <w:vAlign w:val="center"/>
          </w:tcPr>
          <w:p w14:paraId="709EF42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1294" w:type="pct"/>
            <w:shd w:val="clear" w:color="auto" w:fill="auto"/>
            <w:vAlign w:val="center"/>
          </w:tcPr>
          <w:p w14:paraId="1D0850CF"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 сотрудников</w:t>
            </w:r>
          </w:p>
        </w:tc>
        <w:tc>
          <w:tcPr>
            <w:tcW w:w="1416" w:type="pct"/>
            <w:shd w:val="clear" w:color="auto" w:fill="auto"/>
            <w:vAlign w:val="center"/>
          </w:tcPr>
          <w:p w14:paraId="6310DF4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3</w:t>
            </w:r>
          </w:p>
        </w:tc>
      </w:tr>
      <w:tr w:rsidR="006A0DDF" w:rsidRPr="006A0DDF" w14:paraId="227DB6E9" w14:textId="77777777" w:rsidTr="00930AAD">
        <w:trPr>
          <w:trHeight w:val="20"/>
        </w:trPr>
        <w:tc>
          <w:tcPr>
            <w:tcW w:w="2290" w:type="pct"/>
            <w:shd w:val="clear" w:color="auto" w:fill="auto"/>
            <w:vAlign w:val="center"/>
            <w:hideMark/>
          </w:tcPr>
          <w:p w14:paraId="334DC0B0"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Объекты культурно-досугового (клубного) типа. Зрелищные </w:t>
            </w:r>
            <w:r w:rsidRPr="006A0DDF">
              <w:rPr>
                <w:rFonts w:ascii="Times New Roman" w:eastAsia="Times New Roman" w:hAnsi="Times New Roman" w:cs="Times New Roman"/>
                <w:sz w:val="20"/>
                <w:szCs w:val="20"/>
              </w:rPr>
              <w:t>организации</w:t>
            </w:r>
          </w:p>
        </w:tc>
        <w:tc>
          <w:tcPr>
            <w:tcW w:w="1294" w:type="pct"/>
            <w:shd w:val="clear" w:color="auto" w:fill="auto"/>
            <w:vAlign w:val="center"/>
            <w:hideMark/>
          </w:tcPr>
          <w:p w14:paraId="48E5EC37"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мест</w:t>
            </w:r>
          </w:p>
        </w:tc>
        <w:tc>
          <w:tcPr>
            <w:tcW w:w="1416" w:type="pct"/>
            <w:shd w:val="clear" w:color="auto" w:fill="auto"/>
            <w:vAlign w:val="center"/>
            <w:hideMark/>
          </w:tcPr>
          <w:p w14:paraId="37A3D06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14</w:t>
            </w:r>
          </w:p>
        </w:tc>
      </w:tr>
      <w:tr w:rsidR="006A0DDF" w:rsidRPr="006A0DDF" w14:paraId="77F140B8" w14:textId="77777777" w:rsidTr="00930AAD">
        <w:trPr>
          <w:trHeight w:val="20"/>
        </w:trPr>
        <w:tc>
          <w:tcPr>
            <w:tcW w:w="2290" w:type="pct"/>
            <w:shd w:val="clear" w:color="auto" w:fill="auto"/>
            <w:vAlign w:val="center"/>
            <w:hideMark/>
          </w:tcPr>
          <w:p w14:paraId="4BDEDFC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Объекты культурно-просветительного назначения</w:t>
            </w:r>
          </w:p>
        </w:tc>
        <w:tc>
          <w:tcPr>
            <w:tcW w:w="1294" w:type="pct"/>
            <w:shd w:val="clear" w:color="auto" w:fill="auto"/>
            <w:vAlign w:val="center"/>
            <w:hideMark/>
          </w:tcPr>
          <w:p w14:paraId="403C0560"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кв. м площади помещений здания</w:t>
            </w:r>
          </w:p>
        </w:tc>
        <w:tc>
          <w:tcPr>
            <w:tcW w:w="1416" w:type="pct"/>
            <w:shd w:val="clear" w:color="auto" w:fill="auto"/>
            <w:vAlign w:val="center"/>
            <w:hideMark/>
          </w:tcPr>
          <w:p w14:paraId="59A7082B"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w:t>
            </w:r>
          </w:p>
        </w:tc>
      </w:tr>
      <w:tr w:rsidR="006A0DDF" w:rsidRPr="006A0DDF" w14:paraId="5531FE1B" w14:textId="77777777" w:rsidTr="00930AAD">
        <w:trPr>
          <w:trHeight w:val="20"/>
        </w:trPr>
        <w:tc>
          <w:tcPr>
            <w:tcW w:w="2290" w:type="pct"/>
            <w:shd w:val="clear" w:color="auto" w:fill="auto"/>
            <w:vAlign w:val="center"/>
            <w:hideMark/>
          </w:tcPr>
          <w:p w14:paraId="7D4CD0A5"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Спортивные сооружения с единовременной пропускной способностью более 100 человек</w:t>
            </w:r>
          </w:p>
        </w:tc>
        <w:tc>
          <w:tcPr>
            <w:tcW w:w="1294" w:type="pct"/>
            <w:shd w:val="clear" w:color="auto" w:fill="auto"/>
            <w:vAlign w:val="center"/>
            <w:hideMark/>
          </w:tcPr>
          <w:p w14:paraId="06ED4940"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единовременных посетителей</w:t>
            </w:r>
          </w:p>
        </w:tc>
        <w:tc>
          <w:tcPr>
            <w:tcW w:w="1416" w:type="pct"/>
            <w:shd w:val="clear" w:color="auto" w:fill="auto"/>
            <w:vAlign w:val="center"/>
            <w:hideMark/>
          </w:tcPr>
          <w:p w14:paraId="581FC0B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5</w:t>
            </w:r>
          </w:p>
        </w:tc>
      </w:tr>
      <w:tr w:rsidR="006A0DDF" w:rsidRPr="006A0DDF" w14:paraId="29E396EA" w14:textId="77777777" w:rsidTr="00930AAD">
        <w:trPr>
          <w:trHeight w:val="20"/>
        </w:trPr>
        <w:tc>
          <w:tcPr>
            <w:tcW w:w="2290" w:type="pct"/>
            <w:shd w:val="clear" w:color="auto" w:fill="auto"/>
            <w:vAlign w:val="center"/>
            <w:hideMark/>
          </w:tcPr>
          <w:p w14:paraId="79EE3DC7"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Спортивные здания и сооружения с трибунами вместимостью более 500 зрителей</w:t>
            </w:r>
          </w:p>
        </w:tc>
        <w:tc>
          <w:tcPr>
            <w:tcW w:w="1294" w:type="pct"/>
            <w:shd w:val="clear" w:color="auto" w:fill="auto"/>
            <w:vAlign w:val="center"/>
            <w:hideMark/>
          </w:tcPr>
          <w:p w14:paraId="43C4F1AE"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мест на трибунах</w:t>
            </w:r>
          </w:p>
        </w:tc>
        <w:tc>
          <w:tcPr>
            <w:tcW w:w="1416" w:type="pct"/>
            <w:shd w:val="clear" w:color="auto" w:fill="auto"/>
            <w:vAlign w:val="center"/>
            <w:hideMark/>
          </w:tcPr>
          <w:p w14:paraId="757879BF"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7</w:t>
            </w:r>
          </w:p>
        </w:tc>
      </w:tr>
      <w:tr w:rsidR="006A0DDF" w:rsidRPr="006A0DDF" w14:paraId="3E5C13D2" w14:textId="77777777" w:rsidTr="00930AAD">
        <w:trPr>
          <w:trHeight w:val="20"/>
        </w:trPr>
        <w:tc>
          <w:tcPr>
            <w:tcW w:w="2290" w:type="pct"/>
            <w:shd w:val="clear" w:color="auto" w:fill="auto"/>
            <w:vAlign w:val="center"/>
            <w:hideMark/>
          </w:tcPr>
          <w:p w14:paraId="1B2152AC"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Дома отдыха и санатории, санатории-профилактории, базы отдыха предприятий и туристские базы, базы кратковременного отдыха</w:t>
            </w:r>
          </w:p>
        </w:tc>
        <w:tc>
          <w:tcPr>
            <w:tcW w:w="1294" w:type="pct"/>
            <w:shd w:val="clear" w:color="auto" w:fill="auto"/>
            <w:vAlign w:val="center"/>
            <w:hideMark/>
          </w:tcPr>
          <w:p w14:paraId="686D44C8"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100 отдыхающих </w:t>
            </w:r>
          </w:p>
        </w:tc>
        <w:tc>
          <w:tcPr>
            <w:tcW w:w="1416" w:type="pct"/>
            <w:shd w:val="clear" w:color="auto" w:fill="auto"/>
            <w:vAlign w:val="center"/>
            <w:hideMark/>
          </w:tcPr>
          <w:p w14:paraId="42F4A49E"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w:t>
            </w:r>
          </w:p>
        </w:tc>
      </w:tr>
      <w:tr w:rsidR="006A0DDF" w:rsidRPr="006A0DDF" w14:paraId="1A18EC86" w14:textId="77777777" w:rsidTr="00930AAD">
        <w:trPr>
          <w:trHeight w:val="20"/>
        </w:trPr>
        <w:tc>
          <w:tcPr>
            <w:tcW w:w="2290" w:type="pct"/>
            <w:shd w:val="clear" w:color="auto" w:fill="auto"/>
            <w:vAlign w:val="center"/>
            <w:hideMark/>
          </w:tcPr>
          <w:p w14:paraId="6D7131A2"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Парки культуры и отдыха. Тематические парки.</w:t>
            </w:r>
          </w:p>
          <w:p w14:paraId="2A8A0598"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Благоустроенные пляжи, места массовой околоводной рекреации, лесопарки, зоны отдыха и курортных зоны</w:t>
            </w:r>
          </w:p>
        </w:tc>
        <w:tc>
          <w:tcPr>
            <w:tcW w:w="1294" w:type="pct"/>
            <w:shd w:val="clear" w:color="auto" w:fill="auto"/>
            <w:vAlign w:val="center"/>
            <w:hideMark/>
          </w:tcPr>
          <w:p w14:paraId="0C0567DF"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 га территории парка</w:t>
            </w:r>
          </w:p>
        </w:tc>
        <w:tc>
          <w:tcPr>
            <w:tcW w:w="1416" w:type="pct"/>
            <w:shd w:val="clear" w:color="auto" w:fill="auto"/>
            <w:vAlign w:val="center"/>
            <w:hideMark/>
          </w:tcPr>
          <w:p w14:paraId="466E8CB6"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4</w:t>
            </w:r>
          </w:p>
        </w:tc>
      </w:tr>
      <w:tr w:rsidR="006A0DDF" w:rsidRPr="006A0DDF" w14:paraId="17CC46B5" w14:textId="77777777" w:rsidTr="00930AAD">
        <w:trPr>
          <w:trHeight w:val="20"/>
        </w:trPr>
        <w:tc>
          <w:tcPr>
            <w:tcW w:w="2290" w:type="pct"/>
            <w:shd w:val="clear" w:color="auto" w:fill="auto"/>
            <w:vAlign w:val="center"/>
            <w:hideMark/>
          </w:tcPr>
          <w:p w14:paraId="49369251"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Гостиницы</w:t>
            </w:r>
          </w:p>
        </w:tc>
        <w:tc>
          <w:tcPr>
            <w:tcW w:w="1294" w:type="pct"/>
            <w:shd w:val="clear" w:color="auto" w:fill="auto"/>
            <w:vAlign w:val="center"/>
            <w:hideMark/>
          </w:tcPr>
          <w:p w14:paraId="4D980BC3"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 xml:space="preserve">100 отдыхающих </w:t>
            </w:r>
          </w:p>
        </w:tc>
        <w:tc>
          <w:tcPr>
            <w:tcW w:w="1416" w:type="pct"/>
            <w:shd w:val="clear" w:color="auto" w:fill="auto"/>
            <w:vAlign w:val="center"/>
            <w:hideMark/>
          </w:tcPr>
          <w:p w14:paraId="5D08059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8</w:t>
            </w:r>
          </w:p>
        </w:tc>
      </w:tr>
      <w:tr w:rsidR="006A0DDF" w:rsidRPr="006A0DDF" w14:paraId="14C40728" w14:textId="77777777" w:rsidTr="00930AAD">
        <w:trPr>
          <w:trHeight w:val="20"/>
        </w:trPr>
        <w:tc>
          <w:tcPr>
            <w:tcW w:w="2290" w:type="pct"/>
            <w:shd w:val="clear" w:color="auto" w:fill="auto"/>
          </w:tcPr>
          <w:p w14:paraId="12C14C1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Зона кратковременного массового отдыха</w:t>
            </w:r>
          </w:p>
        </w:tc>
        <w:tc>
          <w:tcPr>
            <w:tcW w:w="1294" w:type="pct"/>
            <w:shd w:val="clear" w:color="auto" w:fill="auto"/>
            <w:vAlign w:val="center"/>
          </w:tcPr>
          <w:p w14:paraId="1C91135B"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отдыхающих</w:t>
            </w:r>
          </w:p>
        </w:tc>
        <w:tc>
          <w:tcPr>
            <w:tcW w:w="1416" w:type="pct"/>
            <w:shd w:val="clear" w:color="auto" w:fill="auto"/>
            <w:vAlign w:val="center"/>
          </w:tcPr>
          <w:p w14:paraId="04A04D5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w:t>
            </w:r>
          </w:p>
        </w:tc>
      </w:tr>
      <w:tr w:rsidR="006A0DDF" w:rsidRPr="006A0DDF" w14:paraId="1B4CAE40" w14:textId="77777777" w:rsidTr="00930AAD">
        <w:trPr>
          <w:trHeight w:val="20"/>
        </w:trPr>
        <w:tc>
          <w:tcPr>
            <w:tcW w:w="2290" w:type="pct"/>
            <w:shd w:val="clear" w:color="auto" w:fill="auto"/>
          </w:tcPr>
          <w:p w14:paraId="3F53495F"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Смотровые (видовые) площадки</w:t>
            </w:r>
          </w:p>
        </w:tc>
        <w:tc>
          <w:tcPr>
            <w:tcW w:w="1294" w:type="pct"/>
            <w:shd w:val="clear" w:color="auto" w:fill="auto"/>
            <w:vAlign w:val="center"/>
          </w:tcPr>
          <w:p w14:paraId="7932920E"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отдыхающих</w:t>
            </w:r>
          </w:p>
        </w:tc>
        <w:tc>
          <w:tcPr>
            <w:tcW w:w="1416" w:type="pct"/>
            <w:shd w:val="clear" w:color="auto" w:fill="auto"/>
            <w:vAlign w:val="center"/>
          </w:tcPr>
          <w:p w14:paraId="241A2D68"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7</w:t>
            </w:r>
          </w:p>
        </w:tc>
      </w:tr>
      <w:tr w:rsidR="006A0DDF" w:rsidRPr="006A0DDF" w14:paraId="7CF3EF9E" w14:textId="77777777" w:rsidTr="00930AAD">
        <w:trPr>
          <w:trHeight w:val="20"/>
        </w:trPr>
        <w:tc>
          <w:tcPr>
            <w:tcW w:w="2290" w:type="pct"/>
            <w:shd w:val="clear" w:color="auto" w:fill="auto"/>
            <w:vAlign w:val="center"/>
            <w:hideMark/>
          </w:tcPr>
          <w:p w14:paraId="67C57AF4"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Предприятия общественного питания</w:t>
            </w:r>
          </w:p>
        </w:tc>
        <w:tc>
          <w:tcPr>
            <w:tcW w:w="1294" w:type="pct"/>
            <w:shd w:val="clear" w:color="auto" w:fill="auto"/>
            <w:vAlign w:val="center"/>
            <w:hideMark/>
          </w:tcPr>
          <w:p w14:paraId="1E0ADB34"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50 кв. м площади помещений здания</w:t>
            </w:r>
          </w:p>
        </w:tc>
        <w:tc>
          <w:tcPr>
            <w:tcW w:w="1416" w:type="pct"/>
            <w:shd w:val="clear" w:color="auto" w:fill="auto"/>
            <w:vAlign w:val="center"/>
            <w:hideMark/>
          </w:tcPr>
          <w:p w14:paraId="21881756"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4</w:t>
            </w:r>
          </w:p>
        </w:tc>
      </w:tr>
      <w:tr w:rsidR="006A0DDF" w:rsidRPr="006A0DDF" w14:paraId="3FB2F384" w14:textId="77777777" w:rsidTr="00930AAD">
        <w:trPr>
          <w:trHeight w:val="20"/>
        </w:trPr>
        <w:tc>
          <w:tcPr>
            <w:tcW w:w="2290" w:type="pct"/>
            <w:shd w:val="clear" w:color="auto" w:fill="auto"/>
            <w:vAlign w:val="center"/>
            <w:hideMark/>
          </w:tcPr>
          <w:p w14:paraId="353C7523"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Предприятия коммунально-бытового обслуживания</w:t>
            </w:r>
          </w:p>
        </w:tc>
        <w:tc>
          <w:tcPr>
            <w:tcW w:w="1294" w:type="pct"/>
            <w:shd w:val="clear" w:color="auto" w:fill="auto"/>
            <w:vAlign w:val="center"/>
            <w:hideMark/>
          </w:tcPr>
          <w:p w14:paraId="6B66998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кв. м площади помещений здания</w:t>
            </w:r>
          </w:p>
        </w:tc>
        <w:tc>
          <w:tcPr>
            <w:tcW w:w="1416" w:type="pct"/>
            <w:shd w:val="clear" w:color="auto" w:fill="auto"/>
            <w:vAlign w:val="center"/>
            <w:hideMark/>
          </w:tcPr>
          <w:p w14:paraId="5A1DAE42"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4</w:t>
            </w:r>
          </w:p>
        </w:tc>
      </w:tr>
      <w:tr w:rsidR="006A0DDF" w:rsidRPr="006A0DDF" w14:paraId="01A315DB" w14:textId="77777777" w:rsidTr="00930AAD">
        <w:trPr>
          <w:trHeight w:val="20"/>
        </w:trPr>
        <w:tc>
          <w:tcPr>
            <w:tcW w:w="2290" w:type="pct"/>
            <w:shd w:val="clear" w:color="auto" w:fill="auto"/>
            <w:vAlign w:val="center"/>
            <w:hideMark/>
          </w:tcPr>
          <w:p w14:paraId="4F34EB1D"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Торговые и торгово-развлекательные объекты до 200 кв. м общей площади</w:t>
            </w:r>
          </w:p>
        </w:tc>
        <w:tc>
          <w:tcPr>
            <w:tcW w:w="1294" w:type="pct"/>
            <w:shd w:val="clear" w:color="auto" w:fill="auto"/>
            <w:vAlign w:val="center"/>
            <w:hideMark/>
          </w:tcPr>
          <w:p w14:paraId="3C2CA16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кв. м площади помещений здания</w:t>
            </w:r>
          </w:p>
        </w:tc>
        <w:tc>
          <w:tcPr>
            <w:tcW w:w="1416" w:type="pct"/>
            <w:shd w:val="clear" w:color="auto" w:fill="auto"/>
            <w:vAlign w:val="center"/>
            <w:hideMark/>
          </w:tcPr>
          <w:p w14:paraId="173905E0"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4</w:t>
            </w:r>
          </w:p>
        </w:tc>
      </w:tr>
      <w:tr w:rsidR="006A0DDF" w:rsidRPr="006A0DDF" w14:paraId="2E3BA7E4" w14:textId="77777777" w:rsidTr="00930AAD">
        <w:trPr>
          <w:trHeight w:val="20"/>
        </w:trPr>
        <w:tc>
          <w:tcPr>
            <w:tcW w:w="2290" w:type="pct"/>
            <w:shd w:val="clear" w:color="auto" w:fill="auto"/>
            <w:vAlign w:val="center"/>
            <w:hideMark/>
          </w:tcPr>
          <w:p w14:paraId="688A1DDD"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Торговые и торгово-развлекательные объекты более 200 кв. м общей площади</w:t>
            </w:r>
          </w:p>
        </w:tc>
        <w:tc>
          <w:tcPr>
            <w:tcW w:w="1294" w:type="pct"/>
            <w:shd w:val="clear" w:color="auto" w:fill="auto"/>
            <w:vAlign w:val="center"/>
            <w:hideMark/>
          </w:tcPr>
          <w:p w14:paraId="15A8A70B"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кв. м площади помещений здания</w:t>
            </w:r>
          </w:p>
        </w:tc>
        <w:tc>
          <w:tcPr>
            <w:tcW w:w="1416" w:type="pct"/>
            <w:shd w:val="clear" w:color="auto" w:fill="auto"/>
            <w:vAlign w:val="center"/>
            <w:hideMark/>
          </w:tcPr>
          <w:p w14:paraId="021D0453"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3</w:t>
            </w:r>
          </w:p>
        </w:tc>
      </w:tr>
      <w:tr w:rsidR="006A0DDF" w:rsidRPr="006A0DDF" w14:paraId="12646BA6" w14:textId="77777777" w:rsidTr="00930AAD">
        <w:trPr>
          <w:trHeight w:val="20"/>
        </w:trPr>
        <w:tc>
          <w:tcPr>
            <w:tcW w:w="2290" w:type="pct"/>
            <w:shd w:val="clear" w:color="auto" w:fill="auto"/>
            <w:vAlign w:val="center"/>
            <w:hideMark/>
          </w:tcPr>
          <w:p w14:paraId="41A4911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Лечебно-профилактические медицинские организации, оказывающие медицинскую помощь в стационарных условиях</w:t>
            </w:r>
          </w:p>
        </w:tc>
        <w:tc>
          <w:tcPr>
            <w:tcW w:w="1294" w:type="pct"/>
            <w:shd w:val="clear" w:color="auto" w:fill="auto"/>
            <w:vAlign w:val="center"/>
            <w:hideMark/>
          </w:tcPr>
          <w:p w14:paraId="615F508F"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коек</w:t>
            </w:r>
          </w:p>
        </w:tc>
        <w:tc>
          <w:tcPr>
            <w:tcW w:w="1416" w:type="pct"/>
            <w:shd w:val="clear" w:color="auto" w:fill="auto"/>
            <w:vAlign w:val="center"/>
            <w:hideMark/>
          </w:tcPr>
          <w:p w14:paraId="20A26E0B"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w:t>
            </w:r>
          </w:p>
        </w:tc>
      </w:tr>
      <w:tr w:rsidR="006A0DDF" w:rsidRPr="006A0DDF" w14:paraId="400F323A" w14:textId="77777777" w:rsidTr="00930AAD">
        <w:trPr>
          <w:trHeight w:val="20"/>
        </w:trPr>
        <w:tc>
          <w:tcPr>
            <w:tcW w:w="2290" w:type="pct"/>
            <w:shd w:val="clear" w:color="auto" w:fill="auto"/>
            <w:vAlign w:val="center"/>
            <w:hideMark/>
          </w:tcPr>
          <w:p w14:paraId="3182760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Лечебно-профилактические медицинские организации, оказывающие медицинскую помощь в амбулаторных условиях</w:t>
            </w:r>
          </w:p>
        </w:tc>
        <w:tc>
          <w:tcPr>
            <w:tcW w:w="1294" w:type="pct"/>
            <w:shd w:val="clear" w:color="auto" w:fill="auto"/>
            <w:vAlign w:val="center"/>
            <w:hideMark/>
          </w:tcPr>
          <w:p w14:paraId="74F5CEC4"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посещений</w:t>
            </w:r>
          </w:p>
        </w:tc>
        <w:tc>
          <w:tcPr>
            <w:tcW w:w="1416" w:type="pct"/>
            <w:shd w:val="clear" w:color="auto" w:fill="auto"/>
            <w:vAlign w:val="center"/>
            <w:hideMark/>
          </w:tcPr>
          <w:p w14:paraId="150A1D35"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w:t>
            </w:r>
          </w:p>
        </w:tc>
      </w:tr>
      <w:tr w:rsidR="006A0DDF" w:rsidRPr="006A0DDF" w14:paraId="32B15B82" w14:textId="77777777" w:rsidTr="00930AAD">
        <w:trPr>
          <w:trHeight w:val="20"/>
        </w:trPr>
        <w:tc>
          <w:tcPr>
            <w:tcW w:w="2290" w:type="pct"/>
            <w:shd w:val="clear" w:color="auto" w:fill="auto"/>
            <w:vAlign w:val="center"/>
            <w:hideMark/>
          </w:tcPr>
          <w:p w14:paraId="2206A8D9"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Административные и офисные объекты и иные объекты без конкретного функционального назначения</w:t>
            </w:r>
          </w:p>
        </w:tc>
        <w:tc>
          <w:tcPr>
            <w:tcW w:w="1294" w:type="pct"/>
            <w:shd w:val="clear" w:color="auto" w:fill="auto"/>
            <w:vAlign w:val="center"/>
            <w:hideMark/>
          </w:tcPr>
          <w:p w14:paraId="74885523"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кв. м площади помещений здания</w:t>
            </w:r>
          </w:p>
        </w:tc>
        <w:tc>
          <w:tcPr>
            <w:tcW w:w="1416" w:type="pct"/>
            <w:shd w:val="clear" w:color="auto" w:fill="auto"/>
            <w:vAlign w:val="center"/>
            <w:hideMark/>
          </w:tcPr>
          <w:p w14:paraId="2D37046C"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2</w:t>
            </w:r>
          </w:p>
        </w:tc>
      </w:tr>
      <w:tr w:rsidR="006A0DDF" w:rsidRPr="006A0DDF" w14:paraId="46F52AE6" w14:textId="77777777" w:rsidTr="00930AAD">
        <w:trPr>
          <w:trHeight w:val="20"/>
        </w:trPr>
        <w:tc>
          <w:tcPr>
            <w:tcW w:w="2290" w:type="pct"/>
            <w:shd w:val="clear" w:color="auto" w:fill="auto"/>
            <w:vAlign w:val="center"/>
            <w:hideMark/>
          </w:tcPr>
          <w:p w14:paraId="59104D83"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lastRenderedPageBreak/>
              <w:t>Объекты производственного и коммунального назначения</w:t>
            </w:r>
          </w:p>
        </w:tc>
        <w:tc>
          <w:tcPr>
            <w:tcW w:w="1294" w:type="pct"/>
            <w:shd w:val="clear" w:color="auto" w:fill="auto"/>
            <w:vAlign w:val="center"/>
            <w:hideMark/>
          </w:tcPr>
          <w:p w14:paraId="617A78C6"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100 человек работающих в двух смежных сменах</w:t>
            </w:r>
          </w:p>
        </w:tc>
        <w:tc>
          <w:tcPr>
            <w:tcW w:w="1416" w:type="pct"/>
            <w:shd w:val="clear" w:color="auto" w:fill="auto"/>
            <w:vAlign w:val="center"/>
            <w:hideMark/>
          </w:tcPr>
          <w:p w14:paraId="32782A22"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8</w:t>
            </w:r>
          </w:p>
        </w:tc>
      </w:tr>
      <w:tr w:rsidR="006A0DDF" w:rsidRPr="006A0DDF" w14:paraId="373B4FF2" w14:textId="77777777" w:rsidTr="00930AAD">
        <w:trPr>
          <w:trHeight w:val="20"/>
        </w:trPr>
        <w:tc>
          <w:tcPr>
            <w:tcW w:w="2290" w:type="pct"/>
            <w:shd w:val="clear" w:color="auto" w:fill="auto"/>
            <w:vAlign w:val="center"/>
          </w:tcPr>
          <w:p w14:paraId="467B9D82"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Кладбища</w:t>
            </w:r>
          </w:p>
        </w:tc>
        <w:tc>
          <w:tcPr>
            <w:tcW w:w="1294" w:type="pct"/>
            <w:shd w:val="clear" w:color="auto" w:fill="auto"/>
            <w:vAlign w:val="center"/>
          </w:tcPr>
          <w:p w14:paraId="0F5669E8"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1 га территории кладбища</w:t>
            </w:r>
          </w:p>
        </w:tc>
        <w:tc>
          <w:tcPr>
            <w:tcW w:w="1416" w:type="pct"/>
            <w:shd w:val="clear" w:color="auto" w:fill="auto"/>
            <w:vAlign w:val="center"/>
          </w:tcPr>
          <w:p w14:paraId="0129AF6B" w14:textId="77777777" w:rsidR="006A0DDF" w:rsidRPr="006A0DDF" w:rsidRDefault="006A0DDF" w:rsidP="006A0DDF">
            <w:pPr>
              <w:spacing w:after="0" w:line="240" w:lineRule="auto"/>
              <w:rPr>
                <w:rFonts w:ascii="Times New Roman" w:eastAsia="Times New Roman" w:hAnsi="Times New Roman" w:cs="Times New Roman"/>
                <w:sz w:val="20"/>
                <w:szCs w:val="20"/>
              </w:rPr>
            </w:pPr>
            <w:r w:rsidRPr="006A0DDF">
              <w:rPr>
                <w:rFonts w:ascii="Times New Roman" w:eastAsia="Times New Roman" w:hAnsi="Times New Roman" w:cs="Times New Roman"/>
                <w:sz w:val="20"/>
                <w:szCs w:val="20"/>
                <w:lang w:eastAsia="ru-RU"/>
              </w:rPr>
              <w:t>0,6</w:t>
            </w:r>
          </w:p>
        </w:tc>
      </w:tr>
    </w:tbl>
    <w:bookmarkEnd w:id="207"/>
    <w:p w14:paraId="7976D9F8"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Примечания:</w:t>
      </w:r>
    </w:p>
    <w:p w14:paraId="5F94E957"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6EC89E52"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216EA95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2D62A09B"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3BB830C7"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24340D4C"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3 </w:t>
      </w:r>
      <w:proofErr w:type="spellStart"/>
      <w:r w:rsidRPr="006A0DDF">
        <w:rPr>
          <w:rFonts w:ascii="Times New Roman" w:eastAsia="Times New Roman" w:hAnsi="Times New Roman" w:cs="Times New Roman"/>
          <w:sz w:val="20"/>
          <w:szCs w:val="20"/>
          <w:lang w:eastAsia="ru-RU"/>
        </w:rPr>
        <w:t>машино</w:t>
      </w:r>
      <w:proofErr w:type="spellEnd"/>
      <w:r w:rsidRPr="006A0DDF">
        <w:rPr>
          <w:rFonts w:ascii="Times New Roman" w:eastAsia="Times New Roman" w:hAnsi="Times New Roman" w:cs="Times New Roman"/>
          <w:sz w:val="20"/>
          <w:szCs w:val="20"/>
          <w:lang w:eastAsia="ru-RU"/>
        </w:rPr>
        <w:t>-места на 100 кв. м нежилых помещений.</w:t>
      </w:r>
    </w:p>
    <w:p w14:paraId="7BEEEFA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Организованные места постоянного хранения транспортных средств вместимостью 20 и более </w:t>
      </w:r>
      <w:proofErr w:type="spellStart"/>
      <w:r w:rsidRPr="006A0DDF">
        <w:rPr>
          <w:rFonts w:ascii="Times New Roman" w:eastAsia="Times New Roman" w:hAnsi="Times New Roman" w:cs="Times New Roman"/>
          <w:sz w:val="20"/>
          <w:szCs w:val="20"/>
          <w:lang w:eastAsia="ru-RU"/>
        </w:rPr>
        <w:t>машино</w:t>
      </w:r>
      <w:proofErr w:type="spellEnd"/>
      <w:r w:rsidRPr="006A0DDF">
        <w:rPr>
          <w:rFonts w:ascii="Times New Roman" w:eastAsia="Times New Roman" w:hAnsi="Times New Roman" w:cs="Times New Roman"/>
          <w:sz w:val="20"/>
          <w:szCs w:val="20"/>
          <w:lang w:eastAsia="ru-RU"/>
        </w:rPr>
        <w:t>-мест должны быть оборудованы</w:t>
      </w:r>
      <w:r w:rsidRPr="006A0DDF">
        <w:rPr>
          <w:rFonts w:ascii="Times New Roman" w:eastAsia="Times New Roman" w:hAnsi="Times New Roman" w:cs="Times New Roman"/>
          <w:sz w:val="20"/>
          <w:szCs w:val="24"/>
          <w:lang w:eastAsia="ru-RU"/>
        </w:rPr>
        <w:t xml:space="preserve"> зарядными колонками (станциями) </w:t>
      </w:r>
      <w:r w:rsidRPr="006A0DDF">
        <w:rPr>
          <w:rFonts w:ascii="Times New Roman" w:eastAsia="Times New Roman" w:hAnsi="Times New Roman" w:cs="Times New Roman"/>
          <w:sz w:val="20"/>
          <w:szCs w:val="20"/>
          <w:lang w:eastAsia="ru-RU"/>
        </w:rPr>
        <w:t>заряда электрических транспортных средств.</w:t>
      </w:r>
    </w:p>
    <w:p w14:paraId="186BD738" w14:textId="77777777" w:rsidR="006A0DDF" w:rsidRPr="006A0DDF" w:rsidRDefault="006A0DDF" w:rsidP="006A0DDF">
      <w:pPr>
        <w:spacing w:after="0" w:line="240" w:lineRule="auto"/>
        <w:rPr>
          <w:rFonts w:ascii="Times New Roman" w:eastAsia="Times New Roman" w:hAnsi="Times New Roman" w:cs="Times New Roman"/>
          <w:sz w:val="24"/>
          <w:szCs w:val="24"/>
          <w:lang w:eastAsia="ru-RU"/>
        </w:rPr>
      </w:pPr>
    </w:p>
    <w:p w14:paraId="7C2C5030" w14:textId="77777777" w:rsidR="006A0DDF" w:rsidRPr="006A0DDF" w:rsidRDefault="006A0DDF" w:rsidP="006A0DDF">
      <w:pPr>
        <w:keepNext/>
        <w:numPr>
          <w:ilvl w:val="2"/>
          <w:numId w:val="0"/>
        </w:numPr>
        <w:tabs>
          <w:tab w:val="left" w:pos="1276"/>
        </w:tabs>
        <w:spacing w:before="120" w:after="120" w:line="240" w:lineRule="auto"/>
        <w:ind w:left="720" w:hanging="720"/>
        <w:outlineLvl w:val="2"/>
        <w:rPr>
          <w:rFonts w:ascii="Times New Roman" w:eastAsia="Times New Roman" w:hAnsi="Times New Roman" w:cs="Times New Roman"/>
          <w:b/>
          <w:bCs/>
          <w:sz w:val="26"/>
          <w:szCs w:val="26"/>
          <w:lang w:val="x-none" w:eastAsia="x-none"/>
        </w:rPr>
      </w:pPr>
      <w:bookmarkStart w:id="210" w:name="_Toc131008338"/>
      <w:bookmarkStart w:id="211" w:name="_Toc131061682"/>
      <w:bookmarkStart w:id="212" w:name="_Toc131158528"/>
      <w:bookmarkStart w:id="213" w:name="_Toc162278296"/>
      <w:bookmarkStart w:id="214" w:name="_Toc6667198"/>
      <w:bookmarkStart w:id="215" w:name="_Toc6672911"/>
      <w:bookmarkStart w:id="216" w:name="_Toc10738661"/>
      <w:bookmarkStart w:id="217" w:name="_Toc10740028"/>
      <w:bookmarkStart w:id="218" w:name="_Toc85181051"/>
      <w:bookmarkStart w:id="219" w:name="_Toc85182494"/>
      <w:bookmarkStart w:id="220" w:name="_Toc85190232"/>
      <w:bookmarkStart w:id="221" w:name="_Toc85192733"/>
      <w:bookmarkStart w:id="222" w:name="_Toc85193451"/>
      <w:bookmarkStart w:id="223" w:name="_Toc85197813"/>
      <w:bookmarkStart w:id="224" w:name="_Toc85215165"/>
      <w:bookmarkStart w:id="225" w:name="_Toc40626758"/>
      <w:bookmarkStart w:id="226" w:name="_Toc81901143"/>
      <w:bookmarkStart w:id="227" w:name="_Toc6567861"/>
      <w:bookmarkStart w:id="228" w:name="_Toc6500532"/>
      <w:bookmarkStart w:id="229" w:name="_Toc6569466"/>
      <w:bookmarkStart w:id="230" w:name="_Toc6578698"/>
      <w:bookmarkStart w:id="231" w:name="_Toc458612943"/>
      <w:bookmarkStart w:id="232" w:name="_Toc458692739"/>
      <w:bookmarkStart w:id="233" w:name="_Toc458710041"/>
      <w:bookmarkStart w:id="234" w:name="_Toc85461022"/>
      <w:bookmarkStart w:id="235" w:name="_Toc85466901"/>
      <w:r w:rsidRPr="006A0DDF">
        <w:rPr>
          <w:rFonts w:ascii="Times New Roman" w:eastAsia="Times New Roman" w:hAnsi="Times New Roman" w:cs="Times New Roman"/>
          <w:b/>
          <w:bCs/>
          <w:sz w:val="26"/>
          <w:szCs w:val="26"/>
          <w:lang w:val="x-none" w:eastAsia="x-none"/>
        </w:rPr>
        <w:t>В области электро-, тепло-, газо-, водоснабжения населения и водоотведения</w:t>
      </w:r>
      <w:bookmarkEnd w:id="210"/>
      <w:bookmarkEnd w:id="211"/>
      <w:bookmarkEnd w:id="212"/>
      <w:r w:rsidRPr="006A0DDF">
        <w:rPr>
          <w:rFonts w:ascii="Times New Roman" w:eastAsia="Times New Roman" w:hAnsi="Times New Roman" w:cs="Times New Roman"/>
          <w:b/>
          <w:bCs/>
          <w:sz w:val="26"/>
          <w:szCs w:val="26"/>
          <w:lang w:eastAsia="x-none"/>
        </w:rPr>
        <w:t xml:space="preserve"> </w:t>
      </w:r>
      <w:bookmarkEnd w:id="213"/>
    </w:p>
    <w:p w14:paraId="4B0D4144"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bookmarkStart w:id="236" w:name="_Ref127794548"/>
      <w:bookmarkStart w:id="237" w:name="_Ref127798422"/>
      <w:bookmarkStart w:id="238" w:name="_Ref132968232"/>
      <w:r w:rsidRPr="006A0DDF">
        <w:rPr>
          <w:rFonts w:ascii="Times New Roman" w:eastAsia="Times New Roman" w:hAnsi="Times New Roman" w:cs="Times New Roman"/>
          <w:b/>
          <w:bCs/>
          <w:sz w:val="24"/>
          <w:szCs w:val="24"/>
          <w:lang w:eastAsia="ru-RU"/>
        </w:rPr>
        <w:t xml:space="preserve">Таблица </w:t>
      </w:r>
      <w:bookmarkEnd w:id="236"/>
      <w:bookmarkEnd w:id="237"/>
      <w:r w:rsidRPr="006A0DDF">
        <w:rPr>
          <w:rFonts w:ascii="Times New Roman" w:eastAsia="Times New Roman" w:hAnsi="Times New Roman" w:cs="Times New Roman"/>
          <w:b/>
          <w:bCs/>
          <w:sz w:val="24"/>
          <w:szCs w:val="24"/>
          <w:lang w:eastAsia="ru-RU"/>
        </w:rPr>
        <w:fldChar w:fldCharType="begin"/>
      </w:r>
      <w:r w:rsidRPr="006A0DDF">
        <w:rPr>
          <w:rFonts w:ascii="Times New Roman" w:eastAsia="Times New Roman" w:hAnsi="Times New Roman" w:cs="Times New Roman"/>
          <w:b/>
          <w:bCs/>
          <w:sz w:val="24"/>
          <w:szCs w:val="24"/>
          <w:lang w:eastAsia="ru-RU"/>
        </w:rPr>
        <w:instrText xml:space="preserve"> SEQ Таблица \* ARABIC </w:instrText>
      </w:r>
      <w:r w:rsidRPr="006A0DDF">
        <w:rPr>
          <w:rFonts w:ascii="Times New Roman" w:eastAsia="Times New Roman" w:hAnsi="Times New Roman" w:cs="Times New Roman"/>
          <w:b/>
          <w:bCs/>
          <w:sz w:val="24"/>
          <w:szCs w:val="24"/>
          <w:lang w:eastAsia="ru-RU"/>
        </w:rPr>
        <w:fldChar w:fldCharType="separate"/>
      </w:r>
      <w:r w:rsidRPr="006A0DDF">
        <w:rPr>
          <w:rFonts w:ascii="Times New Roman" w:eastAsia="Times New Roman" w:hAnsi="Times New Roman" w:cs="Times New Roman"/>
          <w:b/>
          <w:bCs/>
          <w:noProof/>
          <w:sz w:val="24"/>
          <w:szCs w:val="24"/>
          <w:lang w:eastAsia="ru-RU"/>
        </w:rPr>
        <w:t>14</w:t>
      </w:r>
      <w:r w:rsidRPr="006A0DDF">
        <w:rPr>
          <w:rFonts w:ascii="Times New Roman" w:eastAsia="Times New Roman" w:hAnsi="Times New Roman" w:cs="Times New Roman"/>
          <w:b/>
          <w:bCs/>
          <w:sz w:val="24"/>
          <w:szCs w:val="24"/>
          <w:lang w:eastAsia="ru-RU"/>
        </w:rPr>
        <w:fldChar w:fldCharType="end"/>
      </w:r>
      <w:bookmarkEnd w:id="238"/>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электро-, тепло-, газо-, водоснабжения населения и водоотведения</w:t>
      </w:r>
    </w:p>
    <w:tbl>
      <w:tblPr>
        <w:tblStyle w:val="aff"/>
        <w:tblW w:w="9606" w:type="dxa"/>
        <w:tblLayout w:type="fixed"/>
        <w:tblLook w:val="04A0" w:firstRow="1" w:lastRow="0" w:firstColumn="1" w:lastColumn="0" w:noHBand="0" w:noVBand="1"/>
      </w:tblPr>
      <w:tblGrid>
        <w:gridCol w:w="532"/>
        <w:gridCol w:w="1844"/>
        <w:gridCol w:w="1560"/>
        <w:gridCol w:w="5670"/>
      </w:tblGrid>
      <w:tr w:rsidR="006A0DDF" w:rsidRPr="006A0DDF" w14:paraId="2E234BB4" w14:textId="77777777" w:rsidTr="00930AAD">
        <w:trPr>
          <w:trHeight w:val="238"/>
        </w:trPr>
        <w:tc>
          <w:tcPr>
            <w:tcW w:w="532" w:type="dxa"/>
          </w:tcPr>
          <w:p w14:paraId="568DA30C" w14:textId="77777777" w:rsidR="006A0DDF" w:rsidRPr="006A0DDF" w:rsidRDefault="006A0DDF" w:rsidP="006A0DDF">
            <w:pPr>
              <w:autoSpaceDE w:val="0"/>
              <w:autoSpaceDN w:val="0"/>
              <w:adjustRightInd w:val="0"/>
              <w:jc w:val="center"/>
            </w:pPr>
            <w:bookmarkStart w:id="239" w:name="_Hlk136199397"/>
            <w:r w:rsidRPr="006A0DDF">
              <w:t>№ п/п</w:t>
            </w:r>
          </w:p>
        </w:tc>
        <w:tc>
          <w:tcPr>
            <w:tcW w:w="1844" w:type="dxa"/>
          </w:tcPr>
          <w:p w14:paraId="12B4D8EE" w14:textId="77777777" w:rsidR="006A0DDF" w:rsidRPr="006A0DDF" w:rsidRDefault="006A0DDF" w:rsidP="006A0DDF">
            <w:pPr>
              <w:autoSpaceDE w:val="0"/>
              <w:autoSpaceDN w:val="0"/>
              <w:adjustRightInd w:val="0"/>
              <w:jc w:val="center"/>
            </w:pPr>
            <w:r w:rsidRPr="006A0DDF">
              <w:t>Наименование вида объекта</w:t>
            </w:r>
          </w:p>
        </w:tc>
        <w:tc>
          <w:tcPr>
            <w:tcW w:w="1560" w:type="dxa"/>
          </w:tcPr>
          <w:p w14:paraId="3EF2E692" w14:textId="77777777" w:rsidR="006A0DDF" w:rsidRPr="006A0DDF" w:rsidRDefault="006A0DDF" w:rsidP="006A0DDF">
            <w:pPr>
              <w:autoSpaceDE w:val="0"/>
              <w:autoSpaceDN w:val="0"/>
              <w:adjustRightInd w:val="0"/>
              <w:jc w:val="center"/>
            </w:pPr>
            <w:r w:rsidRPr="006A0DDF">
              <w:t>Наименование нормируемого расчетного показателя, единица измерения</w:t>
            </w:r>
          </w:p>
        </w:tc>
        <w:tc>
          <w:tcPr>
            <w:tcW w:w="5670" w:type="dxa"/>
          </w:tcPr>
          <w:p w14:paraId="07844D27" w14:textId="77777777" w:rsidR="006A0DDF" w:rsidRPr="006A0DDF" w:rsidRDefault="006A0DDF" w:rsidP="006A0DDF">
            <w:pPr>
              <w:autoSpaceDE w:val="0"/>
              <w:autoSpaceDN w:val="0"/>
              <w:adjustRightInd w:val="0"/>
            </w:pPr>
          </w:p>
          <w:p w14:paraId="79908A09" w14:textId="77777777" w:rsidR="006A0DDF" w:rsidRPr="006A0DDF" w:rsidRDefault="006A0DDF" w:rsidP="006A0DDF">
            <w:pPr>
              <w:autoSpaceDE w:val="0"/>
              <w:autoSpaceDN w:val="0"/>
              <w:adjustRightInd w:val="0"/>
              <w:jc w:val="center"/>
            </w:pPr>
            <w:r w:rsidRPr="006A0DDF">
              <w:t>Значение расчетного показателя</w:t>
            </w:r>
          </w:p>
          <w:p w14:paraId="390C764D" w14:textId="77777777" w:rsidR="006A0DDF" w:rsidRPr="006A0DDF" w:rsidRDefault="006A0DDF" w:rsidP="006A0DDF">
            <w:pPr>
              <w:autoSpaceDE w:val="0"/>
              <w:autoSpaceDN w:val="0"/>
              <w:adjustRightInd w:val="0"/>
              <w:jc w:val="center"/>
            </w:pPr>
          </w:p>
        </w:tc>
      </w:tr>
    </w:tbl>
    <w:p w14:paraId="1B1C092A" w14:textId="77777777" w:rsidR="006A0DDF" w:rsidRPr="006A0DDF" w:rsidRDefault="006A0DDF" w:rsidP="006A0DDF">
      <w:pPr>
        <w:suppressAutoHyphens/>
        <w:autoSpaceDE w:val="0"/>
        <w:autoSpaceDN w:val="0"/>
        <w:spacing w:after="0" w:line="240" w:lineRule="auto"/>
        <w:ind w:firstLine="567"/>
        <w:jc w:val="both"/>
        <w:rPr>
          <w:rFonts w:ascii="Times New Roman" w:eastAsia="Calibri" w:hAnsi="Times New Roman" w:cs="Times New Roman"/>
          <w:sz w:val="2"/>
          <w:szCs w:val="2"/>
          <w:lang w:eastAsia="ru-RU"/>
        </w:rPr>
      </w:pPr>
    </w:p>
    <w:tbl>
      <w:tblPr>
        <w:tblStyle w:val="aff"/>
        <w:tblW w:w="9606" w:type="dxa"/>
        <w:tblLayout w:type="fixed"/>
        <w:tblLook w:val="04A0" w:firstRow="1" w:lastRow="0" w:firstColumn="1" w:lastColumn="0" w:noHBand="0" w:noVBand="1"/>
      </w:tblPr>
      <w:tblGrid>
        <w:gridCol w:w="528"/>
        <w:gridCol w:w="1848"/>
        <w:gridCol w:w="1560"/>
        <w:gridCol w:w="2111"/>
        <w:gridCol w:w="567"/>
        <w:gridCol w:w="157"/>
        <w:gridCol w:w="268"/>
        <w:gridCol w:w="425"/>
        <w:gridCol w:w="426"/>
        <w:gridCol w:w="430"/>
        <w:gridCol w:w="430"/>
        <w:gridCol w:w="425"/>
        <w:gridCol w:w="431"/>
      </w:tblGrid>
      <w:tr w:rsidR="006A0DDF" w:rsidRPr="006A0DDF" w14:paraId="3A8369D1" w14:textId="77777777" w:rsidTr="00930AAD">
        <w:trPr>
          <w:trHeight w:val="238"/>
          <w:tblHeader/>
        </w:trPr>
        <w:tc>
          <w:tcPr>
            <w:tcW w:w="528" w:type="dxa"/>
          </w:tcPr>
          <w:p w14:paraId="1D9862C2" w14:textId="77777777" w:rsidR="006A0DDF" w:rsidRPr="006A0DDF" w:rsidRDefault="006A0DDF" w:rsidP="006A0DDF">
            <w:pPr>
              <w:autoSpaceDE w:val="0"/>
              <w:autoSpaceDN w:val="0"/>
              <w:adjustRightInd w:val="0"/>
              <w:jc w:val="center"/>
            </w:pPr>
            <w:r w:rsidRPr="006A0DDF">
              <w:t>1</w:t>
            </w:r>
          </w:p>
        </w:tc>
        <w:tc>
          <w:tcPr>
            <w:tcW w:w="1848" w:type="dxa"/>
          </w:tcPr>
          <w:p w14:paraId="7A115F6D" w14:textId="77777777" w:rsidR="006A0DDF" w:rsidRPr="006A0DDF" w:rsidRDefault="006A0DDF" w:rsidP="006A0DDF">
            <w:pPr>
              <w:autoSpaceDE w:val="0"/>
              <w:autoSpaceDN w:val="0"/>
              <w:adjustRightInd w:val="0"/>
              <w:jc w:val="center"/>
            </w:pPr>
            <w:r w:rsidRPr="006A0DDF">
              <w:t>2</w:t>
            </w:r>
          </w:p>
        </w:tc>
        <w:tc>
          <w:tcPr>
            <w:tcW w:w="1560" w:type="dxa"/>
          </w:tcPr>
          <w:p w14:paraId="0786C639" w14:textId="77777777" w:rsidR="006A0DDF" w:rsidRPr="006A0DDF" w:rsidRDefault="006A0DDF" w:rsidP="006A0DDF">
            <w:pPr>
              <w:autoSpaceDE w:val="0"/>
              <w:autoSpaceDN w:val="0"/>
              <w:adjustRightInd w:val="0"/>
              <w:jc w:val="center"/>
            </w:pPr>
            <w:r w:rsidRPr="006A0DDF">
              <w:t>3</w:t>
            </w:r>
          </w:p>
        </w:tc>
        <w:tc>
          <w:tcPr>
            <w:tcW w:w="5670" w:type="dxa"/>
            <w:gridSpan w:val="10"/>
          </w:tcPr>
          <w:p w14:paraId="586F224B" w14:textId="77777777" w:rsidR="006A0DDF" w:rsidRPr="006A0DDF" w:rsidRDefault="006A0DDF" w:rsidP="006A0DDF">
            <w:pPr>
              <w:autoSpaceDE w:val="0"/>
              <w:autoSpaceDN w:val="0"/>
              <w:adjustRightInd w:val="0"/>
              <w:jc w:val="center"/>
            </w:pPr>
            <w:r w:rsidRPr="006A0DDF">
              <w:t>4</w:t>
            </w:r>
          </w:p>
        </w:tc>
      </w:tr>
      <w:tr w:rsidR="006A0DDF" w:rsidRPr="006A0DDF" w14:paraId="56ADCFAC" w14:textId="77777777" w:rsidTr="00930AAD">
        <w:trPr>
          <w:trHeight w:val="238"/>
          <w:tblHeader/>
        </w:trPr>
        <w:tc>
          <w:tcPr>
            <w:tcW w:w="528" w:type="dxa"/>
            <w:vMerge w:val="restart"/>
          </w:tcPr>
          <w:p w14:paraId="5E7F5735" w14:textId="77777777" w:rsidR="006A0DDF" w:rsidRPr="006A0DDF" w:rsidRDefault="006A0DDF" w:rsidP="006A0DDF">
            <w:pPr>
              <w:autoSpaceDE w:val="0"/>
              <w:autoSpaceDN w:val="0"/>
              <w:adjustRightInd w:val="0"/>
              <w:jc w:val="center"/>
            </w:pPr>
            <w:r w:rsidRPr="006A0DDF">
              <w:t>1</w:t>
            </w:r>
          </w:p>
        </w:tc>
        <w:tc>
          <w:tcPr>
            <w:tcW w:w="1848" w:type="dxa"/>
            <w:vMerge w:val="restart"/>
          </w:tcPr>
          <w:p w14:paraId="564175C0" w14:textId="77777777" w:rsidR="006A0DDF" w:rsidRPr="006A0DDF" w:rsidRDefault="006A0DDF" w:rsidP="006A0DDF">
            <w:pPr>
              <w:autoSpaceDE w:val="0"/>
              <w:autoSpaceDN w:val="0"/>
              <w:adjustRightInd w:val="0"/>
              <w:jc w:val="center"/>
            </w:pPr>
            <w:r w:rsidRPr="006A0DDF">
              <w:rPr>
                <w:rFonts w:eastAsia="Calibri"/>
              </w:rPr>
              <w:t>Объекты электроснабжения</w:t>
            </w:r>
          </w:p>
        </w:tc>
        <w:tc>
          <w:tcPr>
            <w:tcW w:w="1560" w:type="dxa"/>
            <w:vMerge w:val="restart"/>
          </w:tcPr>
          <w:p w14:paraId="284F3D5D" w14:textId="77777777" w:rsidR="006A0DDF" w:rsidRPr="006A0DDF" w:rsidRDefault="006A0DDF" w:rsidP="006A0DDF">
            <w:pPr>
              <w:ind w:left="-57" w:right="-57"/>
              <w:jc w:val="center"/>
              <w:rPr>
                <w:rFonts w:eastAsia="Calibri"/>
              </w:rPr>
            </w:pPr>
            <w:r w:rsidRPr="006A0DDF">
              <w:rPr>
                <w:rFonts w:eastAsia="Calibri"/>
              </w:rPr>
              <w:t xml:space="preserve">Электропотребление, </w:t>
            </w:r>
            <w:proofErr w:type="spellStart"/>
            <w:r w:rsidRPr="006A0DDF">
              <w:rPr>
                <w:rFonts w:eastAsia="Calibri"/>
              </w:rPr>
              <w:t>кВт·ч</w:t>
            </w:r>
            <w:proofErr w:type="spellEnd"/>
            <w:r w:rsidRPr="006A0DDF">
              <w:rPr>
                <w:rFonts w:eastAsia="Calibri"/>
              </w:rPr>
              <w:t xml:space="preserve"> в год на 1 человека [1]</w:t>
            </w:r>
          </w:p>
          <w:p w14:paraId="02F1E0DF" w14:textId="77777777" w:rsidR="006A0DDF" w:rsidRPr="006A0DDF" w:rsidRDefault="006A0DDF" w:rsidP="006A0DDF">
            <w:pPr>
              <w:autoSpaceDE w:val="0"/>
              <w:autoSpaceDN w:val="0"/>
              <w:adjustRightInd w:val="0"/>
              <w:ind w:left="-57" w:right="-57"/>
              <w:jc w:val="center"/>
            </w:pPr>
          </w:p>
        </w:tc>
        <w:tc>
          <w:tcPr>
            <w:tcW w:w="2835" w:type="dxa"/>
            <w:gridSpan w:val="3"/>
          </w:tcPr>
          <w:p w14:paraId="144C7473" w14:textId="77777777" w:rsidR="006A0DDF" w:rsidRPr="006A0DDF" w:rsidRDefault="006A0DDF" w:rsidP="006A0DDF">
            <w:pPr>
              <w:autoSpaceDE w:val="0"/>
              <w:autoSpaceDN w:val="0"/>
              <w:adjustRightInd w:val="0"/>
              <w:jc w:val="center"/>
            </w:pPr>
            <w:r w:rsidRPr="006A0DDF">
              <w:t>ОМЗ муниципального района</w:t>
            </w:r>
          </w:p>
        </w:tc>
        <w:tc>
          <w:tcPr>
            <w:tcW w:w="2835" w:type="dxa"/>
            <w:gridSpan w:val="7"/>
          </w:tcPr>
          <w:p w14:paraId="541C246A" w14:textId="77777777" w:rsidR="006A0DDF" w:rsidRPr="006A0DDF" w:rsidRDefault="006A0DDF" w:rsidP="006A0DDF">
            <w:pPr>
              <w:autoSpaceDE w:val="0"/>
              <w:autoSpaceDN w:val="0"/>
              <w:adjustRightInd w:val="0"/>
              <w:jc w:val="center"/>
            </w:pPr>
            <w:r w:rsidRPr="006A0DDF">
              <w:t>ОМЗ сельского поселения</w:t>
            </w:r>
          </w:p>
        </w:tc>
      </w:tr>
      <w:tr w:rsidR="006A0DDF" w:rsidRPr="006A0DDF" w14:paraId="3296EF8C" w14:textId="77777777" w:rsidTr="00930AAD">
        <w:trPr>
          <w:trHeight w:val="751"/>
        </w:trPr>
        <w:tc>
          <w:tcPr>
            <w:tcW w:w="528" w:type="dxa"/>
            <w:vMerge/>
          </w:tcPr>
          <w:p w14:paraId="6504D92A" w14:textId="77777777" w:rsidR="006A0DDF" w:rsidRPr="006A0DDF" w:rsidRDefault="006A0DDF" w:rsidP="006A0DDF">
            <w:pPr>
              <w:autoSpaceDE w:val="0"/>
              <w:autoSpaceDN w:val="0"/>
              <w:adjustRightInd w:val="0"/>
              <w:jc w:val="center"/>
            </w:pPr>
          </w:p>
        </w:tc>
        <w:tc>
          <w:tcPr>
            <w:tcW w:w="1848" w:type="dxa"/>
            <w:vMerge/>
          </w:tcPr>
          <w:p w14:paraId="060C1EBE" w14:textId="77777777" w:rsidR="006A0DDF" w:rsidRPr="006A0DDF" w:rsidRDefault="006A0DDF" w:rsidP="006A0DDF">
            <w:pPr>
              <w:autoSpaceDE w:val="0"/>
              <w:autoSpaceDN w:val="0"/>
              <w:adjustRightInd w:val="0"/>
              <w:jc w:val="center"/>
              <w:rPr>
                <w:rFonts w:eastAsia="Calibri"/>
              </w:rPr>
            </w:pPr>
          </w:p>
        </w:tc>
        <w:tc>
          <w:tcPr>
            <w:tcW w:w="1560" w:type="dxa"/>
            <w:vMerge/>
          </w:tcPr>
          <w:p w14:paraId="1A040384" w14:textId="77777777" w:rsidR="006A0DDF" w:rsidRPr="006A0DDF" w:rsidRDefault="006A0DDF" w:rsidP="006A0DDF">
            <w:pPr>
              <w:autoSpaceDE w:val="0"/>
              <w:autoSpaceDN w:val="0"/>
              <w:adjustRightInd w:val="0"/>
              <w:ind w:left="-57" w:right="-57"/>
              <w:jc w:val="center"/>
              <w:rPr>
                <w:rFonts w:eastAsia="Calibri"/>
              </w:rPr>
            </w:pPr>
          </w:p>
        </w:tc>
        <w:tc>
          <w:tcPr>
            <w:tcW w:w="4814" w:type="dxa"/>
            <w:gridSpan w:val="8"/>
          </w:tcPr>
          <w:p w14:paraId="2707A40A"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Населенный пункт, оборудованный стационарными электроплитами (без кондиционеров, входящий в состав муниципального района при использовании максимума электрической нагрузки, 4400 часов в год </w:t>
            </w:r>
          </w:p>
        </w:tc>
        <w:tc>
          <w:tcPr>
            <w:tcW w:w="856" w:type="dxa"/>
            <w:gridSpan w:val="2"/>
            <w:vAlign w:val="center"/>
          </w:tcPr>
          <w:p w14:paraId="6B2CD93D" w14:textId="77777777" w:rsidR="006A0DDF" w:rsidRPr="006A0DDF" w:rsidRDefault="006A0DDF" w:rsidP="006A0DDF">
            <w:pPr>
              <w:autoSpaceDE w:val="0"/>
              <w:autoSpaceDN w:val="0"/>
              <w:adjustRightInd w:val="0"/>
              <w:jc w:val="center"/>
              <w:rPr>
                <w:rFonts w:eastAsia="Calibri"/>
              </w:rPr>
            </w:pPr>
            <w:r w:rsidRPr="006A0DDF">
              <w:rPr>
                <w:rFonts w:eastAsia="Calibri"/>
              </w:rPr>
              <w:t>1350</w:t>
            </w:r>
          </w:p>
        </w:tc>
      </w:tr>
      <w:tr w:rsidR="006A0DDF" w:rsidRPr="006A0DDF" w14:paraId="6328E7DA" w14:textId="77777777" w:rsidTr="00930AAD">
        <w:trPr>
          <w:trHeight w:val="1286"/>
        </w:trPr>
        <w:tc>
          <w:tcPr>
            <w:tcW w:w="528" w:type="dxa"/>
            <w:vMerge/>
          </w:tcPr>
          <w:p w14:paraId="6370A766" w14:textId="77777777" w:rsidR="006A0DDF" w:rsidRPr="006A0DDF" w:rsidRDefault="006A0DDF" w:rsidP="006A0DDF">
            <w:pPr>
              <w:autoSpaceDE w:val="0"/>
              <w:autoSpaceDN w:val="0"/>
              <w:adjustRightInd w:val="0"/>
              <w:jc w:val="center"/>
            </w:pPr>
          </w:p>
        </w:tc>
        <w:tc>
          <w:tcPr>
            <w:tcW w:w="1848" w:type="dxa"/>
            <w:vMerge/>
          </w:tcPr>
          <w:p w14:paraId="73D2D037" w14:textId="77777777" w:rsidR="006A0DDF" w:rsidRPr="006A0DDF" w:rsidRDefault="006A0DDF" w:rsidP="006A0DDF">
            <w:pPr>
              <w:autoSpaceDE w:val="0"/>
              <w:autoSpaceDN w:val="0"/>
              <w:adjustRightInd w:val="0"/>
              <w:jc w:val="center"/>
              <w:rPr>
                <w:rFonts w:eastAsia="Calibri"/>
              </w:rPr>
            </w:pPr>
          </w:p>
        </w:tc>
        <w:tc>
          <w:tcPr>
            <w:tcW w:w="1560" w:type="dxa"/>
          </w:tcPr>
          <w:p w14:paraId="798AB7DA" w14:textId="77777777" w:rsidR="006A0DDF" w:rsidRPr="006A0DDF" w:rsidRDefault="006A0DDF" w:rsidP="006A0DDF">
            <w:pPr>
              <w:autoSpaceDE w:val="0"/>
              <w:autoSpaceDN w:val="0"/>
              <w:adjustRightInd w:val="0"/>
              <w:ind w:left="-57" w:right="-57"/>
              <w:jc w:val="center"/>
              <w:rPr>
                <w:rFonts w:eastAsia="Calibri"/>
              </w:rPr>
            </w:pPr>
            <w:r w:rsidRPr="006A0DDF">
              <w:rPr>
                <w:rFonts w:eastAsia="Calibri"/>
              </w:rPr>
              <w:t>Удельная коммунально-бытовая электрическая нагрузка, кВт на 1 человека [1]</w:t>
            </w:r>
          </w:p>
        </w:tc>
        <w:tc>
          <w:tcPr>
            <w:tcW w:w="4814" w:type="dxa"/>
            <w:gridSpan w:val="8"/>
          </w:tcPr>
          <w:p w14:paraId="59BC195C" w14:textId="77777777" w:rsidR="006A0DDF" w:rsidRPr="006A0DDF" w:rsidRDefault="006A0DDF" w:rsidP="006A0DDF">
            <w:pPr>
              <w:autoSpaceDE w:val="0"/>
              <w:autoSpaceDN w:val="0"/>
              <w:adjustRightInd w:val="0"/>
              <w:jc w:val="center"/>
              <w:rPr>
                <w:rFonts w:eastAsia="Calibri"/>
              </w:rPr>
            </w:pPr>
            <w:r w:rsidRPr="006A0DDF">
              <w:rPr>
                <w:rFonts w:eastAsia="Calibri"/>
              </w:rPr>
              <w:t>Населенный пункт, оборудованный стационарными электроплитами (без кондиционеров), входящий в состав муниципального района</w:t>
            </w:r>
          </w:p>
        </w:tc>
        <w:tc>
          <w:tcPr>
            <w:tcW w:w="856" w:type="dxa"/>
            <w:gridSpan w:val="2"/>
          </w:tcPr>
          <w:p w14:paraId="2025BF4E" w14:textId="77777777" w:rsidR="006A0DDF" w:rsidRPr="006A0DDF" w:rsidRDefault="006A0DDF" w:rsidP="006A0DDF">
            <w:pPr>
              <w:autoSpaceDE w:val="0"/>
              <w:autoSpaceDN w:val="0"/>
              <w:adjustRightInd w:val="0"/>
              <w:jc w:val="center"/>
              <w:rPr>
                <w:rFonts w:eastAsia="Calibri"/>
              </w:rPr>
            </w:pPr>
            <w:r w:rsidRPr="006A0DDF">
              <w:rPr>
                <w:rFonts w:eastAsia="Calibri"/>
              </w:rPr>
              <w:t>0,31</w:t>
            </w:r>
          </w:p>
        </w:tc>
      </w:tr>
      <w:tr w:rsidR="006A0DDF" w:rsidRPr="006A0DDF" w14:paraId="591AE9BB" w14:textId="77777777" w:rsidTr="00930AAD">
        <w:trPr>
          <w:trHeight w:val="238"/>
        </w:trPr>
        <w:tc>
          <w:tcPr>
            <w:tcW w:w="528" w:type="dxa"/>
            <w:vMerge w:val="restart"/>
          </w:tcPr>
          <w:p w14:paraId="33539234" w14:textId="77777777" w:rsidR="006A0DDF" w:rsidRPr="006A0DDF" w:rsidRDefault="006A0DDF" w:rsidP="006A0DDF">
            <w:pPr>
              <w:autoSpaceDE w:val="0"/>
              <w:autoSpaceDN w:val="0"/>
              <w:adjustRightInd w:val="0"/>
              <w:jc w:val="center"/>
            </w:pPr>
            <w:r w:rsidRPr="006A0DDF">
              <w:t>2</w:t>
            </w:r>
          </w:p>
          <w:p w14:paraId="281C9FF8" w14:textId="77777777" w:rsidR="006A0DDF" w:rsidRPr="006A0DDF" w:rsidRDefault="006A0DDF" w:rsidP="006A0DDF">
            <w:pPr>
              <w:autoSpaceDE w:val="0"/>
              <w:autoSpaceDN w:val="0"/>
              <w:adjustRightInd w:val="0"/>
              <w:jc w:val="center"/>
            </w:pPr>
          </w:p>
          <w:p w14:paraId="6D31C715" w14:textId="77777777" w:rsidR="006A0DDF" w:rsidRPr="006A0DDF" w:rsidRDefault="006A0DDF" w:rsidP="006A0DDF">
            <w:pPr>
              <w:autoSpaceDE w:val="0"/>
              <w:autoSpaceDN w:val="0"/>
              <w:adjustRightInd w:val="0"/>
              <w:jc w:val="center"/>
            </w:pPr>
          </w:p>
          <w:p w14:paraId="29AF503D" w14:textId="77777777" w:rsidR="006A0DDF" w:rsidRPr="006A0DDF" w:rsidRDefault="006A0DDF" w:rsidP="006A0DDF">
            <w:pPr>
              <w:autoSpaceDE w:val="0"/>
              <w:autoSpaceDN w:val="0"/>
              <w:adjustRightInd w:val="0"/>
              <w:jc w:val="center"/>
            </w:pPr>
          </w:p>
          <w:p w14:paraId="45A6054F" w14:textId="77777777" w:rsidR="006A0DDF" w:rsidRPr="006A0DDF" w:rsidRDefault="006A0DDF" w:rsidP="006A0DDF">
            <w:pPr>
              <w:autoSpaceDE w:val="0"/>
              <w:autoSpaceDN w:val="0"/>
              <w:adjustRightInd w:val="0"/>
              <w:jc w:val="center"/>
            </w:pPr>
          </w:p>
          <w:p w14:paraId="0D2676AD" w14:textId="77777777" w:rsidR="006A0DDF" w:rsidRPr="006A0DDF" w:rsidRDefault="006A0DDF" w:rsidP="006A0DDF">
            <w:pPr>
              <w:autoSpaceDE w:val="0"/>
              <w:autoSpaceDN w:val="0"/>
              <w:adjustRightInd w:val="0"/>
              <w:jc w:val="center"/>
            </w:pPr>
          </w:p>
          <w:p w14:paraId="17A38F8F" w14:textId="77777777" w:rsidR="006A0DDF" w:rsidRPr="006A0DDF" w:rsidRDefault="006A0DDF" w:rsidP="006A0DDF">
            <w:pPr>
              <w:autoSpaceDE w:val="0"/>
              <w:autoSpaceDN w:val="0"/>
              <w:adjustRightInd w:val="0"/>
              <w:jc w:val="center"/>
            </w:pPr>
          </w:p>
          <w:p w14:paraId="78C72A13" w14:textId="77777777" w:rsidR="006A0DDF" w:rsidRPr="006A0DDF" w:rsidRDefault="006A0DDF" w:rsidP="006A0DDF">
            <w:pPr>
              <w:autoSpaceDE w:val="0"/>
              <w:autoSpaceDN w:val="0"/>
              <w:adjustRightInd w:val="0"/>
              <w:jc w:val="center"/>
            </w:pPr>
          </w:p>
        </w:tc>
        <w:tc>
          <w:tcPr>
            <w:tcW w:w="1848" w:type="dxa"/>
            <w:vMerge w:val="restart"/>
          </w:tcPr>
          <w:p w14:paraId="0BA625E6" w14:textId="77777777" w:rsidR="006A0DDF" w:rsidRPr="006A0DDF" w:rsidRDefault="006A0DDF" w:rsidP="006A0DDF">
            <w:pPr>
              <w:autoSpaceDE w:val="0"/>
              <w:autoSpaceDN w:val="0"/>
              <w:adjustRightInd w:val="0"/>
              <w:jc w:val="center"/>
            </w:pPr>
            <w:r w:rsidRPr="006A0DDF">
              <w:rPr>
                <w:rFonts w:eastAsia="Calibri"/>
              </w:rPr>
              <w:t>Объекты теплоснабжения [2]</w:t>
            </w:r>
          </w:p>
          <w:p w14:paraId="000899F0" w14:textId="77777777" w:rsidR="006A0DDF" w:rsidRPr="006A0DDF" w:rsidRDefault="006A0DDF" w:rsidP="006A0DDF">
            <w:pPr>
              <w:autoSpaceDE w:val="0"/>
              <w:autoSpaceDN w:val="0"/>
              <w:adjustRightInd w:val="0"/>
              <w:jc w:val="center"/>
            </w:pPr>
          </w:p>
          <w:p w14:paraId="65063433" w14:textId="77777777" w:rsidR="006A0DDF" w:rsidRPr="006A0DDF" w:rsidRDefault="006A0DDF" w:rsidP="006A0DDF">
            <w:pPr>
              <w:autoSpaceDE w:val="0"/>
              <w:autoSpaceDN w:val="0"/>
              <w:adjustRightInd w:val="0"/>
              <w:jc w:val="center"/>
            </w:pPr>
          </w:p>
          <w:p w14:paraId="3A0D6238" w14:textId="77777777" w:rsidR="006A0DDF" w:rsidRPr="006A0DDF" w:rsidRDefault="006A0DDF" w:rsidP="006A0DDF">
            <w:pPr>
              <w:autoSpaceDE w:val="0"/>
              <w:autoSpaceDN w:val="0"/>
              <w:adjustRightInd w:val="0"/>
              <w:jc w:val="center"/>
            </w:pPr>
          </w:p>
          <w:p w14:paraId="2E7DCFB8" w14:textId="77777777" w:rsidR="006A0DDF" w:rsidRPr="006A0DDF" w:rsidRDefault="006A0DDF" w:rsidP="006A0DDF">
            <w:pPr>
              <w:autoSpaceDE w:val="0"/>
              <w:autoSpaceDN w:val="0"/>
              <w:adjustRightInd w:val="0"/>
              <w:jc w:val="center"/>
            </w:pPr>
          </w:p>
          <w:p w14:paraId="2B96835D" w14:textId="77777777" w:rsidR="006A0DDF" w:rsidRPr="006A0DDF" w:rsidRDefault="006A0DDF" w:rsidP="006A0DDF">
            <w:pPr>
              <w:autoSpaceDE w:val="0"/>
              <w:autoSpaceDN w:val="0"/>
              <w:adjustRightInd w:val="0"/>
              <w:jc w:val="center"/>
            </w:pPr>
          </w:p>
          <w:p w14:paraId="483A3F22" w14:textId="77777777" w:rsidR="006A0DDF" w:rsidRPr="006A0DDF" w:rsidRDefault="006A0DDF" w:rsidP="006A0DDF">
            <w:pPr>
              <w:autoSpaceDE w:val="0"/>
              <w:autoSpaceDN w:val="0"/>
              <w:adjustRightInd w:val="0"/>
              <w:jc w:val="center"/>
            </w:pPr>
          </w:p>
          <w:p w14:paraId="7D94C59A" w14:textId="77777777" w:rsidR="006A0DDF" w:rsidRPr="006A0DDF" w:rsidRDefault="006A0DDF" w:rsidP="006A0DDF">
            <w:pPr>
              <w:autoSpaceDE w:val="0"/>
              <w:autoSpaceDN w:val="0"/>
              <w:adjustRightInd w:val="0"/>
              <w:jc w:val="center"/>
            </w:pPr>
          </w:p>
        </w:tc>
        <w:tc>
          <w:tcPr>
            <w:tcW w:w="1560" w:type="dxa"/>
            <w:vMerge w:val="restart"/>
          </w:tcPr>
          <w:p w14:paraId="4F6DA55F" w14:textId="77777777" w:rsidR="006A0DDF" w:rsidRPr="006A0DDF" w:rsidRDefault="006A0DDF" w:rsidP="006A0DDF">
            <w:pPr>
              <w:autoSpaceDE w:val="0"/>
              <w:autoSpaceDN w:val="0"/>
              <w:adjustRightInd w:val="0"/>
              <w:ind w:left="-57" w:right="-57"/>
              <w:jc w:val="center"/>
              <w:rPr>
                <w:rFonts w:eastAsia="Calibri"/>
              </w:rPr>
            </w:pPr>
            <w:r w:rsidRPr="006A0DDF">
              <w:rPr>
                <w:rFonts w:eastAsia="Calibri"/>
              </w:rPr>
              <w:t>Удельные расходы тепла на отопление жилых зданий, ккал/ч на 1 кв. м общей площади здания по этажности</w:t>
            </w:r>
          </w:p>
        </w:tc>
        <w:tc>
          <w:tcPr>
            <w:tcW w:w="2111" w:type="dxa"/>
            <w:vMerge w:val="restart"/>
          </w:tcPr>
          <w:p w14:paraId="3C6E143D"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Температура наружного воздуха наиболее холодной пятидневки, °С </w:t>
            </w:r>
          </w:p>
        </w:tc>
        <w:tc>
          <w:tcPr>
            <w:tcW w:w="3559" w:type="dxa"/>
            <w:gridSpan w:val="9"/>
          </w:tcPr>
          <w:p w14:paraId="660B431F" w14:textId="77777777" w:rsidR="006A0DDF" w:rsidRPr="006A0DDF" w:rsidRDefault="006A0DDF" w:rsidP="006A0DDF">
            <w:pPr>
              <w:autoSpaceDE w:val="0"/>
              <w:autoSpaceDN w:val="0"/>
              <w:adjustRightInd w:val="0"/>
              <w:jc w:val="center"/>
              <w:rPr>
                <w:rFonts w:eastAsia="Calibri"/>
              </w:rPr>
            </w:pPr>
            <w:r w:rsidRPr="006A0DDF">
              <w:rPr>
                <w:rFonts w:eastAsia="Calibri"/>
              </w:rPr>
              <w:t>Этажность здания</w:t>
            </w:r>
          </w:p>
        </w:tc>
      </w:tr>
      <w:tr w:rsidR="006A0DDF" w:rsidRPr="006A0DDF" w14:paraId="670DB40F" w14:textId="77777777" w:rsidTr="00930AAD">
        <w:trPr>
          <w:cantSplit/>
          <w:trHeight w:val="1134"/>
        </w:trPr>
        <w:tc>
          <w:tcPr>
            <w:tcW w:w="528" w:type="dxa"/>
            <w:vMerge/>
          </w:tcPr>
          <w:p w14:paraId="7885933B" w14:textId="77777777" w:rsidR="006A0DDF" w:rsidRPr="006A0DDF" w:rsidRDefault="006A0DDF" w:rsidP="006A0DDF">
            <w:pPr>
              <w:autoSpaceDE w:val="0"/>
              <w:autoSpaceDN w:val="0"/>
              <w:adjustRightInd w:val="0"/>
              <w:jc w:val="center"/>
            </w:pPr>
          </w:p>
        </w:tc>
        <w:tc>
          <w:tcPr>
            <w:tcW w:w="1848" w:type="dxa"/>
            <w:vMerge/>
          </w:tcPr>
          <w:p w14:paraId="376E38A4" w14:textId="77777777" w:rsidR="006A0DDF" w:rsidRPr="006A0DDF" w:rsidRDefault="006A0DDF" w:rsidP="006A0DDF">
            <w:pPr>
              <w:autoSpaceDE w:val="0"/>
              <w:autoSpaceDN w:val="0"/>
              <w:adjustRightInd w:val="0"/>
              <w:jc w:val="center"/>
              <w:rPr>
                <w:rFonts w:eastAsia="Calibri"/>
              </w:rPr>
            </w:pPr>
          </w:p>
        </w:tc>
        <w:tc>
          <w:tcPr>
            <w:tcW w:w="1560" w:type="dxa"/>
            <w:vMerge/>
          </w:tcPr>
          <w:p w14:paraId="1A7FCF4F" w14:textId="77777777" w:rsidR="006A0DDF" w:rsidRPr="006A0DDF" w:rsidRDefault="006A0DDF" w:rsidP="006A0DDF">
            <w:pPr>
              <w:autoSpaceDE w:val="0"/>
              <w:autoSpaceDN w:val="0"/>
              <w:adjustRightInd w:val="0"/>
              <w:ind w:left="-57" w:right="-57"/>
              <w:jc w:val="center"/>
              <w:rPr>
                <w:rFonts w:eastAsia="Calibri"/>
              </w:rPr>
            </w:pPr>
          </w:p>
        </w:tc>
        <w:tc>
          <w:tcPr>
            <w:tcW w:w="2111" w:type="dxa"/>
            <w:vMerge/>
            <w:vAlign w:val="center"/>
          </w:tcPr>
          <w:p w14:paraId="3440DA79" w14:textId="77777777" w:rsidR="006A0DDF" w:rsidRPr="006A0DDF" w:rsidRDefault="006A0DDF" w:rsidP="006A0DDF">
            <w:pPr>
              <w:autoSpaceDE w:val="0"/>
              <w:autoSpaceDN w:val="0"/>
              <w:adjustRightInd w:val="0"/>
              <w:jc w:val="center"/>
              <w:rPr>
                <w:rFonts w:eastAsia="Calibri"/>
              </w:rPr>
            </w:pPr>
          </w:p>
        </w:tc>
        <w:tc>
          <w:tcPr>
            <w:tcW w:w="567" w:type="dxa"/>
            <w:textDirection w:val="btLr"/>
            <w:vAlign w:val="center"/>
          </w:tcPr>
          <w:p w14:paraId="370A267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1</w:t>
            </w:r>
          </w:p>
        </w:tc>
        <w:tc>
          <w:tcPr>
            <w:tcW w:w="425" w:type="dxa"/>
            <w:gridSpan w:val="2"/>
            <w:textDirection w:val="btLr"/>
            <w:vAlign w:val="center"/>
          </w:tcPr>
          <w:p w14:paraId="1B72097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2</w:t>
            </w:r>
          </w:p>
        </w:tc>
        <w:tc>
          <w:tcPr>
            <w:tcW w:w="425" w:type="dxa"/>
            <w:textDirection w:val="btLr"/>
            <w:vAlign w:val="center"/>
          </w:tcPr>
          <w:p w14:paraId="00E194C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w:t>
            </w:r>
          </w:p>
        </w:tc>
        <w:tc>
          <w:tcPr>
            <w:tcW w:w="426" w:type="dxa"/>
            <w:textDirection w:val="btLr"/>
            <w:vAlign w:val="center"/>
          </w:tcPr>
          <w:p w14:paraId="6914CCB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4, 5</w:t>
            </w:r>
          </w:p>
        </w:tc>
        <w:tc>
          <w:tcPr>
            <w:tcW w:w="430" w:type="dxa"/>
            <w:textDirection w:val="btLr"/>
            <w:vAlign w:val="center"/>
          </w:tcPr>
          <w:p w14:paraId="5DFE541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6, 7</w:t>
            </w:r>
          </w:p>
        </w:tc>
        <w:tc>
          <w:tcPr>
            <w:tcW w:w="430" w:type="dxa"/>
            <w:textDirection w:val="btLr"/>
            <w:vAlign w:val="center"/>
          </w:tcPr>
          <w:p w14:paraId="00EC998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8, 9</w:t>
            </w:r>
          </w:p>
        </w:tc>
        <w:tc>
          <w:tcPr>
            <w:tcW w:w="425" w:type="dxa"/>
            <w:textDirection w:val="btLr"/>
            <w:vAlign w:val="center"/>
          </w:tcPr>
          <w:p w14:paraId="0FC97E3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10, 11</w:t>
            </w:r>
          </w:p>
        </w:tc>
        <w:tc>
          <w:tcPr>
            <w:tcW w:w="431" w:type="dxa"/>
            <w:textDirection w:val="btLr"/>
            <w:vAlign w:val="center"/>
          </w:tcPr>
          <w:p w14:paraId="3FFCF9F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12 и выше</w:t>
            </w:r>
          </w:p>
        </w:tc>
      </w:tr>
      <w:tr w:rsidR="006A0DDF" w:rsidRPr="006A0DDF" w14:paraId="041D7EF9" w14:textId="77777777" w:rsidTr="00930AAD">
        <w:trPr>
          <w:cantSplit/>
          <w:trHeight w:val="703"/>
        </w:trPr>
        <w:tc>
          <w:tcPr>
            <w:tcW w:w="528" w:type="dxa"/>
            <w:vMerge/>
          </w:tcPr>
          <w:p w14:paraId="13C17E44" w14:textId="77777777" w:rsidR="006A0DDF" w:rsidRPr="006A0DDF" w:rsidRDefault="006A0DDF" w:rsidP="006A0DDF">
            <w:pPr>
              <w:autoSpaceDE w:val="0"/>
              <w:autoSpaceDN w:val="0"/>
              <w:adjustRightInd w:val="0"/>
              <w:jc w:val="center"/>
            </w:pPr>
          </w:p>
        </w:tc>
        <w:tc>
          <w:tcPr>
            <w:tcW w:w="1848" w:type="dxa"/>
            <w:vMerge/>
          </w:tcPr>
          <w:p w14:paraId="0115AFE1" w14:textId="77777777" w:rsidR="006A0DDF" w:rsidRPr="006A0DDF" w:rsidRDefault="006A0DDF" w:rsidP="006A0DDF">
            <w:pPr>
              <w:autoSpaceDE w:val="0"/>
              <w:autoSpaceDN w:val="0"/>
              <w:adjustRightInd w:val="0"/>
              <w:jc w:val="center"/>
              <w:rPr>
                <w:rFonts w:eastAsia="Calibri"/>
              </w:rPr>
            </w:pPr>
          </w:p>
        </w:tc>
        <w:tc>
          <w:tcPr>
            <w:tcW w:w="1560" w:type="dxa"/>
            <w:vMerge/>
          </w:tcPr>
          <w:p w14:paraId="3808EE8E"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49B490AF" w14:textId="77777777" w:rsidR="006A0DDF" w:rsidRPr="006A0DDF" w:rsidRDefault="006A0DDF" w:rsidP="006A0DDF">
            <w:pPr>
              <w:autoSpaceDE w:val="0"/>
              <w:autoSpaceDN w:val="0"/>
              <w:adjustRightInd w:val="0"/>
              <w:jc w:val="center"/>
              <w:rPr>
                <w:rFonts w:eastAsia="Calibri"/>
              </w:rPr>
            </w:pPr>
            <w:r w:rsidRPr="006A0DDF">
              <w:rPr>
                <w:rFonts w:eastAsia="Calibri"/>
              </w:rPr>
              <w:t>-36</w:t>
            </w:r>
          </w:p>
          <w:p w14:paraId="2F1F5960" w14:textId="77777777" w:rsidR="006A0DDF" w:rsidRPr="006A0DDF" w:rsidRDefault="006A0DDF" w:rsidP="006A0DDF">
            <w:pPr>
              <w:autoSpaceDE w:val="0"/>
              <w:autoSpaceDN w:val="0"/>
              <w:adjustRightInd w:val="0"/>
              <w:jc w:val="center"/>
              <w:rPr>
                <w:rFonts w:eastAsia="Calibri"/>
              </w:rPr>
            </w:pPr>
          </w:p>
        </w:tc>
        <w:tc>
          <w:tcPr>
            <w:tcW w:w="567" w:type="dxa"/>
            <w:textDirection w:val="btLr"/>
            <w:vAlign w:val="center"/>
          </w:tcPr>
          <w:p w14:paraId="60B47C8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61,34</w:t>
            </w:r>
          </w:p>
        </w:tc>
        <w:tc>
          <w:tcPr>
            <w:tcW w:w="425" w:type="dxa"/>
            <w:gridSpan w:val="2"/>
            <w:textDirection w:val="btLr"/>
            <w:vAlign w:val="center"/>
          </w:tcPr>
          <w:p w14:paraId="07196FC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55,81</w:t>
            </w:r>
          </w:p>
        </w:tc>
        <w:tc>
          <w:tcPr>
            <w:tcW w:w="425" w:type="dxa"/>
            <w:textDirection w:val="btLr"/>
            <w:vAlign w:val="center"/>
          </w:tcPr>
          <w:p w14:paraId="75E1017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50,15</w:t>
            </w:r>
          </w:p>
        </w:tc>
        <w:tc>
          <w:tcPr>
            <w:tcW w:w="426" w:type="dxa"/>
            <w:textDirection w:val="btLr"/>
            <w:vAlign w:val="center"/>
          </w:tcPr>
          <w:p w14:paraId="540362C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48,39</w:t>
            </w:r>
          </w:p>
        </w:tc>
        <w:tc>
          <w:tcPr>
            <w:tcW w:w="430" w:type="dxa"/>
            <w:textDirection w:val="btLr"/>
            <w:vAlign w:val="center"/>
          </w:tcPr>
          <w:p w14:paraId="20F1D0C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45,29</w:t>
            </w:r>
          </w:p>
        </w:tc>
        <w:tc>
          <w:tcPr>
            <w:tcW w:w="430" w:type="dxa"/>
            <w:textDirection w:val="btLr"/>
            <w:vAlign w:val="center"/>
          </w:tcPr>
          <w:p w14:paraId="77E228C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43,00</w:t>
            </w:r>
          </w:p>
        </w:tc>
        <w:tc>
          <w:tcPr>
            <w:tcW w:w="425" w:type="dxa"/>
            <w:textDirection w:val="btLr"/>
            <w:vAlign w:val="center"/>
          </w:tcPr>
          <w:p w14:paraId="3A42F14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40,58</w:t>
            </w:r>
          </w:p>
        </w:tc>
        <w:tc>
          <w:tcPr>
            <w:tcW w:w="431" w:type="dxa"/>
            <w:textDirection w:val="btLr"/>
            <w:vAlign w:val="center"/>
          </w:tcPr>
          <w:p w14:paraId="352FC17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39,09</w:t>
            </w:r>
          </w:p>
        </w:tc>
      </w:tr>
      <w:tr w:rsidR="006A0DDF" w:rsidRPr="006A0DDF" w14:paraId="3F2A9991" w14:textId="77777777" w:rsidTr="00930AAD">
        <w:trPr>
          <w:cantSplit/>
          <w:trHeight w:val="713"/>
        </w:trPr>
        <w:tc>
          <w:tcPr>
            <w:tcW w:w="528" w:type="dxa"/>
            <w:vMerge/>
          </w:tcPr>
          <w:p w14:paraId="7A9CC549" w14:textId="77777777" w:rsidR="006A0DDF" w:rsidRPr="006A0DDF" w:rsidRDefault="006A0DDF" w:rsidP="006A0DDF">
            <w:pPr>
              <w:autoSpaceDE w:val="0"/>
              <w:autoSpaceDN w:val="0"/>
              <w:adjustRightInd w:val="0"/>
              <w:jc w:val="center"/>
            </w:pPr>
          </w:p>
        </w:tc>
        <w:tc>
          <w:tcPr>
            <w:tcW w:w="1848" w:type="dxa"/>
            <w:vMerge/>
          </w:tcPr>
          <w:p w14:paraId="6B496F83" w14:textId="77777777" w:rsidR="006A0DDF" w:rsidRPr="006A0DDF" w:rsidRDefault="006A0DDF" w:rsidP="006A0DDF">
            <w:pPr>
              <w:autoSpaceDE w:val="0"/>
              <w:autoSpaceDN w:val="0"/>
              <w:adjustRightInd w:val="0"/>
              <w:jc w:val="center"/>
              <w:rPr>
                <w:rFonts w:eastAsia="Calibri"/>
              </w:rPr>
            </w:pPr>
          </w:p>
        </w:tc>
        <w:tc>
          <w:tcPr>
            <w:tcW w:w="1560" w:type="dxa"/>
            <w:vMerge/>
          </w:tcPr>
          <w:p w14:paraId="7B47E74D"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108178C6" w14:textId="77777777" w:rsidR="006A0DDF" w:rsidRPr="006A0DDF" w:rsidRDefault="006A0DDF" w:rsidP="006A0DDF">
            <w:pPr>
              <w:autoSpaceDE w:val="0"/>
              <w:autoSpaceDN w:val="0"/>
              <w:adjustRightInd w:val="0"/>
              <w:jc w:val="center"/>
              <w:rPr>
                <w:rFonts w:eastAsia="Calibri"/>
              </w:rPr>
            </w:pPr>
            <w:r w:rsidRPr="006A0DDF">
              <w:rPr>
                <w:rFonts w:eastAsia="Calibri"/>
              </w:rPr>
              <w:t>-37</w:t>
            </w:r>
          </w:p>
          <w:p w14:paraId="52030AE3" w14:textId="77777777" w:rsidR="006A0DDF" w:rsidRPr="006A0DDF" w:rsidRDefault="006A0DDF" w:rsidP="006A0DDF">
            <w:pPr>
              <w:autoSpaceDE w:val="0"/>
              <w:autoSpaceDN w:val="0"/>
              <w:adjustRightInd w:val="0"/>
              <w:rPr>
                <w:rFonts w:eastAsia="Calibri"/>
              </w:rPr>
            </w:pPr>
          </w:p>
        </w:tc>
        <w:tc>
          <w:tcPr>
            <w:tcW w:w="567" w:type="dxa"/>
            <w:textDirection w:val="btLr"/>
            <w:vAlign w:val="center"/>
          </w:tcPr>
          <w:p w14:paraId="59C580D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62,41</w:t>
            </w:r>
          </w:p>
        </w:tc>
        <w:tc>
          <w:tcPr>
            <w:tcW w:w="425" w:type="dxa"/>
            <w:gridSpan w:val="2"/>
            <w:textDirection w:val="btLr"/>
            <w:vAlign w:val="center"/>
          </w:tcPr>
          <w:p w14:paraId="08EC211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56,79</w:t>
            </w:r>
          </w:p>
        </w:tc>
        <w:tc>
          <w:tcPr>
            <w:tcW w:w="425" w:type="dxa"/>
            <w:textDirection w:val="btLr"/>
            <w:vAlign w:val="center"/>
          </w:tcPr>
          <w:p w14:paraId="65BEC55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51,03</w:t>
            </w:r>
          </w:p>
        </w:tc>
        <w:tc>
          <w:tcPr>
            <w:tcW w:w="426" w:type="dxa"/>
            <w:textDirection w:val="btLr"/>
            <w:vAlign w:val="center"/>
          </w:tcPr>
          <w:p w14:paraId="62A5DE8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49,24</w:t>
            </w:r>
          </w:p>
        </w:tc>
        <w:tc>
          <w:tcPr>
            <w:tcW w:w="430" w:type="dxa"/>
            <w:textDirection w:val="btLr"/>
            <w:vAlign w:val="center"/>
          </w:tcPr>
          <w:p w14:paraId="105753F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46,09</w:t>
            </w:r>
          </w:p>
        </w:tc>
        <w:tc>
          <w:tcPr>
            <w:tcW w:w="430" w:type="dxa"/>
            <w:textDirection w:val="btLr"/>
            <w:vAlign w:val="center"/>
          </w:tcPr>
          <w:p w14:paraId="013CD99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43,76</w:t>
            </w:r>
          </w:p>
        </w:tc>
        <w:tc>
          <w:tcPr>
            <w:tcW w:w="425" w:type="dxa"/>
            <w:textDirection w:val="btLr"/>
            <w:vAlign w:val="center"/>
          </w:tcPr>
          <w:p w14:paraId="167330F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41,29</w:t>
            </w:r>
          </w:p>
        </w:tc>
        <w:tc>
          <w:tcPr>
            <w:tcW w:w="431" w:type="dxa"/>
            <w:textDirection w:val="btLr"/>
            <w:vAlign w:val="center"/>
          </w:tcPr>
          <w:p w14:paraId="5C29804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39,78</w:t>
            </w:r>
          </w:p>
        </w:tc>
      </w:tr>
      <w:tr w:rsidR="006A0DDF" w:rsidRPr="006A0DDF" w14:paraId="740DE57E" w14:textId="77777777" w:rsidTr="00930AAD">
        <w:trPr>
          <w:cantSplit/>
          <w:trHeight w:val="695"/>
        </w:trPr>
        <w:tc>
          <w:tcPr>
            <w:tcW w:w="528" w:type="dxa"/>
            <w:vMerge/>
          </w:tcPr>
          <w:p w14:paraId="60521E33" w14:textId="77777777" w:rsidR="006A0DDF" w:rsidRPr="006A0DDF" w:rsidRDefault="006A0DDF" w:rsidP="006A0DDF">
            <w:pPr>
              <w:autoSpaceDE w:val="0"/>
              <w:autoSpaceDN w:val="0"/>
              <w:adjustRightInd w:val="0"/>
              <w:jc w:val="center"/>
            </w:pPr>
          </w:p>
        </w:tc>
        <w:tc>
          <w:tcPr>
            <w:tcW w:w="1848" w:type="dxa"/>
            <w:vMerge/>
          </w:tcPr>
          <w:p w14:paraId="495D7227" w14:textId="77777777" w:rsidR="006A0DDF" w:rsidRPr="006A0DDF" w:rsidRDefault="006A0DDF" w:rsidP="006A0DDF">
            <w:pPr>
              <w:autoSpaceDE w:val="0"/>
              <w:autoSpaceDN w:val="0"/>
              <w:adjustRightInd w:val="0"/>
              <w:jc w:val="center"/>
              <w:rPr>
                <w:rFonts w:eastAsia="Calibri"/>
              </w:rPr>
            </w:pPr>
          </w:p>
        </w:tc>
        <w:tc>
          <w:tcPr>
            <w:tcW w:w="1560" w:type="dxa"/>
            <w:vMerge/>
          </w:tcPr>
          <w:p w14:paraId="20F12407"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5DFFDC8F" w14:textId="77777777" w:rsidR="006A0DDF" w:rsidRPr="006A0DDF" w:rsidRDefault="006A0DDF" w:rsidP="006A0DDF">
            <w:pPr>
              <w:autoSpaceDE w:val="0"/>
              <w:autoSpaceDN w:val="0"/>
              <w:adjustRightInd w:val="0"/>
              <w:jc w:val="center"/>
              <w:rPr>
                <w:rFonts w:eastAsia="Calibri"/>
              </w:rPr>
            </w:pPr>
            <w:r w:rsidRPr="006A0DDF">
              <w:rPr>
                <w:rFonts w:eastAsia="Calibri"/>
              </w:rPr>
              <w:t>-40</w:t>
            </w:r>
          </w:p>
          <w:p w14:paraId="3BBD46BF" w14:textId="77777777" w:rsidR="006A0DDF" w:rsidRPr="006A0DDF" w:rsidRDefault="006A0DDF" w:rsidP="006A0DDF">
            <w:pPr>
              <w:autoSpaceDE w:val="0"/>
              <w:autoSpaceDN w:val="0"/>
              <w:adjustRightInd w:val="0"/>
              <w:jc w:val="center"/>
              <w:rPr>
                <w:rFonts w:eastAsia="Calibri"/>
              </w:rPr>
            </w:pPr>
          </w:p>
        </w:tc>
        <w:tc>
          <w:tcPr>
            <w:tcW w:w="567" w:type="dxa"/>
            <w:textDirection w:val="btLr"/>
            <w:vAlign w:val="center"/>
          </w:tcPr>
          <w:p w14:paraId="674FDD5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65,64</w:t>
            </w:r>
          </w:p>
        </w:tc>
        <w:tc>
          <w:tcPr>
            <w:tcW w:w="425" w:type="dxa"/>
            <w:gridSpan w:val="2"/>
            <w:textDirection w:val="btLr"/>
            <w:vAlign w:val="center"/>
          </w:tcPr>
          <w:p w14:paraId="7DEAFEC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59,73</w:t>
            </w:r>
          </w:p>
        </w:tc>
        <w:tc>
          <w:tcPr>
            <w:tcW w:w="425" w:type="dxa"/>
            <w:textDirection w:val="btLr"/>
            <w:vAlign w:val="center"/>
          </w:tcPr>
          <w:p w14:paraId="3B3E51D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53,67</w:t>
            </w:r>
          </w:p>
        </w:tc>
        <w:tc>
          <w:tcPr>
            <w:tcW w:w="426" w:type="dxa"/>
            <w:textDirection w:val="btLr"/>
            <w:vAlign w:val="center"/>
          </w:tcPr>
          <w:p w14:paraId="60D6B50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51,79</w:t>
            </w:r>
          </w:p>
        </w:tc>
        <w:tc>
          <w:tcPr>
            <w:tcW w:w="430" w:type="dxa"/>
            <w:textDirection w:val="btLr"/>
            <w:vAlign w:val="center"/>
          </w:tcPr>
          <w:p w14:paraId="27EC3E3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48,47</w:t>
            </w:r>
          </w:p>
        </w:tc>
        <w:tc>
          <w:tcPr>
            <w:tcW w:w="430" w:type="dxa"/>
            <w:textDirection w:val="btLr"/>
            <w:vAlign w:val="center"/>
          </w:tcPr>
          <w:p w14:paraId="2D1B87F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46,02</w:t>
            </w:r>
          </w:p>
        </w:tc>
        <w:tc>
          <w:tcPr>
            <w:tcW w:w="425" w:type="dxa"/>
            <w:textDirection w:val="btLr"/>
            <w:vAlign w:val="center"/>
          </w:tcPr>
          <w:p w14:paraId="143AF8B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43,42</w:t>
            </w:r>
          </w:p>
        </w:tc>
        <w:tc>
          <w:tcPr>
            <w:tcW w:w="431" w:type="dxa"/>
            <w:textDirection w:val="btLr"/>
            <w:vAlign w:val="center"/>
          </w:tcPr>
          <w:p w14:paraId="3564B8A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41,84</w:t>
            </w:r>
          </w:p>
        </w:tc>
      </w:tr>
      <w:tr w:rsidR="006A0DDF" w:rsidRPr="006A0DDF" w14:paraId="3E49AC24" w14:textId="77777777" w:rsidTr="00930AAD">
        <w:trPr>
          <w:cantSplit/>
          <w:trHeight w:val="704"/>
        </w:trPr>
        <w:tc>
          <w:tcPr>
            <w:tcW w:w="528" w:type="dxa"/>
            <w:vMerge/>
          </w:tcPr>
          <w:p w14:paraId="5429FD65" w14:textId="77777777" w:rsidR="006A0DDF" w:rsidRPr="006A0DDF" w:rsidRDefault="006A0DDF" w:rsidP="006A0DDF">
            <w:pPr>
              <w:autoSpaceDE w:val="0"/>
              <w:autoSpaceDN w:val="0"/>
              <w:adjustRightInd w:val="0"/>
              <w:jc w:val="center"/>
            </w:pPr>
          </w:p>
        </w:tc>
        <w:tc>
          <w:tcPr>
            <w:tcW w:w="1848" w:type="dxa"/>
            <w:vMerge/>
          </w:tcPr>
          <w:p w14:paraId="69EAF7D0" w14:textId="77777777" w:rsidR="006A0DDF" w:rsidRPr="006A0DDF" w:rsidRDefault="006A0DDF" w:rsidP="006A0DDF">
            <w:pPr>
              <w:autoSpaceDE w:val="0"/>
              <w:autoSpaceDN w:val="0"/>
              <w:adjustRightInd w:val="0"/>
              <w:jc w:val="center"/>
              <w:rPr>
                <w:rFonts w:eastAsia="Calibri"/>
              </w:rPr>
            </w:pPr>
          </w:p>
        </w:tc>
        <w:tc>
          <w:tcPr>
            <w:tcW w:w="1560" w:type="dxa"/>
            <w:vMerge/>
          </w:tcPr>
          <w:p w14:paraId="7631C485"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6E4D19F9" w14:textId="77777777" w:rsidR="006A0DDF" w:rsidRPr="006A0DDF" w:rsidRDefault="006A0DDF" w:rsidP="006A0DDF">
            <w:pPr>
              <w:autoSpaceDE w:val="0"/>
              <w:autoSpaceDN w:val="0"/>
              <w:adjustRightInd w:val="0"/>
              <w:jc w:val="center"/>
              <w:rPr>
                <w:rFonts w:eastAsia="Calibri"/>
              </w:rPr>
            </w:pPr>
            <w:r w:rsidRPr="006A0DDF">
              <w:rPr>
                <w:rFonts w:eastAsia="Calibri"/>
              </w:rPr>
              <w:t>-41</w:t>
            </w:r>
          </w:p>
        </w:tc>
        <w:tc>
          <w:tcPr>
            <w:tcW w:w="567" w:type="dxa"/>
            <w:textDirection w:val="btLr"/>
            <w:vAlign w:val="center"/>
          </w:tcPr>
          <w:p w14:paraId="1EEA68C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66,72</w:t>
            </w:r>
          </w:p>
        </w:tc>
        <w:tc>
          <w:tcPr>
            <w:tcW w:w="425" w:type="dxa"/>
            <w:gridSpan w:val="2"/>
            <w:textDirection w:val="btLr"/>
            <w:vAlign w:val="center"/>
          </w:tcPr>
          <w:p w14:paraId="21C390B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60,70</w:t>
            </w:r>
          </w:p>
        </w:tc>
        <w:tc>
          <w:tcPr>
            <w:tcW w:w="425" w:type="dxa"/>
            <w:textDirection w:val="btLr"/>
            <w:vAlign w:val="center"/>
          </w:tcPr>
          <w:p w14:paraId="669362D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54,55</w:t>
            </w:r>
          </w:p>
        </w:tc>
        <w:tc>
          <w:tcPr>
            <w:tcW w:w="426" w:type="dxa"/>
            <w:textDirection w:val="btLr"/>
            <w:vAlign w:val="center"/>
          </w:tcPr>
          <w:p w14:paraId="3F43D24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52,64</w:t>
            </w:r>
          </w:p>
        </w:tc>
        <w:tc>
          <w:tcPr>
            <w:tcW w:w="430" w:type="dxa"/>
            <w:textDirection w:val="btLr"/>
            <w:vAlign w:val="center"/>
          </w:tcPr>
          <w:p w14:paraId="27E7F25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49,27</w:t>
            </w:r>
          </w:p>
        </w:tc>
        <w:tc>
          <w:tcPr>
            <w:tcW w:w="430" w:type="dxa"/>
            <w:textDirection w:val="btLr"/>
            <w:vAlign w:val="center"/>
          </w:tcPr>
          <w:p w14:paraId="0849FFE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46,77</w:t>
            </w:r>
          </w:p>
        </w:tc>
        <w:tc>
          <w:tcPr>
            <w:tcW w:w="425" w:type="dxa"/>
            <w:textDirection w:val="btLr"/>
            <w:vAlign w:val="center"/>
          </w:tcPr>
          <w:p w14:paraId="19EB0F2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44,14</w:t>
            </w:r>
          </w:p>
        </w:tc>
        <w:tc>
          <w:tcPr>
            <w:tcW w:w="431" w:type="dxa"/>
            <w:textDirection w:val="btLr"/>
            <w:vAlign w:val="center"/>
          </w:tcPr>
          <w:p w14:paraId="69B0CA3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42,52</w:t>
            </w:r>
          </w:p>
        </w:tc>
      </w:tr>
      <w:tr w:rsidR="006A0DDF" w:rsidRPr="006A0DDF" w14:paraId="600720C3" w14:textId="77777777" w:rsidTr="00930AAD">
        <w:trPr>
          <w:cantSplit/>
          <w:trHeight w:val="698"/>
        </w:trPr>
        <w:tc>
          <w:tcPr>
            <w:tcW w:w="528" w:type="dxa"/>
            <w:vMerge/>
          </w:tcPr>
          <w:p w14:paraId="2B5DC1F6" w14:textId="77777777" w:rsidR="006A0DDF" w:rsidRPr="006A0DDF" w:rsidRDefault="006A0DDF" w:rsidP="006A0DDF">
            <w:pPr>
              <w:autoSpaceDE w:val="0"/>
              <w:autoSpaceDN w:val="0"/>
              <w:adjustRightInd w:val="0"/>
              <w:jc w:val="center"/>
            </w:pPr>
          </w:p>
        </w:tc>
        <w:tc>
          <w:tcPr>
            <w:tcW w:w="1848" w:type="dxa"/>
            <w:vMerge/>
          </w:tcPr>
          <w:p w14:paraId="46E6CEE3" w14:textId="77777777" w:rsidR="006A0DDF" w:rsidRPr="006A0DDF" w:rsidRDefault="006A0DDF" w:rsidP="006A0DDF">
            <w:pPr>
              <w:autoSpaceDE w:val="0"/>
              <w:autoSpaceDN w:val="0"/>
              <w:adjustRightInd w:val="0"/>
              <w:jc w:val="center"/>
              <w:rPr>
                <w:rFonts w:eastAsia="Calibri"/>
              </w:rPr>
            </w:pPr>
          </w:p>
        </w:tc>
        <w:tc>
          <w:tcPr>
            <w:tcW w:w="1560" w:type="dxa"/>
            <w:vMerge/>
          </w:tcPr>
          <w:p w14:paraId="1F9BB01C"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32BFED40" w14:textId="77777777" w:rsidR="006A0DDF" w:rsidRPr="006A0DDF" w:rsidRDefault="006A0DDF" w:rsidP="006A0DDF">
            <w:pPr>
              <w:autoSpaceDE w:val="0"/>
              <w:autoSpaceDN w:val="0"/>
              <w:adjustRightInd w:val="0"/>
              <w:jc w:val="center"/>
              <w:rPr>
                <w:rFonts w:eastAsia="Calibri"/>
              </w:rPr>
            </w:pPr>
            <w:r w:rsidRPr="006A0DDF">
              <w:rPr>
                <w:rFonts w:eastAsia="Calibri"/>
              </w:rPr>
              <w:t>-43</w:t>
            </w:r>
          </w:p>
        </w:tc>
        <w:tc>
          <w:tcPr>
            <w:tcW w:w="567" w:type="dxa"/>
            <w:textDirection w:val="btLr"/>
            <w:vAlign w:val="center"/>
          </w:tcPr>
          <w:p w14:paraId="07FD8A3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68,87</w:t>
            </w:r>
          </w:p>
        </w:tc>
        <w:tc>
          <w:tcPr>
            <w:tcW w:w="425" w:type="dxa"/>
            <w:gridSpan w:val="2"/>
            <w:textDirection w:val="btLr"/>
            <w:vAlign w:val="center"/>
          </w:tcPr>
          <w:p w14:paraId="24AD25C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62,66</w:t>
            </w:r>
          </w:p>
        </w:tc>
        <w:tc>
          <w:tcPr>
            <w:tcW w:w="425" w:type="dxa"/>
            <w:textDirection w:val="btLr"/>
            <w:vAlign w:val="center"/>
          </w:tcPr>
          <w:p w14:paraId="218EC7B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56,31</w:t>
            </w:r>
          </w:p>
        </w:tc>
        <w:tc>
          <w:tcPr>
            <w:tcW w:w="426" w:type="dxa"/>
            <w:textDirection w:val="btLr"/>
            <w:vAlign w:val="center"/>
          </w:tcPr>
          <w:p w14:paraId="7D90867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54,34</w:t>
            </w:r>
          </w:p>
        </w:tc>
        <w:tc>
          <w:tcPr>
            <w:tcW w:w="430" w:type="dxa"/>
            <w:textDirection w:val="btLr"/>
            <w:vAlign w:val="center"/>
          </w:tcPr>
          <w:p w14:paraId="2C82FB3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50,86</w:t>
            </w:r>
          </w:p>
        </w:tc>
        <w:tc>
          <w:tcPr>
            <w:tcW w:w="430" w:type="dxa"/>
            <w:textDirection w:val="btLr"/>
            <w:vAlign w:val="center"/>
          </w:tcPr>
          <w:p w14:paraId="37EC363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48,28</w:t>
            </w:r>
          </w:p>
        </w:tc>
        <w:tc>
          <w:tcPr>
            <w:tcW w:w="425" w:type="dxa"/>
            <w:textDirection w:val="btLr"/>
            <w:vAlign w:val="center"/>
          </w:tcPr>
          <w:p w14:paraId="7BE794A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45,56</w:t>
            </w:r>
          </w:p>
        </w:tc>
        <w:tc>
          <w:tcPr>
            <w:tcW w:w="431" w:type="dxa"/>
            <w:textDirection w:val="btLr"/>
            <w:vAlign w:val="center"/>
          </w:tcPr>
          <w:p w14:paraId="7E3F5E0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43,89</w:t>
            </w:r>
          </w:p>
        </w:tc>
      </w:tr>
      <w:tr w:rsidR="006A0DDF" w:rsidRPr="006A0DDF" w14:paraId="53B4FCA9" w14:textId="77777777" w:rsidTr="00930AAD">
        <w:trPr>
          <w:cantSplit/>
          <w:trHeight w:val="698"/>
        </w:trPr>
        <w:tc>
          <w:tcPr>
            <w:tcW w:w="528" w:type="dxa"/>
            <w:vMerge/>
          </w:tcPr>
          <w:p w14:paraId="0C80BA2D" w14:textId="77777777" w:rsidR="006A0DDF" w:rsidRPr="006A0DDF" w:rsidRDefault="006A0DDF" w:rsidP="006A0DDF">
            <w:pPr>
              <w:autoSpaceDE w:val="0"/>
              <w:autoSpaceDN w:val="0"/>
              <w:adjustRightInd w:val="0"/>
              <w:jc w:val="center"/>
            </w:pPr>
          </w:p>
        </w:tc>
        <w:tc>
          <w:tcPr>
            <w:tcW w:w="1848" w:type="dxa"/>
            <w:vMerge/>
          </w:tcPr>
          <w:p w14:paraId="417301F3" w14:textId="77777777" w:rsidR="006A0DDF" w:rsidRPr="006A0DDF" w:rsidRDefault="006A0DDF" w:rsidP="006A0DDF">
            <w:pPr>
              <w:autoSpaceDE w:val="0"/>
              <w:autoSpaceDN w:val="0"/>
              <w:adjustRightInd w:val="0"/>
              <w:jc w:val="center"/>
              <w:rPr>
                <w:rFonts w:eastAsia="Calibri"/>
              </w:rPr>
            </w:pPr>
          </w:p>
        </w:tc>
        <w:tc>
          <w:tcPr>
            <w:tcW w:w="1560" w:type="dxa"/>
            <w:vMerge/>
          </w:tcPr>
          <w:p w14:paraId="741EAA8E"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5781FD46" w14:textId="77777777" w:rsidR="006A0DDF" w:rsidRPr="006A0DDF" w:rsidRDefault="006A0DDF" w:rsidP="006A0DDF">
            <w:pPr>
              <w:autoSpaceDE w:val="0"/>
              <w:autoSpaceDN w:val="0"/>
              <w:adjustRightInd w:val="0"/>
              <w:jc w:val="center"/>
              <w:rPr>
                <w:rFonts w:eastAsia="Calibri"/>
              </w:rPr>
            </w:pPr>
            <w:r w:rsidRPr="006A0DDF">
              <w:rPr>
                <w:rFonts w:eastAsia="Calibri"/>
              </w:rPr>
              <w:t>-44</w:t>
            </w:r>
          </w:p>
          <w:p w14:paraId="30DE51A7" w14:textId="77777777" w:rsidR="006A0DDF" w:rsidRPr="006A0DDF" w:rsidRDefault="006A0DDF" w:rsidP="006A0DDF">
            <w:pPr>
              <w:autoSpaceDE w:val="0"/>
              <w:autoSpaceDN w:val="0"/>
              <w:adjustRightInd w:val="0"/>
              <w:rPr>
                <w:rFonts w:eastAsia="Calibri"/>
              </w:rPr>
            </w:pPr>
          </w:p>
        </w:tc>
        <w:tc>
          <w:tcPr>
            <w:tcW w:w="567" w:type="dxa"/>
            <w:textDirection w:val="btLr"/>
            <w:vAlign w:val="center"/>
          </w:tcPr>
          <w:p w14:paraId="5BEF4AB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69,94</w:t>
            </w:r>
          </w:p>
        </w:tc>
        <w:tc>
          <w:tcPr>
            <w:tcW w:w="425" w:type="dxa"/>
            <w:gridSpan w:val="2"/>
            <w:textDirection w:val="btLr"/>
            <w:vAlign w:val="center"/>
          </w:tcPr>
          <w:p w14:paraId="0612EAB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63,64</w:t>
            </w:r>
          </w:p>
        </w:tc>
        <w:tc>
          <w:tcPr>
            <w:tcW w:w="425" w:type="dxa"/>
            <w:textDirection w:val="btLr"/>
            <w:vAlign w:val="center"/>
          </w:tcPr>
          <w:p w14:paraId="1EC213F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57,19</w:t>
            </w:r>
          </w:p>
        </w:tc>
        <w:tc>
          <w:tcPr>
            <w:tcW w:w="426" w:type="dxa"/>
            <w:textDirection w:val="btLr"/>
            <w:vAlign w:val="center"/>
          </w:tcPr>
          <w:p w14:paraId="1685B7A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55,19</w:t>
            </w:r>
          </w:p>
        </w:tc>
        <w:tc>
          <w:tcPr>
            <w:tcW w:w="430" w:type="dxa"/>
            <w:textDirection w:val="btLr"/>
            <w:vAlign w:val="center"/>
          </w:tcPr>
          <w:p w14:paraId="22E2C32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51,65</w:t>
            </w:r>
          </w:p>
        </w:tc>
        <w:tc>
          <w:tcPr>
            <w:tcW w:w="430" w:type="dxa"/>
            <w:textDirection w:val="btLr"/>
            <w:vAlign w:val="center"/>
          </w:tcPr>
          <w:p w14:paraId="706682D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49,04</w:t>
            </w:r>
          </w:p>
        </w:tc>
        <w:tc>
          <w:tcPr>
            <w:tcW w:w="425" w:type="dxa"/>
            <w:textDirection w:val="btLr"/>
            <w:vAlign w:val="center"/>
          </w:tcPr>
          <w:p w14:paraId="27B5743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46,27</w:t>
            </w:r>
          </w:p>
        </w:tc>
        <w:tc>
          <w:tcPr>
            <w:tcW w:w="431" w:type="dxa"/>
            <w:textDirection w:val="btLr"/>
            <w:vAlign w:val="center"/>
          </w:tcPr>
          <w:p w14:paraId="7738A8E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44,58</w:t>
            </w:r>
          </w:p>
        </w:tc>
      </w:tr>
      <w:tr w:rsidR="006A0DDF" w:rsidRPr="006A0DDF" w14:paraId="2BDE959D" w14:textId="77777777" w:rsidTr="00930AAD">
        <w:trPr>
          <w:cantSplit/>
          <w:trHeight w:val="694"/>
        </w:trPr>
        <w:tc>
          <w:tcPr>
            <w:tcW w:w="528" w:type="dxa"/>
            <w:vMerge/>
          </w:tcPr>
          <w:p w14:paraId="614DCFB6" w14:textId="77777777" w:rsidR="006A0DDF" w:rsidRPr="006A0DDF" w:rsidRDefault="006A0DDF" w:rsidP="006A0DDF">
            <w:pPr>
              <w:autoSpaceDE w:val="0"/>
              <w:autoSpaceDN w:val="0"/>
              <w:adjustRightInd w:val="0"/>
              <w:jc w:val="center"/>
            </w:pPr>
          </w:p>
        </w:tc>
        <w:tc>
          <w:tcPr>
            <w:tcW w:w="1848" w:type="dxa"/>
            <w:vMerge/>
          </w:tcPr>
          <w:p w14:paraId="01265DAD" w14:textId="77777777" w:rsidR="006A0DDF" w:rsidRPr="006A0DDF" w:rsidRDefault="006A0DDF" w:rsidP="006A0DDF">
            <w:pPr>
              <w:autoSpaceDE w:val="0"/>
              <w:autoSpaceDN w:val="0"/>
              <w:adjustRightInd w:val="0"/>
              <w:jc w:val="center"/>
              <w:rPr>
                <w:rFonts w:eastAsia="Calibri"/>
              </w:rPr>
            </w:pPr>
          </w:p>
        </w:tc>
        <w:tc>
          <w:tcPr>
            <w:tcW w:w="1560" w:type="dxa"/>
            <w:vMerge/>
          </w:tcPr>
          <w:p w14:paraId="37E4602F"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4F4AB69A" w14:textId="77777777" w:rsidR="006A0DDF" w:rsidRPr="006A0DDF" w:rsidRDefault="006A0DDF" w:rsidP="006A0DDF">
            <w:pPr>
              <w:autoSpaceDE w:val="0"/>
              <w:autoSpaceDN w:val="0"/>
              <w:adjustRightInd w:val="0"/>
              <w:jc w:val="center"/>
              <w:rPr>
                <w:rFonts w:eastAsia="Calibri"/>
              </w:rPr>
            </w:pPr>
            <w:r w:rsidRPr="006A0DDF">
              <w:rPr>
                <w:rFonts w:eastAsia="Calibri"/>
              </w:rPr>
              <w:t>-45</w:t>
            </w:r>
          </w:p>
        </w:tc>
        <w:tc>
          <w:tcPr>
            <w:tcW w:w="567" w:type="dxa"/>
            <w:textDirection w:val="btLr"/>
            <w:vAlign w:val="center"/>
          </w:tcPr>
          <w:p w14:paraId="004C1AD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71,02</w:t>
            </w:r>
          </w:p>
        </w:tc>
        <w:tc>
          <w:tcPr>
            <w:tcW w:w="425" w:type="dxa"/>
            <w:gridSpan w:val="2"/>
            <w:textDirection w:val="btLr"/>
            <w:vAlign w:val="center"/>
          </w:tcPr>
          <w:p w14:paraId="02AEB5B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64,62</w:t>
            </w:r>
          </w:p>
        </w:tc>
        <w:tc>
          <w:tcPr>
            <w:tcW w:w="425" w:type="dxa"/>
            <w:textDirection w:val="btLr"/>
            <w:vAlign w:val="center"/>
          </w:tcPr>
          <w:p w14:paraId="037D56B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58,07</w:t>
            </w:r>
          </w:p>
        </w:tc>
        <w:tc>
          <w:tcPr>
            <w:tcW w:w="426" w:type="dxa"/>
            <w:textDirection w:val="btLr"/>
            <w:vAlign w:val="center"/>
          </w:tcPr>
          <w:p w14:paraId="7A7485A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56,04</w:t>
            </w:r>
          </w:p>
        </w:tc>
        <w:tc>
          <w:tcPr>
            <w:tcW w:w="430" w:type="dxa"/>
            <w:textDirection w:val="btLr"/>
            <w:vAlign w:val="center"/>
          </w:tcPr>
          <w:p w14:paraId="63385A2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52,45</w:t>
            </w:r>
          </w:p>
        </w:tc>
        <w:tc>
          <w:tcPr>
            <w:tcW w:w="430" w:type="dxa"/>
            <w:textDirection w:val="btLr"/>
            <w:vAlign w:val="center"/>
          </w:tcPr>
          <w:p w14:paraId="03E783C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49,79</w:t>
            </w:r>
          </w:p>
        </w:tc>
        <w:tc>
          <w:tcPr>
            <w:tcW w:w="425" w:type="dxa"/>
            <w:textDirection w:val="btLr"/>
            <w:vAlign w:val="center"/>
          </w:tcPr>
          <w:p w14:paraId="63B73B9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46,98</w:t>
            </w:r>
          </w:p>
        </w:tc>
        <w:tc>
          <w:tcPr>
            <w:tcW w:w="431" w:type="dxa"/>
            <w:textDirection w:val="btLr"/>
            <w:vAlign w:val="center"/>
          </w:tcPr>
          <w:p w14:paraId="0774EE1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45,27</w:t>
            </w:r>
          </w:p>
        </w:tc>
      </w:tr>
      <w:tr w:rsidR="006A0DDF" w:rsidRPr="006A0DDF" w14:paraId="1529F120" w14:textId="77777777" w:rsidTr="00930AAD">
        <w:trPr>
          <w:cantSplit/>
          <w:trHeight w:val="803"/>
        </w:trPr>
        <w:tc>
          <w:tcPr>
            <w:tcW w:w="528" w:type="dxa"/>
            <w:vMerge/>
          </w:tcPr>
          <w:p w14:paraId="151E76CA" w14:textId="77777777" w:rsidR="006A0DDF" w:rsidRPr="006A0DDF" w:rsidRDefault="006A0DDF" w:rsidP="006A0DDF">
            <w:pPr>
              <w:autoSpaceDE w:val="0"/>
              <w:autoSpaceDN w:val="0"/>
              <w:adjustRightInd w:val="0"/>
              <w:jc w:val="center"/>
            </w:pPr>
          </w:p>
        </w:tc>
        <w:tc>
          <w:tcPr>
            <w:tcW w:w="1848" w:type="dxa"/>
            <w:vMerge/>
          </w:tcPr>
          <w:p w14:paraId="4CBFD330" w14:textId="77777777" w:rsidR="006A0DDF" w:rsidRPr="006A0DDF" w:rsidRDefault="006A0DDF" w:rsidP="006A0DDF">
            <w:pPr>
              <w:autoSpaceDE w:val="0"/>
              <w:autoSpaceDN w:val="0"/>
              <w:adjustRightInd w:val="0"/>
              <w:jc w:val="center"/>
              <w:rPr>
                <w:rFonts w:eastAsia="Calibri"/>
              </w:rPr>
            </w:pPr>
          </w:p>
        </w:tc>
        <w:tc>
          <w:tcPr>
            <w:tcW w:w="1560" w:type="dxa"/>
            <w:vMerge/>
          </w:tcPr>
          <w:p w14:paraId="7615ADED"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38BE66F7" w14:textId="77777777" w:rsidR="006A0DDF" w:rsidRPr="006A0DDF" w:rsidRDefault="006A0DDF" w:rsidP="006A0DDF">
            <w:pPr>
              <w:autoSpaceDE w:val="0"/>
              <w:autoSpaceDN w:val="0"/>
              <w:adjustRightInd w:val="0"/>
              <w:jc w:val="center"/>
              <w:rPr>
                <w:rFonts w:eastAsia="Calibri"/>
              </w:rPr>
            </w:pPr>
            <w:r w:rsidRPr="006A0DDF">
              <w:rPr>
                <w:rFonts w:eastAsia="Calibri"/>
              </w:rPr>
              <w:t>-46</w:t>
            </w:r>
          </w:p>
        </w:tc>
        <w:tc>
          <w:tcPr>
            <w:tcW w:w="567" w:type="dxa"/>
            <w:textDirection w:val="btLr"/>
            <w:vAlign w:val="center"/>
          </w:tcPr>
          <w:p w14:paraId="7B80F3F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72,10</w:t>
            </w:r>
          </w:p>
        </w:tc>
        <w:tc>
          <w:tcPr>
            <w:tcW w:w="425" w:type="dxa"/>
            <w:gridSpan w:val="2"/>
            <w:textDirection w:val="btLr"/>
            <w:vAlign w:val="center"/>
          </w:tcPr>
          <w:p w14:paraId="1D1C033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65,60</w:t>
            </w:r>
          </w:p>
        </w:tc>
        <w:tc>
          <w:tcPr>
            <w:tcW w:w="425" w:type="dxa"/>
            <w:textDirection w:val="btLr"/>
            <w:vAlign w:val="center"/>
          </w:tcPr>
          <w:p w14:paraId="56B4A06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58,95</w:t>
            </w:r>
          </w:p>
        </w:tc>
        <w:tc>
          <w:tcPr>
            <w:tcW w:w="426" w:type="dxa"/>
            <w:textDirection w:val="btLr"/>
            <w:vAlign w:val="center"/>
          </w:tcPr>
          <w:p w14:paraId="6A7ABBE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56,89</w:t>
            </w:r>
          </w:p>
        </w:tc>
        <w:tc>
          <w:tcPr>
            <w:tcW w:w="430" w:type="dxa"/>
            <w:textDirection w:val="btLr"/>
            <w:vAlign w:val="center"/>
          </w:tcPr>
          <w:p w14:paraId="01876C0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53,24</w:t>
            </w:r>
          </w:p>
        </w:tc>
        <w:tc>
          <w:tcPr>
            <w:tcW w:w="430" w:type="dxa"/>
            <w:textDirection w:val="btLr"/>
            <w:vAlign w:val="center"/>
          </w:tcPr>
          <w:p w14:paraId="4347291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50,55</w:t>
            </w:r>
          </w:p>
        </w:tc>
        <w:tc>
          <w:tcPr>
            <w:tcW w:w="425" w:type="dxa"/>
            <w:textDirection w:val="btLr"/>
            <w:vAlign w:val="center"/>
          </w:tcPr>
          <w:p w14:paraId="1C00698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47,69</w:t>
            </w:r>
          </w:p>
        </w:tc>
        <w:tc>
          <w:tcPr>
            <w:tcW w:w="431" w:type="dxa"/>
            <w:textDirection w:val="btLr"/>
            <w:vAlign w:val="center"/>
          </w:tcPr>
          <w:p w14:paraId="56DDC70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45,95</w:t>
            </w:r>
          </w:p>
        </w:tc>
      </w:tr>
      <w:tr w:rsidR="006A0DDF" w:rsidRPr="006A0DDF" w14:paraId="240D3187" w14:textId="77777777" w:rsidTr="00930AAD">
        <w:trPr>
          <w:cantSplit/>
          <w:trHeight w:val="791"/>
        </w:trPr>
        <w:tc>
          <w:tcPr>
            <w:tcW w:w="528" w:type="dxa"/>
            <w:vMerge/>
          </w:tcPr>
          <w:p w14:paraId="05142355" w14:textId="77777777" w:rsidR="006A0DDF" w:rsidRPr="006A0DDF" w:rsidRDefault="006A0DDF" w:rsidP="006A0DDF">
            <w:pPr>
              <w:autoSpaceDE w:val="0"/>
              <w:autoSpaceDN w:val="0"/>
              <w:adjustRightInd w:val="0"/>
              <w:jc w:val="center"/>
            </w:pPr>
          </w:p>
        </w:tc>
        <w:tc>
          <w:tcPr>
            <w:tcW w:w="1848" w:type="dxa"/>
            <w:vMerge/>
          </w:tcPr>
          <w:p w14:paraId="709C2B06" w14:textId="77777777" w:rsidR="006A0DDF" w:rsidRPr="006A0DDF" w:rsidRDefault="006A0DDF" w:rsidP="006A0DDF">
            <w:pPr>
              <w:autoSpaceDE w:val="0"/>
              <w:autoSpaceDN w:val="0"/>
              <w:adjustRightInd w:val="0"/>
              <w:jc w:val="center"/>
              <w:rPr>
                <w:rFonts w:eastAsia="Calibri"/>
              </w:rPr>
            </w:pPr>
          </w:p>
        </w:tc>
        <w:tc>
          <w:tcPr>
            <w:tcW w:w="1560" w:type="dxa"/>
            <w:vMerge/>
          </w:tcPr>
          <w:p w14:paraId="322B7965"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48DCE70A"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-47 </w:t>
            </w:r>
          </w:p>
        </w:tc>
        <w:tc>
          <w:tcPr>
            <w:tcW w:w="567" w:type="dxa"/>
            <w:textDirection w:val="btLr"/>
            <w:vAlign w:val="center"/>
          </w:tcPr>
          <w:p w14:paraId="5D98522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73,17</w:t>
            </w:r>
          </w:p>
        </w:tc>
        <w:tc>
          <w:tcPr>
            <w:tcW w:w="425" w:type="dxa"/>
            <w:gridSpan w:val="2"/>
            <w:textDirection w:val="btLr"/>
            <w:vAlign w:val="center"/>
          </w:tcPr>
          <w:p w14:paraId="3795AFF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66,58</w:t>
            </w:r>
          </w:p>
        </w:tc>
        <w:tc>
          <w:tcPr>
            <w:tcW w:w="425" w:type="dxa"/>
            <w:textDirection w:val="btLr"/>
            <w:vAlign w:val="center"/>
          </w:tcPr>
          <w:p w14:paraId="048C56D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59,83</w:t>
            </w:r>
          </w:p>
        </w:tc>
        <w:tc>
          <w:tcPr>
            <w:tcW w:w="426" w:type="dxa"/>
            <w:textDirection w:val="btLr"/>
            <w:vAlign w:val="center"/>
          </w:tcPr>
          <w:p w14:paraId="16ED6F1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57,73</w:t>
            </w:r>
          </w:p>
        </w:tc>
        <w:tc>
          <w:tcPr>
            <w:tcW w:w="430" w:type="dxa"/>
            <w:textDirection w:val="btLr"/>
            <w:vAlign w:val="center"/>
          </w:tcPr>
          <w:p w14:paraId="2DCAD90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54,04</w:t>
            </w:r>
          </w:p>
        </w:tc>
        <w:tc>
          <w:tcPr>
            <w:tcW w:w="430" w:type="dxa"/>
            <w:textDirection w:val="btLr"/>
            <w:vAlign w:val="center"/>
          </w:tcPr>
          <w:p w14:paraId="59F408E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51,30</w:t>
            </w:r>
          </w:p>
        </w:tc>
        <w:tc>
          <w:tcPr>
            <w:tcW w:w="425" w:type="dxa"/>
            <w:textDirection w:val="btLr"/>
            <w:vAlign w:val="center"/>
          </w:tcPr>
          <w:p w14:paraId="0206645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48,41</w:t>
            </w:r>
          </w:p>
        </w:tc>
        <w:tc>
          <w:tcPr>
            <w:tcW w:w="431" w:type="dxa"/>
            <w:textDirection w:val="btLr"/>
            <w:vAlign w:val="center"/>
          </w:tcPr>
          <w:p w14:paraId="4A43BF4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46,64</w:t>
            </w:r>
          </w:p>
        </w:tc>
      </w:tr>
      <w:tr w:rsidR="006A0DDF" w:rsidRPr="006A0DDF" w14:paraId="6054AD87" w14:textId="77777777" w:rsidTr="00930AAD">
        <w:trPr>
          <w:cantSplit/>
          <w:trHeight w:val="793"/>
        </w:trPr>
        <w:tc>
          <w:tcPr>
            <w:tcW w:w="528" w:type="dxa"/>
            <w:vMerge/>
          </w:tcPr>
          <w:p w14:paraId="2931DDC3" w14:textId="77777777" w:rsidR="006A0DDF" w:rsidRPr="006A0DDF" w:rsidRDefault="006A0DDF" w:rsidP="006A0DDF">
            <w:pPr>
              <w:autoSpaceDE w:val="0"/>
              <w:autoSpaceDN w:val="0"/>
              <w:adjustRightInd w:val="0"/>
              <w:jc w:val="center"/>
            </w:pPr>
          </w:p>
        </w:tc>
        <w:tc>
          <w:tcPr>
            <w:tcW w:w="1848" w:type="dxa"/>
            <w:vMerge/>
          </w:tcPr>
          <w:p w14:paraId="791553E2" w14:textId="77777777" w:rsidR="006A0DDF" w:rsidRPr="006A0DDF" w:rsidRDefault="006A0DDF" w:rsidP="006A0DDF">
            <w:pPr>
              <w:autoSpaceDE w:val="0"/>
              <w:autoSpaceDN w:val="0"/>
              <w:adjustRightInd w:val="0"/>
              <w:jc w:val="center"/>
              <w:rPr>
                <w:rFonts w:eastAsia="Calibri"/>
              </w:rPr>
            </w:pPr>
          </w:p>
        </w:tc>
        <w:tc>
          <w:tcPr>
            <w:tcW w:w="1560" w:type="dxa"/>
            <w:vMerge/>
          </w:tcPr>
          <w:p w14:paraId="42400155"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2C7FFA03" w14:textId="77777777" w:rsidR="006A0DDF" w:rsidRPr="006A0DDF" w:rsidRDefault="006A0DDF" w:rsidP="006A0DDF">
            <w:pPr>
              <w:autoSpaceDE w:val="0"/>
              <w:autoSpaceDN w:val="0"/>
              <w:adjustRightInd w:val="0"/>
              <w:jc w:val="center"/>
              <w:rPr>
                <w:rFonts w:eastAsia="Calibri"/>
              </w:rPr>
            </w:pPr>
            <w:r w:rsidRPr="006A0DDF">
              <w:rPr>
                <w:rFonts w:eastAsia="Calibri"/>
              </w:rPr>
              <w:t>-48</w:t>
            </w:r>
          </w:p>
        </w:tc>
        <w:tc>
          <w:tcPr>
            <w:tcW w:w="567" w:type="dxa"/>
            <w:textDirection w:val="btLr"/>
            <w:vAlign w:val="center"/>
          </w:tcPr>
          <w:p w14:paraId="44A720A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74,25</w:t>
            </w:r>
          </w:p>
        </w:tc>
        <w:tc>
          <w:tcPr>
            <w:tcW w:w="425" w:type="dxa"/>
            <w:gridSpan w:val="2"/>
            <w:textDirection w:val="btLr"/>
            <w:vAlign w:val="center"/>
          </w:tcPr>
          <w:p w14:paraId="5A9C7F2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67,56</w:t>
            </w:r>
          </w:p>
        </w:tc>
        <w:tc>
          <w:tcPr>
            <w:tcW w:w="425" w:type="dxa"/>
            <w:textDirection w:val="btLr"/>
            <w:vAlign w:val="center"/>
          </w:tcPr>
          <w:p w14:paraId="40C70F3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60,70</w:t>
            </w:r>
          </w:p>
        </w:tc>
        <w:tc>
          <w:tcPr>
            <w:tcW w:w="426" w:type="dxa"/>
            <w:textDirection w:val="btLr"/>
            <w:vAlign w:val="center"/>
          </w:tcPr>
          <w:p w14:paraId="2F9FFAE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58,58</w:t>
            </w:r>
          </w:p>
        </w:tc>
        <w:tc>
          <w:tcPr>
            <w:tcW w:w="430" w:type="dxa"/>
            <w:textDirection w:val="btLr"/>
            <w:vAlign w:val="center"/>
          </w:tcPr>
          <w:p w14:paraId="2769AA7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54,83</w:t>
            </w:r>
          </w:p>
        </w:tc>
        <w:tc>
          <w:tcPr>
            <w:tcW w:w="430" w:type="dxa"/>
            <w:textDirection w:val="btLr"/>
            <w:vAlign w:val="center"/>
          </w:tcPr>
          <w:p w14:paraId="1BBE623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52,06</w:t>
            </w:r>
          </w:p>
        </w:tc>
        <w:tc>
          <w:tcPr>
            <w:tcW w:w="425" w:type="dxa"/>
            <w:textDirection w:val="btLr"/>
            <w:vAlign w:val="center"/>
          </w:tcPr>
          <w:p w14:paraId="71C9B10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49,12</w:t>
            </w:r>
          </w:p>
        </w:tc>
        <w:tc>
          <w:tcPr>
            <w:tcW w:w="431" w:type="dxa"/>
            <w:textDirection w:val="btLr"/>
            <w:vAlign w:val="center"/>
          </w:tcPr>
          <w:p w14:paraId="6199B22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47,32</w:t>
            </w:r>
          </w:p>
        </w:tc>
      </w:tr>
      <w:tr w:rsidR="006A0DDF" w:rsidRPr="006A0DDF" w14:paraId="5BAA5E5C" w14:textId="77777777" w:rsidTr="00930AAD">
        <w:trPr>
          <w:cantSplit/>
          <w:trHeight w:val="767"/>
        </w:trPr>
        <w:tc>
          <w:tcPr>
            <w:tcW w:w="528" w:type="dxa"/>
            <w:vMerge/>
          </w:tcPr>
          <w:p w14:paraId="2B91FDB2" w14:textId="77777777" w:rsidR="006A0DDF" w:rsidRPr="006A0DDF" w:rsidRDefault="006A0DDF" w:rsidP="006A0DDF">
            <w:pPr>
              <w:autoSpaceDE w:val="0"/>
              <w:autoSpaceDN w:val="0"/>
              <w:adjustRightInd w:val="0"/>
              <w:jc w:val="center"/>
            </w:pPr>
          </w:p>
        </w:tc>
        <w:tc>
          <w:tcPr>
            <w:tcW w:w="1848" w:type="dxa"/>
            <w:vMerge/>
          </w:tcPr>
          <w:p w14:paraId="1ABE4D7D" w14:textId="77777777" w:rsidR="006A0DDF" w:rsidRPr="006A0DDF" w:rsidRDefault="006A0DDF" w:rsidP="006A0DDF">
            <w:pPr>
              <w:autoSpaceDE w:val="0"/>
              <w:autoSpaceDN w:val="0"/>
              <w:adjustRightInd w:val="0"/>
              <w:jc w:val="center"/>
              <w:rPr>
                <w:rFonts w:eastAsia="Calibri"/>
              </w:rPr>
            </w:pPr>
          </w:p>
        </w:tc>
        <w:tc>
          <w:tcPr>
            <w:tcW w:w="1560" w:type="dxa"/>
            <w:vMerge/>
          </w:tcPr>
          <w:p w14:paraId="11AF7441"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130B8BCD" w14:textId="77777777" w:rsidR="006A0DDF" w:rsidRPr="006A0DDF" w:rsidRDefault="006A0DDF" w:rsidP="006A0DDF">
            <w:pPr>
              <w:autoSpaceDE w:val="0"/>
              <w:autoSpaceDN w:val="0"/>
              <w:adjustRightInd w:val="0"/>
              <w:jc w:val="center"/>
              <w:rPr>
                <w:rFonts w:eastAsia="Calibri"/>
              </w:rPr>
            </w:pPr>
            <w:r w:rsidRPr="006A0DDF">
              <w:rPr>
                <w:rFonts w:eastAsia="Calibri"/>
              </w:rPr>
              <w:t>-49</w:t>
            </w:r>
          </w:p>
        </w:tc>
        <w:tc>
          <w:tcPr>
            <w:tcW w:w="567" w:type="dxa"/>
            <w:textDirection w:val="btLr"/>
            <w:vAlign w:val="center"/>
          </w:tcPr>
          <w:p w14:paraId="3CFEF51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75,33</w:t>
            </w:r>
          </w:p>
        </w:tc>
        <w:tc>
          <w:tcPr>
            <w:tcW w:w="425" w:type="dxa"/>
            <w:gridSpan w:val="2"/>
            <w:textDirection w:val="btLr"/>
            <w:vAlign w:val="center"/>
          </w:tcPr>
          <w:p w14:paraId="1C0C4C7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68,54</w:t>
            </w:r>
          </w:p>
        </w:tc>
        <w:tc>
          <w:tcPr>
            <w:tcW w:w="425" w:type="dxa"/>
            <w:textDirection w:val="btLr"/>
            <w:vAlign w:val="center"/>
          </w:tcPr>
          <w:p w14:paraId="1EDF43E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61,58</w:t>
            </w:r>
          </w:p>
        </w:tc>
        <w:tc>
          <w:tcPr>
            <w:tcW w:w="426" w:type="dxa"/>
            <w:textDirection w:val="btLr"/>
            <w:vAlign w:val="center"/>
          </w:tcPr>
          <w:p w14:paraId="763CF5B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59,43</w:t>
            </w:r>
          </w:p>
        </w:tc>
        <w:tc>
          <w:tcPr>
            <w:tcW w:w="430" w:type="dxa"/>
            <w:textDirection w:val="btLr"/>
            <w:vAlign w:val="center"/>
          </w:tcPr>
          <w:p w14:paraId="1BAB76E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55,62</w:t>
            </w:r>
          </w:p>
        </w:tc>
        <w:tc>
          <w:tcPr>
            <w:tcW w:w="430" w:type="dxa"/>
            <w:textDirection w:val="btLr"/>
            <w:vAlign w:val="center"/>
          </w:tcPr>
          <w:p w14:paraId="1BFD347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52,81</w:t>
            </w:r>
          </w:p>
        </w:tc>
        <w:tc>
          <w:tcPr>
            <w:tcW w:w="425" w:type="dxa"/>
            <w:textDirection w:val="btLr"/>
            <w:vAlign w:val="center"/>
          </w:tcPr>
          <w:p w14:paraId="5BD37E9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49,83</w:t>
            </w:r>
          </w:p>
        </w:tc>
        <w:tc>
          <w:tcPr>
            <w:tcW w:w="431" w:type="dxa"/>
            <w:textDirection w:val="btLr"/>
            <w:vAlign w:val="center"/>
          </w:tcPr>
          <w:p w14:paraId="5BAB74B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48,01</w:t>
            </w:r>
          </w:p>
        </w:tc>
      </w:tr>
      <w:tr w:rsidR="006A0DDF" w:rsidRPr="006A0DDF" w14:paraId="0DD9A3F5" w14:textId="77777777" w:rsidTr="00930AAD">
        <w:trPr>
          <w:cantSplit/>
          <w:trHeight w:val="769"/>
        </w:trPr>
        <w:tc>
          <w:tcPr>
            <w:tcW w:w="528" w:type="dxa"/>
            <w:vMerge/>
          </w:tcPr>
          <w:p w14:paraId="31F2D83F" w14:textId="77777777" w:rsidR="006A0DDF" w:rsidRPr="006A0DDF" w:rsidRDefault="006A0DDF" w:rsidP="006A0DDF">
            <w:pPr>
              <w:autoSpaceDE w:val="0"/>
              <w:autoSpaceDN w:val="0"/>
              <w:adjustRightInd w:val="0"/>
              <w:jc w:val="center"/>
            </w:pPr>
          </w:p>
        </w:tc>
        <w:tc>
          <w:tcPr>
            <w:tcW w:w="1848" w:type="dxa"/>
            <w:vMerge/>
          </w:tcPr>
          <w:p w14:paraId="4C5EC725" w14:textId="77777777" w:rsidR="006A0DDF" w:rsidRPr="006A0DDF" w:rsidRDefault="006A0DDF" w:rsidP="006A0DDF">
            <w:pPr>
              <w:autoSpaceDE w:val="0"/>
              <w:autoSpaceDN w:val="0"/>
              <w:adjustRightInd w:val="0"/>
              <w:jc w:val="center"/>
              <w:rPr>
                <w:rFonts w:eastAsia="Calibri"/>
              </w:rPr>
            </w:pPr>
          </w:p>
        </w:tc>
        <w:tc>
          <w:tcPr>
            <w:tcW w:w="1560" w:type="dxa"/>
            <w:vMerge/>
          </w:tcPr>
          <w:p w14:paraId="6B0AC39C"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16FF2A77" w14:textId="77777777" w:rsidR="006A0DDF" w:rsidRPr="006A0DDF" w:rsidRDefault="006A0DDF" w:rsidP="006A0DDF">
            <w:pPr>
              <w:autoSpaceDE w:val="0"/>
              <w:autoSpaceDN w:val="0"/>
              <w:adjustRightInd w:val="0"/>
              <w:jc w:val="center"/>
              <w:rPr>
                <w:rFonts w:eastAsia="Calibri"/>
              </w:rPr>
            </w:pPr>
            <w:r w:rsidRPr="006A0DDF">
              <w:rPr>
                <w:rFonts w:eastAsia="Calibri"/>
              </w:rPr>
              <w:t>-50</w:t>
            </w:r>
          </w:p>
        </w:tc>
        <w:tc>
          <w:tcPr>
            <w:tcW w:w="567" w:type="dxa"/>
            <w:textDirection w:val="btLr"/>
            <w:vAlign w:val="center"/>
          </w:tcPr>
          <w:p w14:paraId="560CD53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76,40</w:t>
            </w:r>
          </w:p>
        </w:tc>
        <w:tc>
          <w:tcPr>
            <w:tcW w:w="425" w:type="dxa"/>
            <w:gridSpan w:val="2"/>
            <w:textDirection w:val="btLr"/>
            <w:vAlign w:val="center"/>
          </w:tcPr>
          <w:p w14:paraId="455BC15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69,52</w:t>
            </w:r>
          </w:p>
        </w:tc>
        <w:tc>
          <w:tcPr>
            <w:tcW w:w="425" w:type="dxa"/>
            <w:textDirection w:val="btLr"/>
            <w:vAlign w:val="center"/>
          </w:tcPr>
          <w:p w14:paraId="6C143EA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62,46</w:t>
            </w:r>
          </w:p>
        </w:tc>
        <w:tc>
          <w:tcPr>
            <w:tcW w:w="426" w:type="dxa"/>
            <w:textDirection w:val="btLr"/>
            <w:vAlign w:val="center"/>
          </w:tcPr>
          <w:p w14:paraId="5FB5758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60,28</w:t>
            </w:r>
          </w:p>
        </w:tc>
        <w:tc>
          <w:tcPr>
            <w:tcW w:w="430" w:type="dxa"/>
            <w:textDirection w:val="btLr"/>
            <w:vAlign w:val="center"/>
          </w:tcPr>
          <w:p w14:paraId="4F6A672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56,42</w:t>
            </w:r>
          </w:p>
        </w:tc>
        <w:tc>
          <w:tcPr>
            <w:tcW w:w="430" w:type="dxa"/>
            <w:textDirection w:val="btLr"/>
            <w:vAlign w:val="center"/>
          </w:tcPr>
          <w:p w14:paraId="4003217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53,56</w:t>
            </w:r>
          </w:p>
        </w:tc>
        <w:tc>
          <w:tcPr>
            <w:tcW w:w="425" w:type="dxa"/>
            <w:textDirection w:val="btLr"/>
            <w:vAlign w:val="center"/>
          </w:tcPr>
          <w:p w14:paraId="5327F98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50,54</w:t>
            </w:r>
          </w:p>
        </w:tc>
        <w:tc>
          <w:tcPr>
            <w:tcW w:w="431" w:type="dxa"/>
            <w:textDirection w:val="btLr"/>
            <w:vAlign w:val="center"/>
          </w:tcPr>
          <w:p w14:paraId="3F9D3A7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48,70</w:t>
            </w:r>
          </w:p>
        </w:tc>
      </w:tr>
      <w:tr w:rsidR="006A0DDF" w:rsidRPr="006A0DDF" w14:paraId="6E8727AE" w14:textId="77777777" w:rsidTr="00930AAD">
        <w:trPr>
          <w:cantSplit/>
          <w:trHeight w:val="757"/>
        </w:trPr>
        <w:tc>
          <w:tcPr>
            <w:tcW w:w="528" w:type="dxa"/>
            <w:vMerge/>
          </w:tcPr>
          <w:p w14:paraId="7173999C" w14:textId="77777777" w:rsidR="006A0DDF" w:rsidRPr="006A0DDF" w:rsidRDefault="006A0DDF" w:rsidP="006A0DDF">
            <w:pPr>
              <w:autoSpaceDE w:val="0"/>
              <w:autoSpaceDN w:val="0"/>
              <w:adjustRightInd w:val="0"/>
              <w:jc w:val="center"/>
            </w:pPr>
          </w:p>
        </w:tc>
        <w:tc>
          <w:tcPr>
            <w:tcW w:w="1848" w:type="dxa"/>
            <w:vMerge/>
          </w:tcPr>
          <w:p w14:paraId="7AD8EAEE" w14:textId="77777777" w:rsidR="006A0DDF" w:rsidRPr="006A0DDF" w:rsidRDefault="006A0DDF" w:rsidP="006A0DDF">
            <w:pPr>
              <w:autoSpaceDE w:val="0"/>
              <w:autoSpaceDN w:val="0"/>
              <w:adjustRightInd w:val="0"/>
              <w:jc w:val="center"/>
              <w:rPr>
                <w:rFonts w:eastAsia="Calibri"/>
              </w:rPr>
            </w:pPr>
          </w:p>
        </w:tc>
        <w:tc>
          <w:tcPr>
            <w:tcW w:w="1560" w:type="dxa"/>
            <w:vMerge/>
          </w:tcPr>
          <w:p w14:paraId="6EB9B700"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65AE75A8" w14:textId="77777777" w:rsidR="006A0DDF" w:rsidRPr="006A0DDF" w:rsidRDefault="006A0DDF" w:rsidP="006A0DDF">
            <w:pPr>
              <w:autoSpaceDE w:val="0"/>
              <w:autoSpaceDN w:val="0"/>
              <w:adjustRightInd w:val="0"/>
              <w:jc w:val="center"/>
              <w:rPr>
                <w:rFonts w:eastAsia="Calibri"/>
              </w:rPr>
            </w:pPr>
            <w:r w:rsidRPr="006A0DDF">
              <w:rPr>
                <w:rFonts w:eastAsia="Calibri"/>
              </w:rPr>
              <w:t>-53</w:t>
            </w:r>
          </w:p>
        </w:tc>
        <w:tc>
          <w:tcPr>
            <w:tcW w:w="567" w:type="dxa"/>
            <w:textDirection w:val="btLr"/>
            <w:vAlign w:val="center"/>
          </w:tcPr>
          <w:p w14:paraId="70E4953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79,63</w:t>
            </w:r>
          </w:p>
        </w:tc>
        <w:tc>
          <w:tcPr>
            <w:tcW w:w="425" w:type="dxa"/>
            <w:gridSpan w:val="2"/>
            <w:textDirection w:val="btLr"/>
            <w:vAlign w:val="center"/>
          </w:tcPr>
          <w:p w14:paraId="0C3CF0A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72,45</w:t>
            </w:r>
          </w:p>
        </w:tc>
        <w:tc>
          <w:tcPr>
            <w:tcW w:w="425" w:type="dxa"/>
            <w:textDirection w:val="btLr"/>
            <w:vAlign w:val="center"/>
          </w:tcPr>
          <w:p w14:paraId="18E97E8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65,10</w:t>
            </w:r>
          </w:p>
        </w:tc>
        <w:tc>
          <w:tcPr>
            <w:tcW w:w="426" w:type="dxa"/>
            <w:textDirection w:val="btLr"/>
            <w:vAlign w:val="center"/>
          </w:tcPr>
          <w:p w14:paraId="50A6DF0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62,83</w:t>
            </w:r>
          </w:p>
        </w:tc>
        <w:tc>
          <w:tcPr>
            <w:tcW w:w="430" w:type="dxa"/>
            <w:textDirection w:val="btLr"/>
            <w:vAlign w:val="center"/>
          </w:tcPr>
          <w:p w14:paraId="2CC7B47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58,80</w:t>
            </w:r>
          </w:p>
        </w:tc>
        <w:tc>
          <w:tcPr>
            <w:tcW w:w="430" w:type="dxa"/>
            <w:textDirection w:val="btLr"/>
            <w:vAlign w:val="center"/>
          </w:tcPr>
          <w:p w14:paraId="046207C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55,83</w:t>
            </w:r>
          </w:p>
        </w:tc>
        <w:tc>
          <w:tcPr>
            <w:tcW w:w="425" w:type="dxa"/>
            <w:textDirection w:val="btLr"/>
            <w:vAlign w:val="center"/>
          </w:tcPr>
          <w:p w14:paraId="3FD2188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52,68</w:t>
            </w:r>
          </w:p>
        </w:tc>
        <w:tc>
          <w:tcPr>
            <w:tcW w:w="431" w:type="dxa"/>
            <w:textDirection w:val="btLr"/>
            <w:vAlign w:val="center"/>
          </w:tcPr>
          <w:p w14:paraId="7A03600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50,75</w:t>
            </w:r>
          </w:p>
        </w:tc>
      </w:tr>
      <w:tr w:rsidR="006A0DDF" w:rsidRPr="006A0DDF" w14:paraId="35FC303E" w14:textId="77777777" w:rsidTr="00930AAD">
        <w:trPr>
          <w:cantSplit/>
          <w:trHeight w:val="745"/>
        </w:trPr>
        <w:tc>
          <w:tcPr>
            <w:tcW w:w="528" w:type="dxa"/>
            <w:vMerge/>
          </w:tcPr>
          <w:p w14:paraId="520A4142" w14:textId="77777777" w:rsidR="006A0DDF" w:rsidRPr="006A0DDF" w:rsidRDefault="006A0DDF" w:rsidP="006A0DDF">
            <w:pPr>
              <w:autoSpaceDE w:val="0"/>
              <w:autoSpaceDN w:val="0"/>
              <w:adjustRightInd w:val="0"/>
              <w:jc w:val="center"/>
            </w:pPr>
          </w:p>
        </w:tc>
        <w:tc>
          <w:tcPr>
            <w:tcW w:w="1848" w:type="dxa"/>
            <w:vMerge/>
          </w:tcPr>
          <w:p w14:paraId="6E767556" w14:textId="77777777" w:rsidR="006A0DDF" w:rsidRPr="006A0DDF" w:rsidRDefault="006A0DDF" w:rsidP="006A0DDF">
            <w:pPr>
              <w:autoSpaceDE w:val="0"/>
              <w:autoSpaceDN w:val="0"/>
              <w:adjustRightInd w:val="0"/>
              <w:jc w:val="center"/>
              <w:rPr>
                <w:rFonts w:eastAsia="Calibri"/>
              </w:rPr>
            </w:pPr>
          </w:p>
        </w:tc>
        <w:tc>
          <w:tcPr>
            <w:tcW w:w="1560" w:type="dxa"/>
            <w:vMerge/>
          </w:tcPr>
          <w:p w14:paraId="518067D1"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461B9544" w14:textId="77777777" w:rsidR="006A0DDF" w:rsidRPr="006A0DDF" w:rsidRDefault="006A0DDF" w:rsidP="006A0DDF">
            <w:pPr>
              <w:autoSpaceDE w:val="0"/>
              <w:autoSpaceDN w:val="0"/>
              <w:adjustRightInd w:val="0"/>
              <w:jc w:val="center"/>
              <w:rPr>
                <w:rFonts w:eastAsia="Calibri"/>
              </w:rPr>
            </w:pPr>
            <w:r w:rsidRPr="006A0DDF">
              <w:rPr>
                <w:rFonts w:eastAsia="Calibri"/>
              </w:rPr>
              <w:t>-55</w:t>
            </w:r>
          </w:p>
        </w:tc>
        <w:tc>
          <w:tcPr>
            <w:tcW w:w="567" w:type="dxa"/>
            <w:textDirection w:val="btLr"/>
            <w:vAlign w:val="center"/>
          </w:tcPr>
          <w:p w14:paraId="2B3A317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81,78</w:t>
            </w:r>
          </w:p>
        </w:tc>
        <w:tc>
          <w:tcPr>
            <w:tcW w:w="425" w:type="dxa"/>
            <w:gridSpan w:val="2"/>
            <w:textDirection w:val="btLr"/>
            <w:vAlign w:val="center"/>
          </w:tcPr>
          <w:p w14:paraId="72885AF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74,41</w:t>
            </w:r>
          </w:p>
        </w:tc>
        <w:tc>
          <w:tcPr>
            <w:tcW w:w="425" w:type="dxa"/>
            <w:textDirection w:val="btLr"/>
            <w:vAlign w:val="center"/>
          </w:tcPr>
          <w:p w14:paraId="7416095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66,86</w:t>
            </w:r>
          </w:p>
        </w:tc>
        <w:tc>
          <w:tcPr>
            <w:tcW w:w="426" w:type="dxa"/>
            <w:textDirection w:val="btLr"/>
            <w:vAlign w:val="center"/>
          </w:tcPr>
          <w:p w14:paraId="0C726D5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64,53</w:t>
            </w:r>
          </w:p>
        </w:tc>
        <w:tc>
          <w:tcPr>
            <w:tcW w:w="430" w:type="dxa"/>
            <w:textDirection w:val="btLr"/>
            <w:vAlign w:val="center"/>
          </w:tcPr>
          <w:p w14:paraId="1CD93E6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60,39</w:t>
            </w:r>
          </w:p>
        </w:tc>
        <w:tc>
          <w:tcPr>
            <w:tcW w:w="430" w:type="dxa"/>
            <w:textDirection w:val="btLr"/>
            <w:vAlign w:val="center"/>
          </w:tcPr>
          <w:p w14:paraId="553BDE2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57,34</w:t>
            </w:r>
          </w:p>
        </w:tc>
        <w:tc>
          <w:tcPr>
            <w:tcW w:w="425" w:type="dxa"/>
            <w:textDirection w:val="btLr"/>
            <w:vAlign w:val="center"/>
          </w:tcPr>
          <w:p w14:paraId="74C6EEE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54,10</w:t>
            </w:r>
          </w:p>
        </w:tc>
        <w:tc>
          <w:tcPr>
            <w:tcW w:w="431" w:type="dxa"/>
            <w:textDirection w:val="btLr"/>
            <w:vAlign w:val="center"/>
          </w:tcPr>
          <w:p w14:paraId="0EC851F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52,12</w:t>
            </w:r>
          </w:p>
        </w:tc>
      </w:tr>
      <w:tr w:rsidR="006A0DDF" w:rsidRPr="006A0DDF" w14:paraId="3A93AA82" w14:textId="77777777" w:rsidTr="00930AAD">
        <w:trPr>
          <w:cantSplit/>
          <w:trHeight w:val="745"/>
        </w:trPr>
        <w:tc>
          <w:tcPr>
            <w:tcW w:w="528" w:type="dxa"/>
            <w:vMerge/>
          </w:tcPr>
          <w:p w14:paraId="26D37C03" w14:textId="77777777" w:rsidR="006A0DDF" w:rsidRPr="006A0DDF" w:rsidRDefault="006A0DDF" w:rsidP="006A0DDF">
            <w:pPr>
              <w:autoSpaceDE w:val="0"/>
              <w:autoSpaceDN w:val="0"/>
              <w:adjustRightInd w:val="0"/>
              <w:jc w:val="center"/>
            </w:pPr>
          </w:p>
        </w:tc>
        <w:tc>
          <w:tcPr>
            <w:tcW w:w="1848" w:type="dxa"/>
            <w:vMerge/>
          </w:tcPr>
          <w:p w14:paraId="1A494F7E" w14:textId="77777777" w:rsidR="006A0DDF" w:rsidRPr="006A0DDF" w:rsidRDefault="006A0DDF" w:rsidP="006A0DDF">
            <w:pPr>
              <w:autoSpaceDE w:val="0"/>
              <w:autoSpaceDN w:val="0"/>
              <w:adjustRightInd w:val="0"/>
              <w:jc w:val="center"/>
              <w:rPr>
                <w:rFonts w:eastAsia="Calibri"/>
              </w:rPr>
            </w:pPr>
          </w:p>
        </w:tc>
        <w:tc>
          <w:tcPr>
            <w:tcW w:w="1560" w:type="dxa"/>
            <w:vMerge w:val="restart"/>
          </w:tcPr>
          <w:p w14:paraId="097B446E" w14:textId="77777777" w:rsidR="006A0DDF" w:rsidRPr="006A0DDF" w:rsidRDefault="006A0DDF" w:rsidP="006A0DDF">
            <w:pPr>
              <w:autoSpaceDE w:val="0"/>
              <w:autoSpaceDN w:val="0"/>
              <w:adjustRightInd w:val="0"/>
              <w:ind w:left="-57" w:right="-57"/>
              <w:jc w:val="center"/>
              <w:rPr>
                <w:rFonts w:eastAsia="Calibri"/>
              </w:rPr>
            </w:pPr>
            <w:r w:rsidRPr="006A0DDF">
              <w:rPr>
                <w:rFonts w:eastAsia="Calibri"/>
              </w:rPr>
              <w:t>Удельная величина тепловой энергии на нагрев горячей воды потребителями жилых зданий, ккал/ч на 1 кв. м общей площади жилых зданий</w:t>
            </w:r>
          </w:p>
        </w:tc>
        <w:tc>
          <w:tcPr>
            <w:tcW w:w="2111" w:type="dxa"/>
          </w:tcPr>
          <w:p w14:paraId="58FCF784"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 При обеспеченности 30 </w:t>
            </w:r>
            <w:proofErr w:type="spellStart"/>
            <w:proofErr w:type="gramStart"/>
            <w:r w:rsidRPr="006A0DDF">
              <w:rPr>
                <w:rFonts w:eastAsia="Calibri"/>
              </w:rPr>
              <w:t>кв.м</w:t>
            </w:r>
            <w:proofErr w:type="spellEnd"/>
            <w:proofErr w:type="gramEnd"/>
            <w:r w:rsidRPr="006A0DDF">
              <w:rPr>
                <w:rFonts w:eastAsia="Calibri"/>
              </w:rPr>
              <w:t>/чел</w:t>
            </w:r>
          </w:p>
        </w:tc>
        <w:tc>
          <w:tcPr>
            <w:tcW w:w="3559" w:type="dxa"/>
            <w:gridSpan w:val="9"/>
          </w:tcPr>
          <w:p w14:paraId="7BB06EB2" w14:textId="77777777" w:rsidR="006A0DDF" w:rsidRPr="006A0DDF" w:rsidRDefault="006A0DDF" w:rsidP="006A0DDF">
            <w:pPr>
              <w:autoSpaceDE w:val="0"/>
              <w:autoSpaceDN w:val="0"/>
              <w:adjustRightInd w:val="0"/>
              <w:jc w:val="center"/>
              <w:rPr>
                <w:rFonts w:eastAsia="Calibri"/>
              </w:rPr>
            </w:pPr>
            <w:r w:rsidRPr="006A0DDF">
              <w:rPr>
                <w:rFonts w:eastAsia="Calibri"/>
              </w:rPr>
              <w:t>8,8 [3]</w:t>
            </w:r>
          </w:p>
        </w:tc>
      </w:tr>
      <w:tr w:rsidR="006A0DDF" w:rsidRPr="006A0DDF" w14:paraId="30932296" w14:textId="77777777" w:rsidTr="00930AAD">
        <w:trPr>
          <w:cantSplit/>
          <w:trHeight w:val="745"/>
        </w:trPr>
        <w:tc>
          <w:tcPr>
            <w:tcW w:w="528" w:type="dxa"/>
            <w:vMerge/>
          </w:tcPr>
          <w:p w14:paraId="4E012334" w14:textId="77777777" w:rsidR="006A0DDF" w:rsidRPr="006A0DDF" w:rsidRDefault="006A0DDF" w:rsidP="006A0DDF">
            <w:pPr>
              <w:autoSpaceDE w:val="0"/>
              <w:autoSpaceDN w:val="0"/>
              <w:adjustRightInd w:val="0"/>
              <w:jc w:val="center"/>
            </w:pPr>
          </w:p>
        </w:tc>
        <w:tc>
          <w:tcPr>
            <w:tcW w:w="1848" w:type="dxa"/>
            <w:vMerge/>
          </w:tcPr>
          <w:p w14:paraId="1CB063E6" w14:textId="77777777" w:rsidR="006A0DDF" w:rsidRPr="006A0DDF" w:rsidRDefault="006A0DDF" w:rsidP="006A0DDF">
            <w:pPr>
              <w:autoSpaceDE w:val="0"/>
              <w:autoSpaceDN w:val="0"/>
              <w:adjustRightInd w:val="0"/>
              <w:jc w:val="center"/>
              <w:rPr>
                <w:rFonts w:eastAsia="Calibri"/>
              </w:rPr>
            </w:pPr>
          </w:p>
        </w:tc>
        <w:tc>
          <w:tcPr>
            <w:tcW w:w="1560" w:type="dxa"/>
            <w:vMerge/>
          </w:tcPr>
          <w:p w14:paraId="35F53883" w14:textId="77777777" w:rsidR="006A0DDF" w:rsidRPr="006A0DDF" w:rsidRDefault="006A0DDF" w:rsidP="006A0DDF">
            <w:pPr>
              <w:autoSpaceDE w:val="0"/>
              <w:autoSpaceDN w:val="0"/>
              <w:adjustRightInd w:val="0"/>
              <w:ind w:left="-57" w:right="-57"/>
              <w:jc w:val="center"/>
              <w:rPr>
                <w:rFonts w:eastAsia="Calibri"/>
              </w:rPr>
            </w:pPr>
          </w:p>
        </w:tc>
        <w:tc>
          <w:tcPr>
            <w:tcW w:w="2111" w:type="dxa"/>
          </w:tcPr>
          <w:p w14:paraId="1B85B7C8"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При обеспеченности 35 </w:t>
            </w:r>
            <w:proofErr w:type="spellStart"/>
            <w:proofErr w:type="gramStart"/>
            <w:r w:rsidRPr="006A0DDF">
              <w:rPr>
                <w:rFonts w:eastAsia="Calibri"/>
              </w:rPr>
              <w:t>кв.м</w:t>
            </w:r>
            <w:proofErr w:type="spellEnd"/>
            <w:proofErr w:type="gramEnd"/>
            <w:r w:rsidRPr="006A0DDF">
              <w:rPr>
                <w:rFonts w:eastAsia="Calibri"/>
              </w:rPr>
              <w:t>/чел</w:t>
            </w:r>
          </w:p>
        </w:tc>
        <w:tc>
          <w:tcPr>
            <w:tcW w:w="3559" w:type="dxa"/>
            <w:gridSpan w:val="9"/>
          </w:tcPr>
          <w:p w14:paraId="73E8445A" w14:textId="77777777" w:rsidR="006A0DDF" w:rsidRPr="006A0DDF" w:rsidRDefault="006A0DDF" w:rsidP="006A0DDF">
            <w:pPr>
              <w:autoSpaceDE w:val="0"/>
              <w:autoSpaceDN w:val="0"/>
              <w:adjustRightInd w:val="0"/>
              <w:jc w:val="center"/>
              <w:rPr>
                <w:rFonts w:eastAsia="Calibri"/>
              </w:rPr>
            </w:pPr>
            <w:r w:rsidRPr="006A0DDF">
              <w:rPr>
                <w:rFonts w:eastAsia="Calibri"/>
              </w:rPr>
              <w:t>7,5 [3]</w:t>
            </w:r>
          </w:p>
        </w:tc>
      </w:tr>
      <w:tr w:rsidR="006A0DDF" w:rsidRPr="006A0DDF" w14:paraId="5CF05134" w14:textId="77777777" w:rsidTr="00930AAD">
        <w:trPr>
          <w:trHeight w:val="238"/>
        </w:trPr>
        <w:tc>
          <w:tcPr>
            <w:tcW w:w="528" w:type="dxa"/>
            <w:vMerge/>
          </w:tcPr>
          <w:p w14:paraId="17A2B1EE" w14:textId="77777777" w:rsidR="006A0DDF" w:rsidRPr="006A0DDF" w:rsidRDefault="006A0DDF" w:rsidP="006A0DDF">
            <w:pPr>
              <w:autoSpaceDE w:val="0"/>
              <w:autoSpaceDN w:val="0"/>
              <w:adjustRightInd w:val="0"/>
              <w:jc w:val="center"/>
            </w:pPr>
          </w:p>
        </w:tc>
        <w:tc>
          <w:tcPr>
            <w:tcW w:w="1848" w:type="dxa"/>
            <w:vMerge/>
          </w:tcPr>
          <w:p w14:paraId="5790BE58" w14:textId="77777777" w:rsidR="006A0DDF" w:rsidRPr="006A0DDF" w:rsidRDefault="006A0DDF" w:rsidP="006A0DDF">
            <w:pPr>
              <w:autoSpaceDE w:val="0"/>
              <w:autoSpaceDN w:val="0"/>
              <w:adjustRightInd w:val="0"/>
              <w:jc w:val="center"/>
            </w:pPr>
          </w:p>
        </w:tc>
        <w:tc>
          <w:tcPr>
            <w:tcW w:w="1560" w:type="dxa"/>
            <w:vMerge w:val="restart"/>
          </w:tcPr>
          <w:p w14:paraId="66E3095D" w14:textId="77777777" w:rsidR="006A0DDF" w:rsidRPr="006A0DDF" w:rsidRDefault="006A0DDF" w:rsidP="006A0DDF">
            <w:pPr>
              <w:autoSpaceDE w:val="0"/>
              <w:autoSpaceDN w:val="0"/>
              <w:adjustRightInd w:val="0"/>
              <w:ind w:left="-57" w:right="-57"/>
              <w:jc w:val="center"/>
              <w:rPr>
                <w:rFonts w:eastAsia="Calibri"/>
              </w:rPr>
            </w:pPr>
            <w:r w:rsidRPr="006A0DDF">
              <w:rPr>
                <w:rFonts w:eastAsia="Calibri"/>
              </w:rPr>
              <w:t>Удельные расходы тепла на отопление административных зданий, ккал/ч на 1 кв. м общей площади здания по этажности</w:t>
            </w:r>
          </w:p>
        </w:tc>
        <w:tc>
          <w:tcPr>
            <w:tcW w:w="2111" w:type="dxa"/>
            <w:vMerge w:val="restart"/>
          </w:tcPr>
          <w:p w14:paraId="2EEB14FF"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Температура наружного воздуха наиболее холодной пятидневки, °С </w:t>
            </w:r>
          </w:p>
        </w:tc>
        <w:tc>
          <w:tcPr>
            <w:tcW w:w="3559" w:type="dxa"/>
            <w:gridSpan w:val="9"/>
          </w:tcPr>
          <w:p w14:paraId="0B9136CF" w14:textId="77777777" w:rsidR="006A0DDF" w:rsidRPr="006A0DDF" w:rsidRDefault="006A0DDF" w:rsidP="006A0DDF">
            <w:pPr>
              <w:autoSpaceDE w:val="0"/>
              <w:autoSpaceDN w:val="0"/>
              <w:adjustRightInd w:val="0"/>
              <w:jc w:val="center"/>
              <w:rPr>
                <w:rFonts w:eastAsia="Calibri"/>
              </w:rPr>
            </w:pPr>
            <w:r w:rsidRPr="006A0DDF">
              <w:rPr>
                <w:rFonts w:eastAsia="Calibri"/>
              </w:rPr>
              <w:t>Этажность здания</w:t>
            </w:r>
          </w:p>
        </w:tc>
      </w:tr>
      <w:tr w:rsidR="006A0DDF" w:rsidRPr="006A0DDF" w14:paraId="5DBFDF8F" w14:textId="77777777" w:rsidTr="00930AAD">
        <w:trPr>
          <w:cantSplit/>
          <w:trHeight w:val="1134"/>
        </w:trPr>
        <w:tc>
          <w:tcPr>
            <w:tcW w:w="528" w:type="dxa"/>
            <w:vMerge/>
          </w:tcPr>
          <w:p w14:paraId="0A6825F7" w14:textId="77777777" w:rsidR="006A0DDF" w:rsidRPr="006A0DDF" w:rsidRDefault="006A0DDF" w:rsidP="006A0DDF">
            <w:pPr>
              <w:autoSpaceDE w:val="0"/>
              <w:autoSpaceDN w:val="0"/>
              <w:adjustRightInd w:val="0"/>
              <w:jc w:val="center"/>
            </w:pPr>
          </w:p>
        </w:tc>
        <w:tc>
          <w:tcPr>
            <w:tcW w:w="1848" w:type="dxa"/>
            <w:vMerge/>
          </w:tcPr>
          <w:p w14:paraId="588521B0" w14:textId="77777777" w:rsidR="006A0DDF" w:rsidRPr="006A0DDF" w:rsidRDefault="006A0DDF" w:rsidP="006A0DDF">
            <w:pPr>
              <w:autoSpaceDE w:val="0"/>
              <w:autoSpaceDN w:val="0"/>
              <w:adjustRightInd w:val="0"/>
              <w:jc w:val="center"/>
              <w:rPr>
                <w:rFonts w:eastAsia="Calibri"/>
              </w:rPr>
            </w:pPr>
          </w:p>
        </w:tc>
        <w:tc>
          <w:tcPr>
            <w:tcW w:w="1560" w:type="dxa"/>
            <w:vMerge/>
          </w:tcPr>
          <w:p w14:paraId="066A362E" w14:textId="77777777" w:rsidR="006A0DDF" w:rsidRPr="006A0DDF" w:rsidRDefault="006A0DDF" w:rsidP="006A0DDF">
            <w:pPr>
              <w:autoSpaceDE w:val="0"/>
              <w:autoSpaceDN w:val="0"/>
              <w:adjustRightInd w:val="0"/>
              <w:ind w:left="-57" w:right="-57"/>
              <w:jc w:val="center"/>
              <w:rPr>
                <w:rFonts w:eastAsia="Calibri"/>
              </w:rPr>
            </w:pPr>
          </w:p>
        </w:tc>
        <w:tc>
          <w:tcPr>
            <w:tcW w:w="2111" w:type="dxa"/>
            <w:vMerge/>
            <w:vAlign w:val="center"/>
          </w:tcPr>
          <w:p w14:paraId="33AD4300" w14:textId="77777777" w:rsidR="006A0DDF" w:rsidRPr="006A0DDF" w:rsidRDefault="006A0DDF" w:rsidP="006A0DDF">
            <w:pPr>
              <w:autoSpaceDE w:val="0"/>
              <w:autoSpaceDN w:val="0"/>
              <w:adjustRightInd w:val="0"/>
              <w:jc w:val="center"/>
              <w:rPr>
                <w:rFonts w:eastAsia="Calibri"/>
              </w:rPr>
            </w:pPr>
          </w:p>
        </w:tc>
        <w:tc>
          <w:tcPr>
            <w:tcW w:w="567" w:type="dxa"/>
            <w:textDirection w:val="btLr"/>
            <w:vAlign w:val="center"/>
          </w:tcPr>
          <w:p w14:paraId="18F02AF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1</w:t>
            </w:r>
          </w:p>
        </w:tc>
        <w:tc>
          <w:tcPr>
            <w:tcW w:w="425" w:type="dxa"/>
            <w:gridSpan w:val="2"/>
            <w:textDirection w:val="btLr"/>
            <w:vAlign w:val="center"/>
          </w:tcPr>
          <w:p w14:paraId="50AE43D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2</w:t>
            </w:r>
          </w:p>
        </w:tc>
        <w:tc>
          <w:tcPr>
            <w:tcW w:w="425" w:type="dxa"/>
            <w:textDirection w:val="btLr"/>
            <w:vAlign w:val="center"/>
          </w:tcPr>
          <w:p w14:paraId="486E5D3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w:t>
            </w:r>
          </w:p>
        </w:tc>
        <w:tc>
          <w:tcPr>
            <w:tcW w:w="426" w:type="dxa"/>
            <w:textDirection w:val="btLr"/>
            <w:vAlign w:val="center"/>
          </w:tcPr>
          <w:p w14:paraId="4CFAB7F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4, 5</w:t>
            </w:r>
          </w:p>
        </w:tc>
        <w:tc>
          <w:tcPr>
            <w:tcW w:w="430" w:type="dxa"/>
            <w:textDirection w:val="btLr"/>
            <w:vAlign w:val="center"/>
          </w:tcPr>
          <w:p w14:paraId="4971107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6, 7</w:t>
            </w:r>
          </w:p>
        </w:tc>
        <w:tc>
          <w:tcPr>
            <w:tcW w:w="430" w:type="dxa"/>
            <w:textDirection w:val="btLr"/>
            <w:vAlign w:val="center"/>
          </w:tcPr>
          <w:p w14:paraId="1190AD5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8, 9</w:t>
            </w:r>
          </w:p>
        </w:tc>
        <w:tc>
          <w:tcPr>
            <w:tcW w:w="425" w:type="dxa"/>
            <w:textDirection w:val="btLr"/>
            <w:vAlign w:val="center"/>
          </w:tcPr>
          <w:p w14:paraId="7656F13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10, 11</w:t>
            </w:r>
          </w:p>
        </w:tc>
        <w:tc>
          <w:tcPr>
            <w:tcW w:w="431" w:type="dxa"/>
            <w:textDirection w:val="btLr"/>
            <w:vAlign w:val="center"/>
          </w:tcPr>
          <w:p w14:paraId="006FD80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12 и выше</w:t>
            </w:r>
          </w:p>
        </w:tc>
      </w:tr>
      <w:tr w:rsidR="006A0DDF" w:rsidRPr="006A0DDF" w14:paraId="6F0441D0" w14:textId="77777777" w:rsidTr="00930AAD">
        <w:trPr>
          <w:cantSplit/>
          <w:trHeight w:val="769"/>
        </w:trPr>
        <w:tc>
          <w:tcPr>
            <w:tcW w:w="528" w:type="dxa"/>
            <w:vMerge/>
          </w:tcPr>
          <w:p w14:paraId="24F04852" w14:textId="77777777" w:rsidR="006A0DDF" w:rsidRPr="006A0DDF" w:rsidRDefault="006A0DDF" w:rsidP="006A0DDF">
            <w:pPr>
              <w:autoSpaceDE w:val="0"/>
              <w:autoSpaceDN w:val="0"/>
              <w:adjustRightInd w:val="0"/>
              <w:jc w:val="center"/>
            </w:pPr>
          </w:p>
        </w:tc>
        <w:tc>
          <w:tcPr>
            <w:tcW w:w="1848" w:type="dxa"/>
            <w:vMerge/>
          </w:tcPr>
          <w:p w14:paraId="311328CA" w14:textId="77777777" w:rsidR="006A0DDF" w:rsidRPr="006A0DDF" w:rsidRDefault="006A0DDF" w:rsidP="006A0DDF">
            <w:pPr>
              <w:autoSpaceDE w:val="0"/>
              <w:autoSpaceDN w:val="0"/>
              <w:adjustRightInd w:val="0"/>
              <w:jc w:val="center"/>
              <w:rPr>
                <w:rFonts w:eastAsia="Calibri"/>
              </w:rPr>
            </w:pPr>
          </w:p>
        </w:tc>
        <w:tc>
          <w:tcPr>
            <w:tcW w:w="1560" w:type="dxa"/>
            <w:vMerge/>
          </w:tcPr>
          <w:p w14:paraId="47108D4C"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61097420" w14:textId="77777777" w:rsidR="006A0DDF" w:rsidRPr="006A0DDF" w:rsidRDefault="006A0DDF" w:rsidP="006A0DDF">
            <w:pPr>
              <w:autoSpaceDE w:val="0"/>
              <w:autoSpaceDN w:val="0"/>
              <w:adjustRightInd w:val="0"/>
              <w:jc w:val="center"/>
              <w:rPr>
                <w:rFonts w:eastAsia="Calibri"/>
              </w:rPr>
            </w:pPr>
            <w:r w:rsidRPr="006A0DDF">
              <w:rPr>
                <w:rFonts w:eastAsia="Calibri"/>
              </w:rPr>
              <w:t>-36</w:t>
            </w:r>
          </w:p>
          <w:p w14:paraId="42B8CF75" w14:textId="77777777" w:rsidR="006A0DDF" w:rsidRPr="006A0DDF" w:rsidRDefault="006A0DDF" w:rsidP="006A0DDF">
            <w:pPr>
              <w:autoSpaceDE w:val="0"/>
              <w:autoSpaceDN w:val="0"/>
              <w:adjustRightInd w:val="0"/>
              <w:jc w:val="center"/>
              <w:rPr>
                <w:rFonts w:eastAsia="Calibri"/>
              </w:rPr>
            </w:pPr>
          </w:p>
        </w:tc>
        <w:tc>
          <w:tcPr>
            <w:tcW w:w="567" w:type="dxa"/>
            <w:textDirection w:val="btLr"/>
            <w:vAlign w:val="center"/>
          </w:tcPr>
          <w:p w14:paraId="46FBA18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67,78</w:t>
            </w:r>
          </w:p>
        </w:tc>
        <w:tc>
          <w:tcPr>
            <w:tcW w:w="425" w:type="dxa"/>
            <w:gridSpan w:val="2"/>
            <w:textDirection w:val="btLr"/>
            <w:vAlign w:val="center"/>
          </w:tcPr>
          <w:p w14:paraId="3E71AD9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64,04</w:t>
            </w:r>
          </w:p>
        </w:tc>
        <w:tc>
          <w:tcPr>
            <w:tcW w:w="425" w:type="dxa"/>
            <w:textDirection w:val="btLr"/>
            <w:vAlign w:val="center"/>
          </w:tcPr>
          <w:p w14:paraId="2A1C332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62,09</w:t>
            </w:r>
          </w:p>
        </w:tc>
        <w:tc>
          <w:tcPr>
            <w:tcW w:w="426" w:type="dxa"/>
            <w:textDirection w:val="btLr"/>
            <w:vAlign w:val="center"/>
          </w:tcPr>
          <w:p w14:paraId="16E2F75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50,88</w:t>
            </w:r>
          </w:p>
        </w:tc>
        <w:tc>
          <w:tcPr>
            <w:tcW w:w="430" w:type="dxa"/>
            <w:textDirection w:val="btLr"/>
            <w:vAlign w:val="center"/>
          </w:tcPr>
          <w:p w14:paraId="1C38C4B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45,19</w:t>
            </w:r>
          </w:p>
        </w:tc>
        <w:tc>
          <w:tcPr>
            <w:tcW w:w="430" w:type="dxa"/>
            <w:textDirection w:val="btLr"/>
            <w:vAlign w:val="center"/>
          </w:tcPr>
          <w:p w14:paraId="48DE713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41,45</w:t>
            </w:r>
          </w:p>
        </w:tc>
        <w:tc>
          <w:tcPr>
            <w:tcW w:w="425" w:type="dxa"/>
            <w:textDirection w:val="btLr"/>
            <w:vAlign w:val="center"/>
          </w:tcPr>
          <w:p w14:paraId="18AA770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37,71</w:t>
            </w:r>
          </w:p>
        </w:tc>
        <w:tc>
          <w:tcPr>
            <w:tcW w:w="431" w:type="dxa"/>
            <w:textDirection w:val="btLr"/>
            <w:vAlign w:val="center"/>
          </w:tcPr>
          <w:p w14:paraId="5EA4B01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37,71</w:t>
            </w:r>
          </w:p>
        </w:tc>
      </w:tr>
      <w:tr w:rsidR="006A0DDF" w:rsidRPr="006A0DDF" w14:paraId="35A565B1" w14:textId="77777777" w:rsidTr="00930AAD">
        <w:trPr>
          <w:cantSplit/>
          <w:trHeight w:val="709"/>
        </w:trPr>
        <w:tc>
          <w:tcPr>
            <w:tcW w:w="528" w:type="dxa"/>
            <w:vMerge/>
          </w:tcPr>
          <w:p w14:paraId="115DB224" w14:textId="77777777" w:rsidR="006A0DDF" w:rsidRPr="006A0DDF" w:rsidRDefault="006A0DDF" w:rsidP="006A0DDF">
            <w:pPr>
              <w:autoSpaceDE w:val="0"/>
              <w:autoSpaceDN w:val="0"/>
              <w:adjustRightInd w:val="0"/>
              <w:jc w:val="center"/>
            </w:pPr>
          </w:p>
        </w:tc>
        <w:tc>
          <w:tcPr>
            <w:tcW w:w="1848" w:type="dxa"/>
            <w:vMerge/>
          </w:tcPr>
          <w:p w14:paraId="5287C001" w14:textId="77777777" w:rsidR="006A0DDF" w:rsidRPr="006A0DDF" w:rsidRDefault="006A0DDF" w:rsidP="006A0DDF">
            <w:pPr>
              <w:autoSpaceDE w:val="0"/>
              <w:autoSpaceDN w:val="0"/>
              <w:adjustRightInd w:val="0"/>
              <w:jc w:val="center"/>
              <w:rPr>
                <w:rFonts w:eastAsia="Calibri"/>
              </w:rPr>
            </w:pPr>
          </w:p>
        </w:tc>
        <w:tc>
          <w:tcPr>
            <w:tcW w:w="1560" w:type="dxa"/>
            <w:vMerge/>
          </w:tcPr>
          <w:p w14:paraId="3CDDD7A8"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25A71416" w14:textId="77777777" w:rsidR="006A0DDF" w:rsidRPr="006A0DDF" w:rsidRDefault="006A0DDF" w:rsidP="006A0DDF">
            <w:pPr>
              <w:autoSpaceDE w:val="0"/>
              <w:autoSpaceDN w:val="0"/>
              <w:adjustRightInd w:val="0"/>
              <w:jc w:val="center"/>
              <w:rPr>
                <w:rFonts w:eastAsia="Calibri"/>
              </w:rPr>
            </w:pPr>
            <w:r w:rsidRPr="006A0DDF">
              <w:rPr>
                <w:rFonts w:eastAsia="Calibri"/>
              </w:rPr>
              <w:t>-37</w:t>
            </w:r>
          </w:p>
          <w:p w14:paraId="15BA517C" w14:textId="77777777" w:rsidR="006A0DDF" w:rsidRPr="006A0DDF" w:rsidRDefault="006A0DDF" w:rsidP="006A0DDF">
            <w:pPr>
              <w:autoSpaceDE w:val="0"/>
              <w:autoSpaceDN w:val="0"/>
              <w:adjustRightInd w:val="0"/>
              <w:jc w:val="center"/>
              <w:rPr>
                <w:rFonts w:eastAsia="Calibri"/>
              </w:rPr>
            </w:pPr>
          </w:p>
        </w:tc>
        <w:tc>
          <w:tcPr>
            <w:tcW w:w="567" w:type="dxa"/>
            <w:textDirection w:val="btLr"/>
            <w:vAlign w:val="center"/>
          </w:tcPr>
          <w:p w14:paraId="27D4AC1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69,03</w:t>
            </w:r>
          </w:p>
        </w:tc>
        <w:tc>
          <w:tcPr>
            <w:tcW w:w="425" w:type="dxa"/>
            <w:gridSpan w:val="2"/>
            <w:textDirection w:val="btLr"/>
            <w:vAlign w:val="center"/>
          </w:tcPr>
          <w:p w14:paraId="24DA77A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65,23</w:t>
            </w:r>
          </w:p>
        </w:tc>
        <w:tc>
          <w:tcPr>
            <w:tcW w:w="425" w:type="dxa"/>
            <w:textDirection w:val="btLr"/>
            <w:vAlign w:val="center"/>
          </w:tcPr>
          <w:p w14:paraId="6C2CE2D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63,24</w:t>
            </w:r>
          </w:p>
        </w:tc>
        <w:tc>
          <w:tcPr>
            <w:tcW w:w="426" w:type="dxa"/>
            <w:textDirection w:val="btLr"/>
            <w:vAlign w:val="center"/>
          </w:tcPr>
          <w:p w14:paraId="1107FDA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51,82</w:t>
            </w:r>
          </w:p>
        </w:tc>
        <w:tc>
          <w:tcPr>
            <w:tcW w:w="430" w:type="dxa"/>
            <w:textDirection w:val="btLr"/>
            <w:vAlign w:val="center"/>
          </w:tcPr>
          <w:p w14:paraId="7A9B6AC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46,02</w:t>
            </w:r>
          </w:p>
        </w:tc>
        <w:tc>
          <w:tcPr>
            <w:tcW w:w="430" w:type="dxa"/>
            <w:textDirection w:val="btLr"/>
            <w:vAlign w:val="center"/>
          </w:tcPr>
          <w:p w14:paraId="375B3B9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42,22</w:t>
            </w:r>
          </w:p>
        </w:tc>
        <w:tc>
          <w:tcPr>
            <w:tcW w:w="425" w:type="dxa"/>
            <w:textDirection w:val="btLr"/>
            <w:vAlign w:val="center"/>
          </w:tcPr>
          <w:p w14:paraId="4209E2C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38,41</w:t>
            </w:r>
          </w:p>
        </w:tc>
        <w:tc>
          <w:tcPr>
            <w:tcW w:w="431" w:type="dxa"/>
            <w:textDirection w:val="btLr"/>
            <w:vAlign w:val="center"/>
          </w:tcPr>
          <w:p w14:paraId="104EAF3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38,41</w:t>
            </w:r>
          </w:p>
        </w:tc>
      </w:tr>
      <w:tr w:rsidR="006A0DDF" w:rsidRPr="006A0DDF" w14:paraId="0CAA54F1" w14:textId="77777777" w:rsidTr="00930AAD">
        <w:trPr>
          <w:cantSplit/>
          <w:trHeight w:val="788"/>
        </w:trPr>
        <w:tc>
          <w:tcPr>
            <w:tcW w:w="528" w:type="dxa"/>
            <w:vMerge/>
          </w:tcPr>
          <w:p w14:paraId="253B096D" w14:textId="77777777" w:rsidR="006A0DDF" w:rsidRPr="006A0DDF" w:rsidRDefault="006A0DDF" w:rsidP="006A0DDF">
            <w:pPr>
              <w:autoSpaceDE w:val="0"/>
              <w:autoSpaceDN w:val="0"/>
              <w:adjustRightInd w:val="0"/>
              <w:jc w:val="center"/>
            </w:pPr>
          </w:p>
        </w:tc>
        <w:tc>
          <w:tcPr>
            <w:tcW w:w="1848" w:type="dxa"/>
            <w:vMerge/>
          </w:tcPr>
          <w:p w14:paraId="64E55112" w14:textId="77777777" w:rsidR="006A0DDF" w:rsidRPr="006A0DDF" w:rsidRDefault="006A0DDF" w:rsidP="006A0DDF">
            <w:pPr>
              <w:autoSpaceDE w:val="0"/>
              <w:autoSpaceDN w:val="0"/>
              <w:adjustRightInd w:val="0"/>
              <w:jc w:val="center"/>
              <w:rPr>
                <w:rFonts w:eastAsia="Calibri"/>
              </w:rPr>
            </w:pPr>
          </w:p>
        </w:tc>
        <w:tc>
          <w:tcPr>
            <w:tcW w:w="1560" w:type="dxa"/>
            <w:vMerge/>
          </w:tcPr>
          <w:p w14:paraId="4C63FB67"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32B06C6B" w14:textId="77777777" w:rsidR="006A0DDF" w:rsidRPr="006A0DDF" w:rsidRDefault="006A0DDF" w:rsidP="006A0DDF">
            <w:pPr>
              <w:autoSpaceDE w:val="0"/>
              <w:autoSpaceDN w:val="0"/>
              <w:adjustRightInd w:val="0"/>
              <w:jc w:val="center"/>
              <w:rPr>
                <w:rFonts w:eastAsia="Calibri"/>
              </w:rPr>
            </w:pPr>
            <w:r w:rsidRPr="006A0DDF">
              <w:rPr>
                <w:rFonts w:eastAsia="Calibri"/>
              </w:rPr>
              <w:t>-40</w:t>
            </w:r>
          </w:p>
          <w:p w14:paraId="353C2215" w14:textId="77777777" w:rsidR="006A0DDF" w:rsidRPr="006A0DDF" w:rsidRDefault="006A0DDF" w:rsidP="006A0DDF">
            <w:pPr>
              <w:autoSpaceDE w:val="0"/>
              <w:autoSpaceDN w:val="0"/>
              <w:adjustRightInd w:val="0"/>
              <w:jc w:val="center"/>
              <w:rPr>
                <w:rFonts w:eastAsia="Calibri"/>
              </w:rPr>
            </w:pPr>
          </w:p>
        </w:tc>
        <w:tc>
          <w:tcPr>
            <w:tcW w:w="567" w:type="dxa"/>
            <w:textDirection w:val="btLr"/>
            <w:vAlign w:val="center"/>
          </w:tcPr>
          <w:p w14:paraId="5EF457F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72,80</w:t>
            </w:r>
          </w:p>
        </w:tc>
        <w:tc>
          <w:tcPr>
            <w:tcW w:w="425" w:type="dxa"/>
            <w:gridSpan w:val="2"/>
            <w:textDirection w:val="btLr"/>
            <w:vAlign w:val="center"/>
          </w:tcPr>
          <w:p w14:paraId="5EDFA4D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68,78</w:t>
            </w:r>
          </w:p>
        </w:tc>
        <w:tc>
          <w:tcPr>
            <w:tcW w:w="425" w:type="dxa"/>
            <w:textDirection w:val="btLr"/>
            <w:vAlign w:val="center"/>
          </w:tcPr>
          <w:p w14:paraId="44C41E4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66,69</w:t>
            </w:r>
          </w:p>
        </w:tc>
        <w:tc>
          <w:tcPr>
            <w:tcW w:w="426" w:type="dxa"/>
            <w:textDirection w:val="btLr"/>
            <w:vAlign w:val="center"/>
          </w:tcPr>
          <w:p w14:paraId="32CA76E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54,64</w:t>
            </w:r>
          </w:p>
        </w:tc>
        <w:tc>
          <w:tcPr>
            <w:tcW w:w="430" w:type="dxa"/>
            <w:textDirection w:val="btLr"/>
            <w:vAlign w:val="center"/>
          </w:tcPr>
          <w:p w14:paraId="1C3FCE4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48,53</w:t>
            </w:r>
          </w:p>
        </w:tc>
        <w:tc>
          <w:tcPr>
            <w:tcW w:w="430" w:type="dxa"/>
            <w:textDirection w:val="btLr"/>
            <w:vAlign w:val="center"/>
          </w:tcPr>
          <w:p w14:paraId="56D9AEF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44,52</w:t>
            </w:r>
          </w:p>
        </w:tc>
        <w:tc>
          <w:tcPr>
            <w:tcW w:w="425" w:type="dxa"/>
            <w:textDirection w:val="btLr"/>
            <w:vAlign w:val="center"/>
          </w:tcPr>
          <w:p w14:paraId="781A41D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40,50</w:t>
            </w:r>
          </w:p>
        </w:tc>
        <w:tc>
          <w:tcPr>
            <w:tcW w:w="431" w:type="dxa"/>
            <w:textDirection w:val="btLr"/>
            <w:vAlign w:val="center"/>
          </w:tcPr>
          <w:p w14:paraId="225E09C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40,50</w:t>
            </w:r>
          </w:p>
        </w:tc>
      </w:tr>
      <w:tr w:rsidR="006A0DDF" w:rsidRPr="006A0DDF" w14:paraId="5E1E31A4" w14:textId="77777777" w:rsidTr="00930AAD">
        <w:trPr>
          <w:cantSplit/>
          <w:trHeight w:val="700"/>
        </w:trPr>
        <w:tc>
          <w:tcPr>
            <w:tcW w:w="528" w:type="dxa"/>
            <w:vMerge/>
          </w:tcPr>
          <w:p w14:paraId="7D894AC2" w14:textId="77777777" w:rsidR="006A0DDF" w:rsidRPr="006A0DDF" w:rsidRDefault="006A0DDF" w:rsidP="006A0DDF">
            <w:pPr>
              <w:autoSpaceDE w:val="0"/>
              <w:autoSpaceDN w:val="0"/>
              <w:adjustRightInd w:val="0"/>
              <w:jc w:val="center"/>
            </w:pPr>
          </w:p>
        </w:tc>
        <w:tc>
          <w:tcPr>
            <w:tcW w:w="1848" w:type="dxa"/>
            <w:vMerge/>
          </w:tcPr>
          <w:p w14:paraId="1705F0EF" w14:textId="77777777" w:rsidR="006A0DDF" w:rsidRPr="006A0DDF" w:rsidRDefault="006A0DDF" w:rsidP="006A0DDF">
            <w:pPr>
              <w:autoSpaceDE w:val="0"/>
              <w:autoSpaceDN w:val="0"/>
              <w:adjustRightInd w:val="0"/>
              <w:jc w:val="center"/>
              <w:rPr>
                <w:rFonts w:eastAsia="Calibri"/>
              </w:rPr>
            </w:pPr>
          </w:p>
        </w:tc>
        <w:tc>
          <w:tcPr>
            <w:tcW w:w="1560" w:type="dxa"/>
            <w:vMerge/>
          </w:tcPr>
          <w:p w14:paraId="59F8CF6C"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393A50D4" w14:textId="77777777" w:rsidR="006A0DDF" w:rsidRPr="006A0DDF" w:rsidRDefault="006A0DDF" w:rsidP="006A0DDF">
            <w:pPr>
              <w:autoSpaceDE w:val="0"/>
              <w:autoSpaceDN w:val="0"/>
              <w:adjustRightInd w:val="0"/>
              <w:jc w:val="center"/>
              <w:rPr>
                <w:rFonts w:eastAsia="Calibri"/>
              </w:rPr>
            </w:pPr>
            <w:r w:rsidRPr="006A0DDF">
              <w:rPr>
                <w:rFonts w:eastAsia="Calibri"/>
              </w:rPr>
              <w:t>-41</w:t>
            </w:r>
          </w:p>
        </w:tc>
        <w:tc>
          <w:tcPr>
            <w:tcW w:w="567" w:type="dxa"/>
            <w:textDirection w:val="btLr"/>
            <w:vAlign w:val="center"/>
          </w:tcPr>
          <w:p w14:paraId="0D3BB2C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74,06</w:t>
            </w:r>
          </w:p>
        </w:tc>
        <w:tc>
          <w:tcPr>
            <w:tcW w:w="425" w:type="dxa"/>
            <w:gridSpan w:val="2"/>
            <w:textDirection w:val="btLr"/>
            <w:vAlign w:val="center"/>
          </w:tcPr>
          <w:p w14:paraId="4645528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69,97</w:t>
            </w:r>
          </w:p>
        </w:tc>
        <w:tc>
          <w:tcPr>
            <w:tcW w:w="425" w:type="dxa"/>
            <w:textDirection w:val="btLr"/>
            <w:vAlign w:val="center"/>
          </w:tcPr>
          <w:p w14:paraId="6C7B082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67,84</w:t>
            </w:r>
          </w:p>
        </w:tc>
        <w:tc>
          <w:tcPr>
            <w:tcW w:w="426" w:type="dxa"/>
            <w:textDirection w:val="btLr"/>
            <w:vAlign w:val="center"/>
          </w:tcPr>
          <w:p w14:paraId="46F4086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55,59</w:t>
            </w:r>
          </w:p>
        </w:tc>
        <w:tc>
          <w:tcPr>
            <w:tcW w:w="430" w:type="dxa"/>
            <w:textDirection w:val="btLr"/>
            <w:vAlign w:val="center"/>
          </w:tcPr>
          <w:p w14:paraId="1AF3EBA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49,37</w:t>
            </w:r>
          </w:p>
        </w:tc>
        <w:tc>
          <w:tcPr>
            <w:tcW w:w="430" w:type="dxa"/>
            <w:textDirection w:val="btLr"/>
            <w:vAlign w:val="center"/>
          </w:tcPr>
          <w:p w14:paraId="1AA540E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45,29</w:t>
            </w:r>
          </w:p>
        </w:tc>
        <w:tc>
          <w:tcPr>
            <w:tcW w:w="425" w:type="dxa"/>
            <w:textDirection w:val="btLr"/>
            <w:vAlign w:val="center"/>
          </w:tcPr>
          <w:p w14:paraId="50B713A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41,20</w:t>
            </w:r>
          </w:p>
        </w:tc>
        <w:tc>
          <w:tcPr>
            <w:tcW w:w="431" w:type="dxa"/>
            <w:textDirection w:val="btLr"/>
            <w:vAlign w:val="center"/>
          </w:tcPr>
          <w:p w14:paraId="1A7A3A6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41,20</w:t>
            </w:r>
          </w:p>
        </w:tc>
      </w:tr>
      <w:tr w:rsidR="006A0DDF" w:rsidRPr="006A0DDF" w14:paraId="5A1423F4" w14:textId="77777777" w:rsidTr="00930AAD">
        <w:trPr>
          <w:cantSplit/>
          <w:trHeight w:val="839"/>
        </w:trPr>
        <w:tc>
          <w:tcPr>
            <w:tcW w:w="528" w:type="dxa"/>
            <w:vMerge/>
          </w:tcPr>
          <w:p w14:paraId="47634655" w14:textId="77777777" w:rsidR="006A0DDF" w:rsidRPr="006A0DDF" w:rsidRDefault="006A0DDF" w:rsidP="006A0DDF">
            <w:pPr>
              <w:autoSpaceDE w:val="0"/>
              <w:autoSpaceDN w:val="0"/>
              <w:adjustRightInd w:val="0"/>
              <w:jc w:val="center"/>
            </w:pPr>
          </w:p>
        </w:tc>
        <w:tc>
          <w:tcPr>
            <w:tcW w:w="1848" w:type="dxa"/>
            <w:vMerge/>
          </w:tcPr>
          <w:p w14:paraId="468DF7FB" w14:textId="77777777" w:rsidR="006A0DDF" w:rsidRPr="006A0DDF" w:rsidRDefault="006A0DDF" w:rsidP="006A0DDF">
            <w:pPr>
              <w:autoSpaceDE w:val="0"/>
              <w:autoSpaceDN w:val="0"/>
              <w:adjustRightInd w:val="0"/>
              <w:jc w:val="center"/>
              <w:rPr>
                <w:rFonts w:eastAsia="Calibri"/>
              </w:rPr>
            </w:pPr>
          </w:p>
        </w:tc>
        <w:tc>
          <w:tcPr>
            <w:tcW w:w="1560" w:type="dxa"/>
            <w:vMerge/>
          </w:tcPr>
          <w:p w14:paraId="4F6F2E80"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7757C7ED" w14:textId="77777777" w:rsidR="006A0DDF" w:rsidRPr="006A0DDF" w:rsidRDefault="006A0DDF" w:rsidP="006A0DDF">
            <w:pPr>
              <w:autoSpaceDE w:val="0"/>
              <w:autoSpaceDN w:val="0"/>
              <w:adjustRightInd w:val="0"/>
              <w:jc w:val="center"/>
              <w:rPr>
                <w:rFonts w:eastAsia="Calibri"/>
              </w:rPr>
            </w:pPr>
            <w:r w:rsidRPr="006A0DDF">
              <w:rPr>
                <w:rFonts w:eastAsia="Calibri"/>
              </w:rPr>
              <w:t>-43</w:t>
            </w:r>
          </w:p>
        </w:tc>
        <w:tc>
          <w:tcPr>
            <w:tcW w:w="567" w:type="dxa"/>
            <w:textDirection w:val="btLr"/>
            <w:vAlign w:val="center"/>
          </w:tcPr>
          <w:p w14:paraId="7D9DD0B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76,57</w:t>
            </w:r>
          </w:p>
        </w:tc>
        <w:tc>
          <w:tcPr>
            <w:tcW w:w="425" w:type="dxa"/>
            <w:gridSpan w:val="2"/>
            <w:textDirection w:val="btLr"/>
            <w:vAlign w:val="center"/>
          </w:tcPr>
          <w:p w14:paraId="2A5D2C5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72,34</w:t>
            </w:r>
          </w:p>
        </w:tc>
        <w:tc>
          <w:tcPr>
            <w:tcW w:w="425" w:type="dxa"/>
            <w:textDirection w:val="btLr"/>
            <w:vAlign w:val="center"/>
          </w:tcPr>
          <w:p w14:paraId="537AC51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70,14</w:t>
            </w:r>
          </w:p>
        </w:tc>
        <w:tc>
          <w:tcPr>
            <w:tcW w:w="426" w:type="dxa"/>
            <w:textDirection w:val="btLr"/>
            <w:vAlign w:val="center"/>
          </w:tcPr>
          <w:p w14:paraId="27E7179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57,47</w:t>
            </w:r>
          </w:p>
        </w:tc>
        <w:tc>
          <w:tcPr>
            <w:tcW w:w="430" w:type="dxa"/>
            <w:textDirection w:val="btLr"/>
            <w:vAlign w:val="center"/>
          </w:tcPr>
          <w:p w14:paraId="67818DD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51,04</w:t>
            </w:r>
          </w:p>
        </w:tc>
        <w:tc>
          <w:tcPr>
            <w:tcW w:w="430" w:type="dxa"/>
            <w:textDirection w:val="btLr"/>
            <w:vAlign w:val="center"/>
          </w:tcPr>
          <w:p w14:paraId="702C617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46,82</w:t>
            </w:r>
          </w:p>
        </w:tc>
        <w:tc>
          <w:tcPr>
            <w:tcW w:w="425" w:type="dxa"/>
            <w:textDirection w:val="btLr"/>
            <w:vAlign w:val="center"/>
          </w:tcPr>
          <w:p w14:paraId="71A376E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42,60</w:t>
            </w:r>
          </w:p>
        </w:tc>
        <w:tc>
          <w:tcPr>
            <w:tcW w:w="431" w:type="dxa"/>
            <w:textDirection w:val="btLr"/>
            <w:vAlign w:val="center"/>
          </w:tcPr>
          <w:p w14:paraId="27148A8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42,60</w:t>
            </w:r>
          </w:p>
        </w:tc>
      </w:tr>
      <w:tr w:rsidR="006A0DDF" w:rsidRPr="006A0DDF" w14:paraId="6EDC9DC4" w14:textId="77777777" w:rsidTr="00930AAD">
        <w:trPr>
          <w:cantSplit/>
          <w:trHeight w:val="729"/>
        </w:trPr>
        <w:tc>
          <w:tcPr>
            <w:tcW w:w="528" w:type="dxa"/>
            <w:vMerge/>
          </w:tcPr>
          <w:p w14:paraId="51B43496" w14:textId="77777777" w:rsidR="006A0DDF" w:rsidRPr="006A0DDF" w:rsidRDefault="006A0DDF" w:rsidP="006A0DDF">
            <w:pPr>
              <w:autoSpaceDE w:val="0"/>
              <w:autoSpaceDN w:val="0"/>
              <w:adjustRightInd w:val="0"/>
              <w:jc w:val="center"/>
            </w:pPr>
          </w:p>
        </w:tc>
        <w:tc>
          <w:tcPr>
            <w:tcW w:w="1848" w:type="dxa"/>
            <w:vMerge/>
          </w:tcPr>
          <w:p w14:paraId="09523C62" w14:textId="77777777" w:rsidR="006A0DDF" w:rsidRPr="006A0DDF" w:rsidRDefault="006A0DDF" w:rsidP="006A0DDF">
            <w:pPr>
              <w:autoSpaceDE w:val="0"/>
              <w:autoSpaceDN w:val="0"/>
              <w:adjustRightInd w:val="0"/>
              <w:jc w:val="center"/>
              <w:rPr>
                <w:rFonts w:eastAsia="Calibri"/>
              </w:rPr>
            </w:pPr>
          </w:p>
        </w:tc>
        <w:tc>
          <w:tcPr>
            <w:tcW w:w="1560" w:type="dxa"/>
            <w:vMerge/>
          </w:tcPr>
          <w:p w14:paraId="32E31F91"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4E3EDEB5" w14:textId="77777777" w:rsidR="006A0DDF" w:rsidRPr="006A0DDF" w:rsidRDefault="006A0DDF" w:rsidP="006A0DDF">
            <w:pPr>
              <w:autoSpaceDE w:val="0"/>
              <w:autoSpaceDN w:val="0"/>
              <w:adjustRightInd w:val="0"/>
              <w:jc w:val="center"/>
              <w:rPr>
                <w:rFonts w:eastAsia="Calibri"/>
              </w:rPr>
            </w:pPr>
            <w:r w:rsidRPr="006A0DDF">
              <w:rPr>
                <w:rFonts w:eastAsia="Calibri"/>
              </w:rPr>
              <w:t>-44</w:t>
            </w:r>
          </w:p>
        </w:tc>
        <w:tc>
          <w:tcPr>
            <w:tcW w:w="567" w:type="dxa"/>
            <w:textDirection w:val="btLr"/>
            <w:vAlign w:val="center"/>
          </w:tcPr>
          <w:p w14:paraId="5CF2A83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77,82</w:t>
            </w:r>
          </w:p>
        </w:tc>
        <w:tc>
          <w:tcPr>
            <w:tcW w:w="425" w:type="dxa"/>
            <w:gridSpan w:val="2"/>
            <w:textDirection w:val="btLr"/>
            <w:vAlign w:val="center"/>
          </w:tcPr>
          <w:p w14:paraId="642BED0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73,53</w:t>
            </w:r>
          </w:p>
        </w:tc>
        <w:tc>
          <w:tcPr>
            <w:tcW w:w="425" w:type="dxa"/>
            <w:textDirection w:val="btLr"/>
            <w:vAlign w:val="center"/>
          </w:tcPr>
          <w:p w14:paraId="0430A4A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71,29</w:t>
            </w:r>
          </w:p>
        </w:tc>
        <w:tc>
          <w:tcPr>
            <w:tcW w:w="426" w:type="dxa"/>
            <w:textDirection w:val="btLr"/>
            <w:vAlign w:val="center"/>
          </w:tcPr>
          <w:p w14:paraId="592920E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58,41</w:t>
            </w:r>
          </w:p>
        </w:tc>
        <w:tc>
          <w:tcPr>
            <w:tcW w:w="430" w:type="dxa"/>
            <w:textDirection w:val="btLr"/>
            <w:vAlign w:val="center"/>
          </w:tcPr>
          <w:p w14:paraId="19DF813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51,88</w:t>
            </w:r>
          </w:p>
        </w:tc>
        <w:tc>
          <w:tcPr>
            <w:tcW w:w="430" w:type="dxa"/>
            <w:textDirection w:val="btLr"/>
            <w:vAlign w:val="center"/>
          </w:tcPr>
          <w:p w14:paraId="2E6D62F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47,59</w:t>
            </w:r>
          </w:p>
        </w:tc>
        <w:tc>
          <w:tcPr>
            <w:tcW w:w="425" w:type="dxa"/>
            <w:textDirection w:val="btLr"/>
            <w:vAlign w:val="center"/>
          </w:tcPr>
          <w:p w14:paraId="357A6FD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43,30</w:t>
            </w:r>
          </w:p>
        </w:tc>
        <w:tc>
          <w:tcPr>
            <w:tcW w:w="431" w:type="dxa"/>
            <w:textDirection w:val="btLr"/>
            <w:vAlign w:val="center"/>
          </w:tcPr>
          <w:p w14:paraId="3521DB0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43,30</w:t>
            </w:r>
          </w:p>
        </w:tc>
      </w:tr>
      <w:tr w:rsidR="006A0DDF" w:rsidRPr="006A0DDF" w14:paraId="631FCB4C" w14:textId="77777777" w:rsidTr="00930AAD">
        <w:trPr>
          <w:cantSplit/>
          <w:trHeight w:val="1134"/>
        </w:trPr>
        <w:tc>
          <w:tcPr>
            <w:tcW w:w="528" w:type="dxa"/>
            <w:vMerge/>
          </w:tcPr>
          <w:p w14:paraId="209D5C92" w14:textId="77777777" w:rsidR="006A0DDF" w:rsidRPr="006A0DDF" w:rsidRDefault="006A0DDF" w:rsidP="006A0DDF">
            <w:pPr>
              <w:autoSpaceDE w:val="0"/>
              <w:autoSpaceDN w:val="0"/>
              <w:adjustRightInd w:val="0"/>
              <w:jc w:val="center"/>
            </w:pPr>
          </w:p>
        </w:tc>
        <w:tc>
          <w:tcPr>
            <w:tcW w:w="1848" w:type="dxa"/>
            <w:vMerge/>
          </w:tcPr>
          <w:p w14:paraId="4FF503F6" w14:textId="77777777" w:rsidR="006A0DDF" w:rsidRPr="006A0DDF" w:rsidRDefault="006A0DDF" w:rsidP="006A0DDF">
            <w:pPr>
              <w:autoSpaceDE w:val="0"/>
              <w:autoSpaceDN w:val="0"/>
              <w:adjustRightInd w:val="0"/>
              <w:jc w:val="center"/>
              <w:rPr>
                <w:rFonts w:eastAsia="Calibri"/>
              </w:rPr>
            </w:pPr>
          </w:p>
        </w:tc>
        <w:tc>
          <w:tcPr>
            <w:tcW w:w="1560" w:type="dxa"/>
            <w:vMerge/>
          </w:tcPr>
          <w:p w14:paraId="05A5D3AE"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45B66F7C" w14:textId="77777777" w:rsidR="006A0DDF" w:rsidRPr="006A0DDF" w:rsidRDefault="006A0DDF" w:rsidP="006A0DDF">
            <w:pPr>
              <w:autoSpaceDE w:val="0"/>
              <w:autoSpaceDN w:val="0"/>
              <w:adjustRightInd w:val="0"/>
              <w:jc w:val="center"/>
              <w:rPr>
                <w:rFonts w:eastAsia="Calibri"/>
              </w:rPr>
            </w:pPr>
            <w:r w:rsidRPr="006A0DDF">
              <w:rPr>
                <w:rFonts w:eastAsia="Calibri"/>
              </w:rPr>
              <w:t>-45</w:t>
            </w:r>
          </w:p>
        </w:tc>
        <w:tc>
          <w:tcPr>
            <w:tcW w:w="567" w:type="dxa"/>
            <w:textDirection w:val="btLr"/>
            <w:vAlign w:val="center"/>
          </w:tcPr>
          <w:p w14:paraId="02DFC78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79,08</w:t>
            </w:r>
          </w:p>
        </w:tc>
        <w:tc>
          <w:tcPr>
            <w:tcW w:w="425" w:type="dxa"/>
            <w:gridSpan w:val="2"/>
            <w:textDirection w:val="btLr"/>
            <w:vAlign w:val="center"/>
          </w:tcPr>
          <w:p w14:paraId="5DF5897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74,71</w:t>
            </w:r>
          </w:p>
        </w:tc>
        <w:tc>
          <w:tcPr>
            <w:tcW w:w="425" w:type="dxa"/>
            <w:textDirection w:val="btLr"/>
            <w:vAlign w:val="center"/>
          </w:tcPr>
          <w:p w14:paraId="2FA664E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72,44</w:t>
            </w:r>
          </w:p>
        </w:tc>
        <w:tc>
          <w:tcPr>
            <w:tcW w:w="426" w:type="dxa"/>
            <w:textDirection w:val="btLr"/>
            <w:vAlign w:val="center"/>
          </w:tcPr>
          <w:p w14:paraId="1D79F33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59,35</w:t>
            </w:r>
          </w:p>
        </w:tc>
        <w:tc>
          <w:tcPr>
            <w:tcW w:w="430" w:type="dxa"/>
            <w:textDirection w:val="btLr"/>
            <w:vAlign w:val="center"/>
          </w:tcPr>
          <w:p w14:paraId="6A757EF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52,72</w:t>
            </w:r>
          </w:p>
        </w:tc>
        <w:tc>
          <w:tcPr>
            <w:tcW w:w="430" w:type="dxa"/>
            <w:textDirection w:val="btLr"/>
            <w:vAlign w:val="center"/>
          </w:tcPr>
          <w:p w14:paraId="3895BE9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48,36</w:t>
            </w:r>
          </w:p>
        </w:tc>
        <w:tc>
          <w:tcPr>
            <w:tcW w:w="425" w:type="dxa"/>
            <w:textDirection w:val="btLr"/>
            <w:vAlign w:val="center"/>
          </w:tcPr>
          <w:p w14:paraId="63BCE13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43,99</w:t>
            </w:r>
          </w:p>
        </w:tc>
        <w:tc>
          <w:tcPr>
            <w:tcW w:w="431" w:type="dxa"/>
            <w:textDirection w:val="btLr"/>
            <w:vAlign w:val="center"/>
          </w:tcPr>
          <w:p w14:paraId="601A118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43,99</w:t>
            </w:r>
          </w:p>
        </w:tc>
      </w:tr>
      <w:tr w:rsidR="006A0DDF" w:rsidRPr="006A0DDF" w14:paraId="238872AD" w14:textId="77777777" w:rsidTr="00930AAD">
        <w:trPr>
          <w:cantSplit/>
          <w:trHeight w:val="793"/>
        </w:trPr>
        <w:tc>
          <w:tcPr>
            <w:tcW w:w="528" w:type="dxa"/>
            <w:vMerge/>
          </w:tcPr>
          <w:p w14:paraId="55C71F97" w14:textId="77777777" w:rsidR="006A0DDF" w:rsidRPr="006A0DDF" w:rsidRDefault="006A0DDF" w:rsidP="006A0DDF">
            <w:pPr>
              <w:autoSpaceDE w:val="0"/>
              <w:autoSpaceDN w:val="0"/>
              <w:adjustRightInd w:val="0"/>
              <w:jc w:val="center"/>
            </w:pPr>
          </w:p>
        </w:tc>
        <w:tc>
          <w:tcPr>
            <w:tcW w:w="1848" w:type="dxa"/>
            <w:vMerge/>
          </w:tcPr>
          <w:p w14:paraId="5313BCCB" w14:textId="77777777" w:rsidR="006A0DDF" w:rsidRPr="006A0DDF" w:rsidRDefault="006A0DDF" w:rsidP="006A0DDF">
            <w:pPr>
              <w:autoSpaceDE w:val="0"/>
              <w:autoSpaceDN w:val="0"/>
              <w:adjustRightInd w:val="0"/>
              <w:jc w:val="center"/>
              <w:rPr>
                <w:rFonts w:eastAsia="Calibri"/>
              </w:rPr>
            </w:pPr>
          </w:p>
        </w:tc>
        <w:tc>
          <w:tcPr>
            <w:tcW w:w="1560" w:type="dxa"/>
            <w:vMerge/>
          </w:tcPr>
          <w:p w14:paraId="373EA8E4"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79E1F0F1" w14:textId="77777777" w:rsidR="006A0DDF" w:rsidRPr="006A0DDF" w:rsidRDefault="006A0DDF" w:rsidP="006A0DDF">
            <w:pPr>
              <w:autoSpaceDE w:val="0"/>
              <w:autoSpaceDN w:val="0"/>
              <w:adjustRightInd w:val="0"/>
              <w:jc w:val="center"/>
              <w:rPr>
                <w:rFonts w:eastAsia="Calibri"/>
              </w:rPr>
            </w:pPr>
            <w:r w:rsidRPr="006A0DDF">
              <w:rPr>
                <w:rFonts w:eastAsia="Calibri"/>
              </w:rPr>
              <w:t>-46</w:t>
            </w:r>
          </w:p>
        </w:tc>
        <w:tc>
          <w:tcPr>
            <w:tcW w:w="567" w:type="dxa"/>
            <w:textDirection w:val="btLr"/>
            <w:vAlign w:val="center"/>
          </w:tcPr>
          <w:p w14:paraId="6BE53DA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80,33</w:t>
            </w:r>
          </w:p>
        </w:tc>
        <w:tc>
          <w:tcPr>
            <w:tcW w:w="425" w:type="dxa"/>
            <w:gridSpan w:val="2"/>
            <w:textDirection w:val="btLr"/>
            <w:vAlign w:val="center"/>
          </w:tcPr>
          <w:p w14:paraId="547AB29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75,90</w:t>
            </w:r>
          </w:p>
        </w:tc>
        <w:tc>
          <w:tcPr>
            <w:tcW w:w="425" w:type="dxa"/>
            <w:textDirection w:val="btLr"/>
            <w:vAlign w:val="center"/>
          </w:tcPr>
          <w:p w14:paraId="022227F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73,59</w:t>
            </w:r>
          </w:p>
        </w:tc>
        <w:tc>
          <w:tcPr>
            <w:tcW w:w="426" w:type="dxa"/>
            <w:textDirection w:val="btLr"/>
            <w:vAlign w:val="center"/>
          </w:tcPr>
          <w:p w14:paraId="73650CA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60,30</w:t>
            </w:r>
          </w:p>
        </w:tc>
        <w:tc>
          <w:tcPr>
            <w:tcW w:w="430" w:type="dxa"/>
            <w:textDirection w:val="btLr"/>
            <w:vAlign w:val="center"/>
          </w:tcPr>
          <w:p w14:paraId="06A2F9D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53,55</w:t>
            </w:r>
          </w:p>
        </w:tc>
        <w:tc>
          <w:tcPr>
            <w:tcW w:w="430" w:type="dxa"/>
            <w:textDirection w:val="btLr"/>
            <w:vAlign w:val="center"/>
          </w:tcPr>
          <w:p w14:paraId="3556E30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49,12</w:t>
            </w:r>
          </w:p>
        </w:tc>
        <w:tc>
          <w:tcPr>
            <w:tcW w:w="425" w:type="dxa"/>
            <w:textDirection w:val="btLr"/>
            <w:vAlign w:val="center"/>
          </w:tcPr>
          <w:p w14:paraId="614F5E8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44,69</w:t>
            </w:r>
          </w:p>
        </w:tc>
        <w:tc>
          <w:tcPr>
            <w:tcW w:w="431" w:type="dxa"/>
            <w:textDirection w:val="btLr"/>
            <w:vAlign w:val="center"/>
          </w:tcPr>
          <w:p w14:paraId="3CEB221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44,69</w:t>
            </w:r>
          </w:p>
        </w:tc>
      </w:tr>
      <w:tr w:rsidR="006A0DDF" w:rsidRPr="006A0DDF" w14:paraId="1B6BD3DD" w14:textId="77777777" w:rsidTr="00930AAD">
        <w:trPr>
          <w:cantSplit/>
          <w:trHeight w:val="719"/>
        </w:trPr>
        <w:tc>
          <w:tcPr>
            <w:tcW w:w="528" w:type="dxa"/>
            <w:vMerge/>
          </w:tcPr>
          <w:p w14:paraId="44A41CE8" w14:textId="77777777" w:rsidR="006A0DDF" w:rsidRPr="006A0DDF" w:rsidRDefault="006A0DDF" w:rsidP="006A0DDF">
            <w:pPr>
              <w:autoSpaceDE w:val="0"/>
              <w:autoSpaceDN w:val="0"/>
              <w:adjustRightInd w:val="0"/>
              <w:jc w:val="center"/>
            </w:pPr>
          </w:p>
        </w:tc>
        <w:tc>
          <w:tcPr>
            <w:tcW w:w="1848" w:type="dxa"/>
            <w:vMerge/>
          </w:tcPr>
          <w:p w14:paraId="66F5C3C0" w14:textId="77777777" w:rsidR="006A0DDF" w:rsidRPr="006A0DDF" w:rsidRDefault="006A0DDF" w:rsidP="006A0DDF">
            <w:pPr>
              <w:autoSpaceDE w:val="0"/>
              <w:autoSpaceDN w:val="0"/>
              <w:adjustRightInd w:val="0"/>
              <w:jc w:val="center"/>
              <w:rPr>
                <w:rFonts w:eastAsia="Calibri"/>
              </w:rPr>
            </w:pPr>
          </w:p>
        </w:tc>
        <w:tc>
          <w:tcPr>
            <w:tcW w:w="1560" w:type="dxa"/>
            <w:vMerge/>
          </w:tcPr>
          <w:p w14:paraId="7D6383EC"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6DC8F981"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-47 </w:t>
            </w:r>
          </w:p>
        </w:tc>
        <w:tc>
          <w:tcPr>
            <w:tcW w:w="567" w:type="dxa"/>
            <w:textDirection w:val="btLr"/>
            <w:vAlign w:val="center"/>
          </w:tcPr>
          <w:p w14:paraId="5218C4F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81,59</w:t>
            </w:r>
          </w:p>
        </w:tc>
        <w:tc>
          <w:tcPr>
            <w:tcW w:w="425" w:type="dxa"/>
            <w:gridSpan w:val="2"/>
            <w:textDirection w:val="btLr"/>
            <w:vAlign w:val="center"/>
          </w:tcPr>
          <w:p w14:paraId="1B4948B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77,09</w:t>
            </w:r>
          </w:p>
        </w:tc>
        <w:tc>
          <w:tcPr>
            <w:tcW w:w="425" w:type="dxa"/>
            <w:textDirection w:val="btLr"/>
            <w:vAlign w:val="center"/>
          </w:tcPr>
          <w:p w14:paraId="6577808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74,74</w:t>
            </w:r>
          </w:p>
        </w:tc>
        <w:tc>
          <w:tcPr>
            <w:tcW w:w="426" w:type="dxa"/>
            <w:textDirection w:val="btLr"/>
            <w:vAlign w:val="center"/>
          </w:tcPr>
          <w:p w14:paraId="348A920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61,24</w:t>
            </w:r>
          </w:p>
        </w:tc>
        <w:tc>
          <w:tcPr>
            <w:tcW w:w="430" w:type="dxa"/>
            <w:textDirection w:val="btLr"/>
            <w:vAlign w:val="center"/>
          </w:tcPr>
          <w:p w14:paraId="431138B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54,39</w:t>
            </w:r>
          </w:p>
        </w:tc>
        <w:tc>
          <w:tcPr>
            <w:tcW w:w="430" w:type="dxa"/>
            <w:textDirection w:val="btLr"/>
            <w:vAlign w:val="center"/>
          </w:tcPr>
          <w:p w14:paraId="06B8947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49,89</w:t>
            </w:r>
          </w:p>
        </w:tc>
        <w:tc>
          <w:tcPr>
            <w:tcW w:w="425" w:type="dxa"/>
            <w:textDirection w:val="btLr"/>
            <w:vAlign w:val="center"/>
          </w:tcPr>
          <w:p w14:paraId="7224CC4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45,39</w:t>
            </w:r>
          </w:p>
        </w:tc>
        <w:tc>
          <w:tcPr>
            <w:tcW w:w="431" w:type="dxa"/>
            <w:textDirection w:val="btLr"/>
            <w:vAlign w:val="center"/>
          </w:tcPr>
          <w:p w14:paraId="08BED130"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45,39</w:t>
            </w:r>
          </w:p>
        </w:tc>
      </w:tr>
      <w:tr w:rsidR="006A0DDF" w:rsidRPr="006A0DDF" w14:paraId="78909303" w14:textId="77777777" w:rsidTr="00930AAD">
        <w:trPr>
          <w:cantSplit/>
          <w:trHeight w:val="686"/>
        </w:trPr>
        <w:tc>
          <w:tcPr>
            <w:tcW w:w="528" w:type="dxa"/>
            <w:vMerge/>
          </w:tcPr>
          <w:p w14:paraId="12AB8C52" w14:textId="77777777" w:rsidR="006A0DDF" w:rsidRPr="006A0DDF" w:rsidRDefault="006A0DDF" w:rsidP="006A0DDF">
            <w:pPr>
              <w:autoSpaceDE w:val="0"/>
              <w:autoSpaceDN w:val="0"/>
              <w:adjustRightInd w:val="0"/>
              <w:jc w:val="center"/>
            </w:pPr>
          </w:p>
        </w:tc>
        <w:tc>
          <w:tcPr>
            <w:tcW w:w="1848" w:type="dxa"/>
            <w:vMerge/>
          </w:tcPr>
          <w:p w14:paraId="5A32E0C2" w14:textId="77777777" w:rsidR="006A0DDF" w:rsidRPr="006A0DDF" w:rsidRDefault="006A0DDF" w:rsidP="006A0DDF">
            <w:pPr>
              <w:autoSpaceDE w:val="0"/>
              <w:autoSpaceDN w:val="0"/>
              <w:adjustRightInd w:val="0"/>
              <w:jc w:val="center"/>
              <w:rPr>
                <w:rFonts w:eastAsia="Calibri"/>
              </w:rPr>
            </w:pPr>
          </w:p>
        </w:tc>
        <w:tc>
          <w:tcPr>
            <w:tcW w:w="1560" w:type="dxa"/>
            <w:vMerge/>
          </w:tcPr>
          <w:p w14:paraId="6CE54A71"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3365B455" w14:textId="77777777" w:rsidR="006A0DDF" w:rsidRPr="006A0DDF" w:rsidRDefault="006A0DDF" w:rsidP="006A0DDF">
            <w:pPr>
              <w:autoSpaceDE w:val="0"/>
              <w:autoSpaceDN w:val="0"/>
              <w:adjustRightInd w:val="0"/>
              <w:jc w:val="center"/>
              <w:rPr>
                <w:rFonts w:eastAsia="Calibri"/>
              </w:rPr>
            </w:pPr>
            <w:r w:rsidRPr="006A0DDF">
              <w:rPr>
                <w:rFonts w:eastAsia="Calibri"/>
              </w:rPr>
              <w:t>-48</w:t>
            </w:r>
          </w:p>
        </w:tc>
        <w:tc>
          <w:tcPr>
            <w:tcW w:w="567" w:type="dxa"/>
            <w:textDirection w:val="btLr"/>
            <w:vAlign w:val="center"/>
          </w:tcPr>
          <w:p w14:paraId="5FC3EE4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82,84</w:t>
            </w:r>
          </w:p>
        </w:tc>
        <w:tc>
          <w:tcPr>
            <w:tcW w:w="425" w:type="dxa"/>
            <w:gridSpan w:val="2"/>
            <w:textDirection w:val="btLr"/>
            <w:vAlign w:val="center"/>
          </w:tcPr>
          <w:p w14:paraId="7A990BF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78,27</w:t>
            </w:r>
          </w:p>
        </w:tc>
        <w:tc>
          <w:tcPr>
            <w:tcW w:w="425" w:type="dxa"/>
            <w:textDirection w:val="btLr"/>
            <w:vAlign w:val="center"/>
          </w:tcPr>
          <w:p w14:paraId="5C6D957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75,89</w:t>
            </w:r>
          </w:p>
        </w:tc>
        <w:tc>
          <w:tcPr>
            <w:tcW w:w="426" w:type="dxa"/>
            <w:textDirection w:val="btLr"/>
            <w:vAlign w:val="center"/>
          </w:tcPr>
          <w:p w14:paraId="730CDF9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62,18</w:t>
            </w:r>
          </w:p>
        </w:tc>
        <w:tc>
          <w:tcPr>
            <w:tcW w:w="430" w:type="dxa"/>
            <w:textDirection w:val="btLr"/>
            <w:vAlign w:val="center"/>
          </w:tcPr>
          <w:p w14:paraId="4FEB3F8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55,23</w:t>
            </w:r>
          </w:p>
        </w:tc>
        <w:tc>
          <w:tcPr>
            <w:tcW w:w="430" w:type="dxa"/>
            <w:textDirection w:val="btLr"/>
            <w:vAlign w:val="center"/>
          </w:tcPr>
          <w:p w14:paraId="0EF138E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50,66</w:t>
            </w:r>
          </w:p>
        </w:tc>
        <w:tc>
          <w:tcPr>
            <w:tcW w:w="425" w:type="dxa"/>
            <w:textDirection w:val="btLr"/>
            <w:vAlign w:val="center"/>
          </w:tcPr>
          <w:p w14:paraId="57217A8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46,09</w:t>
            </w:r>
          </w:p>
        </w:tc>
        <w:tc>
          <w:tcPr>
            <w:tcW w:w="431" w:type="dxa"/>
            <w:textDirection w:val="btLr"/>
            <w:vAlign w:val="center"/>
          </w:tcPr>
          <w:p w14:paraId="3A66106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46,09</w:t>
            </w:r>
          </w:p>
        </w:tc>
      </w:tr>
      <w:tr w:rsidR="006A0DDF" w:rsidRPr="006A0DDF" w14:paraId="4C15DB26" w14:textId="77777777" w:rsidTr="00930AAD">
        <w:trPr>
          <w:cantSplit/>
          <w:trHeight w:val="710"/>
        </w:trPr>
        <w:tc>
          <w:tcPr>
            <w:tcW w:w="528" w:type="dxa"/>
            <w:vMerge/>
          </w:tcPr>
          <w:p w14:paraId="5D64D87E" w14:textId="77777777" w:rsidR="006A0DDF" w:rsidRPr="006A0DDF" w:rsidRDefault="006A0DDF" w:rsidP="006A0DDF">
            <w:pPr>
              <w:autoSpaceDE w:val="0"/>
              <w:autoSpaceDN w:val="0"/>
              <w:adjustRightInd w:val="0"/>
              <w:jc w:val="center"/>
            </w:pPr>
          </w:p>
        </w:tc>
        <w:tc>
          <w:tcPr>
            <w:tcW w:w="1848" w:type="dxa"/>
            <w:vMerge/>
          </w:tcPr>
          <w:p w14:paraId="00D2441A" w14:textId="77777777" w:rsidR="006A0DDF" w:rsidRPr="006A0DDF" w:rsidRDefault="006A0DDF" w:rsidP="006A0DDF">
            <w:pPr>
              <w:autoSpaceDE w:val="0"/>
              <w:autoSpaceDN w:val="0"/>
              <w:adjustRightInd w:val="0"/>
              <w:jc w:val="center"/>
              <w:rPr>
                <w:rFonts w:eastAsia="Calibri"/>
              </w:rPr>
            </w:pPr>
          </w:p>
        </w:tc>
        <w:tc>
          <w:tcPr>
            <w:tcW w:w="1560" w:type="dxa"/>
            <w:vMerge/>
          </w:tcPr>
          <w:p w14:paraId="1D8B4342"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029FFC18" w14:textId="77777777" w:rsidR="006A0DDF" w:rsidRPr="006A0DDF" w:rsidRDefault="006A0DDF" w:rsidP="006A0DDF">
            <w:pPr>
              <w:autoSpaceDE w:val="0"/>
              <w:autoSpaceDN w:val="0"/>
              <w:adjustRightInd w:val="0"/>
              <w:jc w:val="center"/>
              <w:rPr>
                <w:rFonts w:eastAsia="Calibri"/>
              </w:rPr>
            </w:pPr>
            <w:r w:rsidRPr="006A0DDF">
              <w:rPr>
                <w:rFonts w:eastAsia="Calibri"/>
              </w:rPr>
              <w:t>-49</w:t>
            </w:r>
          </w:p>
        </w:tc>
        <w:tc>
          <w:tcPr>
            <w:tcW w:w="567" w:type="dxa"/>
            <w:textDirection w:val="btLr"/>
            <w:vAlign w:val="center"/>
          </w:tcPr>
          <w:p w14:paraId="4E96DDC7"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84,10</w:t>
            </w:r>
          </w:p>
        </w:tc>
        <w:tc>
          <w:tcPr>
            <w:tcW w:w="425" w:type="dxa"/>
            <w:gridSpan w:val="2"/>
            <w:textDirection w:val="btLr"/>
            <w:vAlign w:val="center"/>
          </w:tcPr>
          <w:p w14:paraId="0CC6EE35"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79,46</w:t>
            </w:r>
          </w:p>
        </w:tc>
        <w:tc>
          <w:tcPr>
            <w:tcW w:w="425" w:type="dxa"/>
            <w:textDirection w:val="btLr"/>
            <w:vAlign w:val="center"/>
          </w:tcPr>
          <w:p w14:paraId="46AD1DF4"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77,04</w:t>
            </w:r>
          </w:p>
        </w:tc>
        <w:tc>
          <w:tcPr>
            <w:tcW w:w="426" w:type="dxa"/>
            <w:textDirection w:val="btLr"/>
            <w:vAlign w:val="center"/>
          </w:tcPr>
          <w:p w14:paraId="7A62E40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63,12</w:t>
            </w:r>
          </w:p>
        </w:tc>
        <w:tc>
          <w:tcPr>
            <w:tcW w:w="430" w:type="dxa"/>
            <w:textDirection w:val="btLr"/>
            <w:vAlign w:val="center"/>
          </w:tcPr>
          <w:p w14:paraId="3ED361F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56,06</w:t>
            </w:r>
          </w:p>
        </w:tc>
        <w:tc>
          <w:tcPr>
            <w:tcW w:w="430" w:type="dxa"/>
            <w:textDirection w:val="btLr"/>
            <w:vAlign w:val="center"/>
          </w:tcPr>
          <w:p w14:paraId="4E6351F9"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51,43</w:t>
            </w:r>
          </w:p>
        </w:tc>
        <w:tc>
          <w:tcPr>
            <w:tcW w:w="425" w:type="dxa"/>
            <w:textDirection w:val="btLr"/>
            <w:vAlign w:val="center"/>
          </w:tcPr>
          <w:p w14:paraId="534C8B3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46,79</w:t>
            </w:r>
          </w:p>
        </w:tc>
        <w:tc>
          <w:tcPr>
            <w:tcW w:w="431" w:type="dxa"/>
            <w:textDirection w:val="btLr"/>
            <w:vAlign w:val="center"/>
          </w:tcPr>
          <w:p w14:paraId="3A86451A"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46,79</w:t>
            </w:r>
          </w:p>
        </w:tc>
      </w:tr>
      <w:tr w:rsidR="006A0DDF" w:rsidRPr="006A0DDF" w14:paraId="4FCAD94B" w14:textId="77777777" w:rsidTr="00930AAD">
        <w:trPr>
          <w:cantSplit/>
          <w:trHeight w:val="835"/>
        </w:trPr>
        <w:tc>
          <w:tcPr>
            <w:tcW w:w="528" w:type="dxa"/>
            <w:vMerge/>
          </w:tcPr>
          <w:p w14:paraId="7D851F70" w14:textId="77777777" w:rsidR="006A0DDF" w:rsidRPr="006A0DDF" w:rsidRDefault="006A0DDF" w:rsidP="006A0DDF">
            <w:pPr>
              <w:autoSpaceDE w:val="0"/>
              <w:autoSpaceDN w:val="0"/>
              <w:adjustRightInd w:val="0"/>
              <w:jc w:val="center"/>
            </w:pPr>
          </w:p>
        </w:tc>
        <w:tc>
          <w:tcPr>
            <w:tcW w:w="1848" w:type="dxa"/>
            <w:vMerge/>
          </w:tcPr>
          <w:p w14:paraId="7713F555" w14:textId="77777777" w:rsidR="006A0DDF" w:rsidRPr="006A0DDF" w:rsidRDefault="006A0DDF" w:rsidP="006A0DDF">
            <w:pPr>
              <w:autoSpaceDE w:val="0"/>
              <w:autoSpaceDN w:val="0"/>
              <w:adjustRightInd w:val="0"/>
              <w:jc w:val="center"/>
              <w:rPr>
                <w:rFonts w:eastAsia="Calibri"/>
              </w:rPr>
            </w:pPr>
          </w:p>
        </w:tc>
        <w:tc>
          <w:tcPr>
            <w:tcW w:w="1560" w:type="dxa"/>
            <w:vMerge/>
          </w:tcPr>
          <w:p w14:paraId="53B7C293"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4BB0759E" w14:textId="77777777" w:rsidR="006A0DDF" w:rsidRPr="006A0DDF" w:rsidRDefault="006A0DDF" w:rsidP="006A0DDF">
            <w:pPr>
              <w:autoSpaceDE w:val="0"/>
              <w:autoSpaceDN w:val="0"/>
              <w:adjustRightInd w:val="0"/>
              <w:jc w:val="center"/>
              <w:rPr>
                <w:rFonts w:eastAsia="Calibri"/>
              </w:rPr>
            </w:pPr>
            <w:r w:rsidRPr="006A0DDF">
              <w:rPr>
                <w:rFonts w:eastAsia="Calibri"/>
              </w:rPr>
              <w:t>-50</w:t>
            </w:r>
          </w:p>
        </w:tc>
        <w:tc>
          <w:tcPr>
            <w:tcW w:w="567" w:type="dxa"/>
            <w:textDirection w:val="btLr"/>
            <w:vAlign w:val="center"/>
          </w:tcPr>
          <w:p w14:paraId="4B9CFDAC"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85,35</w:t>
            </w:r>
          </w:p>
        </w:tc>
        <w:tc>
          <w:tcPr>
            <w:tcW w:w="425" w:type="dxa"/>
            <w:gridSpan w:val="2"/>
            <w:textDirection w:val="btLr"/>
            <w:vAlign w:val="center"/>
          </w:tcPr>
          <w:p w14:paraId="60BC901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80,64</w:t>
            </w:r>
          </w:p>
        </w:tc>
        <w:tc>
          <w:tcPr>
            <w:tcW w:w="425" w:type="dxa"/>
            <w:textDirection w:val="btLr"/>
            <w:vAlign w:val="center"/>
          </w:tcPr>
          <w:p w14:paraId="3CEFBB2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78,19</w:t>
            </w:r>
          </w:p>
        </w:tc>
        <w:tc>
          <w:tcPr>
            <w:tcW w:w="426" w:type="dxa"/>
            <w:textDirection w:val="btLr"/>
            <w:vAlign w:val="center"/>
          </w:tcPr>
          <w:p w14:paraId="53ECE03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64,06</w:t>
            </w:r>
          </w:p>
        </w:tc>
        <w:tc>
          <w:tcPr>
            <w:tcW w:w="430" w:type="dxa"/>
            <w:textDirection w:val="btLr"/>
            <w:vAlign w:val="center"/>
          </w:tcPr>
          <w:p w14:paraId="4161F47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56,90</w:t>
            </w:r>
          </w:p>
        </w:tc>
        <w:tc>
          <w:tcPr>
            <w:tcW w:w="430" w:type="dxa"/>
            <w:textDirection w:val="btLr"/>
            <w:vAlign w:val="center"/>
          </w:tcPr>
          <w:p w14:paraId="65EC87A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52,19</w:t>
            </w:r>
          </w:p>
        </w:tc>
        <w:tc>
          <w:tcPr>
            <w:tcW w:w="425" w:type="dxa"/>
            <w:textDirection w:val="btLr"/>
            <w:vAlign w:val="center"/>
          </w:tcPr>
          <w:p w14:paraId="3E1D906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47,49</w:t>
            </w:r>
          </w:p>
        </w:tc>
        <w:tc>
          <w:tcPr>
            <w:tcW w:w="431" w:type="dxa"/>
            <w:textDirection w:val="btLr"/>
            <w:vAlign w:val="center"/>
          </w:tcPr>
          <w:p w14:paraId="0F3A6F4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47,49</w:t>
            </w:r>
          </w:p>
        </w:tc>
      </w:tr>
      <w:tr w:rsidR="006A0DDF" w:rsidRPr="006A0DDF" w14:paraId="665A60F1" w14:textId="77777777" w:rsidTr="00930AAD">
        <w:trPr>
          <w:cantSplit/>
          <w:trHeight w:val="698"/>
        </w:trPr>
        <w:tc>
          <w:tcPr>
            <w:tcW w:w="528" w:type="dxa"/>
            <w:vMerge/>
          </w:tcPr>
          <w:p w14:paraId="33FEF36E" w14:textId="77777777" w:rsidR="006A0DDF" w:rsidRPr="006A0DDF" w:rsidRDefault="006A0DDF" w:rsidP="006A0DDF">
            <w:pPr>
              <w:autoSpaceDE w:val="0"/>
              <w:autoSpaceDN w:val="0"/>
              <w:adjustRightInd w:val="0"/>
              <w:jc w:val="center"/>
            </w:pPr>
          </w:p>
        </w:tc>
        <w:tc>
          <w:tcPr>
            <w:tcW w:w="1848" w:type="dxa"/>
            <w:vMerge/>
          </w:tcPr>
          <w:p w14:paraId="56CD8CFD" w14:textId="77777777" w:rsidR="006A0DDF" w:rsidRPr="006A0DDF" w:rsidRDefault="006A0DDF" w:rsidP="006A0DDF">
            <w:pPr>
              <w:autoSpaceDE w:val="0"/>
              <w:autoSpaceDN w:val="0"/>
              <w:adjustRightInd w:val="0"/>
              <w:jc w:val="center"/>
              <w:rPr>
                <w:rFonts w:eastAsia="Calibri"/>
              </w:rPr>
            </w:pPr>
          </w:p>
        </w:tc>
        <w:tc>
          <w:tcPr>
            <w:tcW w:w="1560" w:type="dxa"/>
            <w:vMerge/>
          </w:tcPr>
          <w:p w14:paraId="26A6B16F"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63F1BBE6" w14:textId="77777777" w:rsidR="006A0DDF" w:rsidRPr="006A0DDF" w:rsidRDefault="006A0DDF" w:rsidP="006A0DDF">
            <w:pPr>
              <w:autoSpaceDE w:val="0"/>
              <w:autoSpaceDN w:val="0"/>
              <w:adjustRightInd w:val="0"/>
              <w:jc w:val="center"/>
              <w:rPr>
                <w:rFonts w:eastAsia="Calibri"/>
              </w:rPr>
            </w:pPr>
            <w:r w:rsidRPr="006A0DDF">
              <w:rPr>
                <w:rFonts w:eastAsia="Calibri"/>
              </w:rPr>
              <w:t>-53</w:t>
            </w:r>
          </w:p>
        </w:tc>
        <w:tc>
          <w:tcPr>
            <w:tcW w:w="567" w:type="dxa"/>
            <w:textDirection w:val="btLr"/>
            <w:vAlign w:val="center"/>
          </w:tcPr>
          <w:p w14:paraId="4BC258D2"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89,12</w:t>
            </w:r>
          </w:p>
        </w:tc>
        <w:tc>
          <w:tcPr>
            <w:tcW w:w="425" w:type="dxa"/>
            <w:gridSpan w:val="2"/>
            <w:textDirection w:val="btLr"/>
            <w:vAlign w:val="center"/>
          </w:tcPr>
          <w:p w14:paraId="79D64A33"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84,20</w:t>
            </w:r>
          </w:p>
        </w:tc>
        <w:tc>
          <w:tcPr>
            <w:tcW w:w="425" w:type="dxa"/>
            <w:textDirection w:val="btLr"/>
            <w:vAlign w:val="center"/>
          </w:tcPr>
          <w:p w14:paraId="2CE9858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81,64</w:t>
            </w:r>
          </w:p>
        </w:tc>
        <w:tc>
          <w:tcPr>
            <w:tcW w:w="426" w:type="dxa"/>
            <w:textDirection w:val="btLr"/>
            <w:vAlign w:val="center"/>
          </w:tcPr>
          <w:p w14:paraId="15B487C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66,89</w:t>
            </w:r>
          </w:p>
        </w:tc>
        <w:tc>
          <w:tcPr>
            <w:tcW w:w="430" w:type="dxa"/>
            <w:textDirection w:val="btLr"/>
            <w:vAlign w:val="center"/>
          </w:tcPr>
          <w:p w14:paraId="49C8A65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59,41</w:t>
            </w:r>
          </w:p>
        </w:tc>
        <w:tc>
          <w:tcPr>
            <w:tcW w:w="430" w:type="dxa"/>
            <w:textDirection w:val="btLr"/>
            <w:vAlign w:val="center"/>
          </w:tcPr>
          <w:p w14:paraId="31A15BE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54,50</w:t>
            </w:r>
          </w:p>
        </w:tc>
        <w:tc>
          <w:tcPr>
            <w:tcW w:w="425" w:type="dxa"/>
            <w:textDirection w:val="btLr"/>
            <w:vAlign w:val="center"/>
          </w:tcPr>
          <w:p w14:paraId="164F64A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49,58</w:t>
            </w:r>
          </w:p>
        </w:tc>
        <w:tc>
          <w:tcPr>
            <w:tcW w:w="431" w:type="dxa"/>
            <w:textDirection w:val="btLr"/>
            <w:vAlign w:val="center"/>
          </w:tcPr>
          <w:p w14:paraId="7ED5ACF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49,58</w:t>
            </w:r>
          </w:p>
        </w:tc>
      </w:tr>
      <w:tr w:rsidR="006A0DDF" w:rsidRPr="006A0DDF" w14:paraId="56DBB809" w14:textId="77777777" w:rsidTr="00930AAD">
        <w:trPr>
          <w:cantSplit/>
          <w:trHeight w:val="840"/>
        </w:trPr>
        <w:tc>
          <w:tcPr>
            <w:tcW w:w="528" w:type="dxa"/>
            <w:vMerge/>
          </w:tcPr>
          <w:p w14:paraId="3445E148" w14:textId="77777777" w:rsidR="006A0DDF" w:rsidRPr="006A0DDF" w:rsidRDefault="006A0DDF" w:rsidP="006A0DDF">
            <w:pPr>
              <w:autoSpaceDE w:val="0"/>
              <w:autoSpaceDN w:val="0"/>
              <w:adjustRightInd w:val="0"/>
              <w:jc w:val="center"/>
            </w:pPr>
          </w:p>
        </w:tc>
        <w:tc>
          <w:tcPr>
            <w:tcW w:w="1848" w:type="dxa"/>
            <w:vMerge/>
          </w:tcPr>
          <w:p w14:paraId="77E057ED" w14:textId="77777777" w:rsidR="006A0DDF" w:rsidRPr="006A0DDF" w:rsidRDefault="006A0DDF" w:rsidP="006A0DDF">
            <w:pPr>
              <w:autoSpaceDE w:val="0"/>
              <w:autoSpaceDN w:val="0"/>
              <w:adjustRightInd w:val="0"/>
              <w:jc w:val="center"/>
              <w:rPr>
                <w:rFonts w:eastAsia="Calibri"/>
              </w:rPr>
            </w:pPr>
          </w:p>
        </w:tc>
        <w:tc>
          <w:tcPr>
            <w:tcW w:w="1560" w:type="dxa"/>
            <w:vMerge/>
          </w:tcPr>
          <w:p w14:paraId="749A17F4" w14:textId="77777777" w:rsidR="006A0DDF" w:rsidRPr="006A0DDF" w:rsidRDefault="006A0DDF" w:rsidP="006A0DDF">
            <w:pPr>
              <w:autoSpaceDE w:val="0"/>
              <w:autoSpaceDN w:val="0"/>
              <w:adjustRightInd w:val="0"/>
              <w:ind w:left="-57" w:right="-57"/>
              <w:jc w:val="center"/>
              <w:rPr>
                <w:rFonts w:eastAsia="Calibri"/>
              </w:rPr>
            </w:pPr>
          </w:p>
        </w:tc>
        <w:tc>
          <w:tcPr>
            <w:tcW w:w="2111" w:type="dxa"/>
            <w:vAlign w:val="center"/>
          </w:tcPr>
          <w:p w14:paraId="5695EB64" w14:textId="77777777" w:rsidR="006A0DDF" w:rsidRPr="006A0DDF" w:rsidRDefault="006A0DDF" w:rsidP="006A0DDF">
            <w:pPr>
              <w:autoSpaceDE w:val="0"/>
              <w:autoSpaceDN w:val="0"/>
              <w:adjustRightInd w:val="0"/>
              <w:jc w:val="center"/>
              <w:rPr>
                <w:rFonts w:eastAsia="Calibri"/>
              </w:rPr>
            </w:pPr>
            <w:r w:rsidRPr="006A0DDF">
              <w:rPr>
                <w:rFonts w:eastAsia="Calibri"/>
              </w:rPr>
              <w:t>-55</w:t>
            </w:r>
          </w:p>
        </w:tc>
        <w:tc>
          <w:tcPr>
            <w:tcW w:w="567" w:type="dxa"/>
            <w:textDirection w:val="btLr"/>
            <w:vAlign w:val="center"/>
          </w:tcPr>
          <w:p w14:paraId="50744FFE"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91,63</w:t>
            </w:r>
          </w:p>
        </w:tc>
        <w:tc>
          <w:tcPr>
            <w:tcW w:w="425" w:type="dxa"/>
            <w:gridSpan w:val="2"/>
            <w:textDirection w:val="btLr"/>
            <w:vAlign w:val="center"/>
          </w:tcPr>
          <w:p w14:paraId="192D95F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86,57</w:t>
            </w:r>
          </w:p>
        </w:tc>
        <w:tc>
          <w:tcPr>
            <w:tcW w:w="425" w:type="dxa"/>
            <w:textDirection w:val="btLr"/>
            <w:vAlign w:val="center"/>
          </w:tcPr>
          <w:p w14:paraId="04E01F7F"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83,94</w:t>
            </w:r>
          </w:p>
        </w:tc>
        <w:tc>
          <w:tcPr>
            <w:tcW w:w="426" w:type="dxa"/>
            <w:textDirection w:val="btLr"/>
            <w:vAlign w:val="center"/>
          </w:tcPr>
          <w:p w14:paraId="2525060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68,78</w:t>
            </w:r>
          </w:p>
        </w:tc>
        <w:tc>
          <w:tcPr>
            <w:tcW w:w="430" w:type="dxa"/>
            <w:textDirection w:val="btLr"/>
            <w:vAlign w:val="center"/>
          </w:tcPr>
          <w:p w14:paraId="186531E8"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61,08</w:t>
            </w:r>
          </w:p>
        </w:tc>
        <w:tc>
          <w:tcPr>
            <w:tcW w:w="430" w:type="dxa"/>
            <w:textDirection w:val="btLr"/>
            <w:vAlign w:val="center"/>
          </w:tcPr>
          <w:p w14:paraId="7D385251"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56,03</w:t>
            </w:r>
          </w:p>
        </w:tc>
        <w:tc>
          <w:tcPr>
            <w:tcW w:w="425" w:type="dxa"/>
            <w:textDirection w:val="btLr"/>
            <w:vAlign w:val="center"/>
          </w:tcPr>
          <w:p w14:paraId="74BAE0BD"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50,98</w:t>
            </w:r>
          </w:p>
        </w:tc>
        <w:tc>
          <w:tcPr>
            <w:tcW w:w="431" w:type="dxa"/>
            <w:textDirection w:val="btLr"/>
            <w:vAlign w:val="center"/>
          </w:tcPr>
          <w:p w14:paraId="404CA17B"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50,98</w:t>
            </w:r>
          </w:p>
        </w:tc>
      </w:tr>
      <w:tr w:rsidR="006A0DDF" w:rsidRPr="006A0DDF" w14:paraId="13CFF667" w14:textId="77777777" w:rsidTr="00930AAD">
        <w:trPr>
          <w:cantSplit/>
          <w:trHeight w:val="641"/>
        </w:trPr>
        <w:tc>
          <w:tcPr>
            <w:tcW w:w="528" w:type="dxa"/>
            <w:vMerge w:val="restart"/>
          </w:tcPr>
          <w:p w14:paraId="46300EA1" w14:textId="77777777" w:rsidR="006A0DDF" w:rsidRPr="006A0DDF" w:rsidRDefault="006A0DDF" w:rsidP="006A0DDF">
            <w:pPr>
              <w:autoSpaceDE w:val="0"/>
              <w:autoSpaceDN w:val="0"/>
              <w:adjustRightInd w:val="0"/>
              <w:jc w:val="center"/>
              <w:rPr>
                <w:rFonts w:eastAsia="Calibri"/>
              </w:rPr>
            </w:pPr>
            <w:r w:rsidRPr="006A0DDF">
              <w:rPr>
                <w:rFonts w:eastAsia="Calibri"/>
              </w:rPr>
              <w:t>3</w:t>
            </w:r>
          </w:p>
        </w:tc>
        <w:tc>
          <w:tcPr>
            <w:tcW w:w="1848" w:type="dxa"/>
            <w:vMerge w:val="restart"/>
          </w:tcPr>
          <w:p w14:paraId="3CAE1CC4" w14:textId="77777777" w:rsidR="006A0DDF" w:rsidRPr="006A0DDF" w:rsidRDefault="006A0DDF" w:rsidP="006A0DDF">
            <w:pPr>
              <w:autoSpaceDE w:val="0"/>
              <w:autoSpaceDN w:val="0"/>
              <w:adjustRightInd w:val="0"/>
              <w:jc w:val="center"/>
              <w:rPr>
                <w:rFonts w:eastAsia="Calibri"/>
              </w:rPr>
            </w:pPr>
            <w:r w:rsidRPr="006A0DDF">
              <w:rPr>
                <w:rFonts w:eastAsia="Calibri"/>
              </w:rPr>
              <w:t>Объекты газоснабжения</w:t>
            </w:r>
          </w:p>
        </w:tc>
        <w:tc>
          <w:tcPr>
            <w:tcW w:w="1560" w:type="dxa"/>
            <w:vMerge w:val="restart"/>
          </w:tcPr>
          <w:p w14:paraId="7E9262B7" w14:textId="77777777" w:rsidR="006A0DDF" w:rsidRPr="006A0DDF" w:rsidRDefault="006A0DDF" w:rsidP="006A0DDF">
            <w:pPr>
              <w:autoSpaceDE w:val="0"/>
              <w:autoSpaceDN w:val="0"/>
              <w:adjustRightInd w:val="0"/>
              <w:ind w:left="-57" w:right="-57"/>
              <w:jc w:val="center"/>
              <w:rPr>
                <w:rFonts w:eastAsia="Calibri"/>
              </w:rPr>
            </w:pPr>
            <w:r w:rsidRPr="006A0DDF">
              <w:rPr>
                <w:rFonts w:eastAsia="Calibri"/>
              </w:rPr>
              <w:t>Удельный расход сжиженного углеводородного газа, кг/чел. в месяц</w:t>
            </w:r>
          </w:p>
        </w:tc>
        <w:tc>
          <w:tcPr>
            <w:tcW w:w="4384" w:type="dxa"/>
            <w:gridSpan w:val="7"/>
          </w:tcPr>
          <w:p w14:paraId="50E20CAD"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Многоквартирные и жилые дома, оборудованные газовой плитой, при газоснабжении сжиженным углеводородным газом </w:t>
            </w:r>
          </w:p>
        </w:tc>
        <w:tc>
          <w:tcPr>
            <w:tcW w:w="1286" w:type="dxa"/>
            <w:gridSpan w:val="3"/>
          </w:tcPr>
          <w:p w14:paraId="0B0D2EFA" w14:textId="77777777" w:rsidR="006A0DDF" w:rsidRPr="006A0DDF" w:rsidRDefault="006A0DDF" w:rsidP="006A0DDF">
            <w:pPr>
              <w:autoSpaceDE w:val="0"/>
              <w:autoSpaceDN w:val="0"/>
              <w:adjustRightInd w:val="0"/>
              <w:jc w:val="center"/>
              <w:rPr>
                <w:rFonts w:eastAsia="Calibri"/>
              </w:rPr>
            </w:pPr>
            <w:r w:rsidRPr="006A0DDF">
              <w:rPr>
                <w:rFonts w:eastAsia="Calibri"/>
              </w:rPr>
              <w:t>5</w:t>
            </w:r>
          </w:p>
        </w:tc>
      </w:tr>
      <w:tr w:rsidR="006A0DDF" w:rsidRPr="006A0DDF" w14:paraId="6DC31D3B" w14:textId="77777777" w:rsidTr="00930AAD">
        <w:trPr>
          <w:cantSplit/>
          <w:trHeight w:val="1134"/>
        </w:trPr>
        <w:tc>
          <w:tcPr>
            <w:tcW w:w="528" w:type="dxa"/>
            <w:vMerge/>
          </w:tcPr>
          <w:p w14:paraId="2C2C8F22" w14:textId="77777777" w:rsidR="006A0DDF" w:rsidRPr="006A0DDF" w:rsidRDefault="006A0DDF" w:rsidP="006A0DDF">
            <w:pPr>
              <w:autoSpaceDE w:val="0"/>
              <w:autoSpaceDN w:val="0"/>
              <w:adjustRightInd w:val="0"/>
              <w:jc w:val="center"/>
              <w:rPr>
                <w:rFonts w:eastAsia="Calibri"/>
              </w:rPr>
            </w:pPr>
          </w:p>
        </w:tc>
        <w:tc>
          <w:tcPr>
            <w:tcW w:w="1848" w:type="dxa"/>
            <w:vMerge/>
          </w:tcPr>
          <w:p w14:paraId="447BCA4B" w14:textId="77777777" w:rsidR="006A0DDF" w:rsidRPr="006A0DDF" w:rsidRDefault="006A0DDF" w:rsidP="006A0DDF">
            <w:pPr>
              <w:autoSpaceDE w:val="0"/>
              <w:autoSpaceDN w:val="0"/>
              <w:adjustRightInd w:val="0"/>
              <w:jc w:val="center"/>
              <w:rPr>
                <w:rFonts w:eastAsia="Calibri"/>
              </w:rPr>
            </w:pPr>
          </w:p>
        </w:tc>
        <w:tc>
          <w:tcPr>
            <w:tcW w:w="1560" w:type="dxa"/>
            <w:vMerge/>
          </w:tcPr>
          <w:p w14:paraId="5C0C68E6" w14:textId="77777777" w:rsidR="006A0DDF" w:rsidRPr="006A0DDF" w:rsidRDefault="006A0DDF" w:rsidP="006A0DDF">
            <w:pPr>
              <w:autoSpaceDE w:val="0"/>
              <w:autoSpaceDN w:val="0"/>
              <w:adjustRightInd w:val="0"/>
              <w:ind w:left="-57" w:right="-57"/>
              <w:jc w:val="center"/>
              <w:rPr>
                <w:rFonts w:eastAsia="Calibri"/>
              </w:rPr>
            </w:pPr>
          </w:p>
        </w:tc>
        <w:tc>
          <w:tcPr>
            <w:tcW w:w="4384" w:type="dxa"/>
            <w:gridSpan w:val="7"/>
          </w:tcPr>
          <w:p w14:paraId="63212E99" w14:textId="77777777" w:rsidR="006A0DDF" w:rsidRPr="006A0DDF" w:rsidRDefault="006A0DDF" w:rsidP="006A0DDF">
            <w:pPr>
              <w:autoSpaceDE w:val="0"/>
              <w:autoSpaceDN w:val="0"/>
              <w:adjustRightInd w:val="0"/>
              <w:jc w:val="center"/>
              <w:rPr>
                <w:rFonts w:eastAsia="Calibri"/>
              </w:rPr>
            </w:pPr>
            <w:r w:rsidRPr="006A0DDF">
              <w:rPr>
                <w:rFonts w:eastAsia="Calibri"/>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86" w:type="dxa"/>
            <w:gridSpan w:val="3"/>
          </w:tcPr>
          <w:p w14:paraId="0B0584C5" w14:textId="77777777" w:rsidR="006A0DDF" w:rsidRPr="006A0DDF" w:rsidRDefault="006A0DDF" w:rsidP="006A0DDF">
            <w:pPr>
              <w:autoSpaceDE w:val="0"/>
              <w:autoSpaceDN w:val="0"/>
              <w:adjustRightInd w:val="0"/>
              <w:jc w:val="center"/>
              <w:rPr>
                <w:rFonts w:eastAsia="Calibri"/>
              </w:rPr>
            </w:pPr>
            <w:r w:rsidRPr="006A0DDF">
              <w:rPr>
                <w:rFonts w:eastAsia="Calibri"/>
              </w:rPr>
              <w:t>3,2</w:t>
            </w:r>
          </w:p>
        </w:tc>
      </w:tr>
      <w:tr w:rsidR="006A0DDF" w:rsidRPr="006A0DDF" w14:paraId="3B05254D" w14:textId="77777777" w:rsidTr="00930AAD">
        <w:trPr>
          <w:cantSplit/>
          <w:trHeight w:val="1134"/>
        </w:trPr>
        <w:tc>
          <w:tcPr>
            <w:tcW w:w="528" w:type="dxa"/>
            <w:vMerge/>
          </w:tcPr>
          <w:p w14:paraId="71454BF4" w14:textId="77777777" w:rsidR="006A0DDF" w:rsidRPr="006A0DDF" w:rsidRDefault="006A0DDF" w:rsidP="006A0DDF">
            <w:pPr>
              <w:autoSpaceDE w:val="0"/>
              <w:autoSpaceDN w:val="0"/>
              <w:adjustRightInd w:val="0"/>
              <w:jc w:val="center"/>
              <w:rPr>
                <w:rFonts w:eastAsia="Calibri"/>
              </w:rPr>
            </w:pPr>
          </w:p>
        </w:tc>
        <w:tc>
          <w:tcPr>
            <w:tcW w:w="1848" w:type="dxa"/>
            <w:vMerge/>
          </w:tcPr>
          <w:p w14:paraId="0A7FC2A9" w14:textId="77777777" w:rsidR="006A0DDF" w:rsidRPr="006A0DDF" w:rsidRDefault="006A0DDF" w:rsidP="006A0DDF">
            <w:pPr>
              <w:autoSpaceDE w:val="0"/>
              <w:autoSpaceDN w:val="0"/>
              <w:adjustRightInd w:val="0"/>
              <w:jc w:val="center"/>
              <w:rPr>
                <w:rFonts w:eastAsia="Calibri"/>
              </w:rPr>
            </w:pPr>
          </w:p>
        </w:tc>
        <w:tc>
          <w:tcPr>
            <w:tcW w:w="1560" w:type="dxa"/>
            <w:vMerge/>
          </w:tcPr>
          <w:p w14:paraId="625B79FA" w14:textId="77777777" w:rsidR="006A0DDF" w:rsidRPr="006A0DDF" w:rsidRDefault="006A0DDF" w:rsidP="006A0DDF">
            <w:pPr>
              <w:autoSpaceDE w:val="0"/>
              <w:autoSpaceDN w:val="0"/>
              <w:adjustRightInd w:val="0"/>
              <w:ind w:left="-57" w:right="-57"/>
              <w:jc w:val="center"/>
              <w:rPr>
                <w:rFonts w:eastAsia="Calibri"/>
              </w:rPr>
            </w:pPr>
          </w:p>
        </w:tc>
        <w:tc>
          <w:tcPr>
            <w:tcW w:w="4384" w:type="dxa"/>
            <w:gridSpan w:val="7"/>
          </w:tcPr>
          <w:p w14:paraId="6A634894" w14:textId="77777777" w:rsidR="006A0DDF" w:rsidRPr="006A0DDF" w:rsidRDefault="006A0DDF" w:rsidP="006A0DDF">
            <w:pPr>
              <w:autoSpaceDE w:val="0"/>
              <w:autoSpaceDN w:val="0"/>
              <w:adjustRightInd w:val="0"/>
              <w:jc w:val="center"/>
              <w:rPr>
                <w:rFonts w:eastAsia="Calibri"/>
              </w:rPr>
            </w:pPr>
            <w:r w:rsidRPr="006A0DDF">
              <w:rPr>
                <w:rFonts w:eastAsia="Calibri"/>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86" w:type="dxa"/>
            <w:gridSpan w:val="3"/>
          </w:tcPr>
          <w:p w14:paraId="7DE45105" w14:textId="77777777" w:rsidR="006A0DDF" w:rsidRPr="006A0DDF" w:rsidRDefault="006A0DDF" w:rsidP="006A0DDF">
            <w:pPr>
              <w:autoSpaceDE w:val="0"/>
              <w:autoSpaceDN w:val="0"/>
              <w:adjustRightInd w:val="0"/>
              <w:jc w:val="center"/>
              <w:rPr>
                <w:rFonts w:eastAsia="Calibri"/>
              </w:rPr>
            </w:pPr>
            <w:r w:rsidRPr="006A0DDF">
              <w:rPr>
                <w:rFonts w:eastAsia="Calibri"/>
              </w:rPr>
              <w:t>7,6</w:t>
            </w:r>
          </w:p>
        </w:tc>
      </w:tr>
      <w:tr w:rsidR="006A0DDF" w:rsidRPr="006A0DDF" w14:paraId="5EA4D777" w14:textId="77777777" w:rsidTr="00930AAD">
        <w:trPr>
          <w:cantSplit/>
          <w:trHeight w:val="982"/>
        </w:trPr>
        <w:tc>
          <w:tcPr>
            <w:tcW w:w="528" w:type="dxa"/>
            <w:vMerge/>
          </w:tcPr>
          <w:p w14:paraId="4F74D7CF" w14:textId="77777777" w:rsidR="006A0DDF" w:rsidRPr="006A0DDF" w:rsidRDefault="006A0DDF" w:rsidP="006A0DDF">
            <w:pPr>
              <w:autoSpaceDE w:val="0"/>
              <w:autoSpaceDN w:val="0"/>
              <w:adjustRightInd w:val="0"/>
              <w:jc w:val="center"/>
              <w:rPr>
                <w:rFonts w:eastAsia="Calibri"/>
              </w:rPr>
            </w:pPr>
          </w:p>
        </w:tc>
        <w:tc>
          <w:tcPr>
            <w:tcW w:w="1848" w:type="dxa"/>
            <w:vMerge w:val="restart"/>
          </w:tcPr>
          <w:p w14:paraId="5087FC10" w14:textId="77777777" w:rsidR="006A0DDF" w:rsidRPr="006A0DDF" w:rsidRDefault="006A0DDF" w:rsidP="006A0DDF">
            <w:pPr>
              <w:autoSpaceDE w:val="0"/>
              <w:autoSpaceDN w:val="0"/>
              <w:adjustRightInd w:val="0"/>
              <w:jc w:val="center"/>
              <w:rPr>
                <w:rFonts w:eastAsia="Calibri"/>
              </w:rPr>
            </w:pPr>
            <w:r w:rsidRPr="006A0DDF">
              <w:rPr>
                <w:rFonts w:eastAsia="Calibri"/>
              </w:rPr>
              <w:t>Объекты водоснабжения</w:t>
            </w:r>
          </w:p>
        </w:tc>
        <w:tc>
          <w:tcPr>
            <w:tcW w:w="1560" w:type="dxa"/>
            <w:vMerge w:val="restart"/>
          </w:tcPr>
          <w:p w14:paraId="0BDDBFD1" w14:textId="77777777" w:rsidR="006A0DDF" w:rsidRPr="006A0DDF" w:rsidRDefault="006A0DDF" w:rsidP="006A0DDF">
            <w:pPr>
              <w:ind w:left="-113" w:right="-113"/>
              <w:jc w:val="center"/>
              <w:rPr>
                <w:rFonts w:eastAsia="Calibri"/>
              </w:rPr>
            </w:pPr>
            <w:r w:rsidRPr="006A0DDF">
              <w:rPr>
                <w:rFonts w:eastAsia="Calibri"/>
              </w:rPr>
              <w:t>Удельное среднесуточное водопотребление</w:t>
            </w:r>
          </w:p>
          <w:p w14:paraId="55146BC6" w14:textId="77777777" w:rsidR="006A0DDF" w:rsidRPr="006A0DDF" w:rsidRDefault="006A0DDF" w:rsidP="006A0DDF">
            <w:pPr>
              <w:ind w:left="-113" w:right="-113"/>
              <w:jc w:val="center"/>
              <w:rPr>
                <w:rFonts w:eastAsia="Calibri"/>
              </w:rPr>
            </w:pPr>
            <w:r w:rsidRPr="006A0DDF">
              <w:rPr>
                <w:rFonts w:eastAsia="Calibri"/>
              </w:rPr>
              <w:t>(за год), л/</w:t>
            </w:r>
            <w:proofErr w:type="spellStart"/>
            <w:r w:rsidRPr="006A0DDF">
              <w:rPr>
                <w:rFonts w:eastAsia="Calibri"/>
              </w:rPr>
              <w:t>сут</w:t>
            </w:r>
            <w:proofErr w:type="spellEnd"/>
            <w:r w:rsidRPr="006A0DDF">
              <w:rPr>
                <w:rFonts w:eastAsia="Calibri"/>
              </w:rPr>
              <w:t xml:space="preserve"> (</w:t>
            </w:r>
            <w:proofErr w:type="spellStart"/>
            <w:proofErr w:type="gramStart"/>
            <w:r w:rsidRPr="006A0DDF">
              <w:rPr>
                <w:rFonts w:eastAsia="Calibri"/>
              </w:rPr>
              <w:t>куб.м</w:t>
            </w:r>
            <w:proofErr w:type="spellEnd"/>
            <w:proofErr w:type="gramEnd"/>
            <w:r w:rsidRPr="006A0DDF">
              <w:rPr>
                <w:rFonts w:eastAsia="Calibri"/>
              </w:rPr>
              <w:t>/</w:t>
            </w:r>
            <w:proofErr w:type="spellStart"/>
            <w:r w:rsidRPr="006A0DDF">
              <w:rPr>
                <w:rFonts w:eastAsia="Calibri"/>
              </w:rPr>
              <w:t>мес</w:t>
            </w:r>
            <w:proofErr w:type="spellEnd"/>
            <w:r w:rsidRPr="006A0DDF">
              <w:rPr>
                <w:rFonts w:eastAsia="Calibri"/>
              </w:rPr>
              <w:t>)</w:t>
            </w:r>
          </w:p>
          <w:p w14:paraId="0B776346" w14:textId="77777777" w:rsidR="006A0DDF" w:rsidRPr="006A0DDF" w:rsidRDefault="006A0DDF" w:rsidP="006A0DDF">
            <w:pPr>
              <w:autoSpaceDE w:val="0"/>
              <w:autoSpaceDN w:val="0"/>
              <w:adjustRightInd w:val="0"/>
              <w:ind w:left="-113" w:right="-113"/>
              <w:jc w:val="center"/>
              <w:rPr>
                <w:rFonts w:eastAsia="Calibri"/>
              </w:rPr>
            </w:pPr>
            <w:r w:rsidRPr="006A0DDF">
              <w:rPr>
                <w:rFonts w:eastAsia="Calibri"/>
              </w:rPr>
              <w:t>на человека</w:t>
            </w:r>
          </w:p>
        </w:tc>
        <w:tc>
          <w:tcPr>
            <w:tcW w:w="4384" w:type="dxa"/>
            <w:gridSpan w:val="7"/>
          </w:tcPr>
          <w:p w14:paraId="7E282DD2"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 </w:t>
            </w:r>
          </w:p>
        </w:tc>
        <w:tc>
          <w:tcPr>
            <w:tcW w:w="1286" w:type="dxa"/>
            <w:gridSpan w:val="3"/>
          </w:tcPr>
          <w:p w14:paraId="6672D6BC" w14:textId="77777777" w:rsidR="006A0DDF" w:rsidRPr="006A0DDF" w:rsidRDefault="006A0DDF" w:rsidP="006A0DDF">
            <w:pPr>
              <w:autoSpaceDE w:val="0"/>
              <w:autoSpaceDN w:val="0"/>
              <w:adjustRightInd w:val="0"/>
              <w:jc w:val="center"/>
              <w:rPr>
                <w:rFonts w:eastAsia="Calibri"/>
              </w:rPr>
            </w:pPr>
            <w:r w:rsidRPr="006A0DDF">
              <w:rPr>
                <w:rFonts w:eastAsia="Calibri"/>
              </w:rPr>
              <w:t>210 (6,36) [4]</w:t>
            </w:r>
          </w:p>
        </w:tc>
      </w:tr>
      <w:tr w:rsidR="006A0DDF" w:rsidRPr="006A0DDF" w14:paraId="0FF2019C" w14:textId="77777777" w:rsidTr="00930AAD">
        <w:trPr>
          <w:cantSplit/>
          <w:trHeight w:val="685"/>
        </w:trPr>
        <w:tc>
          <w:tcPr>
            <w:tcW w:w="528" w:type="dxa"/>
            <w:vMerge/>
          </w:tcPr>
          <w:p w14:paraId="74EAE305" w14:textId="77777777" w:rsidR="006A0DDF" w:rsidRPr="006A0DDF" w:rsidRDefault="006A0DDF" w:rsidP="006A0DDF">
            <w:pPr>
              <w:autoSpaceDE w:val="0"/>
              <w:autoSpaceDN w:val="0"/>
              <w:adjustRightInd w:val="0"/>
              <w:jc w:val="center"/>
              <w:rPr>
                <w:rFonts w:eastAsia="Calibri"/>
              </w:rPr>
            </w:pPr>
          </w:p>
        </w:tc>
        <w:tc>
          <w:tcPr>
            <w:tcW w:w="1848" w:type="dxa"/>
            <w:vMerge/>
          </w:tcPr>
          <w:p w14:paraId="72141B25" w14:textId="77777777" w:rsidR="006A0DDF" w:rsidRPr="006A0DDF" w:rsidRDefault="006A0DDF" w:rsidP="006A0DDF">
            <w:pPr>
              <w:autoSpaceDE w:val="0"/>
              <w:autoSpaceDN w:val="0"/>
              <w:adjustRightInd w:val="0"/>
              <w:jc w:val="center"/>
              <w:rPr>
                <w:rFonts w:eastAsia="Calibri"/>
              </w:rPr>
            </w:pPr>
          </w:p>
        </w:tc>
        <w:tc>
          <w:tcPr>
            <w:tcW w:w="1560" w:type="dxa"/>
            <w:vMerge/>
          </w:tcPr>
          <w:p w14:paraId="08623CAD" w14:textId="77777777" w:rsidR="006A0DDF" w:rsidRPr="006A0DDF" w:rsidRDefault="006A0DDF" w:rsidP="006A0DDF">
            <w:pPr>
              <w:ind w:left="-113" w:right="-113"/>
              <w:jc w:val="center"/>
              <w:rPr>
                <w:rFonts w:eastAsia="Calibri"/>
              </w:rPr>
            </w:pPr>
          </w:p>
        </w:tc>
        <w:tc>
          <w:tcPr>
            <w:tcW w:w="4384" w:type="dxa"/>
            <w:gridSpan w:val="7"/>
          </w:tcPr>
          <w:p w14:paraId="3BBE716B" w14:textId="77777777" w:rsidR="006A0DDF" w:rsidRPr="006A0DDF" w:rsidRDefault="006A0DDF" w:rsidP="006A0DDF">
            <w:pPr>
              <w:autoSpaceDE w:val="0"/>
              <w:autoSpaceDN w:val="0"/>
              <w:adjustRightInd w:val="0"/>
              <w:jc w:val="center"/>
              <w:rPr>
                <w:rFonts w:eastAsia="Calibri"/>
              </w:rPr>
            </w:pPr>
            <w:r w:rsidRPr="006A0DDF">
              <w:rPr>
                <w:rFonts w:eastAsia="Calibri"/>
              </w:rPr>
              <w:t>Многоквартирные и жилые дома без водонагревателей с водопроводом и канализацией, оборудованные раковинами, мойками и унитазами</w:t>
            </w:r>
          </w:p>
        </w:tc>
        <w:tc>
          <w:tcPr>
            <w:tcW w:w="1286" w:type="dxa"/>
            <w:gridSpan w:val="3"/>
          </w:tcPr>
          <w:p w14:paraId="1411F508" w14:textId="77777777" w:rsidR="006A0DDF" w:rsidRPr="006A0DDF" w:rsidRDefault="006A0DDF" w:rsidP="006A0DDF">
            <w:pPr>
              <w:autoSpaceDE w:val="0"/>
              <w:autoSpaceDN w:val="0"/>
              <w:adjustRightInd w:val="0"/>
              <w:jc w:val="center"/>
              <w:rPr>
                <w:rFonts w:eastAsia="Calibri"/>
              </w:rPr>
            </w:pPr>
            <w:r w:rsidRPr="006A0DDF">
              <w:rPr>
                <w:rFonts w:eastAsia="Calibri"/>
              </w:rPr>
              <w:t>130 (3,86)</w:t>
            </w:r>
          </w:p>
        </w:tc>
      </w:tr>
      <w:tr w:rsidR="006A0DDF" w:rsidRPr="006A0DDF" w14:paraId="5ABDD6BF" w14:textId="77777777" w:rsidTr="00930AAD">
        <w:trPr>
          <w:cantSplit/>
          <w:trHeight w:val="517"/>
        </w:trPr>
        <w:tc>
          <w:tcPr>
            <w:tcW w:w="528" w:type="dxa"/>
            <w:vMerge/>
          </w:tcPr>
          <w:p w14:paraId="52347F02" w14:textId="77777777" w:rsidR="006A0DDF" w:rsidRPr="006A0DDF" w:rsidRDefault="006A0DDF" w:rsidP="006A0DDF">
            <w:pPr>
              <w:autoSpaceDE w:val="0"/>
              <w:autoSpaceDN w:val="0"/>
              <w:adjustRightInd w:val="0"/>
              <w:jc w:val="center"/>
              <w:rPr>
                <w:rFonts w:eastAsia="Calibri"/>
              </w:rPr>
            </w:pPr>
          </w:p>
        </w:tc>
        <w:tc>
          <w:tcPr>
            <w:tcW w:w="1848" w:type="dxa"/>
            <w:vMerge/>
          </w:tcPr>
          <w:p w14:paraId="42F9588D" w14:textId="77777777" w:rsidR="006A0DDF" w:rsidRPr="006A0DDF" w:rsidRDefault="006A0DDF" w:rsidP="006A0DDF">
            <w:pPr>
              <w:autoSpaceDE w:val="0"/>
              <w:autoSpaceDN w:val="0"/>
              <w:adjustRightInd w:val="0"/>
              <w:jc w:val="center"/>
              <w:rPr>
                <w:rFonts w:eastAsia="Calibri"/>
              </w:rPr>
            </w:pPr>
          </w:p>
        </w:tc>
        <w:tc>
          <w:tcPr>
            <w:tcW w:w="1560" w:type="dxa"/>
            <w:vMerge/>
          </w:tcPr>
          <w:p w14:paraId="72C6F77B" w14:textId="77777777" w:rsidR="006A0DDF" w:rsidRPr="006A0DDF" w:rsidRDefault="006A0DDF" w:rsidP="006A0DDF">
            <w:pPr>
              <w:ind w:left="-113" w:right="-113"/>
              <w:jc w:val="center"/>
              <w:rPr>
                <w:rFonts w:eastAsia="Calibri"/>
              </w:rPr>
            </w:pPr>
          </w:p>
        </w:tc>
        <w:tc>
          <w:tcPr>
            <w:tcW w:w="4384" w:type="dxa"/>
            <w:gridSpan w:val="7"/>
          </w:tcPr>
          <w:p w14:paraId="561116DA" w14:textId="77777777" w:rsidR="006A0DDF" w:rsidRPr="006A0DDF" w:rsidRDefault="006A0DDF" w:rsidP="006A0DDF">
            <w:pPr>
              <w:autoSpaceDE w:val="0"/>
              <w:autoSpaceDN w:val="0"/>
              <w:adjustRightInd w:val="0"/>
              <w:jc w:val="center"/>
              <w:rPr>
                <w:rFonts w:eastAsia="Calibri"/>
              </w:rPr>
            </w:pPr>
            <w:r w:rsidRPr="006A0DDF">
              <w:rPr>
                <w:rFonts w:eastAsia="Calibri"/>
              </w:rPr>
              <w:t xml:space="preserve">Многоквартирные и жилые дома с водоразборной колонкой </w:t>
            </w:r>
          </w:p>
        </w:tc>
        <w:tc>
          <w:tcPr>
            <w:tcW w:w="1286" w:type="dxa"/>
            <w:gridSpan w:val="3"/>
          </w:tcPr>
          <w:p w14:paraId="68A69C0F" w14:textId="77777777" w:rsidR="006A0DDF" w:rsidRPr="006A0DDF" w:rsidRDefault="006A0DDF" w:rsidP="006A0DDF">
            <w:pPr>
              <w:autoSpaceDE w:val="0"/>
              <w:autoSpaceDN w:val="0"/>
              <w:adjustRightInd w:val="0"/>
              <w:jc w:val="center"/>
              <w:rPr>
                <w:rFonts w:eastAsia="Calibri"/>
              </w:rPr>
            </w:pPr>
            <w:r w:rsidRPr="006A0DDF">
              <w:rPr>
                <w:rFonts w:eastAsia="Calibri"/>
              </w:rPr>
              <w:t>40 (1,2)</w:t>
            </w:r>
          </w:p>
        </w:tc>
      </w:tr>
      <w:tr w:rsidR="006A0DDF" w:rsidRPr="006A0DDF" w14:paraId="2BA79590" w14:textId="77777777" w:rsidTr="00930AAD">
        <w:trPr>
          <w:cantSplit/>
          <w:trHeight w:val="1134"/>
        </w:trPr>
        <w:tc>
          <w:tcPr>
            <w:tcW w:w="528" w:type="dxa"/>
          </w:tcPr>
          <w:p w14:paraId="3FE43B6C" w14:textId="77777777" w:rsidR="006A0DDF" w:rsidRPr="006A0DDF" w:rsidRDefault="006A0DDF" w:rsidP="006A0DDF">
            <w:pPr>
              <w:autoSpaceDE w:val="0"/>
              <w:autoSpaceDN w:val="0"/>
              <w:adjustRightInd w:val="0"/>
              <w:jc w:val="center"/>
              <w:rPr>
                <w:rFonts w:eastAsia="Calibri"/>
              </w:rPr>
            </w:pPr>
            <w:r w:rsidRPr="006A0DDF">
              <w:rPr>
                <w:rFonts w:eastAsia="Calibri"/>
              </w:rPr>
              <w:t>4</w:t>
            </w:r>
          </w:p>
        </w:tc>
        <w:tc>
          <w:tcPr>
            <w:tcW w:w="1848" w:type="dxa"/>
          </w:tcPr>
          <w:p w14:paraId="31C87680" w14:textId="77777777" w:rsidR="006A0DDF" w:rsidRPr="006A0DDF" w:rsidRDefault="006A0DDF" w:rsidP="006A0DDF">
            <w:pPr>
              <w:autoSpaceDE w:val="0"/>
              <w:autoSpaceDN w:val="0"/>
              <w:adjustRightInd w:val="0"/>
              <w:jc w:val="center"/>
              <w:rPr>
                <w:rFonts w:eastAsia="Calibri"/>
              </w:rPr>
            </w:pPr>
            <w:r w:rsidRPr="006A0DDF">
              <w:rPr>
                <w:rFonts w:eastAsia="Calibri"/>
              </w:rPr>
              <w:t>Объекты водоотведения</w:t>
            </w:r>
          </w:p>
        </w:tc>
        <w:tc>
          <w:tcPr>
            <w:tcW w:w="1560" w:type="dxa"/>
          </w:tcPr>
          <w:p w14:paraId="7276E54A" w14:textId="77777777" w:rsidR="006A0DDF" w:rsidRPr="006A0DDF" w:rsidRDefault="006A0DDF" w:rsidP="006A0DDF">
            <w:pPr>
              <w:ind w:left="-113" w:right="-113"/>
              <w:jc w:val="center"/>
              <w:rPr>
                <w:rFonts w:eastAsia="Calibri"/>
              </w:rPr>
            </w:pPr>
            <w:r w:rsidRPr="006A0DDF">
              <w:rPr>
                <w:rFonts w:eastAsia="Calibri"/>
              </w:rPr>
              <w:t>Удельное среднесуточное водопотребление</w:t>
            </w:r>
          </w:p>
          <w:p w14:paraId="56472B16" w14:textId="77777777" w:rsidR="006A0DDF" w:rsidRPr="006A0DDF" w:rsidRDefault="006A0DDF" w:rsidP="006A0DDF">
            <w:pPr>
              <w:ind w:left="-113" w:right="-113"/>
              <w:jc w:val="center"/>
              <w:rPr>
                <w:rFonts w:eastAsia="Calibri"/>
              </w:rPr>
            </w:pPr>
            <w:r w:rsidRPr="006A0DDF">
              <w:rPr>
                <w:rFonts w:eastAsia="Calibri"/>
              </w:rPr>
              <w:t>(за год), л/</w:t>
            </w:r>
            <w:proofErr w:type="spellStart"/>
            <w:r w:rsidRPr="006A0DDF">
              <w:rPr>
                <w:rFonts w:eastAsia="Calibri"/>
              </w:rPr>
              <w:t>сут</w:t>
            </w:r>
            <w:proofErr w:type="spellEnd"/>
            <w:r w:rsidRPr="006A0DDF">
              <w:rPr>
                <w:rFonts w:eastAsia="Calibri"/>
              </w:rPr>
              <w:t xml:space="preserve"> (</w:t>
            </w:r>
            <w:proofErr w:type="spellStart"/>
            <w:proofErr w:type="gramStart"/>
            <w:r w:rsidRPr="006A0DDF">
              <w:rPr>
                <w:rFonts w:eastAsia="Calibri"/>
              </w:rPr>
              <w:t>куб.м</w:t>
            </w:r>
            <w:proofErr w:type="spellEnd"/>
            <w:proofErr w:type="gramEnd"/>
            <w:r w:rsidRPr="006A0DDF">
              <w:rPr>
                <w:rFonts w:eastAsia="Calibri"/>
              </w:rPr>
              <w:t>/</w:t>
            </w:r>
            <w:proofErr w:type="spellStart"/>
            <w:r w:rsidRPr="006A0DDF">
              <w:rPr>
                <w:rFonts w:eastAsia="Calibri"/>
              </w:rPr>
              <w:t>мес</w:t>
            </w:r>
            <w:proofErr w:type="spellEnd"/>
            <w:r w:rsidRPr="006A0DDF">
              <w:rPr>
                <w:rFonts w:eastAsia="Calibri"/>
              </w:rPr>
              <w:t>)</w:t>
            </w:r>
          </w:p>
          <w:p w14:paraId="034CD7B8" w14:textId="77777777" w:rsidR="006A0DDF" w:rsidRPr="006A0DDF" w:rsidRDefault="006A0DDF" w:rsidP="006A0DDF">
            <w:pPr>
              <w:ind w:left="-113" w:right="-113"/>
              <w:jc w:val="center"/>
              <w:rPr>
                <w:rFonts w:eastAsia="Calibri"/>
              </w:rPr>
            </w:pPr>
            <w:r w:rsidRPr="006A0DDF">
              <w:rPr>
                <w:rFonts w:eastAsia="Calibri"/>
              </w:rPr>
              <w:t>на человека</w:t>
            </w:r>
          </w:p>
        </w:tc>
        <w:tc>
          <w:tcPr>
            <w:tcW w:w="5670" w:type="dxa"/>
            <w:gridSpan w:val="10"/>
            <w:vAlign w:val="center"/>
          </w:tcPr>
          <w:p w14:paraId="35FC5076" w14:textId="77777777" w:rsidR="006A0DDF" w:rsidRPr="006A0DDF" w:rsidRDefault="006A0DDF" w:rsidP="006A0DDF">
            <w:pPr>
              <w:autoSpaceDE w:val="0"/>
              <w:autoSpaceDN w:val="0"/>
              <w:adjustRightInd w:val="0"/>
              <w:jc w:val="center"/>
              <w:rPr>
                <w:rFonts w:eastAsia="Calibri"/>
              </w:rPr>
            </w:pPr>
            <w:r w:rsidRPr="006A0DDF">
              <w:rPr>
                <w:rFonts w:eastAsia="Calibri"/>
              </w:rPr>
              <w:t>равно удельному среднесуточному водопотреблению</w:t>
            </w:r>
          </w:p>
        </w:tc>
      </w:tr>
    </w:tbl>
    <w:bookmarkEnd w:id="239"/>
    <w:p w14:paraId="572185DC" w14:textId="77777777" w:rsidR="006A0DDF" w:rsidRPr="006A0DDF" w:rsidRDefault="006A0DDF" w:rsidP="006A0DDF">
      <w:pPr>
        <w:spacing w:after="0" w:line="240" w:lineRule="auto"/>
        <w:rPr>
          <w:rFonts w:ascii="Times New Roman" w:eastAsia="Calibri" w:hAnsi="Times New Roman" w:cs="Times New Roman"/>
          <w:sz w:val="20"/>
          <w:szCs w:val="20"/>
          <w:lang w:eastAsia="ru-RU"/>
        </w:rPr>
      </w:pPr>
      <w:r w:rsidRPr="006A0DDF">
        <w:rPr>
          <w:rFonts w:ascii="Times New Roman" w:eastAsia="Calibri" w:hAnsi="Times New Roman" w:cs="Times New Roman"/>
          <w:sz w:val="20"/>
          <w:szCs w:val="20"/>
          <w:lang w:eastAsia="ru-RU"/>
        </w:rPr>
        <w:t xml:space="preserve">Примечания: </w:t>
      </w:r>
    </w:p>
    <w:p w14:paraId="3C192CE0" w14:textId="77777777" w:rsidR="006A0DDF" w:rsidRPr="006A0DDF" w:rsidRDefault="006A0DDF" w:rsidP="006A0DDF">
      <w:pPr>
        <w:numPr>
          <w:ilvl w:val="0"/>
          <w:numId w:val="32"/>
        </w:numPr>
        <w:tabs>
          <w:tab w:val="left" w:pos="142"/>
        </w:tabs>
        <w:suppressAutoHyphens/>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6A0DDF">
        <w:rPr>
          <w:rFonts w:ascii="Times New Roman" w:eastAsia="Calibri" w:hAnsi="Times New Roman" w:cs="Times New Roman"/>
          <w:sz w:val="20"/>
          <w:szCs w:val="20"/>
          <w:lang w:eastAsia="ru-RU"/>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2CDB730E" w14:textId="77777777" w:rsidR="006A0DDF" w:rsidRPr="006A0DDF" w:rsidRDefault="006A0DDF" w:rsidP="006A0DDF">
      <w:pPr>
        <w:numPr>
          <w:ilvl w:val="0"/>
          <w:numId w:val="32"/>
        </w:numPr>
        <w:tabs>
          <w:tab w:val="left" w:pos="142"/>
        </w:tabs>
        <w:suppressAutoHyphens/>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6A0DDF">
        <w:rPr>
          <w:rFonts w:ascii="Times New Roman" w:eastAsia="Calibri" w:hAnsi="Times New Roman" w:cs="Times New Roman"/>
          <w:sz w:val="20"/>
          <w:szCs w:val="20"/>
          <w:lang w:eastAsia="ru-RU"/>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79D9A637" w14:textId="77777777" w:rsidR="006A0DDF" w:rsidRPr="006A0DDF" w:rsidRDefault="006A0DDF" w:rsidP="006A0DDF">
      <w:pPr>
        <w:numPr>
          <w:ilvl w:val="0"/>
          <w:numId w:val="32"/>
        </w:numPr>
        <w:tabs>
          <w:tab w:val="left" w:pos="142"/>
        </w:tabs>
        <w:suppressAutoHyphens/>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6A0DDF">
        <w:rPr>
          <w:rFonts w:ascii="Times New Roman" w:eastAsia="Calibri" w:hAnsi="Times New Roman" w:cs="Times New Roman"/>
          <w:sz w:val="20"/>
          <w:szCs w:val="20"/>
          <w:lang w:eastAsia="ru-RU"/>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2DCA8CC9" w14:textId="77777777" w:rsidR="006A0DDF" w:rsidRPr="006A0DDF" w:rsidRDefault="006A0DDF" w:rsidP="006A0DDF">
      <w:pPr>
        <w:numPr>
          <w:ilvl w:val="0"/>
          <w:numId w:val="32"/>
        </w:numPr>
        <w:tabs>
          <w:tab w:val="left" w:pos="142"/>
        </w:tabs>
        <w:suppressAutoHyphens/>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6A0DDF">
        <w:rPr>
          <w:rFonts w:ascii="Times New Roman" w:eastAsia="Calibri" w:hAnsi="Times New Roman" w:cs="Times New Roman"/>
          <w:sz w:val="20"/>
          <w:szCs w:val="20"/>
          <w:lang w:eastAsia="ru-RU"/>
        </w:rPr>
        <w:t>Расчетный показатель учитывает горячее водоснабжение.</w:t>
      </w:r>
    </w:p>
    <w:p w14:paraId="4E87B7C9" w14:textId="77777777" w:rsidR="006A0DDF" w:rsidRPr="006A0DDF" w:rsidRDefault="006A0DDF" w:rsidP="006A0DDF">
      <w:pPr>
        <w:suppressAutoHyphens/>
        <w:autoSpaceDE w:val="0"/>
        <w:autoSpaceDN w:val="0"/>
        <w:spacing w:after="0" w:line="240" w:lineRule="auto"/>
        <w:ind w:firstLine="567"/>
        <w:jc w:val="both"/>
        <w:rPr>
          <w:rFonts w:ascii="Times New Roman" w:eastAsia="Calibri" w:hAnsi="Times New Roman" w:cs="Times New Roman"/>
          <w:sz w:val="24"/>
          <w:szCs w:val="24"/>
          <w:lang w:val="x-none" w:eastAsia="x-none"/>
        </w:rPr>
      </w:pPr>
    </w:p>
    <w:p w14:paraId="47A27FC6" w14:textId="77777777" w:rsidR="006A0DDF" w:rsidRPr="006A0DDF" w:rsidRDefault="006A0DDF" w:rsidP="006A0DDF">
      <w:pPr>
        <w:keepNext/>
        <w:numPr>
          <w:ilvl w:val="2"/>
          <w:numId w:val="0"/>
        </w:numPr>
        <w:tabs>
          <w:tab w:val="left" w:pos="1276"/>
        </w:tabs>
        <w:spacing w:before="120" w:after="120" w:line="240" w:lineRule="auto"/>
        <w:ind w:left="720" w:hanging="720"/>
        <w:outlineLvl w:val="2"/>
        <w:rPr>
          <w:rFonts w:ascii="Times New Roman" w:eastAsia="Times New Roman" w:hAnsi="Times New Roman" w:cs="Times New Roman"/>
          <w:b/>
          <w:bCs/>
          <w:sz w:val="26"/>
          <w:szCs w:val="26"/>
          <w:lang w:val="x-none" w:eastAsia="x-none"/>
        </w:rPr>
      </w:pPr>
      <w:bookmarkStart w:id="240" w:name="_Toc162278297"/>
      <w:r w:rsidRPr="006A0DDF">
        <w:rPr>
          <w:rFonts w:ascii="Times New Roman" w:eastAsia="Times New Roman" w:hAnsi="Times New Roman" w:cs="Times New Roman"/>
          <w:b/>
          <w:bCs/>
          <w:sz w:val="26"/>
          <w:szCs w:val="26"/>
          <w:lang w:val="x-none" w:eastAsia="x-none"/>
        </w:rPr>
        <w:lastRenderedPageBreak/>
        <w:t>В области предупреждения чрезвычайных ситуаций, стихийных бедствий, эпидемий и ликвидации их последствий</w:t>
      </w:r>
      <w:r w:rsidRPr="006A0DDF">
        <w:rPr>
          <w:rFonts w:ascii="Times New Roman" w:eastAsia="Times New Roman" w:hAnsi="Times New Roman" w:cs="Times New Roman"/>
          <w:b/>
          <w:bCs/>
          <w:sz w:val="26"/>
          <w:szCs w:val="26"/>
          <w:lang w:eastAsia="x-none"/>
        </w:rPr>
        <w:t xml:space="preserve"> </w:t>
      </w:r>
      <w:bookmarkEnd w:id="240"/>
    </w:p>
    <w:p w14:paraId="400C9C08"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noProof/>
          <w:sz w:val="24"/>
          <w:szCs w:val="24"/>
          <w:lang w:eastAsia="ru-RU"/>
        </w:rPr>
      </w:pPr>
      <w:r w:rsidRPr="006A0DDF">
        <w:rPr>
          <w:rFonts w:ascii="Times New Roman" w:eastAsia="Times New Roman" w:hAnsi="Times New Roman" w:cs="Times New Roman"/>
          <w:b/>
          <w:bCs/>
          <w:noProof/>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15</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noProof/>
          <w:sz w:val="24"/>
          <w:szCs w:val="24"/>
          <w:lang w:eastAsia="ru-RU"/>
        </w:rPr>
        <w:t xml:space="preserve"> – Расчетные показатели для объектов местного значения</w:t>
      </w:r>
      <w:r w:rsidRPr="006A0DDF">
        <w:rPr>
          <w:rFonts w:ascii="Times New Roman" w:eastAsia="Times New Roman" w:hAnsi="Times New Roman" w:cs="Times New Roman"/>
          <w:b/>
          <w:bCs/>
          <w:sz w:val="24"/>
          <w:szCs w:val="24"/>
          <w:lang w:eastAsia="ru-RU"/>
        </w:rPr>
        <w:t xml:space="preserve"> муниципального района</w:t>
      </w:r>
      <w:r w:rsidRPr="006A0DDF">
        <w:rPr>
          <w:rFonts w:ascii="Times New Roman" w:eastAsia="Times New Roman" w:hAnsi="Times New Roman" w:cs="Times New Roman"/>
          <w:b/>
          <w:bCs/>
          <w:noProof/>
          <w:sz w:val="24"/>
          <w:szCs w:val="24"/>
          <w:lang w:eastAsia="ru-RU"/>
        </w:rPr>
        <w:t>, предназначенные для размещения аварийно-спасательных служб и (или) аварийно-спасательных формирований</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837"/>
        <w:gridCol w:w="2694"/>
        <w:gridCol w:w="3366"/>
      </w:tblGrid>
      <w:tr w:rsidR="006A0DDF" w:rsidRPr="006A0DDF" w14:paraId="267A3560" w14:textId="77777777" w:rsidTr="00930AAD">
        <w:trPr>
          <w:tblHeader/>
        </w:trPr>
        <w:tc>
          <w:tcPr>
            <w:tcW w:w="565" w:type="dxa"/>
            <w:vAlign w:val="center"/>
          </w:tcPr>
          <w:p w14:paraId="3ECAB539"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п/п</w:t>
            </w:r>
          </w:p>
        </w:tc>
        <w:tc>
          <w:tcPr>
            <w:tcW w:w="2837" w:type="dxa"/>
            <w:shd w:val="clear" w:color="auto" w:fill="auto"/>
            <w:vAlign w:val="center"/>
          </w:tcPr>
          <w:p w14:paraId="01972F24"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694" w:type="dxa"/>
            <w:shd w:val="clear" w:color="auto" w:fill="auto"/>
            <w:vAlign w:val="center"/>
          </w:tcPr>
          <w:p w14:paraId="1FF82CFB"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xml:space="preserve">Наименование нормируемого расчетного показателя, </w:t>
            </w:r>
          </w:p>
          <w:p w14:paraId="0EE255CE"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3366" w:type="dxa"/>
            <w:tcBorders>
              <w:right w:val="single" w:sz="4" w:space="0" w:color="auto"/>
            </w:tcBorders>
            <w:shd w:val="clear" w:color="auto" w:fill="auto"/>
            <w:vAlign w:val="center"/>
          </w:tcPr>
          <w:p w14:paraId="1C027CCB"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r w:rsidR="006A0DDF" w:rsidRPr="006A0DDF" w14:paraId="173B3349" w14:textId="77777777" w:rsidTr="00930AAD">
        <w:trPr>
          <w:tblHeader/>
        </w:trPr>
        <w:tc>
          <w:tcPr>
            <w:tcW w:w="565" w:type="dxa"/>
            <w:vAlign w:val="center"/>
          </w:tcPr>
          <w:p w14:paraId="395E79DB"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tc>
        <w:tc>
          <w:tcPr>
            <w:tcW w:w="2837" w:type="dxa"/>
            <w:shd w:val="clear" w:color="auto" w:fill="auto"/>
            <w:vAlign w:val="center"/>
          </w:tcPr>
          <w:p w14:paraId="78759DCF"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2</w:t>
            </w:r>
          </w:p>
        </w:tc>
        <w:tc>
          <w:tcPr>
            <w:tcW w:w="2694" w:type="dxa"/>
            <w:shd w:val="clear" w:color="auto" w:fill="auto"/>
            <w:vAlign w:val="center"/>
          </w:tcPr>
          <w:p w14:paraId="53340F3A"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3</w:t>
            </w:r>
          </w:p>
        </w:tc>
        <w:tc>
          <w:tcPr>
            <w:tcW w:w="3366" w:type="dxa"/>
            <w:tcBorders>
              <w:right w:val="single" w:sz="4" w:space="0" w:color="auto"/>
            </w:tcBorders>
            <w:shd w:val="clear" w:color="auto" w:fill="auto"/>
            <w:vAlign w:val="center"/>
          </w:tcPr>
          <w:p w14:paraId="0F38F5D2"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4</w:t>
            </w:r>
          </w:p>
        </w:tc>
      </w:tr>
      <w:tr w:rsidR="006A0DDF" w:rsidRPr="006A0DDF" w14:paraId="39215EB8" w14:textId="77777777" w:rsidTr="00930AAD">
        <w:trPr>
          <w:trHeight w:val="570"/>
        </w:trPr>
        <w:tc>
          <w:tcPr>
            <w:tcW w:w="565" w:type="dxa"/>
          </w:tcPr>
          <w:p w14:paraId="552B419F"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1</w:t>
            </w:r>
          </w:p>
          <w:p w14:paraId="7781634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p>
        </w:tc>
        <w:tc>
          <w:tcPr>
            <w:tcW w:w="2837" w:type="dxa"/>
            <w:shd w:val="clear" w:color="auto" w:fill="auto"/>
          </w:tcPr>
          <w:p w14:paraId="39C97D12" w14:textId="77777777" w:rsidR="006A0DDF" w:rsidRPr="006A0DDF" w:rsidRDefault="006A0DDF" w:rsidP="006A0DDF">
            <w:pPr>
              <w:suppressAutoHyphens/>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Аварийно-спасательные службы и (или) аварийно-спасательные формирования </w:t>
            </w:r>
          </w:p>
        </w:tc>
        <w:tc>
          <w:tcPr>
            <w:tcW w:w="2694" w:type="dxa"/>
            <w:shd w:val="clear" w:color="auto" w:fill="auto"/>
          </w:tcPr>
          <w:p w14:paraId="01CFE7E5"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Уровень обеспеченности, объектов на муниципальное образование</w:t>
            </w:r>
          </w:p>
        </w:tc>
        <w:tc>
          <w:tcPr>
            <w:tcW w:w="3366" w:type="dxa"/>
            <w:tcBorders>
              <w:right w:val="single" w:sz="4" w:space="0" w:color="auto"/>
            </w:tcBorders>
            <w:shd w:val="clear" w:color="auto" w:fill="auto"/>
          </w:tcPr>
          <w:p w14:paraId="1FFFF33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 xml:space="preserve">При численности населения более 10 000 человек – 1 </w:t>
            </w:r>
          </w:p>
        </w:tc>
      </w:tr>
    </w:tbl>
    <w:p w14:paraId="503B8100" w14:textId="77777777" w:rsidR="006A0DDF" w:rsidRPr="006A0DDF" w:rsidRDefault="006A0DDF" w:rsidP="006A0DDF">
      <w:pPr>
        <w:suppressAutoHyphens/>
        <w:autoSpaceDE w:val="0"/>
        <w:autoSpaceDN w:val="0"/>
        <w:spacing w:after="0" w:line="240" w:lineRule="auto"/>
        <w:jc w:val="both"/>
        <w:rPr>
          <w:rFonts w:ascii="Times New Roman" w:eastAsia="Calibri" w:hAnsi="Times New Roman" w:cs="Times New Roman"/>
          <w:sz w:val="20"/>
          <w:szCs w:val="20"/>
          <w:lang w:eastAsia="ru-RU"/>
        </w:rPr>
      </w:pPr>
      <w:r w:rsidRPr="006A0DDF">
        <w:rPr>
          <w:rFonts w:ascii="Times New Roman" w:eastAsia="Calibri" w:hAnsi="Times New Roman" w:cs="Times New Roman"/>
          <w:sz w:val="20"/>
          <w:szCs w:val="20"/>
          <w:lang w:eastAsia="ru-RU"/>
        </w:rPr>
        <w:t>Примечания:</w:t>
      </w:r>
    </w:p>
    <w:p w14:paraId="15D0B3C5" w14:textId="77777777" w:rsidR="006A0DDF" w:rsidRPr="006A0DDF" w:rsidRDefault="006A0DDF" w:rsidP="006A0DDF">
      <w:pPr>
        <w:suppressAutoHyphens/>
        <w:autoSpaceDE w:val="0"/>
        <w:autoSpaceDN w:val="0"/>
        <w:spacing w:after="0" w:line="240" w:lineRule="auto"/>
        <w:jc w:val="both"/>
        <w:rPr>
          <w:rFonts w:ascii="Times New Roman" w:eastAsia="Calibri" w:hAnsi="Times New Roman" w:cs="Times New Roman"/>
          <w:sz w:val="20"/>
          <w:szCs w:val="20"/>
          <w:lang w:eastAsia="ru-RU"/>
        </w:rPr>
      </w:pPr>
      <w:r w:rsidRPr="006A0DDF">
        <w:rPr>
          <w:rFonts w:ascii="Times New Roman" w:eastAsia="Calibri" w:hAnsi="Times New Roman" w:cs="Times New Roman"/>
          <w:sz w:val="20"/>
          <w:szCs w:val="20"/>
          <w:lang w:eastAsia="ru-RU"/>
        </w:rPr>
        <w:t>Значение расчетного показателя применяется только для Таймырского Долгано-Ненецкого и Эвенкийского муниципальных районов</w:t>
      </w:r>
    </w:p>
    <w:p w14:paraId="028D4D15" w14:textId="77777777" w:rsidR="006A0DDF" w:rsidRPr="006A0DDF" w:rsidRDefault="006A0DDF" w:rsidP="006A0DDF">
      <w:pPr>
        <w:suppressAutoHyphens/>
        <w:autoSpaceDE w:val="0"/>
        <w:autoSpaceDN w:val="0"/>
        <w:spacing w:before="120" w:after="60" w:line="240" w:lineRule="auto"/>
        <w:jc w:val="both"/>
        <w:rPr>
          <w:rFonts w:ascii="Times New Roman" w:eastAsia="Calibri" w:hAnsi="Times New Roman" w:cs="Times New Roman"/>
          <w:sz w:val="24"/>
          <w:szCs w:val="24"/>
          <w:lang w:eastAsia="ru-RU"/>
        </w:rPr>
      </w:pPr>
    </w:p>
    <w:p w14:paraId="01D2E12B" w14:textId="77777777" w:rsidR="006A0DDF" w:rsidRPr="006A0DDF" w:rsidRDefault="006A0DDF" w:rsidP="006A0DDF">
      <w:pPr>
        <w:keepNext/>
        <w:numPr>
          <w:ilvl w:val="2"/>
          <w:numId w:val="0"/>
        </w:numPr>
        <w:tabs>
          <w:tab w:val="left" w:pos="1276"/>
        </w:tabs>
        <w:spacing w:before="120" w:after="120" w:line="240" w:lineRule="auto"/>
        <w:ind w:left="720" w:hanging="720"/>
        <w:outlineLvl w:val="2"/>
        <w:rPr>
          <w:rFonts w:ascii="Times New Roman" w:eastAsia="Times New Roman" w:hAnsi="Times New Roman" w:cs="Times New Roman"/>
          <w:b/>
          <w:bCs/>
          <w:sz w:val="26"/>
          <w:szCs w:val="26"/>
          <w:lang w:val="x-none" w:eastAsia="x-none"/>
        </w:rPr>
      </w:pPr>
      <w:bookmarkStart w:id="241" w:name="_Toc16227829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6A0DDF">
        <w:rPr>
          <w:rFonts w:ascii="Times New Roman" w:eastAsia="Times New Roman" w:hAnsi="Times New Roman" w:cs="Times New Roman"/>
          <w:b/>
          <w:bCs/>
          <w:sz w:val="26"/>
          <w:szCs w:val="26"/>
          <w:lang w:val="x-none" w:eastAsia="x-none"/>
        </w:rPr>
        <w:t>В области организации ритуальных услуг и содержания мест захоронения</w:t>
      </w:r>
      <w:bookmarkEnd w:id="241"/>
    </w:p>
    <w:p w14:paraId="1214ED7E" w14:textId="77777777" w:rsidR="006A0DDF" w:rsidRPr="006A0DDF" w:rsidRDefault="006A0DDF" w:rsidP="006A0DDF">
      <w:pPr>
        <w:keepNext/>
        <w:suppressAutoHyphens/>
        <w:spacing w:before="120" w:after="60" w:line="240" w:lineRule="auto"/>
        <w:jc w:val="both"/>
        <w:rPr>
          <w:rFonts w:ascii="Times New Roman" w:eastAsia="Times New Roman" w:hAnsi="Times New Roman" w:cs="Times New Roman"/>
          <w:b/>
          <w:bCs/>
          <w:sz w:val="24"/>
          <w:szCs w:val="24"/>
          <w:lang w:eastAsia="ru-RU"/>
        </w:rPr>
      </w:pPr>
      <w:r w:rsidRPr="006A0DDF">
        <w:rPr>
          <w:rFonts w:ascii="Times New Roman" w:eastAsia="Times New Roman" w:hAnsi="Times New Roman" w:cs="Times New Roman"/>
          <w:b/>
          <w:bCs/>
          <w:sz w:val="24"/>
          <w:szCs w:val="24"/>
          <w:lang w:eastAsia="ru-RU"/>
        </w:rPr>
        <w:t xml:space="preserve">Таблица </w:t>
      </w:r>
      <w:r w:rsidRPr="006A0DDF">
        <w:rPr>
          <w:rFonts w:ascii="Times New Roman" w:eastAsia="Times New Roman" w:hAnsi="Times New Roman" w:cs="Times New Roman"/>
          <w:b/>
          <w:bCs/>
          <w:noProof/>
          <w:sz w:val="24"/>
          <w:szCs w:val="24"/>
          <w:lang w:eastAsia="ru-RU"/>
        </w:rPr>
        <w:fldChar w:fldCharType="begin"/>
      </w:r>
      <w:r w:rsidRPr="006A0DDF">
        <w:rPr>
          <w:rFonts w:ascii="Times New Roman" w:eastAsia="Times New Roman" w:hAnsi="Times New Roman" w:cs="Times New Roman"/>
          <w:b/>
          <w:bCs/>
          <w:noProof/>
          <w:sz w:val="24"/>
          <w:szCs w:val="24"/>
          <w:lang w:eastAsia="ru-RU"/>
        </w:rPr>
        <w:instrText xml:space="preserve"> SEQ Таблица \* ARABIC </w:instrText>
      </w:r>
      <w:r w:rsidRPr="006A0DDF">
        <w:rPr>
          <w:rFonts w:ascii="Times New Roman" w:eastAsia="Times New Roman" w:hAnsi="Times New Roman" w:cs="Times New Roman"/>
          <w:b/>
          <w:bCs/>
          <w:noProof/>
          <w:sz w:val="24"/>
          <w:szCs w:val="24"/>
          <w:lang w:eastAsia="ru-RU"/>
        </w:rPr>
        <w:fldChar w:fldCharType="separate"/>
      </w:r>
      <w:r w:rsidRPr="006A0DDF">
        <w:rPr>
          <w:rFonts w:ascii="Times New Roman" w:eastAsia="Times New Roman" w:hAnsi="Times New Roman" w:cs="Times New Roman"/>
          <w:b/>
          <w:bCs/>
          <w:noProof/>
          <w:sz w:val="24"/>
          <w:szCs w:val="24"/>
          <w:lang w:eastAsia="ru-RU"/>
        </w:rPr>
        <w:t>16</w:t>
      </w:r>
      <w:r w:rsidRPr="006A0DDF">
        <w:rPr>
          <w:rFonts w:ascii="Times New Roman" w:eastAsia="Times New Roman" w:hAnsi="Times New Roman" w:cs="Times New Roman"/>
          <w:b/>
          <w:bCs/>
          <w:noProof/>
          <w:sz w:val="24"/>
          <w:szCs w:val="24"/>
          <w:lang w:eastAsia="ru-RU"/>
        </w:rPr>
        <w:fldChar w:fldCharType="end"/>
      </w:r>
      <w:r w:rsidRPr="006A0DDF">
        <w:rPr>
          <w:rFonts w:ascii="Times New Roman" w:eastAsia="Times New Roman" w:hAnsi="Times New Roman" w:cs="Times New Roman"/>
          <w:b/>
          <w:bCs/>
          <w:sz w:val="24"/>
          <w:szCs w:val="24"/>
          <w:lang w:eastAsia="ru-RU"/>
        </w:rPr>
        <w:t xml:space="preserve"> – Расчетные показатели для объектов местного значения муниципального района в области ритуальных услуг и содержания мест захоронения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2900"/>
        <w:gridCol w:w="3338"/>
      </w:tblGrid>
      <w:tr w:rsidR="006A0DDF" w:rsidRPr="006A0DDF" w14:paraId="6C9355D1" w14:textId="77777777" w:rsidTr="00930AAD">
        <w:trPr>
          <w:tblHeader/>
        </w:trPr>
        <w:tc>
          <w:tcPr>
            <w:tcW w:w="567" w:type="dxa"/>
            <w:vAlign w:val="center"/>
          </w:tcPr>
          <w:p w14:paraId="47E7AE18"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п/п</w:t>
            </w:r>
          </w:p>
        </w:tc>
        <w:tc>
          <w:tcPr>
            <w:tcW w:w="2693" w:type="dxa"/>
            <w:shd w:val="clear" w:color="auto" w:fill="auto"/>
            <w:vAlign w:val="center"/>
          </w:tcPr>
          <w:p w14:paraId="1E0EB132"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Наименование вида объекта</w:t>
            </w:r>
          </w:p>
        </w:tc>
        <w:tc>
          <w:tcPr>
            <w:tcW w:w="2900" w:type="dxa"/>
            <w:shd w:val="clear" w:color="auto" w:fill="auto"/>
            <w:vAlign w:val="center"/>
          </w:tcPr>
          <w:p w14:paraId="34B090B3" w14:textId="77777777" w:rsidR="006A0DDF" w:rsidRPr="006A0DDF" w:rsidRDefault="006A0DDF" w:rsidP="006A0DDF">
            <w:pPr>
              <w:spacing w:after="0" w:line="240" w:lineRule="auto"/>
              <w:jc w:val="center"/>
              <w:rPr>
                <w:rFonts w:ascii="Times New Roman" w:eastAsia="Times New Roman" w:hAnsi="Times New Roman" w:cs="Times New Roman"/>
                <w:b/>
                <w:sz w:val="20"/>
                <w:szCs w:val="20"/>
                <w:lang w:eastAsia="ru-RU"/>
              </w:rPr>
            </w:pPr>
            <w:r w:rsidRPr="006A0DDF">
              <w:rPr>
                <w:rFonts w:ascii="Times New Roman" w:eastAsia="Times New Roman" w:hAnsi="Times New Roman" w:cs="Times New Roman"/>
                <w:b/>
                <w:sz w:val="20"/>
                <w:szCs w:val="20"/>
                <w:lang w:eastAsia="ru-RU"/>
              </w:rPr>
              <w:t xml:space="preserve">Наименование нормируемого расчетного показателя, </w:t>
            </w:r>
          </w:p>
          <w:p w14:paraId="74ABEC14"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единица измерения</w:t>
            </w:r>
          </w:p>
        </w:tc>
        <w:tc>
          <w:tcPr>
            <w:tcW w:w="3338" w:type="dxa"/>
            <w:tcBorders>
              <w:right w:val="single" w:sz="4" w:space="0" w:color="auto"/>
            </w:tcBorders>
            <w:shd w:val="clear" w:color="auto" w:fill="auto"/>
            <w:vAlign w:val="center"/>
          </w:tcPr>
          <w:p w14:paraId="028CBF4B" w14:textId="77777777" w:rsidR="006A0DDF" w:rsidRPr="006A0DDF" w:rsidRDefault="006A0DDF" w:rsidP="006A0DDF">
            <w:pPr>
              <w:spacing w:after="0" w:line="240" w:lineRule="auto"/>
              <w:jc w:val="center"/>
              <w:rPr>
                <w:rFonts w:ascii="Times New Roman" w:eastAsia="Times New Roman" w:hAnsi="Times New Roman" w:cs="Times New Roman"/>
                <w:sz w:val="20"/>
                <w:szCs w:val="20"/>
                <w:lang w:eastAsia="ru-RU"/>
              </w:rPr>
            </w:pPr>
            <w:r w:rsidRPr="006A0DDF">
              <w:rPr>
                <w:rFonts w:ascii="Times New Roman" w:eastAsia="Times New Roman" w:hAnsi="Times New Roman" w:cs="Times New Roman"/>
                <w:b/>
                <w:sz w:val="20"/>
                <w:szCs w:val="20"/>
                <w:lang w:eastAsia="ru-RU"/>
              </w:rPr>
              <w:t>Значение расчетного показателя</w:t>
            </w:r>
          </w:p>
        </w:tc>
      </w:tr>
      <w:tr w:rsidR="006A0DDF" w:rsidRPr="006A0DDF" w14:paraId="45436CDE" w14:textId="77777777" w:rsidTr="00930AAD">
        <w:trPr>
          <w:trHeight w:val="570"/>
        </w:trPr>
        <w:tc>
          <w:tcPr>
            <w:tcW w:w="567" w:type="dxa"/>
          </w:tcPr>
          <w:p w14:paraId="6B502E42"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val="en-US" w:eastAsia="ru-RU"/>
              </w:rPr>
              <w:t>1</w:t>
            </w:r>
          </w:p>
        </w:tc>
        <w:tc>
          <w:tcPr>
            <w:tcW w:w="2693" w:type="dxa"/>
            <w:shd w:val="clear" w:color="auto" w:fill="auto"/>
          </w:tcPr>
          <w:p w14:paraId="7E0B8A24"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Кладбища традиционного захоронения</w:t>
            </w:r>
          </w:p>
        </w:tc>
        <w:tc>
          <w:tcPr>
            <w:tcW w:w="2900" w:type="dxa"/>
            <w:shd w:val="clear" w:color="auto" w:fill="auto"/>
          </w:tcPr>
          <w:p w14:paraId="1BBF8423"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Размер земельного участка, га на 1000 человек</w:t>
            </w:r>
          </w:p>
        </w:tc>
        <w:tc>
          <w:tcPr>
            <w:tcW w:w="3338" w:type="dxa"/>
            <w:tcBorders>
              <w:right w:val="single" w:sz="4" w:space="0" w:color="auto"/>
            </w:tcBorders>
            <w:shd w:val="clear" w:color="auto" w:fill="auto"/>
          </w:tcPr>
          <w:p w14:paraId="1D3CEC5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в соответствии с приложением Д СП 42.13330.2016</w:t>
            </w:r>
          </w:p>
        </w:tc>
      </w:tr>
      <w:tr w:rsidR="006A0DDF" w:rsidRPr="006A0DDF" w14:paraId="11E7DFB3" w14:textId="77777777" w:rsidTr="00930AAD">
        <w:trPr>
          <w:trHeight w:val="570"/>
        </w:trPr>
        <w:tc>
          <w:tcPr>
            <w:tcW w:w="567" w:type="dxa"/>
          </w:tcPr>
          <w:p w14:paraId="46B46161"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val="en-US" w:eastAsia="ru-RU"/>
              </w:rPr>
              <w:t>2</w:t>
            </w:r>
          </w:p>
        </w:tc>
        <w:tc>
          <w:tcPr>
            <w:tcW w:w="2693" w:type="dxa"/>
            <w:shd w:val="clear" w:color="auto" w:fill="auto"/>
          </w:tcPr>
          <w:p w14:paraId="1108B330"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Бюро похоронного обслуживания</w:t>
            </w:r>
          </w:p>
        </w:tc>
        <w:tc>
          <w:tcPr>
            <w:tcW w:w="2900" w:type="dxa"/>
            <w:shd w:val="clear" w:color="auto" w:fill="auto"/>
          </w:tcPr>
          <w:p w14:paraId="15CEEFF6"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eastAsia="ru-RU"/>
              </w:rPr>
              <w:t>Уровень обеспеченности, объектов на муниципальное образование</w:t>
            </w:r>
          </w:p>
        </w:tc>
        <w:tc>
          <w:tcPr>
            <w:tcW w:w="3338" w:type="dxa"/>
            <w:tcBorders>
              <w:right w:val="single" w:sz="4" w:space="0" w:color="auto"/>
            </w:tcBorders>
            <w:shd w:val="clear" w:color="auto" w:fill="auto"/>
          </w:tcPr>
          <w:p w14:paraId="3ED87AB2" w14:textId="77777777" w:rsidR="006A0DDF" w:rsidRPr="006A0DDF" w:rsidRDefault="006A0DDF" w:rsidP="006A0DDF">
            <w:pPr>
              <w:spacing w:after="0" w:line="240" w:lineRule="auto"/>
              <w:rPr>
                <w:rFonts w:ascii="Times New Roman" w:eastAsia="Times New Roman" w:hAnsi="Times New Roman" w:cs="Times New Roman"/>
                <w:sz w:val="20"/>
                <w:szCs w:val="20"/>
                <w:lang w:eastAsia="ru-RU"/>
              </w:rPr>
            </w:pPr>
            <w:r w:rsidRPr="006A0DDF">
              <w:rPr>
                <w:rFonts w:ascii="Times New Roman" w:eastAsia="Times New Roman" w:hAnsi="Times New Roman" w:cs="Times New Roman"/>
                <w:sz w:val="20"/>
                <w:szCs w:val="20"/>
                <w:lang w:val="en-US" w:eastAsia="ru-RU"/>
              </w:rPr>
              <w:t>1</w:t>
            </w:r>
          </w:p>
        </w:tc>
      </w:tr>
    </w:tbl>
    <w:p w14:paraId="077D9220" w14:textId="77777777" w:rsidR="006A0DDF" w:rsidRPr="006A0DDF" w:rsidRDefault="006A0DDF" w:rsidP="006A0DDF">
      <w:pPr>
        <w:spacing w:after="0" w:line="240" w:lineRule="auto"/>
        <w:rPr>
          <w:rFonts w:ascii="Times New Roman" w:eastAsia="Times New Roman" w:hAnsi="Times New Roman" w:cs="Times New Roman"/>
          <w:sz w:val="24"/>
          <w:szCs w:val="24"/>
          <w:lang w:eastAsia="ru-RU"/>
        </w:rPr>
      </w:pPr>
    </w:p>
    <w:p w14:paraId="60FC2519" w14:textId="77777777" w:rsidR="006A0DDF" w:rsidRDefault="006A0DDF"/>
    <w:sectPr w:rsidR="006A0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BA6F" w14:textId="77777777" w:rsidR="00EA74D4" w:rsidRDefault="006A0DDF" w:rsidP="004B0137">
    <w:pPr>
      <w:pStyle w:val="afff4"/>
      <w:jc w:val="center"/>
    </w:pPr>
    <w:r>
      <w:fldChar w:fldCharType="begin"/>
    </w:r>
    <w:r>
      <w:instrText>PAGE   \* MERGEFORMAT</w:instrText>
    </w:r>
    <w:r>
      <w:fldChar w:fldCharType="separate"/>
    </w:r>
    <w:r w:rsidRPr="002838AC">
      <w:rPr>
        <w:noProof/>
        <w:lang w:val="ru-RU"/>
      </w:rPr>
      <w:t>23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7CA9" w14:textId="77777777" w:rsidR="00EA74D4" w:rsidRDefault="006A0DDF">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8"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E4D2B"/>
    <w:multiLevelType w:val="hybridMultilevel"/>
    <w:tmpl w:val="D87003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D212DA"/>
    <w:multiLevelType w:val="multilevel"/>
    <w:tmpl w:val="EFF89A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15:restartNumberingAfterBreak="0">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15:restartNumberingAfterBreak="0">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15:restartNumberingAfterBreak="0">
    <w:nsid w:val="3EB617C3"/>
    <w:multiLevelType w:val="multilevel"/>
    <w:tmpl w:val="21003F62"/>
    <w:lvl w:ilvl="0">
      <w:start w:val="1"/>
      <w:numFmt w:val="decimal"/>
      <w:lvlText w:val="%1"/>
      <w:lvlJc w:val="left"/>
      <w:pPr>
        <w:ind w:left="432" w:hanging="432"/>
      </w:pPr>
      <w:rPr>
        <w:rFonts w:hint="default"/>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720"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0" w15:restartNumberingAfterBreak="0">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4"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6" w15:restartNumberingAfterBreak="0">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147768"/>
    <w:multiLevelType w:val="hybridMultilevel"/>
    <w:tmpl w:val="970ACBF6"/>
    <w:lvl w:ilvl="0" w:tplc="12A8154A">
      <w:start w:val="1"/>
      <w:numFmt w:val="bullet"/>
      <w:pStyle w:val="a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15:restartNumberingAfterBreak="0">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19"/>
  </w:num>
  <w:num w:numId="2">
    <w:abstractNumId w:val="9"/>
  </w:num>
  <w:num w:numId="3">
    <w:abstractNumId w:val="15"/>
  </w:num>
  <w:num w:numId="4">
    <w:abstractNumId w:val="29"/>
  </w:num>
  <w:num w:numId="5">
    <w:abstractNumId w:val="40"/>
  </w:num>
  <w:num w:numId="6">
    <w:abstractNumId w:val="2"/>
  </w:num>
  <w:num w:numId="7">
    <w:abstractNumId w:val="27"/>
  </w:num>
  <w:num w:numId="8">
    <w:abstractNumId w:val="24"/>
  </w:num>
  <w:num w:numId="9">
    <w:abstractNumId w:val="7"/>
  </w:num>
  <w:num w:numId="10">
    <w:abstractNumId w:val="1"/>
  </w:num>
  <w:num w:numId="11">
    <w:abstractNumId w:val="25"/>
  </w:num>
  <w:num w:numId="12">
    <w:abstractNumId w:val="32"/>
  </w:num>
  <w:num w:numId="13">
    <w:abstractNumId w:val="5"/>
  </w:num>
  <w:num w:numId="14">
    <w:abstractNumId w:val="4"/>
  </w:num>
  <w:num w:numId="15">
    <w:abstractNumId w:val="35"/>
  </w:num>
  <w:num w:numId="16">
    <w:abstractNumId w:val="8"/>
  </w:num>
  <w:num w:numId="17">
    <w:abstractNumId w:val="20"/>
  </w:num>
  <w:num w:numId="18">
    <w:abstractNumId w:val="33"/>
  </w:num>
  <w:num w:numId="19">
    <w:abstractNumId w:val="38"/>
  </w:num>
  <w:num w:numId="20">
    <w:abstractNumId w:val="34"/>
  </w:num>
  <w:num w:numId="21">
    <w:abstractNumId w:val="17"/>
  </w:num>
  <w:num w:numId="22">
    <w:abstractNumId w:val="28"/>
  </w:num>
  <w:num w:numId="23">
    <w:abstractNumId w:val="30"/>
  </w:num>
  <w:num w:numId="24">
    <w:abstractNumId w:val="12"/>
  </w:num>
  <w:num w:numId="25">
    <w:abstractNumId w:val="31"/>
  </w:num>
  <w:num w:numId="26">
    <w:abstractNumId w:val="23"/>
  </w:num>
  <w:num w:numId="27">
    <w:abstractNumId w:val="0"/>
  </w:num>
  <w:num w:numId="28">
    <w:abstractNumId w:val="39"/>
  </w:num>
  <w:num w:numId="29">
    <w:abstractNumId w:val="13"/>
  </w:num>
  <w:num w:numId="30">
    <w:abstractNumId w:val="16"/>
  </w:num>
  <w:num w:numId="31">
    <w:abstractNumId w:val="3"/>
  </w:num>
  <w:num w:numId="32">
    <w:abstractNumId w:val="37"/>
  </w:num>
  <w:num w:numId="33">
    <w:abstractNumId w:val="21"/>
  </w:num>
  <w:num w:numId="34">
    <w:abstractNumId w:val="6"/>
  </w:num>
  <w:num w:numId="35">
    <w:abstractNumId w:val="20"/>
    <w:lvlOverride w:ilvl="0">
      <w:startOverride w:val="2"/>
    </w:lvlOverride>
    <w:lvlOverride w:ilvl="1">
      <w:startOverride w:val="4"/>
    </w:lvlOverride>
  </w:num>
  <w:num w:numId="36">
    <w:abstractNumId w:val="10"/>
  </w:num>
  <w:num w:numId="37">
    <w:abstractNumId w:val="26"/>
  </w:num>
  <w:num w:numId="38">
    <w:abstractNumId w:val="41"/>
  </w:num>
  <w:num w:numId="39">
    <w:abstractNumId w:val="11"/>
  </w:num>
  <w:num w:numId="40">
    <w:abstractNumId w:val="18"/>
  </w:num>
  <w:num w:numId="41">
    <w:abstractNumId w:val="22"/>
  </w:num>
  <w:num w:numId="42">
    <w:abstractNumId w:val="3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3F"/>
    <w:rsid w:val="000D3A3A"/>
    <w:rsid w:val="00443A3F"/>
    <w:rsid w:val="006A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9961"/>
  <w15:chartTrackingRefBased/>
  <w15:docId w15:val="{F214088B-DA82-43BB-9691-D24002E4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style>
  <w:style w:type="paragraph" w:styleId="13">
    <w:name w:val="heading 1"/>
    <w:aliases w:val="Заголовок 1 Знак Знак,Заголовок 1 Знак Знак Знак"/>
    <w:basedOn w:val="a6"/>
    <w:next w:val="a7"/>
    <w:link w:val="14"/>
    <w:uiPriority w:val="9"/>
    <w:qFormat/>
    <w:rsid w:val="006A0DDF"/>
    <w:pPr>
      <w:keepNext/>
      <w:pageBreakBefore/>
      <w:tabs>
        <w:tab w:val="left" w:pos="851"/>
      </w:tabs>
      <w:spacing w:before="240" w:after="120" w:line="240" w:lineRule="auto"/>
      <w:jc w:val="center"/>
      <w:outlineLvl w:val="0"/>
    </w:pPr>
    <w:rPr>
      <w:rFonts w:ascii="Times New Roman" w:eastAsia="Times New Roman" w:hAnsi="Times New Roman" w:cs="Times New Roman"/>
      <w:b/>
      <w:bCs/>
      <w:caps/>
      <w:kern w:val="32"/>
      <w:sz w:val="28"/>
      <w:szCs w:val="28"/>
      <w:lang w:val="x-none" w:eastAsia="x-none"/>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A0DDF"/>
    <w:pPr>
      <w:keepNext/>
      <w:numPr>
        <w:ilvl w:val="1"/>
        <w:numId w:val="17"/>
      </w:numPr>
      <w:tabs>
        <w:tab w:val="left" w:pos="567"/>
        <w:tab w:val="left" w:pos="1276"/>
      </w:tabs>
      <w:spacing w:before="240" w:after="60" w:line="240" w:lineRule="auto"/>
      <w:jc w:val="both"/>
      <w:outlineLvl w:val="1"/>
    </w:pPr>
    <w:rPr>
      <w:rFonts w:ascii="Times New Roman" w:eastAsia="Times New Roman" w:hAnsi="Times New Roman" w:cs="Times New Roman"/>
      <w:b/>
      <w:bCs/>
      <w:iCs/>
      <w:sz w:val="24"/>
      <w:szCs w:val="24"/>
      <w:lang w:eastAsia="ru-RU"/>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A0DDF"/>
    <w:pPr>
      <w:keepNext/>
      <w:numPr>
        <w:ilvl w:val="2"/>
        <w:numId w:val="17"/>
      </w:numPr>
      <w:tabs>
        <w:tab w:val="left" w:pos="1276"/>
      </w:tabs>
      <w:spacing w:before="120" w:after="120" w:line="240" w:lineRule="auto"/>
      <w:outlineLvl w:val="2"/>
    </w:pPr>
    <w:rPr>
      <w:rFonts w:ascii="Times New Roman" w:eastAsia="Times New Roman" w:hAnsi="Times New Roman" w:cs="Times New Roman"/>
      <w:b/>
      <w:bCs/>
      <w:sz w:val="26"/>
      <w:szCs w:val="26"/>
      <w:lang w:val="x-none" w:eastAsia="x-none"/>
    </w:rPr>
  </w:style>
  <w:style w:type="paragraph" w:styleId="4">
    <w:name w:val="heading 4"/>
    <w:aliases w:val="ПОДЗАГОЛОВКИ"/>
    <w:basedOn w:val="a6"/>
    <w:next w:val="a7"/>
    <w:link w:val="40"/>
    <w:uiPriority w:val="9"/>
    <w:qFormat/>
    <w:rsid w:val="006A0DDF"/>
    <w:pPr>
      <w:keepNext/>
      <w:numPr>
        <w:ilvl w:val="3"/>
        <w:numId w:val="1"/>
      </w:numPr>
      <w:tabs>
        <w:tab w:val="left" w:pos="1418"/>
      </w:tabs>
      <w:spacing w:before="12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6"/>
    <w:next w:val="a6"/>
    <w:link w:val="50"/>
    <w:uiPriority w:val="9"/>
    <w:qFormat/>
    <w:rsid w:val="006A0DDF"/>
    <w:pPr>
      <w:numPr>
        <w:ilvl w:val="4"/>
        <w:numId w:val="1"/>
      </w:numPr>
      <w:tabs>
        <w:tab w:val="left" w:pos="1701"/>
      </w:tabs>
      <w:spacing w:before="240" w:after="60" w:line="240" w:lineRule="auto"/>
      <w:outlineLvl w:val="4"/>
    </w:pPr>
    <w:rPr>
      <w:rFonts w:ascii="Times New Roman" w:eastAsia="Times New Roman" w:hAnsi="Times New Roman" w:cs="Times New Roman"/>
      <w:b/>
      <w:bCs/>
      <w:iCs/>
      <w:lang w:val="x-none" w:eastAsia="x-none"/>
    </w:rPr>
  </w:style>
  <w:style w:type="paragraph" w:styleId="6">
    <w:name w:val="heading 6"/>
    <w:basedOn w:val="a6"/>
    <w:next w:val="a6"/>
    <w:link w:val="60"/>
    <w:qFormat/>
    <w:rsid w:val="006A0DDF"/>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aliases w:val="Заголовок x.x"/>
    <w:basedOn w:val="a6"/>
    <w:next w:val="a6"/>
    <w:link w:val="70"/>
    <w:qFormat/>
    <w:rsid w:val="006A0DDF"/>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6"/>
    <w:next w:val="a6"/>
    <w:link w:val="80"/>
    <w:uiPriority w:val="9"/>
    <w:qFormat/>
    <w:rsid w:val="006A0DDF"/>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6"/>
    <w:next w:val="a6"/>
    <w:link w:val="90"/>
    <w:qFormat/>
    <w:rsid w:val="006A0DDF"/>
    <w:pPr>
      <w:numPr>
        <w:ilvl w:val="8"/>
        <w:numId w:val="1"/>
      </w:numPr>
      <w:spacing w:before="240" w:after="60" w:line="240" w:lineRule="auto"/>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Заголовок 1 Знак Знак Знак1,Заголовок 1 Знак Знак Знак Знак"/>
    <w:basedOn w:val="a8"/>
    <w:link w:val="13"/>
    <w:uiPriority w:val="9"/>
    <w:rsid w:val="006A0DDF"/>
    <w:rPr>
      <w:rFonts w:ascii="Times New Roman" w:eastAsia="Times New Roman" w:hAnsi="Times New Roman" w:cs="Times New Roman"/>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basedOn w:val="a8"/>
    <w:link w:val="20"/>
    <w:uiPriority w:val="9"/>
    <w:rsid w:val="006A0DDF"/>
    <w:rPr>
      <w:rFonts w:ascii="Times New Roman" w:eastAsia="Times New Roman" w:hAnsi="Times New Roman" w:cs="Times New Roman"/>
      <w:b/>
      <w:bCs/>
      <w:iCs/>
      <w:sz w:val="24"/>
      <w:szCs w:val="24"/>
      <w:lang w:eastAsia="ru-RU"/>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8"/>
    <w:link w:val="3"/>
    <w:uiPriority w:val="9"/>
    <w:rsid w:val="006A0DDF"/>
    <w:rPr>
      <w:rFonts w:ascii="Times New Roman" w:eastAsia="Times New Roman" w:hAnsi="Times New Roman" w:cs="Times New Roman"/>
      <w:b/>
      <w:bCs/>
      <w:sz w:val="26"/>
      <w:szCs w:val="26"/>
      <w:lang w:val="x-none" w:eastAsia="x-none"/>
    </w:rPr>
  </w:style>
  <w:style w:type="character" w:customStyle="1" w:styleId="40">
    <w:name w:val="Заголовок 4 Знак"/>
    <w:aliases w:val="ПОДЗАГОЛОВКИ Знак"/>
    <w:basedOn w:val="a8"/>
    <w:link w:val="4"/>
    <w:uiPriority w:val="9"/>
    <w:rsid w:val="006A0DDF"/>
    <w:rPr>
      <w:rFonts w:ascii="Times New Roman" w:eastAsia="Times New Roman" w:hAnsi="Times New Roman" w:cs="Times New Roman"/>
      <w:b/>
      <w:bCs/>
      <w:sz w:val="24"/>
      <w:szCs w:val="24"/>
      <w:lang w:eastAsia="ru-RU"/>
    </w:rPr>
  </w:style>
  <w:style w:type="character" w:customStyle="1" w:styleId="50">
    <w:name w:val="Заголовок 5 Знак"/>
    <w:basedOn w:val="a8"/>
    <w:link w:val="5"/>
    <w:uiPriority w:val="9"/>
    <w:rsid w:val="006A0DDF"/>
    <w:rPr>
      <w:rFonts w:ascii="Times New Roman" w:eastAsia="Times New Roman" w:hAnsi="Times New Roman" w:cs="Times New Roman"/>
      <w:b/>
      <w:bCs/>
      <w:iCs/>
      <w:lang w:val="x-none" w:eastAsia="x-none"/>
    </w:rPr>
  </w:style>
  <w:style w:type="character" w:customStyle="1" w:styleId="60">
    <w:name w:val="Заголовок 6 Знак"/>
    <w:basedOn w:val="a8"/>
    <w:link w:val="6"/>
    <w:rsid w:val="006A0DD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8"/>
    <w:link w:val="7"/>
    <w:rsid w:val="006A0DDF"/>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6A0DDF"/>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rsid w:val="006A0DDF"/>
    <w:rPr>
      <w:rFonts w:ascii="Arial" w:eastAsia="Times New Roman" w:hAnsi="Arial" w:cs="Arial"/>
      <w:lang w:eastAsia="ru-RU"/>
    </w:rPr>
  </w:style>
  <w:style w:type="numbering" w:customStyle="1" w:styleId="15">
    <w:name w:val="Нет списка1"/>
    <w:next w:val="aa"/>
    <w:uiPriority w:val="99"/>
    <w:semiHidden/>
    <w:unhideWhenUsed/>
    <w:rsid w:val="006A0DDF"/>
  </w:style>
  <w:style w:type="paragraph" w:customStyle="1" w:styleId="a7">
    <w:name w:val="Абзац"/>
    <w:basedOn w:val="a6"/>
    <w:link w:val="ab"/>
    <w:qFormat/>
    <w:rsid w:val="006A0DDF"/>
    <w:pPr>
      <w:suppressAutoHyphens/>
      <w:autoSpaceDE w:val="0"/>
      <w:autoSpaceDN w:val="0"/>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b">
    <w:name w:val="Абзац Знак"/>
    <w:link w:val="a7"/>
    <w:qFormat/>
    <w:rsid w:val="006A0DDF"/>
    <w:rPr>
      <w:rFonts w:ascii="Times New Roman" w:eastAsia="Calibri" w:hAnsi="Times New Roman" w:cs="Times New Roman"/>
      <w:sz w:val="24"/>
      <w:szCs w:val="24"/>
      <w:lang w:eastAsia="ru-RU"/>
    </w:rPr>
  </w:style>
  <w:style w:type="paragraph" w:styleId="a4">
    <w:name w:val="List"/>
    <w:basedOn w:val="a6"/>
    <w:link w:val="ac"/>
    <w:qFormat/>
    <w:rsid w:val="006A0DDF"/>
    <w:pPr>
      <w:numPr>
        <w:numId w:val="19"/>
      </w:numPr>
      <w:tabs>
        <w:tab w:val="left" w:pos="993"/>
      </w:tabs>
      <w:spacing w:after="0" w:line="240" w:lineRule="auto"/>
      <w:ind w:left="0" w:firstLine="709"/>
      <w:jc w:val="both"/>
    </w:pPr>
    <w:rPr>
      <w:rFonts w:ascii="Times New Roman" w:eastAsia="Times New Roman" w:hAnsi="Times New Roman" w:cs="Times New Roman"/>
      <w:snapToGrid w:val="0"/>
      <w:sz w:val="24"/>
      <w:szCs w:val="24"/>
      <w:lang w:val="x-none" w:eastAsia="x-none"/>
    </w:rPr>
  </w:style>
  <w:style w:type="character" w:customStyle="1" w:styleId="ac">
    <w:name w:val="Список Знак"/>
    <w:link w:val="a4"/>
    <w:rsid w:val="006A0DDF"/>
    <w:rPr>
      <w:rFonts w:ascii="Times New Roman" w:eastAsia="Times New Roman" w:hAnsi="Times New Roman" w:cs="Times New Roman"/>
      <w:snapToGrid w:val="0"/>
      <w:sz w:val="24"/>
      <w:szCs w:val="24"/>
      <w:lang w:val="x-none" w:eastAsia="x-none"/>
    </w:rPr>
  </w:style>
  <w:style w:type="paragraph" w:styleId="31">
    <w:name w:val="toc 3"/>
    <w:basedOn w:val="a6"/>
    <w:next w:val="a6"/>
    <w:autoRedefine/>
    <w:uiPriority w:val="39"/>
    <w:qFormat/>
    <w:rsid w:val="006A0DD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6"/>
    <w:rsid w:val="006A0DD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d">
    <w:name w:val="Табличный"/>
    <w:basedOn w:val="a6"/>
    <w:rsid w:val="006A0DD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e">
    <w:name w:val="Содержание"/>
    <w:basedOn w:val="a6"/>
    <w:rsid w:val="006A0DD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
    <w:name w:val="Balloon Text"/>
    <w:aliases w:val=" Знак5,Знак5"/>
    <w:basedOn w:val="a6"/>
    <w:link w:val="af0"/>
    <w:uiPriority w:val="99"/>
    <w:rsid w:val="006A0DDF"/>
    <w:pPr>
      <w:widowControl w:val="0"/>
      <w:suppressAutoHyphens/>
      <w:spacing w:after="0" w:line="240" w:lineRule="auto"/>
      <w:jc w:val="both"/>
    </w:pPr>
    <w:rPr>
      <w:rFonts w:ascii="Tahoma" w:eastAsia="Times New Roman" w:hAnsi="Tahoma" w:cs="Times New Roman"/>
      <w:sz w:val="16"/>
      <w:szCs w:val="16"/>
      <w:lang w:val="x-none" w:eastAsia="x-none"/>
    </w:rPr>
  </w:style>
  <w:style w:type="character" w:customStyle="1" w:styleId="af0">
    <w:name w:val="Текст выноски Знак"/>
    <w:aliases w:val=" Знак5 Знак,Знак5 Знак"/>
    <w:basedOn w:val="a8"/>
    <w:link w:val="af"/>
    <w:uiPriority w:val="99"/>
    <w:rsid w:val="006A0DDF"/>
    <w:rPr>
      <w:rFonts w:ascii="Tahoma" w:eastAsia="Times New Roman" w:hAnsi="Tahoma" w:cs="Times New Roman"/>
      <w:sz w:val="16"/>
      <w:szCs w:val="16"/>
      <w:lang w:val="x-none" w:eastAsia="x-none"/>
    </w:rPr>
  </w:style>
  <w:style w:type="paragraph" w:styleId="16">
    <w:name w:val="toc 1"/>
    <w:aliases w:val="ОГЛАВЛЕНИЕ"/>
    <w:basedOn w:val="a6"/>
    <w:next w:val="a6"/>
    <w:link w:val="17"/>
    <w:uiPriority w:val="39"/>
    <w:qFormat/>
    <w:rsid w:val="006A0DDF"/>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6"/>
    <w:next w:val="a6"/>
    <w:autoRedefine/>
    <w:uiPriority w:val="39"/>
    <w:qFormat/>
    <w:rsid w:val="006A0DDF"/>
    <w:pPr>
      <w:spacing w:after="0" w:line="240" w:lineRule="auto"/>
      <w:ind w:left="240"/>
    </w:pPr>
    <w:rPr>
      <w:rFonts w:ascii="Times New Roman" w:eastAsia="Times New Roman" w:hAnsi="Times New Roman" w:cs="Times New Roman"/>
      <w:smallCaps/>
      <w:sz w:val="20"/>
      <w:szCs w:val="20"/>
      <w:lang w:eastAsia="ru-RU"/>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qFormat/>
    <w:rsid w:val="006A0DDF"/>
    <w:pPr>
      <w:keepNext/>
      <w:suppressAutoHyphen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af2">
    <w:name w:val="Название таблицы"/>
    <w:basedOn w:val="af1"/>
    <w:rsid w:val="006A0DDF"/>
  </w:style>
  <w:style w:type="paragraph" w:customStyle="1" w:styleId="af3">
    <w:name w:val="Табличный_заголовки"/>
    <w:basedOn w:val="a6"/>
    <w:qFormat/>
    <w:rsid w:val="006A0DD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4">
    <w:name w:val="Табличный_центр"/>
    <w:basedOn w:val="a6"/>
    <w:rsid w:val="006A0DDF"/>
    <w:pPr>
      <w:keepNext/>
      <w:spacing w:after="0" w:line="240" w:lineRule="auto"/>
      <w:jc w:val="center"/>
    </w:pPr>
    <w:rPr>
      <w:rFonts w:ascii="Times New Roman" w:eastAsia="Times New Roman" w:hAnsi="Times New Roman" w:cs="Times New Roman"/>
      <w:lang w:eastAsia="ru-RU"/>
    </w:rPr>
  </w:style>
  <w:style w:type="paragraph" w:customStyle="1" w:styleId="12">
    <w:name w:val="Список 1)"/>
    <w:basedOn w:val="a6"/>
    <w:rsid w:val="006A0DDF"/>
    <w:pPr>
      <w:numPr>
        <w:numId w:val="4"/>
      </w:numPr>
      <w:spacing w:after="60" w:line="240" w:lineRule="auto"/>
      <w:jc w:val="both"/>
    </w:pPr>
    <w:rPr>
      <w:rFonts w:ascii="Times New Roman" w:eastAsia="Times New Roman" w:hAnsi="Times New Roman" w:cs="Times New Roman"/>
      <w:sz w:val="24"/>
      <w:szCs w:val="24"/>
      <w:lang w:eastAsia="ru-RU"/>
    </w:rPr>
  </w:style>
  <w:style w:type="paragraph" w:customStyle="1" w:styleId="a2">
    <w:name w:val="Табличный_нумерованный"/>
    <w:basedOn w:val="a6"/>
    <w:link w:val="af5"/>
    <w:rsid w:val="006A0DDF"/>
    <w:pPr>
      <w:numPr>
        <w:numId w:val="3"/>
      </w:numPr>
      <w:spacing w:after="0" w:line="240" w:lineRule="auto"/>
    </w:pPr>
    <w:rPr>
      <w:rFonts w:ascii="Times New Roman" w:eastAsia="Times New Roman" w:hAnsi="Times New Roman" w:cs="Times New Roman"/>
      <w:lang w:val="x-none" w:eastAsia="x-none"/>
    </w:rPr>
  </w:style>
  <w:style w:type="character" w:customStyle="1" w:styleId="af5">
    <w:name w:val="Табличный_нумерованный Знак"/>
    <w:link w:val="a2"/>
    <w:rsid w:val="006A0DDF"/>
    <w:rPr>
      <w:rFonts w:ascii="Times New Roman" w:eastAsia="Times New Roman" w:hAnsi="Times New Roman" w:cs="Times New Roman"/>
      <w:lang w:val="x-none" w:eastAsia="x-none"/>
    </w:rPr>
  </w:style>
  <w:style w:type="paragraph" w:styleId="41">
    <w:name w:val="toc 4"/>
    <w:basedOn w:val="a6"/>
    <w:next w:val="a6"/>
    <w:autoRedefine/>
    <w:uiPriority w:val="39"/>
    <w:rsid w:val="006A0DD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6"/>
    <w:next w:val="a6"/>
    <w:autoRedefine/>
    <w:uiPriority w:val="39"/>
    <w:rsid w:val="006A0DD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6"/>
    <w:next w:val="a6"/>
    <w:autoRedefine/>
    <w:uiPriority w:val="39"/>
    <w:rsid w:val="006A0DD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6"/>
    <w:next w:val="a6"/>
    <w:autoRedefine/>
    <w:uiPriority w:val="39"/>
    <w:rsid w:val="006A0DD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6"/>
    <w:next w:val="a6"/>
    <w:autoRedefine/>
    <w:uiPriority w:val="39"/>
    <w:rsid w:val="006A0DD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6"/>
    <w:next w:val="a6"/>
    <w:autoRedefine/>
    <w:uiPriority w:val="39"/>
    <w:rsid w:val="006A0DDF"/>
    <w:pPr>
      <w:spacing w:after="0" w:line="240" w:lineRule="auto"/>
      <w:ind w:left="1920"/>
    </w:pPr>
    <w:rPr>
      <w:rFonts w:ascii="Times New Roman" w:eastAsia="Times New Roman" w:hAnsi="Times New Roman" w:cs="Times New Roman"/>
      <w:sz w:val="18"/>
      <w:szCs w:val="18"/>
      <w:lang w:eastAsia="ru-RU"/>
    </w:rPr>
  </w:style>
  <w:style w:type="paragraph" w:styleId="af6">
    <w:name w:val="toa heading"/>
    <w:basedOn w:val="a6"/>
    <w:next w:val="a6"/>
    <w:semiHidden/>
    <w:rsid w:val="006A0DDF"/>
    <w:pPr>
      <w:spacing w:before="40" w:after="20" w:line="240" w:lineRule="auto"/>
      <w:jc w:val="center"/>
    </w:pPr>
    <w:rPr>
      <w:rFonts w:ascii="Times New Roman" w:eastAsia="Times New Roman" w:hAnsi="Times New Roman" w:cs="Times New Roman"/>
      <w:b/>
      <w:szCs w:val="20"/>
      <w:lang w:eastAsia="ru-RU"/>
    </w:rPr>
  </w:style>
  <w:style w:type="paragraph" w:styleId="af7">
    <w:name w:val="annotation text"/>
    <w:basedOn w:val="a6"/>
    <w:link w:val="af8"/>
    <w:uiPriority w:val="99"/>
    <w:rsid w:val="006A0DDF"/>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8"/>
    <w:link w:val="af7"/>
    <w:uiPriority w:val="99"/>
    <w:qFormat/>
    <w:rsid w:val="006A0DDF"/>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6A0DDF"/>
    <w:pPr>
      <w:ind w:firstLine="284"/>
      <w:jc w:val="both"/>
    </w:pPr>
    <w:rPr>
      <w:b/>
      <w:bCs/>
    </w:rPr>
  </w:style>
  <w:style w:type="character" w:customStyle="1" w:styleId="afa">
    <w:name w:val="Тема примечания Знак"/>
    <w:basedOn w:val="af8"/>
    <w:link w:val="af9"/>
    <w:uiPriority w:val="99"/>
    <w:semiHidden/>
    <w:rsid w:val="006A0DDF"/>
    <w:rPr>
      <w:rFonts w:ascii="Times New Roman" w:eastAsia="Times New Roman" w:hAnsi="Times New Roman" w:cs="Times New Roman"/>
      <w:b/>
      <w:bCs/>
      <w:sz w:val="20"/>
      <w:szCs w:val="20"/>
      <w:lang w:eastAsia="ru-RU"/>
    </w:rPr>
  </w:style>
  <w:style w:type="paragraph" w:customStyle="1" w:styleId="a5">
    <w:name w:val="Требования"/>
    <w:basedOn w:val="a6"/>
    <w:rsid w:val="006A0DDF"/>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1">
    <w:name w:val="Список а)"/>
    <w:basedOn w:val="a4"/>
    <w:rsid w:val="006A0DDF"/>
    <w:pPr>
      <w:numPr>
        <w:numId w:val="2"/>
      </w:numPr>
    </w:pPr>
  </w:style>
  <w:style w:type="paragraph" w:styleId="afb">
    <w:name w:val="Document Map"/>
    <w:basedOn w:val="a6"/>
    <w:link w:val="afc"/>
    <w:rsid w:val="006A0DDF"/>
    <w:pPr>
      <w:widowControl w:val="0"/>
      <w:shd w:val="clear" w:color="auto" w:fill="000080"/>
      <w:suppressAutoHyphens/>
      <w:spacing w:after="0" w:line="240" w:lineRule="auto"/>
      <w:jc w:val="both"/>
    </w:pPr>
    <w:rPr>
      <w:rFonts w:ascii="Tahoma" w:eastAsia="Times New Roman" w:hAnsi="Tahoma" w:cs="Times New Roman"/>
      <w:sz w:val="24"/>
      <w:szCs w:val="20"/>
      <w:lang w:eastAsia="ru-RU"/>
    </w:rPr>
  </w:style>
  <w:style w:type="character" w:customStyle="1" w:styleId="afc">
    <w:name w:val="Схема документа Знак"/>
    <w:basedOn w:val="a8"/>
    <w:link w:val="afb"/>
    <w:rsid w:val="006A0DDF"/>
    <w:rPr>
      <w:rFonts w:ascii="Tahoma" w:eastAsia="Times New Roman" w:hAnsi="Tahoma" w:cs="Times New Roman"/>
      <w:sz w:val="24"/>
      <w:szCs w:val="20"/>
      <w:shd w:val="clear" w:color="auto" w:fill="000080"/>
      <w:lang w:eastAsia="ru-RU"/>
    </w:rPr>
  </w:style>
  <w:style w:type="character" w:styleId="afd">
    <w:name w:val="annotation reference"/>
    <w:uiPriority w:val="99"/>
    <w:rsid w:val="006A0DDF"/>
    <w:rPr>
      <w:sz w:val="16"/>
      <w:szCs w:val="16"/>
    </w:rPr>
  </w:style>
  <w:style w:type="paragraph" w:customStyle="1" w:styleId="afe">
    <w:name w:val="Табличный_слева"/>
    <w:basedOn w:val="a6"/>
    <w:rsid w:val="006A0DDF"/>
    <w:pPr>
      <w:spacing w:after="0" w:line="240" w:lineRule="auto"/>
    </w:pPr>
    <w:rPr>
      <w:rFonts w:ascii="Times New Roman" w:eastAsia="Times New Roman" w:hAnsi="Times New Roman" w:cs="Times New Roman"/>
      <w:lang w:eastAsia="ru-RU"/>
    </w:rPr>
  </w:style>
  <w:style w:type="paragraph" w:customStyle="1" w:styleId="18">
    <w:name w:val="Обычный 1"/>
    <w:basedOn w:val="a6"/>
    <w:next w:val="a6"/>
    <w:semiHidden/>
    <w:rsid w:val="006A0DD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styleId="aff">
    <w:name w:val="Table Grid"/>
    <w:aliases w:val="Таблица Анализ 10"/>
    <w:basedOn w:val="a9"/>
    <w:uiPriority w:val="39"/>
    <w:rsid w:val="006A0D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8"/>
    <w:rsid w:val="006A0DDF"/>
    <w:pPr>
      <w:tabs>
        <w:tab w:val="clear" w:pos="360"/>
      </w:tabs>
      <w:spacing w:before="0"/>
      <w:ind w:left="0" w:firstLine="0"/>
      <w:jc w:val="left"/>
    </w:pPr>
  </w:style>
  <w:style w:type="paragraph" w:customStyle="1" w:styleId="aff1">
    <w:name w:val="Табличный_по ширине"/>
    <w:basedOn w:val="afe"/>
    <w:rsid w:val="006A0DDF"/>
    <w:pPr>
      <w:jc w:val="both"/>
    </w:pPr>
  </w:style>
  <w:style w:type="paragraph" w:customStyle="1" w:styleId="100">
    <w:name w:val="Табличный_центр_10"/>
    <w:basedOn w:val="a6"/>
    <w:qFormat/>
    <w:rsid w:val="006A0DDF"/>
    <w:pPr>
      <w:keepNext/>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6"/>
    <w:qFormat/>
    <w:rsid w:val="006A0DDF"/>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6"/>
    <w:qFormat/>
    <w:rsid w:val="006A0DDF"/>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6"/>
    <w:qFormat/>
    <w:rsid w:val="006A0DDF"/>
    <w:pPr>
      <w:numPr>
        <w:numId w:val="7"/>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7"/>
    <w:qFormat/>
    <w:rsid w:val="006A0DDF"/>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6A0DDF"/>
    <w:pPr>
      <w:spacing w:after="0" w:line="360" w:lineRule="auto"/>
      <w:ind w:left="708" w:firstLine="680"/>
      <w:jc w:val="both"/>
    </w:pPr>
    <w:rPr>
      <w:rFonts w:ascii="Times New Roman" w:eastAsia="Times New Roman" w:hAnsi="Times New Roman" w:cs="Times New Roman"/>
      <w:sz w:val="24"/>
      <w:szCs w:val="24"/>
      <w:lang w:eastAsia="ru-RU"/>
    </w:rPr>
  </w:style>
  <w:style w:type="paragraph" w:styleId="aff4">
    <w:name w:val="Title"/>
    <w:basedOn w:val="a6"/>
    <w:next w:val="a6"/>
    <w:link w:val="aff5"/>
    <w:uiPriority w:val="10"/>
    <w:qFormat/>
    <w:rsid w:val="006A0DDF"/>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lang w:val="x-none" w:eastAsia="x-none"/>
    </w:rPr>
  </w:style>
  <w:style w:type="character" w:customStyle="1" w:styleId="aff5">
    <w:name w:val="Заголовок Знак"/>
    <w:basedOn w:val="a8"/>
    <w:link w:val="aff4"/>
    <w:uiPriority w:val="10"/>
    <w:rsid w:val="006A0DDF"/>
    <w:rPr>
      <w:rFonts w:ascii="Cambria" w:eastAsia="Times New Roman" w:hAnsi="Cambria" w:cs="Times New Roman"/>
      <w:i/>
      <w:iCs/>
      <w:color w:val="243F60"/>
      <w:sz w:val="60"/>
      <w:szCs w:val="60"/>
      <w:lang w:val="x-none" w:eastAsia="x-none"/>
    </w:rPr>
  </w:style>
  <w:style w:type="paragraph" w:styleId="aff6">
    <w:name w:val="Subtitle"/>
    <w:basedOn w:val="a6"/>
    <w:next w:val="a6"/>
    <w:link w:val="aff7"/>
    <w:uiPriority w:val="11"/>
    <w:qFormat/>
    <w:rsid w:val="006A0DDF"/>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7">
    <w:name w:val="Подзаголовок Знак"/>
    <w:basedOn w:val="a8"/>
    <w:link w:val="aff6"/>
    <w:uiPriority w:val="11"/>
    <w:rsid w:val="006A0DDF"/>
    <w:rPr>
      <w:rFonts w:ascii="Times New Roman" w:eastAsia="Times New Roman" w:hAnsi="Times New Roman" w:cs="Times New Roman"/>
      <w:i/>
      <w:iCs/>
      <w:sz w:val="24"/>
      <w:szCs w:val="24"/>
      <w:lang w:val="x-none" w:eastAsia="x-none"/>
    </w:rPr>
  </w:style>
  <w:style w:type="character" w:styleId="aff8">
    <w:name w:val="Strong"/>
    <w:uiPriority w:val="22"/>
    <w:qFormat/>
    <w:rsid w:val="006A0DDF"/>
    <w:rPr>
      <w:b/>
      <w:bCs/>
      <w:spacing w:val="0"/>
    </w:rPr>
  </w:style>
  <w:style w:type="character" w:styleId="aff9">
    <w:name w:val="Emphasis"/>
    <w:uiPriority w:val="20"/>
    <w:qFormat/>
    <w:rsid w:val="006A0DDF"/>
    <w:rPr>
      <w:b/>
      <w:bCs/>
      <w:i/>
      <w:iCs/>
      <w:color w:val="5A5A5A"/>
    </w:rPr>
  </w:style>
  <w:style w:type="paragraph" w:styleId="affa">
    <w:name w:val="No Spacing"/>
    <w:basedOn w:val="a6"/>
    <w:uiPriority w:val="1"/>
    <w:qFormat/>
    <w:rsid w:val="006A0DDF"/>
    <w:pPr>
      <w:spacing w:after="0" w:line="360" w:lineRule="auto"/>
      <w:ind w:firstLine="680"/>
      <w:jc w:val="both"/>
    </w:pPr>
    <w:rPr>
      <w:rFonts w:ascii="Times New Roman" w:eastAsia="Times New Roman" w:hAnsi="Times New Roman" w:cs="Times New Roman"/>
      <w:sz w:val="24"/>
      <w:szCs w:val="24"/>
      <w:lang w:eastAsia="ru-RU"/>
    </w:rPr>
  </w:style>
  <w:style w:type="paragraph" w:styleId="25">
    <w:name w:val="Quote"/>
    <w:basedOn w:val="a6"/>
    <w:next w:val="a6"/>
    <w:link w:val="26"/>
    <w:uiPriority w:val="29"/>
    <w:qFormat/>
    <w:rsid w:val="006A0DDF"/>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6">
    <w:name w:val="Цитата 2 Знак"/>
    <w:basedOn w:val="a8"/>
    <w:link w:val="25"/>
    <w:uiPriority w:val="29"/>
    <w:rsid w:val="006A0DDF"/>
    <w:rPr>
      <w:rFonts w:ascii="Cambria" w:eastAsia="Times New Roman" w:hAnsi="Cambria" w:cs="Times New Roman"/>
      <w:i/>
      <w:iCs/>
      <w:color w:val="5A5A5A"/>
      <w:sz w:val="24"/>
      <w:szCs w:val="24"/>
      <w:lang w:val="x-none" w:eastAsia="x-none"/>
    </w:rPr>
  </w:style>
  <w:style w:type="paragraph" w:styleId="affb">
    <w:name w:val="Intense Quote"/>
    <w:basedOn w:val="a6"/>
    <w:next w:val="a6"/>
    <w:link w:val="affc"/>
    <w:uiPriority w:val="30"/>
    <w:qFormat/>
    <w:rsid w:val="006A0DD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c">
    <w:name w:val="Выделенная цитата Знак"/>
    <w:basedOn w:val="a8"/>
    <w:link w:val="affb"/>
    <w:uiPriority w:val="30"/>
    <w:rsid w:val="006A0DDF"/>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6A0DDF"/>
    <w:rPr>
      <w:i/>
      <w:iCs/>
      <w:color w:val="5A5A5A"/>
    </w:rPr>
  </w:style>
  <w:style w:type="character" w:styleId="affe">
    <w:name w:val="Intense Emphasis"/>
    <w:uiPriority w:val="21"/>
    <w:qFormat/>
    <w:rsid w:val="006A0DDF"/>
    <w:rPr>
      <w:b/>
      <w:bCs/>
      <w:i/>
      <w:iCs/>
      <w:color w:val="4F81BD"/>
      <w:sz w:val="22"/>
      <w:szCs w:val="22"/>
    </w:rPr>
  </w:style>
  <w:style w:type="character" w:styleId="afff">
    <w:name w:val="Subtle Reference"/>
    <w:uiPriority w:val="31"/>
    <w:qFormat/>
    <w:rsid w:val="006A0DDF"/>
    <w:rPr>
      <w:color w:val="auto"/>
      <w:u w:val="single" w:color="9BBB59"/>
    </w:rPr>
  </w:style>
  <w:style w:type="character" w:styleId="afff0">
    <w:name w:val="Intense Reference"/>
    <w:uiPriority w:val="32"/>
    <w:qFormat/>
    <w:rsid w:val="006A0DDF"/>
    <w:rPr>
      <w:b/>
      <w:bCs/>
      <w:color w:val="76923C"/>
      <w:u w:val="single" w:color="9BBB59"/>
    </w:rPr>
  </w:style>
  <w:style w:type="character" w:styleId="afff1">
    <w:name w:val="Book Title"/>
    <w:uiPriority w:val="33"/>
    <w:qFormat/>
    <w:rsid w:val="006A0DDF"/>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6A0DDF"/>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basedOn w:val="a8"/>
    <w:link w:val="afff2"/>
    <w:uiPriority w:val="99"/>
    <w:rsid w:val="006A0DDF"/>
    <w:rPr>
      <w:rFonts w:ascii="Times New Roman" w:eastAsia="Times New Roman" w:hAnsi="Times New Roman" w:cs="Times New Roman"/>
      <w:sz w:val="24"/>
      <w:szCs w:val="24"/>
      <w:lang w:val="x-none" w:eastAsia="x-none"/>
    </w:rPr>
  </w:style>
  <w:style w:type="paragraph" w:styleId="afff4">
    <w:name w:val="footer"/>
    <w:aliases w:val=" Знак, Знак6,Знак,Знак6, Знак14"/>
    <w:basedOn w:val="a6"/>
    <w:link w:val="afff5"/>
    <w:uiPriority w:val="99"/>
    <w:unhideWhenUsed/>
    <w:rsid w:val="006A0DDF"/>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5">
    <w:name w:val="Нижний колонтитул Знак"/>
    <w:aliases w:val=" Знак Знак, Знак6 Знак,Знак Знак,Знак6 Знак, Знак14 Знак"/>
    <w:basedOn w:val="a8"/>
    <w:link w:val="afff4"/>
    <w:uiPriority w:val="99"/>
    <w:rsid w:val="006A0DDF"/>
    <w:rPr>
      <w:rFonts w:ascii="Times New Roman" w:eastAsia="Times New Roman" w:hAnsi="Times New Roman" w:cs="Times New Roman"/>
      <w:sz w:val="24"/>
      <w:szCs w:val="24"/>
      <w:lang w:val="x-none" w:eastAsia="x-none"/>
    </w:rPr>
  </w:style>
  <w:style w:type="paragraph" w:styleId="afff6">
    <w:name w:val="List Bullet"/>
    <w:basedOn w:val="a6"/>
    <w:uiPriority w:val="99"/>
    <w:unhideWhenUsed/>
    <w:rsid w:val="006A0DDF"/>
    <w:pPr>
      <w:spacing w:after="0" w:line="360" w:lineRule="auto"/>
      <w:ind w:left="1571" w:hanging="360"/>
      <w:contextualSpacing/>
      <w:jc w:val="both"/>
    </w:pPr>
    <w:rPr>
      <w:rFonts w:ascii="Times New Roman" w:eastAsia="Times New Roman" w:hAnsi="Times New Roman" w:cs="Times New Roman"/>
      <w:sz w:val="24"/>
      <w:szCs w:val="24"/>
      <w:lang w:eastAsia="ru-RU"/>
    </w:rPr>
  </w:style>
  <w:style w:type="character" w:styleId="afff7">
    <w:name w:val="FollowedHyperlink"/>
    <w:uiPriority w:val="99"/>
    <w:unhideWhenUsed/>
    <w:rsid w:val="006A0DDF"/>
    <w:rPr>
      <w:color w:val="800080"/>
      <w:u w:val="single"/>
    </w:rPr>
  </w:style>
  <w:style w:type="paragraph" w:styleId="afff8">
    <w:name w:val="TOC Heading"/>
    <w:basedOn w:val="13"/>
    <w:next w:val="a6"/>
    <w:uiPriority w:val="39"/>
    <w:qFormat/>
    <w:rsid w:val="006A0DD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6A0DDF"/>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8"/>
    <w:link w:val="afff9"/>
    <w:uiPriority w:val="99"/>
    <w:rsid w:val="006A0DDF"/>
    <w:rPr>
      <w:rFonts w:ascii="Times New Roman" w:eastAsia="Times New Roman" w:hAnsi="Times New Roman" w:cs="Times New Roman"/>
      <w:sz w:val="24"/>
      <w:szCs w:val="24"/>
      <w:lang w:val="x-none" w:eastAsia="x-none"/>
    </w:rPr>
  </w:style>
  <w:style w:type="character" w:styleId="afffb">
    <w:name w:val="Hyperlink"/>
    <w:uiPriority w:val="99"/>
    <w:unhideWhenUsed/>
    <w:rsid w:val="006A0DDF"/>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6A0DDF"/>
    <w:pPr>
      <w:spacing w:before="120" w:after="120" w:line="360" w:lineRule="auto"/>
      <w:jc w:val="both"/>
    </w:pPr>
    <w:rPr>
      <w:rFonts w:ascii="Arial" w:eastAsia="Times New Roman" w:hAnsi="Arial" w:cs="Times New Roman"/>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fc"/>
    <w:uiPriority w:val="99"/>
    <w:rsid w:val="006A0DDF"/>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6A0DDF"/>
    <w:rPr>
      <w:vertAlign w:val="superscript"/>
    </w:rPr>
  </w:style>
  <w:style w:type="paragraph" w:styleId="affff">
    <w:name w:val="Normal (Web)"/>
    <w:basedOn w:val="a6"/>
    <w:uiPriority w:val="99"/>
    <w:unhideWhenUsed/>
    <w:rsid w:val="006A0DDF"/>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0">
    <w:name w:val="Body Text Indent"/>
    <w:aliases w:val="Основной текст 1,Основной текст 11"/>
    <w:basedOn w:val="a6"/>
    <w:link w:val="affff1"/>
    <w:rsid w:val="006A0DDF"/>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1">
    <w:name w:val="Основной текст с отступом Знак"/>
    <w:aliases w:val="Основной текст 1 Знак,Основной текст 11 Знак"/>
    <w:basedOn w:val="a8"/>
    <w:link w:val="affff0"/>
    <w:rsid w:val="006A0DDF"/>
    <w:rPr>
      <w:rFonts w:ascii="Times New Roman" w:eastAsia="Times New Roman" w:hAnsi="Times New Roman" w:cs="Times New Roman"/>
      <w:sz w:val="24"/>
      <w:szCs w:val="24"/>
      <w:lang w:val="x-none" w:eastAsia="x-none"/>
    </w:rPr>
  </w:style>
  <w:style w:type="paragraph" w:styleId="27">
    <w:name w:val="Body Text 2"/>
    <w:aliases w:val=" Знак1,Знак1"/>
    <w:basedOn w:val="a6"/>
    <w:link w:val="28"/>
    <w:rsid w:val="006A0DDF"/>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8">
    <w:name w:val="Основной текст 2 Знак"/>
    <w:aliases w:val=" Знак1 Знак,Знак1 Знак"/>
    <w:basedOn w:val="a8"/>
    <w:link w:val="27"/>
    <w:rsid w:val="006A0DDF"/>
    <w:rPr>
      <w:rFonts w:ascii="Times New Roman" w:eastAsia="Times New Roman" w:hAnsi="Times New Roman" w:cs="Times New Roman"/>
      <w:b/>
      <w:bCs/>
      <w:caps/>
      <w:sz w:val="24"/>
      <w:szCs w:val="24"/>
      <w:lang w:val="x-none" w:eastAsia="x-none"/>
    </w:rPr>
  </w:style>
  <w:style w:type="numbering" w:styleId="111111">
    <w:name w:val="Outline List 2"/>
    <w:basedOn w:val="aa"/>
    <w:rsid w:val="006A0DDF"/>
  </w:style>
  <w:style w:type="character" w:styleId="affff2">
    <w:name w:val="page number"/>
    <w:basedOn w:val="a8"/>
    <w:rsid w:val="006A0DDF"/>
  </w:style>
  <w:style w:type="paragraph" w:styleId="29">
    <w:name w:val="Body Text Indent 2"/>
    <w:basedOn w:val="a6"/>
    <w:link w:val="2a"/>
    <w:rsid w:val="006A0DDF"/>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a">
    <w:name w:val="Основной текст с отступом 2 Знак"/>
    <w:basedOn w:val="a8"/>
    <w:link w:val="29"/>
    <w:rsid w:val="006A0DDF"/>
    <w:rPr>
      <w:rFonts w:ascii="Times New Roman" w:eastAsia="Times New Roman" w:hAnsi="Times New Roman" w:cs="Times New Roman"/>
      <w:sz w:val="24"/>
      <w:szCs w:val="24"/>
      <w:lang w:val="x-none" w:eastAsia="x-none"/>
    </w:rPr>
  </w:style>
  <w:style w:type="numbering" w:styleId="1ai">
    <w:name w:val="Outline List 1"/>
    <w:basedOn w:val="aa"/>
    <w:rsid w:val="006A0DDF"/>
  </w:style>
  <w:style w:type="paragraph" w:styleId="32">
    <w:name w:val="Body Text 3"/>
    <w:basedOn w:val="a6"/>
    <w:link w:val="33"/>
    <w:rsid w:val="006A0DDF"/>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8"/>
    <w:link w:val="32"/>
    <w:rsid w:val="006A0DDF"/>
    <w:rPr>
      <w:rFonts w:ascii="Times New Roman" w:eastAsia="Times New Roman" w:hAnsi="Times New Roman" w:cs="Times New Roman"/>
      <w:sz w:val="16"/>
      <w:szCs w:val="16"/>
      <w:lang w:val="x-none" w:eastAsia="x-none"/>
    </w:rPr>
  </w:style>
  <w:style w:type="paragraph" w:styleId="34">
    <w:name w:val="Body Text Indent 3"/>
    <w:basedOn w:val="a6"/>
    <w:link w:val="35"/>
    <w:rsid w:val="006A0DDF"/>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8"/>
    <w:link w:val="34"/>
    <w:rsid w:val="006A0DDF"/>
    <w:rPr>
      <w:rFonts w:ascii="Times New Roman" w:eastAsia="Times New Roman" w:hAnsi="Times New Roman" w:cs="Times New Roman"/>
      <w:sz w:val="28"/>
      <w:szCs w:val="28"/>
      <w:lang w:val="x-none" w:eastAsia="x-none"/>
    </w:rPr>
  </w:style>
  <w:style w:type="paragraph" w:styleId="affff3">
    <w:name w:val="Block Text"/>
    <w:basedOn w:val="a6"/>
    <w:rsid w:val="006A0DDF"/>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4">
    <w:name w:val="line number"/>
    <w:rsid w:val="006A0DDF"/>
    <w:rPr>
      <w:sz w:val="18"/>
      <w:szCs w:val="18"/>
    </w:rPr>
  </w:style>
  <w:style w:type="paragraph" w:styleId="2b">
    <w:name w:val="List 2"/>
    <w:basedOn w:val="a4"/>
    <w:rsid w:val="006A0DDF"/>
    <w:p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6A0DDF"/>
    <w:p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6A0DDF"/>
    <w:p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6A0DDF"/>
    <w:p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6A0DD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6A0DD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6A0DD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6A0DD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6A0DDF"/>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6A0DDF"/>
    <w:pPr>
      <w:ind w:left="2160"/>
    </w:pPr>
  </w:style>
  <w:style w:type="paragraph" w:styleId="38">
    <w:name w:val="List Continue 3"/>
    <w:basedOn w:val="affff5"/>
    <w:rsid w:val="006A0DDF"/>
    <w:pPr>
      <w:ind w:left="2520"/>
    </w:pPr>
  </w:style>
  <w:style w:type="paragraph" w:styleId="44">
    <w:name w:val="List Continue 4"/>
    <w:basedOn w:val="affff5"/>
    <w:rsid w:val="006A0DDF"/>
    <w:pPr>
      <w:ind w:left="2880"/>
    </w:pPr>
  </w:style>
  <w:style w:type="paragraph" w:styleId="54">
    <w:name w:val="List Continue 5"/>
    <w:basedOn w:val="affff5"/>
    <w:rsid w:val="006A0DDF"/>
    <w:pPr>
      <w:ind w:left="3240"/>
    </w:pPr>
  </w:style>
  <w:style w:type="paragraph" w:styleId="affff6">
    <w:name w:val="List Number"/>
    <w:basedOn w:val="a6"/>
    <w:rsid w:val="006A0DDF"/>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e">
    <w:name w:val="List Number 2"/>
    <w:basedOn w:val="affff6"/>
    <w:rsid w:val="006A0DD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6A0DD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6A0DD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6A0DD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6A0DD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8"/>
    <w:link w:val="affff7"/>
    <w:rsid w:val="006A0DDF"/>
    <w:rPr>
      <w:rFonts w:ascii="Arial" w:eastAsia="Times New Roman" w:hAnsi="Arial" w:cs="Times New Roman"/>
      <w:lang w:val="x-none"/>
    </w:rPr>
  </w:style>
  <w:style w:type="paragraph" w:styleId="affff9">
    <w:name w:val="Normal Indent"/>
    <w:basedOn w:val="a6"/>
    <w:rsid w:val="006A0DDF"/>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6"/>
    <w:link w:val="HTML0"/>
    <w:rsid w:val="006A0DDF"/>
    <w:pPr>
      <w:spacing w:after="0" w:line="360" w:lineRule="auto"/>
      <w:ind w:left="1080" w:firstLine="709"/>
      <w:jc w:val="both"/>
    </w:pPr>
    <w:rPr>
      <w:rFonts w:ascii="Arial" w:eastAsia="Times New Roman" w:hAnsi="Arial" w:cs="Times New Roman"/>
      <w:i/>
      <w:iCs/>
      <w:spacing w:val="-5"/>
      <w:sz w:val="20"/>
      <w:szCs w:val="20"/>
      <w:lang w:val="x-none"/>
    </w:rPr>
  </w:style>
  <w:style w:type="character" w:customStyle="1" w:styleId="HTML0">
    <w:name w:val="Адрес HTML Знак"/>
    <w:basedOn w:val="a8"/>
    <w:link w:val="HTML"/>
    <w:rsid w:val="006A0DDF"/>
    <w:rPr>
      <w:rFonts w:ascii="Arial" w:eastAsia="Times New Roman" w:hAnsi="Arial" w:cs="Times New Roman"/>
      <w:i/>
      <w:iCs/>
      <w:spacing w:val="-5"/>
      <w:sz w:val="20"/>
      <w:szCs w:val="20"/>
      <w:lang w:val="x-none"/>
    </w:rPr>
  </w:style>
  <w:style w:type="paragraph" w:styleId="affffa">
    <w:name w:val="envelope address"/>
    <w:basedOn w:val="a6"/>
    <w:rsid w:val="006A0DDF"/>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6A0DDF"/>
    <w:rPr>
      <w:lang w:val="ru-RU"/>
    </w:rPr>
  </w:style>
  <w:style w:type="paragraph" w:styleId="affffb">
    <w:name w:val="Date"/>
    <w:basedOn w:val="a6"/>
    <w:next w:val="a6"/>
    <w:link w:val="affffc"/>
    <w:rsid w:val="006A0DDF"/>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c">
    <w:name w:val="Дата Знак"/>
    <w:basedOn w:val="a8"/>
    <w:link w:val="affffb"/>
    <w:rsid w:val="006A0DDF"/>
    <w:rPr>
      <w:rFonts w:ascii="Arial" w:eastAsia="Times New Roman" w:hAnsi="Arial" w:cs="Times New Roman"/>
      <w:spacing w:val="-5"/>
      <w:sz w:val="20"/>
      <w:szCs w:val="20"/>
      <w:lang w:val="x-none"/>
    </w:rPr>
  </w:style>
  <w:style w:type="paragraph" w:styleId="affffd">
    <w:name w:val="Note Heading"/>
    <w:basedOn w:val="a6"/>
    <w:next w:val="a6"/>
    <w:link w:val="affffe"/>
    <w:rsid w:val="006A0DDF"/>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e">
    <w:name w:val="Заголовок записки Знак"/>
    <w:basedOn w:val="a8"/>
    <w:link w:val="affffd"/>
    <w:rsid w:val="006A0DDF"/>
    <w:rPr>
      <w:rFonts w:ascii="Arial" w:eastAsia="Times New Roman" w:hAnsi="Arial" w:cs="Times New Roman"/>
      <w:spacing w:val="-5"/>
      <w:sz w:val="20"/>
      <w:szCs w:val="20"/>
      <w:lang w:val="x-none"/>
    </w:rPr>
  </w:style>
  <w:style w:type="character" w:styleId="HTML2">
    <w:name w:val="HTML Keyboard"/>
    <w:rsid w:val="006A0DDF"/>
    <w:rPr>
      <w:rFonts w:ascii="Courier New" w:hAnsi="Courier New" w:cs="Courier New"/>
      <w:sz w:val="20"/>
      <w:szCs w:val="20"/>
      <w:lang w:val="ru-RU"/>
    </w:rPr>
  </w:style>
  <w:style w:type="character" w:styleId="HTML3">
    <w:name w:val="HTML Code"/>
    <w:rsid w:val="006A0DDF"/>
    <w:rPr>
      <w:rFonts w:ascii="Courier New" w:hAnsi="Courier New" w:cs="Courier New"/>
      <w:sz w:val="20"/>
      <w:szCs w:val="20"/>
      <w:lang w:val="ru-RU"/>
    </w:rPr>
  </w:style>
  <w:style w:type="paragraph" w:styleId="afffff">
    <w:name w:val="Body Text First Indent"/>
    <w:basedOn w:val="afff9"/>
    <w:link w:val="afffff0"/>
    <w:rsid w:val="006A0DDF"/>
    <w:pPr>
      <w:ind w:left="1080" w:firstLine="210"/>
    </w:pPr>
    <w:rPr>
      <w:rFonts w:ascii="Arial" w:hAnsi="Arial"/>
      <w:spacing w:val="-5"/>
      <w:lang w:eastAsia="en-US"/>
    </w:rPr>
  </w:style>
  <w:style w:type="character" w:customStyle="1" w:styleId="afffff0">
    <w:name w:val="Красная строка Знак"/>
    <w:basedOn w:val="afffa"/>
    <w:link w:val="afffff"/>
    <w:rsid w:val="006A0DDF"/>
    <w:rPr>
      <w:rFonts w:ascii="Arial" w:eastAsia="Times New Roman" w:hAnsi="Arial" w:cs="Times New Roman"/>
      <w:spacing w:val="-5"/>
      <w:sz w:val="24"/>
      <w:szCs w:val="24"/>
      <w:lang w:val="x-none" w:eastAsia="x-none"/>
    </w:rPr>
  </w:style>
  <w:style w:type="paragraph" w:styleId="2f">
    <w:name w:val="Body Text First Indent 2"/>
    <w:basedOn w:val="affff0"/>
    <w:link w:val="2f0"/>
    <w:rsid w:val="006A0DDF"/>
    <w:pPr>
      <w:spacing w:after="120"/>
      <w:ind w:left="283" w:firstLine="210"/>
      <w:jc w:val="left"/>
    </w:pPr>
    <w:rPr>
      <w:rFonts w:ascii="Arial" w:hAnsi="Arial"/>
      <w:spacing w:val="-5"/>
      <w:lang w:eastAsia="en-US"/>
    </w:rPr>
  </w:style>
  <w:style w:type="character" w:customStyle="1" w:styleId="2f0">
    <w:name w:val="Красная строка 2 Знак"/>
    <w:basedOn w:val="affff1"/>
    <w:link w:val="2f"/>
    <w:rsid w:val="006A0DDF"/>
    <w:rPr>
      <w:rFonts w:ascii="Arial" w:eastAsia="Times New Roman" w:hAnsi="Arial" w:cs="Times New Roman"/>
      <w:spacing w:val="-5"/>
      <w:sz w:val="24"/>
      <w:szCs w:val="24"/>
      <w:lang w:val="x-none" w:eastAsia="x-none"/>
    </w:rPr>
  </w:style>
  <w:style w:type="character" w:styleId="HTML4">
    <w:name w:val="HTML Sample"/>
    <w:rsid w:val="006A0DDF"/>
    <w:rPr>
      <w:rFonts w:ascii="Courier New" w:hAnsi="Courier New" w:cs="Courier New"/>
      <w:lang w:val="ru-RU"/>
    </w:rPr>
  </w:style>
  <w:style w:type="paragraph" w:styleId="2f1">
    <w:name w:val="envelope return"/>
    <w:basedOn w:val="a6"/>
    <w:rsid w:val="006A0DDF"/>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6A0DDF"/>
    <w:rPr>
      <w:i/>
      <w:iCs/>
      <w:lang w:val="ru-RU"/>
    </w:rPr>
  </w:style>
  <w:style w:type="character" w:styleId="HTML6">
    <w:name w:val="HTML Variable"/>
    <w:rsid w:val="006A0DDF"/>
    <w:rPr>
      <w:i/>
      <w:iCs/>
      <w:lang w:val="ru-RU"/>
    </w:rPr>
  </w:style>
  <w:style w:type="character" w:styleId="HTML7">
    <w:name w:val="HTML Typewriter"/>
    <w:rsid w:val="006A0DDF"/>
    <w:rPr>
      <w:rFonts w:ascii="Courier New" w:hAnsi="Courier New" w:cs="Courier New"/>
      <w:sz w:val="20"/>
      <w:szCs w:val="20"/>
      <w:lang w:val="ru-RU"/>
    </w:rPr>
  </w:style>
  <w:style w:type="paragraph" w:styleId="afffff1">
    <w:name w:val="Signature"/>
    <w:basedOn w:val="a6"/>
    <w:link w:val="afffff2"/>
    <w:rsid w:val="006A0DDF"/>
    <w:pPr>
      <w:spacing w:after="0" w:line="360" w:lineRule="auto"/>
      <w:ind w:left="4252" w:firstLine="709"/>
      <w:jc w:val="both"/>
    </w:pPr>
    <w:rPr>
      <w:rFonts w:ascii="Arial" w:eastAsia="Times New Roman" w:hAnsi="Arial" w:cs="Times New Roman"/>
      <w:spacing w:val="-5"/>
      <w:sz w:val="20"/>
      <w:szCs w:val="20"/>
      <w:lang w:val="x-none"/>
    </w:rPr>
  </w:style>
  <w:style w:type="character" w:customStyle="1" w:styleId="afffff2">
    <w:name w:val="Подпись Знак"/>
    <w:basedOn w:val="a8"/>
    <w:link w:val="afffff1"/>
    <w:rsid w:val="006A0DDF"/>
    <w:rPr>
      <w:rFonts w:ascii="Arial" w:eastAsia="Times New Roman" w:hAnsi="Arial" w:cs="Times New Roman"/>
      <w:spacing w:val="-5"/>
      <w:sz w:val="20"/>
      <w:szCs w:val="20"/>
      <w:lang w:val="x-none"/>
    </w:rPr>
  </w:style>
  <w:style w:type="paragraph" w:styleId="afffff3">
    <w:name w:val="Salutation"/>
    <w:basedOn w:val="a6"/>
    <w:next w:val="a6"/>
    <w:link w:val="afffff4"/>
    <w:rsid w:val="006A0DDF"/>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4">
    <w:name w:val="Приветствие Знак"/>
    <w:basedOn w:val="a8"/>
    <w:link w:val="afffff3"/>
    <w:rsid w:val="006A0DDF"/>
    <w:rPr>
      <w:rFonts w:ascii="Arial" w:eastAsia="Times New Roman" w:hAnsi="Arial" w:cs="Times New Roman"/>
      <w:spacing w:val="-5"/>
      <w:sz w:val="20"/>
      <w:szCs w:val="20"/>
      <w:lang w:val="x-none"/>
    </w:rPr>
  </w:style>
  <w:style w:type="paragraph" w:styleId="afffff5">
    <w:name w:val="Closing"/>
    <w:basedOn w:val="a6"/>
    <w:link w:val="afffff6"/>
    <w:rsid w:val="006A0DDF"/>
    <w:pPr>
      <w:spacing w:after="0" w:line="360" w:lineRule="auto"/>
      <w:ind w:left="4252" w:firstLine="709"/>
      <w:jc w:val="both"/>
    </w:pPr>
    <w:rPr>
      <w:rFonts w:ascii="Arial" w:eastAsia="Times New Roman" w:hAnsi="Arial" w:cs="Times New Roman"/>
      <w:spacing w:val="-5"/>
      <w:sz w:val="20"/>
      <w:szCs w:val="20"/>
      <w:lang w:val="x-none"/>
    </w:rPr>
  </w:style>
  <w:style w:type="character" w:customStyle="1" w:styleId="afffff6">
    <w:name w:val="Прощание Знак"/>
    <w:basedOn w:val="a8"/>
    <w:link w:val="afffff5"/>
    <w:rsid w:val="006A0DDF"/>
    <w:rPr>
      <w:rFonts w:ascii="Arial" w:eastAsia="Times New Roman" w:hAnsi="Arial" w:cs="Times New Roman"/>
      <w:spacing w:val="-5"/>
      <w:sz w:val="20"/>
      <w:szCs w:val="20"/>
      <w:lang w:val="x-none"/>
    </w:rPr>
  </w:style>
  <w:style w:type="paragraph" w:styleId="HTML8">
    <w:name w:val="HTML Preformatted"/>
    <w:basedOn w:val="a6"/>
    <w:link w:val="HTML9"/>
    <w:rsid w:val="006A0DDF"/>
    <w:pPr>
      <w:spacing w:after="0" w:line="360" w:lineRule="auto"/>
      <w:ind w:left="1080" w:firstLine="709"/>
      <w:jc w:val="both"/>
    </w:pPr>
    <w:rPr>
      <w:rFonts w:ascii="Courier New" w:eastAsia="Times New Roman" w:hAnsi="Courier New" w:cs="Times New Roman"/>
      <w:spacing w:val="-5"/>
      <w:sz w:val="20"/>
      <w:szCs w:val="20"/>
      <w:lang w:val="x-none"/>
    </w:rPr>
  </w:style>
  <w:style w:type="character" w:customStyle="1" w:styleId="HTML9">
    <w:name w:val="Стандартный HTML Знак"/>
    <w:basedOn w:val="a8"/>
    <w:link w:val="HTML8"/>
    <w:rsid w:val="006A0DDF"/>
    <w:rPr>
      <w:rFonts w:ascii="Courier New" w:eastAsia="Times New Roman" w:hAnsi="Courier New" w:cs="Times New Roman"/>
      <w:spacing w:val="-5"/>
      <w:sz w:val="20"/>
      <w:szCs w:val="20"/>
      <w:lang w:val="x-none"/>
    </w:rPr>
  </w:style>
  <w:style w:type="paragraph" w:styleId="afffff7">
    <w:name w:val="Plain Text"/>
    <w:basedOn w:val="a6"/>
    <w:link w:val="afffff8"/>
    <w:rsid w:val="006A0DDF"/>
    <w:pPr>
      <w:spacing w:after="0" w:line="360" w:lineRule="auto"/>
      <w:ind w:left="1080" w:firstLine="709"/>
      <w:jc w:val="both"/>
    </w:pPr>
    <w:rPr>
      <w:rFonts w:ascii="Courier New" w:eastAsia="Times New Roman" w:hAnsi="Courier New" w:cs="Times New Roman"/>
      <w:spacing w:val="-5"/>
      <w:sz w:val="20"/>
      <w:szCs w:val="20"/>
      <w:lang w:val="x-none"/>
    </w:rPr>
  </w:style>
  <w:style w:type="character" w:customStyle="1" w:styleId="afffff8">
    <w:name w:val="Текст Знак"/>
    <w:basedOn w:val="a8"/>
    <w:link w:val="afffff7"/>
    <w:rsid w:val="006A0DDF"/>
    <w:rPr>
      <w:rFonts w:ascii="Courier New" w:eastAsia="Times New Roman" w:hAnsi="Courier New" w:cs="Times New Roman"/>
      <w:spacing w:val="-5"/>
      <w:sz w:val="20"/>
      <w:szCs w:val="20"/>
      <w:lang w:val="x-none"/>
    </w:rPr>
  </w:style>
  <w:style w:type="character" w:styleId="HTMLa">
    <w:name w:val="HTML Cite"/>
    <w:rsid w:val="006A0DDF"/>
    <w:rPr>
      <w:i/>
      <w:iCs/>
      <w:lang w:val="ru-RU"/>
    </w:rPr>
  </w:style>
  <w:style w:type="paragraph" w:styleId="afffff9">
    <w:name w:val="E-mail Signature"/>
    <w:basedOn w:val="a6"/>
    <w:link w:val="afffffa"/>
    <w:rsid w:val="006A0DDF"/>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a">
    <w:name w:val="Электронная подпись Знак"/>
    <w:basedOn w:val="a8"/>
    <w:link w:val="afffff9"/>
    <w:rsid w:val="006A0DDF"/>
    <w:rPr>
      <w:rFonts w:ascii="Arial" w:eastAsia="Times New Roman" w:hAnsi="Arial" w:cs="Times New Roman"/>
      <w:spacing w:val="-5"/>
      <w:sz w:val="20"/>
      <w:szCs w:val="20"/>
      <w:lang w:val="x-none"/>
    </w:rPr>
  </w:style>
  <w:style w:type="table" w:styleId="-1">
    <w:name w:val="Table Web 1"/>
    <w:basedOn w:val="a9"/>
    <w:rsid w:val="006A0DD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6A0DDF"/>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6A0DD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6A0DD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9"/>
    <w:rsid w:val="006A0DDF"/>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6A0DDF"/>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6A0DDF"/>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9"/>
    <w:rsid w:val="006A0DDF"/>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6A0DDF"/>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6A0DDF"/>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6A0DDF"/>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9"/>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6A0DDF"/>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6A0DDF"/>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6A0DDF"/>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6A0DDF"/>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6A0DD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6A0DDF"/>
    <w:pPr>
      <w:numPr>
        <w:numId w:val="20"/>
      </w:numPr>
    </w:pPr>
  </w:style>
  <w:style w:type="table" w:styleId="1e">
    <w:name w:val="Table Columns 1"/>
    <w:basedOn w:val="a9"/>
    <w:rsid w:val="006A0DDF"/>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6A0DDF"/>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6A0DDF"/>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6A0DDF"/>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6A0DDF"/>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6A0DDF"/>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6A0D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9"/>
    <w:rsid w:val="006A0DDF"/>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6A0DDF"/>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6A0DD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6A0DDF"/>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f0">
    <w:name w:val="Текст концевой сноски Знак"/>
    <w:basedOn w:val="a8"/>
    <w:link w:val="affffff"/>
    <w:rsid w:val="006A0DDF"/>
    <w:rPr>
      <w:rFonts w:ascii="Times New Roman" w:eastAsia="Times New Roman" w:hAnsi="Times New Roman" w:cs="Times New Roman"/>
      <w:sz w:val="20"/>
      <w:szCs w:val="20"/>
      <w:lang w:eastAsia="ru-RU"/>
    </w:rPr>
  </w:style>
  <w:style w:type="character" w:styleId="affffff1">
    <w:name w:val="endnote reference"/>
    <w:rsid w:val="006A0DDF"/>
    <w:rPr>
      <w:vertAlign w:val="superscript"/>
    </w:rPr>
  </w:style>
  <w:style w:type="table" w:styleId="2-5">
    <w:name w:val="Medium Shading 2 Accent 5"/>
    <w:basedOn w:val="a9"/>
    <w:uiPriority w:val="64"/>
    <w:rsid w:val="006A0DD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rsid w:val="006A0DDF"/>
    <w:pPr>
      <w:spacing w:after="0" w:line="240" w:lineRule="auto"/>
    </w:pPr>
    <w:rPr>
      <w:rFonts w:ascii="Times New Roman" w:eastAsia="Times New Roman" w:hAnsi="Times New Roman" w:cs="Times New Roman"/>
      <w:sz w:val="28"/>
      <w:szCs w:val="20"/>
      <w:lang w:eastAsia="ru-RU"/>
    </w:rPr>
  </w:style>
  <w:style w:type="paragraph" w:customStyle="1" w:styleId="S3">
    <w:name w:val="S_Обычный"/>
    <w:basedOn w:val="a6"/>
    <w:link w:val="S4"/>
    <w:qFormat/>
    <w:rsid w:val="006A0DDF"/>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4">
    <w:name w:val="S_Обычный Знак"/>
    <w:link w:val="S3"/>
    <w:rsid w:val="006A0DDF"/>
    <w:rPr>
      <w:rFonts w:ascii="Times New Roman" w:eastAsia="Times New Roman" w:hAnsi="Times New Roman" w:cs="Times New Roman"/>
      <w:sz w:val="24"/>
      <w:szCs w:val="24"/>
      <w:lang w:val="x-none" w:eastAsia="ar-SA"/>
    </w:rPr>
  </w:style>
  <w:style w:type="paragraph" w:customStyle="1" w:styleId="S5">
    <w:name w:val="S_Титульный"/>
    <w:basedOn w:val="a6"/>
    <w:uiPriority w:val="99"/>
    <w:rsid w:val="006A0DDF"/>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3">
    <w:name w:val="ТЕКСТ ГРАД"/>
    <w:basedOn w:val="a6"/>
    <w:link w:val="affffff4"/>
    <w:qFormat/>
    <w:rsid w:val="006A0DDF"/>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4">
    <w:name w:val="ТЕКСТ ГРАД Знак"/>
    <w:link w:val="affffff3"/>
    <w:rsid w:val="006A0DDF"/>
    <w:rPr>
      <w:rFonts w:ascii="Times New Roman" w:eastAsia="Times New Roman" w:hAnsi="Times New Roman" w:cs="Times New Roman"/>
      <w:sz w:val="24"/>
      <w:szCs w:val="24"/>
      <w:lang w:val="x-none" w:eastAsia="x-none"/>
    </w:rPr>
  </w:style>
  <w:style w:type="paragraph" w:customStyle="1" w:styleId="affffff5">
    <w:name w:val="ООО  «Институт Территориального Планирования"/>
    <w:basedOn w:val="a6"/>
    <w:link w:val="affffff6"/>
    <w:qFormat/>
    <w:rsid w:val="006A0DDF"/>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6">
    <w:name w:val="ООО  «Институт Территориального Планирования Знак"/>
    <w:link w:val="affffff5"/>
    <w:rsid w:val="006A0DDF"/>
    <w:rPr>
      <w:rFonts w:ascii="Times New Roman" w:eastAsia="Times New Roman" w:hAnsi="Times New Roman" w:cs="Times New Roman"/>
      <w:sz w:val="24"/>
      <w:szCs w:val="24"/>
      <w:lang w:val="x-none" w:eastAsia="x-none"/>
    </w:rPr>
  </w:style>
  <w:style w:type="paragraph" w:customStyle="1" w:styleId="S6">
    <w:name w:val="S_Обычный в таблице"/>
    <w:basedOn w:val="a6"/>
    <w:link w:val="S7"/>
    <w:rsid w:val="006A0DDF"/>
    <w:pPr>
      <w:spacing w:after="0" w:line="360" w:lineRule="auto"/>
      <w:jc w:val="center"/>
    </w:pPr>
    <w:rPr>
      <w:rFonts w:ascii="Times New Roman" w:eastAsia="Times New Roman" w:hAnsi="Times New Roman" w:cs="Times New Roman"/>
      <w:sz w:val="24"/>
      <w:szCs w:val="24"/>
      <w:lang w:val="x-none" w:eastAsia="x-none"/>
    </w:rPr>
  </w:style>
  <w:style w:type="character" w:customStyle="1" w:styleId="S7">
    <w:name w:val="S_Обычный в таблице Знак"/>
    <w:link w:val="S6"/>
    <w:rsid w:val="006A0DDF"/>
    <w:rPr>
      <w:rFonts w:ascii="Times New Roman" w:eastAsia="Times New Roman" w:hAnsi="Times New Roman" w:cs="Times New Roman"/>
      <w:sz w:val="24"/>
      <w:szCs w:val="24"/>
      <w:lang w:val="x-none" w:eastAsia="x-none"/>
    </w:rPr>
  </w:style>
  <w:style w:type="character" w:styleId="affffff7">
    <w:name w:val="Placeholder Text"/>
    <w:uiPriority w:val="99"/>
    <w:semiHidden/>
    <w:rsid w:val="006A0DDF"/>
    <w:rPr>
      <w:color w:val="808080"/>
    </w:rPr>
  </w:style>
  <w:style w:type="paragraph" w:styleId="affffff8">
    <w:name w:val="Revision"/>
    <w:hidden/>
    <w:uiPriority w:val="99"/>
    <w:semiHidden/>
    <w:rsid w:val="006A0DDF"/>
    <w:pPr>
      <w:spacing w:after="0" w:line="240" w:lineRule="auto"/>
    </w:pPr>
    <w:rPr>
      <w:rFonts w:ascii="Times New Roman" w:eastAsia="Times New Roman" w:hAnsi="Times New Roman" w:cs="Times New Roman"/>
      <w:sz w:val="24"/>
      <w:szCs w:val="24"/>
      <w:lang w:eastAsia="ru-RU"/>
    </w:rPr>
  </w:style>
  <w:style w:type="numbering" w:customStyle="1" w:styleId="1f0">
    <w:name w:val="Стиль1"/>
    <w:rsid w:val="006A0DDF"/>
  </w:style>
  <w:style w:type="paragraph" w:customStyle="1" w:styleId="S10">
    <w:name w:val="S_Заголовок 1"/>
    <w:basedOn w:val="a6"/>
    <w:autoRedefine/>
    <w:qFormat/>
    <w:rsid w:val="006A0DDF"/>
    <w:pPr>
      <w:pageBreakBefore/>
      <w:spacing w:after="0" w:line="360" w:lineRule="auto"/>
      <w:jc w:val="center"/>
    </w:pPr>
    <w:rPr>
      <w:rFonts w:ascii="Times New Roman" w:eastAsia="Times New Roman" w:hAnsi="Times New Roman" w:cs="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6A0DDF"/>
    <w:rPr>
      <w:rFonts w:ascii="Times New Roman" w:eastAsia="Times New Roman" w:hAnsi="Times New Roman" w:cs="Times New Roman"/>
      <w:b/>
      <w:bCs/>
      <w:sz w:val="24"/>
      <w:szCs w:val="24"/>
      <w:lang w:eastAsia="ru-RU"/>
    </w:rPr>
  </w:style>
  <w:style w:type="paragraph" w:customStyle="1" w:styleId="ConsPlusTitle">
    <w:name w:val="ConsPlusTitle"/>
    <w:rsid w:val="006A0D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6A0DDF"/>
    <w:rPr>
      <w:rFonts w:ascii="Times New Roman" w:eastAsia="Times New Roman" w:hAnsi="Times New Roman" w:cs="Times New Roman"/>
      <w:sz w:val="24"/>
      <w:szCs w:val="24"/>
      <w:lang w:eastAsia="ru-RU"/>
    </w:rPr>
  </w:style>
  <w:style w:type="paragraph" w:customStyle="1" w:styleId="ConsPlusNonformat">
    <w:name w:val="ConsPlusNonformat"/>
    <w:rsid w:val="006A0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f9">
    <w:name w:val="table of figures"/>
    <w:basedOn w:val="a6"/>
    <w:next w:val="a6"/>
    <w:rsid w:val="006A0DDF"/>
    <w:pPr>
      <w:spacing w:after="0" w:line="240" w:lineRule="auto"/>
    </w:pPr>
    <w:rPr>
      <w:rFonts w:ascii="Times New Roman" w:eastAsia="Times New Roman" w:hAnsi="Times New Roman" w:cs="Times New Roman"/>
      <w:sz w:val="24"/>
      <w:szCs w:val="24"/>
      <w:lang w:eastAsia="ru-RU"/>
    </w:rPr>
  </w:style>
  <w:style w:type="paragraph" w:styleId="affffffa">
    <w:name w:val="Bibliography"/>
    <w:basedOn w:val="a6"/>
    <w:next w:val="a6"/>
    <w:uiPriority w:val="37"/>
    <w:semiHidden/>
    <w:unhideWhenUsed/>
    <w:rsid w:val="006A0DDF"/>
    <w:pPr>
      <w:spacing w:after="0" w:line="240" w:lineRule="auto"/>
    </w:pPr>
    <w:rPr>
      <w:rFonts w:ascii="Times New Roman" w:eastAsia="Times New Roman" w:hAnsi="Times New Roman" w:cs="Times New Roman"/>
      <w:sz w:val="24"/>
      <w:szCs w:val="24"/>
      <w:lang w:eastAsia="ru-RU"/>
    </w:rPr>
  </w:style>
  <w:style w:type="paragraph" w:styleId="affffffb">
    <w:name w:val="table of authorities"/>
    <w:basedOn w:val="a6"/>
    <w:next w:val="a6"/>
    <w:rsid w:val="006A0DDF"/>
    <w:pPr>
      <w:spacing w:after="0" w:line="240" w:lineRule="auto"/>
      <w:ind w:left="240" w:hanging="240"/>
    </w:pPr>
    <w:rPr>
      <w:rFonts w:ascii="Times New Roman" w:eastAsia="Times New Roman" w:hAnsi="Times New Roman" w:cs="Times New Roman"/>
      <w:sz w:val="24"/>
      <w:szCs w:val="24"/>
      <w:lang w:eastAsia="ru-RU"/>
    </w:rPr>
  </w:style>
  <w:style w:type="paragraph" w:styleId="affffffc">
    <w:name w:val="macro"/>
    <w:link w:val="affffffd"/>
    <w:rsid w:val="006A0DD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d">
    <w:name w:val="Текст макроса Знак"/>
    <w:basedOn w:val="a8"/>
    <w:link w:val="affffffc"/>
    <w:rsid w:val="006A0DDF"/>
    <w:rPr>
      <w:rFonts w:ascii="Courier New" w:eastAsia="Times New Roman" w:hAnsi="Courier New" w:cs="Courier New"/>
      <w:sz w:val="20"/>
      <w:szCs w:val="20"/>
      <w:lang w:eastAsia="ru-RU"/>
    </w:rPr>
  </w:style>
  <w:style w:type="paragraph" w:styleId="1f1">
    <w:name w:val="index 1"/>
    <w:basedOn w:val="a6"/>
    <w:next w:val="a6"/>
    <w:autoRedefine/>
    <w:rsid w:val="006A0DDF"/>
    <w:pPr>
      <w:spacing w:after="0" w:line="240" w:lineRule="auto"/>
      <w:ind w:left="240" w:hanging="240"/>
    </w:pPr>
    <w:rPr>
      <w:rFonts w:ascii="Times New Roman" w:eastAsia="Times New Roman" w:hAnsi="Times New Roman" w:cs="Times New Roman"/>
      <w:sz w:val="24"/>
      <w:szCs w:val="24"/>
      <w:lang w:eastAsia="ru-RU"/>
    </w:rPr>
  </w:style>
  <w:style w:type="paragraph" w:styleId="affffffe">
    <w:name w:val="index heading"/>
    <w:basedOn w:val="a6"/>
    <w:next w:val="1f1"/>
    <w:rsid w:val="006A0DDF"/>
    <w:pPr>
      <w:spacing w:after="0" w:line="240" w:lineRule="auto"/>
    </w:pPr>
    <w:rPr>
      <w:rFonts w:ascii="Cambria" w:eastAsia="Times New Roman" w:hAnsi="Cambria" w:cs="Times New Roman"/>
      <w:b/>
      <w:bCs/>
      <w:sz w:val="24"/>
      <w:szCs w:val="24"/>
      <w:lang w:eastAsia="ru-RU"/>
    </w:rPr>
  </w:style>
  <w:style w:type="paragraph" w:styleId="2f9">
    <w:name w:val="index 2"/>
    <w:basedOn w:val="a6"/>
    <w:next w:val="a6"/>
    <w:autoRedefine/>
    <w:rsid w:val="006A0DDF"/>
    <w:pPr>
      <w:spacing w:after="0" w:line="240" w:lineRule="auto"/>
      <w:ind w:left="480" w:hanging="240"/>
    </w:pPr>
    <w:rPr>
      <w:rFonts w:ascii="Times New Roman" w:eastAsia="Times New Roman" w:hAnsi="Times New Roman" w:cs="Times New Roman"/>
      <w:sz w:val="24"/>
      <w:szCs w:val="24"/>
      <w:lang w:eastAsia="ru-RU"/>
    </w:rPr>
  </w:style>
  <w:style w:type="paragraph" w:styleId="3f0">
    <w:name w:val="index 3"/>
    <w:basedOn w:val="a6"/>
    <w:next w:val="a6"/>
    <w:autoRedefine/>
    <w:rsid w:val="006A0DDF"/>
    <w:pPr>
      <w:spacing w:after="0" w:line="240" w:lineRule="auto"/>
      <w:ind w:left="720" w:hanging="240"/>
    </w:pPr>
    <w:rPr>
      <w:rFonts w:ascii="Times New Roman" w:eastAsia="Times New Roman" w:hAnsi="Times New Roman" w:cs="Times New Roman"/>
      <w:sz w:val="24"/>
      <w:szCs w:val="24"/>
      <w:lang w:eastAsia="ru-RU"/>
    </w:rPr>
  </w:style>
  <w:style w:type="paragraph" w:styleId="49">
    <w:name w:val="index 4"/>
    <w:basedOn w:val="a6"/>
    <w:next w:val="a6"/>
    <w:autoRedefine/>
    <w:rsid w:val="006A0DDF"/>
    <w:pPr>
      <w:spacing w:after="0" w:line="240" w:lineRule="auto"/>
      <w:ind w:left="960" w:hanging="240"/>
    </w:pPr>
    <w:rPr>
      <w:rFonts w:ascii="Times New Roman" w:eastAsia="Times New Roman" w:hAnsi="Times New Roman" w:cs="Times New Roman"/>
      <w:sz w:val="24"/>
      <w:szCs w:val="24"/>
      <w:lang w:eastAsia="ru-RU"/>
    </w:rPr>
  </w:style>
  <w:style w:type="paragraph" w:styleId="58">
    <w:name w:val="index 5"/>
    <w:basedOn w:val="a6"/>
    <w:next w:val="a6"/>
    <w:autoRedefine/>
    <w:rsid w:val="006A0DDF"/>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6"/>
    <w:next w:val="a6"/>
    <w:autoRedefine/>
    <w:rsid w:val="006A0DDF"/>
    <w:pPr>
      <w:spacing w:after="0" w:line="240" w:lineRule="auto"/>
      <w:ind w:left="1440" w:hanging="240"/>
    </w:pPr>
    <w:rPr>
      <w:rFonts w:ascii="Times New Roman" w:eastAsia="Times New Roman" w:hAnsi="Times New Roman" w:cs="Times New Roman"/>
      <w:sz w:val="24"/>
      <w:szCs w:val="24"/>
      <w:lang w:eastAsia="ru-RU"/>
    </w:rPr>
  </w:style>
  <w:style w:type="paragraph" w:styleId="73">
    <w:name w:val="index 7"/>
    <w:basedOn w:val="a6"/>
    <w:next w:val="a6"/>
    <w:autoRedefine/>
    <w:rsid w:val="006A0DDF"/>
    <w:pPr>
      <w:spacing w:after="0" w:line="240" w:lineRule="auto"/>
      <w:ind w:left="1680" w:hanging="240"/>
    </w:pPr>
    <w:rPr>
      <w:rFonts w:ascii="Times New Roman" w:eastAsia="Times New Roman" w:hAnsi="Times New Roman" w:cs="Times New Roman"/>
      <w:sz w:val="24"/>
      <w:szCs w:val="24"/>
      <w:lang w:eastAsia="ru-RU"/>
    </w:rPr>
  </w:style>
  <w:style w:type="paragraph" w:styleId="83">
    <w:name w:val="index 8"/>
    <w:basedOn w:val="a6"/>
    <w:next w:val="a6"/>
    <w:autoRedefine/>
    <w:rsid w:val="006A0DDF"/>
    <w:pPr>
      <w:spacing w:after="0" w:line="240" w:lineRule="auto"/>
      <w:ind w:left="1920" w:hanging="240"/>
    </w:pPr>
    <w:rPr>
      <w:rFonts w:ascii="Times New Roman" w:eastAsia="Times New Roman" w:hAnsi="Times New Roman" w:cs="Times New Roman"/>
      <w:sz w:val="24"/>
      <w:szCs w:val="24"/>
      <w:lang w:eastAsia="ru-RU"/>
    </w:rPr>
  </w:style>
  <w:style w:type="paragraph" w:styleId="92">
    <w:name w:val="index 9"/>
    <w:basedOn w:val="a6"/>
    <w:next w:val="a6"/>
    <w:autoRedefine/>
    <w:rsid w:val="006A0DDF"/>
    <w:pPr>
      <w:spacing w:after="0" w:line="240" w:lineRule="auto"/>
      <w:ind w:left="2160" w:hanging="240"/>
    </w:pPr>
    <w:rPr>
      <w:rFonts w:ascii="Times New Roman" w:eastAsia="Times New Roman" w:hAnsi="Times New Roman" w:cs="Times New Roman"/>
      <w:sz w:val="24"/>
      <w:szCs w:val="24"/>
      <w:lang w:eastAsia="ru-RU"/>
    </w:rPr>
  </w:style>
  <w:style w:type="paragraph" w:customStyle="1" w:styleId="FooterOdd">
    <w:name w:val="Footer Odd"/>
    <w:basedOn w:val="a6"/>
    <w:qFormat/>
    <w:rsid w:val="006A0DDF"/>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fa"/>
    <w:qFormat/>
    <w:rsid w:val="006A0DDF"/>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6A0DDF"/>
    <w:rPr>
      <w:rFonts w:ascii="Cambria" w:eastAsia="Times New Roman" w:hAnsi="Cambria" w:cs="Times New Roman"/>
      <w:b/>
      <w:bCs/>
      <w:color w:val="365F91"/>
      <w:sz w:val="28"/>
      <w:szCs w:val="28"/>
    </w:rPr>
  </w:style>
  <w:style w:type="character" w:customStyle="1" w:styleId="1f2">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6A0DDF"/>
  </w:style>
  <w:style w:type="character" w:customStyle="1" w:styleId="1f3">
    <w:name w:val="Верхний колонтитул Знак1"/>
    <w:aliases w:val="Знак4 Знак1"/>
    <w:semiHidden/>
    <w:rsid w:val="006A0DDF"/>
    <w:rPr>
      <w:sz w:val="24"/>
      <w:szCs w:val="24"/>
    </w:rPr>
  </w:style>
  <w:style w:type="character" w:customStyle="1" w:styleId="1f4">
    <w:name w:val="Нижний колонтитул Знак1"/>
    <w:aliases w:val="Знак Знак2,Знак6 Знак1"/>
    <w:semiHidden/>
    <w:rsid w:val="006A0DDF"/>
    <w:rPr>
      <w:sz w:val="24"/>
      <w:szCs w:val="24"/>
    </w:rPr>
  </w:style>
  <w:style w:type="character" w:customStyle="1" w:styleId="1f5">
    <w:name w:val="Основной текст Знак1"/>
    <w:aliases w:val="Знак1 Знак Знак Знак Знак Знак1,Знак1 Знак Знак Знак Знак2"/>
    <w:rsid w:val="006A0DDF"/>
    <w:rPr>
      <w:sz w:val="24"/>
      <w:szCs w:val="24"/>
    </w:rPr>
  </w:style>
  <w:style w:type="character" w:customStyle="1" w:styleId="210">
    <w:name w:val="Основной текст 2 Знак1"/>
    <w:aliases w:val="Знак1 Знак1"/>
    <w:rsid w:val="006A0DDF"/>
    <w:rPr>
      <w:sz w:val="24"/>
      <w:szCs w:val="24"/>
    </w:rPr>
  </w:style>
  <w:style w:type="character" w:customStyle="1" w:styleId="1f6">
    <w:name w:val="Текст выноски Знак1"/>
    <w:aliases w:val="Знак5 Знак1"/>
    <w:uiPriority w:val="99"/>
    <w:semiHidden/>
    <w:rsid w:val="006A0DDF"/>
    <w:rPr>
      <w:rFonts w:ascii="Tahoma" w:hAnsi="Tahoma" w:cs="Tahoma"/>
      <w:sz w:val="16"/>
      <w:szCs w:val="16"/>
    </w:rPr>
  </w:style>
  <w:style w:type="paragraph" w:customStyle="1" w:styleId="ConsPlusNormal">
    <w:name w:val="ConsPlusNormal"/>
    <w:link w:val="ConsPlusNormal0"/>
    <w:qFormat/>
    <w:rsid w:val="006A0D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0">
    <w:name w:val="S_Заголовок 2"/>
    <w:basedOn w:val="20"/>
    <w:rsid w:val="006A0DDF"/>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6A0DDF"/>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6A0DDF"/>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6A0DDF"/>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6A0DDF"/>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6A0DDF"/>
    <w:pPr>
      <w:numPr>
        <w:numId w:val="11"/>
      </w:numPr>
      <w:tabs>
        <w:tab w:val="clear" w:pos="2149"/>
        <w:tab w:val="num" w:pos="1069"/>
      </w:tabs>
      <w:spacing w:after="0" w:line="360" w:lineRule="auto"/>
      <w:ind w:left="1069"/>
      <w:jc w:val="right"/>
    </w:pPr>
    <w:rPr>
      <w:rFonts w:ascii="Times New Roman" w:eastAsia="Times New Roman" w:hAnsi="Times New Roman" w:cs="Times New Roman"/>
      <w:sz w:val="24"/>
      <w:szCs w:val="24"/>
      <w:lang w:eastAsia="ru-RU"/>
    </w:rPr>
  </w:style>
  <w:style w:type="paragraph" w:customStyle="1" w:styleId="-S">
    <w:name w:val="- S_Маркированный"/>
    <w:basedOn w:val="a6"/>
    <w:autoRedefine/>
    <w:rsid w:val="006A0DDF"/>
    <w:pPr>
      <w:spacing w:after="0" w:line="240" w:lineRule="auto"/>
      <w:ind w:left="284"/>
    </w:pPr>
    <w:rPr>
      <w:rFonts w:ascii="Times New Roman" w:eastAsia="Times New Roman" w:hAnsi="Times New Roman" w:cs="Times New Roman"/>
      <w:b/>
      <w:color w:val="76923C"/>
      <w:sz w:val="24"/>
      <w:szCs w:val="24"/>
      <w:lang w:eastAsia="ru-RU"/>
    </w:rPr>
  </w:style>
  <w:style w:type="paragraph" w:customStyle="1" w:styleId="Sa">
    <w:name w:val="S_Маркированный+Обычный"/>
    <w:basedOn w:val="afff6"/>
    <w:autoRedefine/>
    <w:rsid w:val="006A0DDF"/>
    <w:pPr>
      <w:ind w:left="0" w:firstLine="0"/>
      <w:contextualSpacing w:val="0"/>
      <w:jc w:val="center"/>
    </w:pPr>
    <w:rPr>
      <w:w w:val="109"/>
    </w:rPr>
  </w:style>
  <w:style w:type="paragraph" w:customStyle="1" w:styleId="Sb">
    <w:name w:val="S_Обычный Знак Знак Знак Знак"/>
    <w:basedOn w:val="a6"/>
    <w:link w:val="Sc"/>
    <w:rsid w:val="006A0DDF"/>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c">
    <w:name w:val="S_Обычный Знак Знак Знак Знак Знак"/>
    <w:link w:val="Sb"/>
    <w:rsid w:val="006A0DDF"/>
    <w:rPr>
      <w:rFonts w:ascii="Times New Roman" w:eastAsia="Times New Roman" w:hAnsi="Times New Roman" w:cs="Times New Roman"/>
      <w:sz w:val="24"/>
      <w:szCs w:val="24"/>
      <w:lang w:val="x-none" w:eastAsia="x-none"/>
    </w:rPr>
  </w:style>
  <w:style w:type="paragraph" w:customStyle="1" w:styleId="Sd">
    <w:name w:val="Стиль S_Маркированный+Обычный + Междустр.интервал:  полуторный"/>
    <w:basedOn w:val="Sa"/>
    <w:autoRedefine/>
    <w:rsid w:val="006A0DDF"/>
    <w:pPr>
      <w:tabs>
        <w:tab w:val="num" w:pos="851"/>
      </w:tabs>
      <w:ind w:firstLine="284"/>
      <w:jc w:val="left"/>
    </w:pPr>
    <w:rPr>
      <w:w w:val="100"/>
      <w:szCs w:val="20"/>
    </w:rPr>
  </w:style>
  <w:style w:type="paragraph" w:customStyle="1" w:styleId="Se">
    <w:name w:val="S_Обычный_Жирный"/>
    <w:basedOn w:val="a6"/>
    <w:rsid w:val="006A0DDF"/>
    <w:pPr>
      <w:spacing w:after="0" w:line="360" w:lineRule="auto"/>
      <w:ind w:firstLine="1259"/>
      <w:jc w:val="both"/>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6A0DDF"/>
    <w:pPr>
      <w:tabs>
        <w:tab w:val="clear" w:pos="360"/>
      </w:tabs>
      <w:ind w:left="0" w:firstLine="0"/>
    </w:pPr>
  </w:style>
  <w:style w:type="paragraph" w:customStyle="1" w:styleId="S1">
    <w:name w:val="S_Маркированный+Обычеый"/>
    <w:basedOn w:val="afff6"/>
    <w:autoRedefine/>
    <w:rsid w:val="006A0DDF"/>
    <w:pPr>
      <w:numPr>
        <w:numId w:val="12"/>
      </w:numPr>
      <w:contextualSpacing w:val="0"/>
    </w:pPr>
    <w:rPr>
      <w:w w:val="109"/>
    </w:rPr>
  </w:style>
  <w:style w:type="numbering" w:customStyle="1" w:styleId="111">
    <w:name w:val="Нет списка11"/>
    <w:next w:val="aa"/>
    <w:uiPriority w:val="99"/>
    <w:semiHidden/>
    <w:unhideWhenUsed/>
    <w:rsid w:val="006A0DDF"/>
  </w:style>
  <w:style w:type="paragraph" w:customStyle="1" w:styleId="1f7">
    <w:name w:val="Заголовок оглавления1"/>
    <w:basedOn w:val="13"/>
    <w:next w:val="a6"/>
    <w:uiPriority w:val="39"/>
    <w:qFormat/>
    <w:rsid w:val="006A0DDF"/>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6A0DDF"/>
    <w:pPr>
      <w:numPr>
        <w:numId w:val="6"/>
      </w:numPr>
    </w:pPr>
  </w:style>
  <w:style w:type="numbering" w:customStyle="1" w:styleId="1ai1">
    <w:name w:val="1 / a / i1"/>
    <w:basedOn w:val="aa"/>
    <w:next w:val="1ai"/>
    <w:rsid w:val="006A0DDF"/>
    <w:pPr>
      <w:numPr>
        <w:numId w:val="7"/>
      </w:numPr>
    </w:pPr>
  </w:style>
  <w:style w:type="numbering" w:customStyle="1" w:styleId="1">
    <w:name w:val="Статья / Раздел1"/>
    <w:basedOn w:val="aa"/>
    <w:next w:val="a3"/>
    <w:rsid w:val="006A0DDF"/>
    <w:pPr>
      <w:numPr>
        <w:numId w:val="10"/>
      </w:numPr>
    </w:pPr>
  </w:style>
  <w:style w:type="paragraph" w:customStyle="1" w:styleId="afffffff">
    <w:name w:val="Табличный_справа"/>
    <w:basedOn w:val="a6"/>
    <w:rsid w:val="006A0DDF"/>
    <w:pPr>
      <w:spacing w:after="0" w:line="240" w:lineRule="auto"/>
      <w:jc w:val="right"/>
    </w:pPr>
    <w:rPr>
      <w:rFonts w:ascii="Times New Roman" w:eastAsia="Times New Roman" w:hAnsi="Times New Roman" w:cs="Times New Roman"/>
      <w:lang w:eastAsia="ru-RU"/>
    </w:rPr>
  </w:style>
  <w:style w:type="paragraph" w:customStyle="1" w:styleId="2fa">
    <w:name w:val="Обычный2"/>
    <w:rsid w:val="006A0DD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8">
    <w:name w:val="Основной текст1"/>
    <w:basedOn w:val="a6"/>
    <w:link w:val="bodytext"/>
    <w:rsid w:val="006A0DDF"/>
    <w:pPr>
      <w:spacing w:before="60" w:after="60" w:line="240" w:lineRule="auto"/>
      <w:ind w:firstLine="567"/>
      <w:jc w:val="both"/>
    </w:pPr>
    <w:rPr>
      <w:rFonts w:ascii="Arial" w:eastAsia="Times New Roman" w:hAnsi="Arial" w:cs="Times New Roman"/>
      <w:szCs w:val="24"/>
      <w:lang w:val="en-US" w:eastAsia="x-none"/>
    </w:rPr>
  </w:style>
  <w:style w:type="character" w:customStyle="1" w:styleId="bodytext">
    <w:name w:val="body text Знак"/>
    <w:link w:val="1f8"/>
    <w:rsid w:val="006A0DDF"/>
    <w:rPr>
      <w:rFonts w:ascii="Arial" w:eastAsia="Times New Roman" w:hAnsi="Arial" w:cs="Times New Roman"/>
      <w:szCs w:val="24"/>
      <w:lang w:val="en-US" w:eastAsia="x-none"/>
    </w:rPr>
  </w:style>
  <w:style w:type="paragraph" w:customStyle="1" w:styleId="1f9">
    <w:name w:val="Обычный1"/>
    <w:rsid w:val="006A0DD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0">
    <w:name w:val="Основной текст продолжение"/>
    <w:basedOn w:val="a6"/>
    <w:next w:val="afff9"/>
    <w:link w:val="1fa"/>
    <w:rsid w:val="006A0DDF"/>
    <w:pPr>
      <w:spacing w:before="120" w:after="0" w:line="240" w:lineRule="auto"/>
      <w:ind w:firstLine="709"/>
      <w:jc w:val="both"/>
    </w:pPr>
    <w:rPr>
      <w:rFonts w:ascii="Times New Roman" w:eastAsia="Times New Roman" w:hAnsi="Times New Roman" w:cs="Times New Roman"/>
      <w:sz w:val="24"/>
      <w:szCs w:val="20"/>
      <w:lang w:val="x-none" w:eastAsia="x-none"/>
    </w:rPr>
  </w:style>
  <w:style w:type="numbering" w:customStyle="1" w:styleId="2010">
    <w:name w:val="Перечисление 2010"/>
    <w:rsid w:val="006A0DDF"/>
    <w:pPr>
      <w:numPr>
        <w:numId w:val="21"/>
      </w:numPr>
    </w:pPr>
  </w:style>
  <w:style w:type="character" w:customStyle="1" w:styleId="1fa">
    <w:name w:val="Основной текст продолжение Знак1"/>
    <w:link w:val="afffffff0"/>
    <w:rsid w:val="006A0DDF"/>
    <w:rPr>
      <w:rFonts w:ascii="Times New Roman" w:eastAsia="Times New Roman" w:hAnsi="Times New Roman" w:cs="Times New Roman"/>
      <w:sz w:val="24"/>
      <w:szCs w:val="20"/>
      <w:lang w:val="x-none" w:eastAsia="x-none"/>
    </w:rPr>
  </w:style>
  <w:style w:type="paragraph" w:customStyle="1" w:styleId="2">
    <w:name w:val="Стиль2"/>
    <w:basedOn w:val="a6"/>
    <w:qFormat/>
    <w:rsid w:val="006A0DDF"/>
    <w:pPr>
      <w:numPr>
        <w:numId w:val="13"/>
      </w:numPr>
      <w:autoSpaceDE w:val="0"/>
      <w:autoSpaceDN w:val="0"/>
      <w:adjustRightInd w:val="0"/>
      <w:spacing w:before="120" w:after="12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6A0DDF"/>
  </w:style>
  <w:style w:type="paragraph" w:customStyle="1" w:styleId="ConsPlusCell">
    <w:name w:val="ConsPlusCell"/>
    <w:rsid w:val="006A0D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66">
    <w:name w:val="xl66"/>
    <w:basedOn w:val="a6"/>
    <w:rsid w:val="006A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6"/>
    <w:rsid w:val="006A0D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6"/>
    <w:rsid w:val="006A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9">
    <w:name w:val="xl69"/>
    <w:basedOn w:val="a6"/>
    <w:rsid w:val="006A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6"/>
    <w:rsid w:val="006A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6"/>
    <w:rsid w:val="006A0D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6"/>
    <w:rsid w:val="006A0DD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6"/>
    <w:rsid w:val="006A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6"/>
    <w:rsid w:val="006A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6"/>
    <w:rsid w:val="006A0D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6"/>
    <w:rsid w:val="006A0D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6"/>
    <w:rsid w:val="006A0D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6"/>
    <w:rsid w:val="006A0DD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6"/>
    <w:rsid w:val="006A0DD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6"/>
    <w:rsid w:val="006A0DD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6"/>
    <w:rsid w:val="006A0D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6"/>
    <w:rsid w:val="006A0D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6"/>
    <w:rsid w:val="006A0D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2fb">
    <w:name w:val="Нет списка2"/>
    <w:next w:val="aa"/>
    <w:uiPriority w:val="99"/>
    <w:semiHidden/>
    <w:unhideWhenUsed/>
    <w:rsid w:val="006A0DDF"/>
  </w:style>
  <w:style w:type="table" w:customStyle="1" w:styleId="1fb">
    <w:name w:val="Сетка таблицы1"/>
    <w:basedOn w:val="a9"/>
    <w:next w:val="aff"/>
    <w:uiPriority w:val="39"/>
    <w:rsid w:val="006A0D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6A0DDF"/>
  </w:style>
  <w:style w:type="numbering" w:customStyle="1" w:styleId="1ai2">
    <w:name w:val="1 / a / i2"/>
    <w:basedOn w:val="aa"/>
    <w:next w:val="1ai"/>
    <w:rsid w:val="006A0DDF"/>
    <w:pPr>
      <w:numPr>
        <w:numId w:val="8"/>
      </w:numPr>
    </w:pPr>
  </w:style>
  <w:style w:type="table" w:customStyle="1" w:styleId="-11">
    <w:name w:val="Веб-таблица 11"/>
    <w:basedOn w:val="a9"/>
    <w:next w:val="-1"/>
    <w:rsid w:val="006A0DD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6A0DDF"/>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6A0DD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6A0DD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9"/>
    <w:next w:val="19"/>
    <w:rsid w:val="006A0DDF"/>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6A0DDF"/>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9"/>
    <w:next w:val="1a"/>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6A0DDF"/>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9"/>
    <w:next w:val="1b"/>
    <w:rsid w:val="006A0DDF"/>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6A0DDF"/>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6A0DDF"/>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9"/>
    <w:next w:val="1c"/>
    <w:rsid w:val="006A0DDF"/>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6A0DDF"/>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9"/>
    <w:next w:val="1d"/>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6A0DDF"/>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6A0DDF"/>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6A0DDF"/>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6A0DDF"/>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6A0DD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6A0DDF"/>
    <w:pPr>
      <w:numPr>
        <w:numId w:val="22"/>
      </w:numPr>
    </w:pPr>
  </w:style>
  <w:style w:type="table" w:customStyle="1" w:styleId="117">
    <w:name w:val="Столбцы таблицы 11"/>
    <w:basedOn w:val="a9"/>
    <w:next w:val="1e"/>
    <w:rsid w:val="006A0DDF"/>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6A0DDF"/>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6A0DDF"/>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6A0DDF"/>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6A0DDF"/>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6A0DDF"/>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6A0DD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6A0DD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6A0DD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6A0D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9"/>
    <w:next w:val="1f"/>
    <w:rsid w:val="006A0DDF"/>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6A0DDF"/>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6A0DD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6A0DD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6A0DDF"/>
    <w:pPr>
      <w:numPr>
        <w:numId w:val="9"/>
      </w:numPr>
    </w:pPr>
  </w:style>
  <w:style w:type="numbering" w:customStyle="1" w:styleId="1110">
    <w:name w:val="Нет списка111"/>
    <w:next w:val="aa"/>
    <w:uiPriority w:val="99"/>
    <w:semiHidden/>
    <w:unhideWhenUsed/>
    <w:rsid w:val="006A0DDF"/>
  </w:style>
  <w:style w:type="character" w:customStyle="1" w:styleId="fts-hit">
    <w:name w:val="fts-hit"/>
    <w:rsid w:val="006A0DDF"/>
  </w:style>
  <w:style w:type="character" w:customStyle="1" w:styleId="120">
    <w:name w:val="Заголовок_12"/>
    <w:uiPriority w:val="99"/>
    <w:semiHidden/>
    <w:rsid w:val="006A0DDF"/>
    <w:rPr>
      <w:b/>
      <w:bCs/>
    </w:rPr>
  </w:style>
  <w:style w:type="paragraph" w:customStyle="1" w:styleId="afffffff1">
    <w:name w:val="ГРАД Табличный текст (ширина)"/>
    <w:basedOn w:val="a6"/>
    <w:autoRedefine/>
    <w:rsid w:val="006A0DDF"/>
    <w:pPr>
      <w:tabs>
        <w:tab w:val="left" w:pos="540"/>
      </w:tabs>
      <w:spacing w:after="0" w:line="240" w:lineRule="auto"/>
      <w:jc w:val="center"/>
    </w:pPr>
    <w:rPr>
      <w:rFonts w:ascii="Times New Roman" w:eastAsia="Times New Roman" w:hAnsi="Times New Roman" w:cs="Times New Roman"/>
      <w:bCs/>
      <w:color w:val="000000"/>
      <w:spacing w:val="4"/>
      <w:sz w:val="24"/>
      <w:szCs w:val="28"/>
      <w:lang w:eastAsia="ru-RU"/>
    </w:rPr>
  </w:style>
  <w:style w:type="paragraph" w:customStyle="1" w:styleId="320">
    <w:name w:val="Основной текст с отступом 32"/>
    <w:basedOn w:val="a6"/>
    <w:rsid w:val="006A0DDF"/>
    <w:pPr>
      <w:widowControl w:val="0"/>
      <w:suppressAutoHyphens/>
      <w:spacing w:after="0" w:line="340" w:lineRule="exact"/>
      <w:ind w:firstLine="709"/>
      <w:jc w:val="center"/>
    </w:pPr>
    <w:rPr>
      <w:rFonts w:ascii="Times New Roman" w:eastAsia="Lucida Sans Unicode" w:hAnsi="Times New Roman" w:cs="Tahoma"/>
      <w:b/>
      <w:bCs/>
      <w:color w:val="000000"/>
      <w:sz w:val="24"/>
      <w:szCs w:val="24"/>
      <w:lang w:bidi="en-US"/>
    </w:rPr>
  </w:style>
  <w:style w:type="character" w:customStyle="1" w:styleId="searchword">
    <w:name w:val="searchword"/>
    <w:rsid w:val="006A0DDF"/>
  </w:style>
  <w:style w:type="numbering" w:customStyle="1" w:styleId="11111111">
    <w:name w:val="1 / 1.1 / 1.1.111"/>
    <w:basedOn w:val="aa"/>
    <w:next w:val="111111"/>
    <w:rsid w:val="006A0DDF"/>
    <w:pPr>
      <w:numPr>
        <w:numId w:val="3"/>
      </w:numPr>
    </w:pPr>
  </w:style>
  <w:style w:type="paragraph" w:customStyle="1" w:styleId="afffffff2">
    <w:name w:val="заголовок"/>
    <w:basedOn w:val="a6"/>
    <w:link w:val="afffffff3"/>
    <w:qFormat/>
    <w:rsid w:val="006A0DDF"/>
    <w:pPr>
      <w:tabs>
        <w:tab w:val="left" w:pos="708"/>
      </w:tabs>
      <w:spacing w:before="240" w:after="240" w:line="240" w:lineRule="auto"/>
      <w:ind w:firstLine="479"/>
      <w:jc w:val="both"/>
      <w:outlineLvl w:val="2"/>
    </w:pPr>
    <w:rPr>
      <w:rFonts w:ascii="Calibri Light" w:eastAsia="Calibri" w:hAnsi="Calibri Light" w:cs="Times New Roman"/>
      <w:b/>
      <w:sz w:val="24"/>
      <w:szCs w:val="24"/>
    </w:rPr>
  </w:style>
  <w:style w:type="character" w:customStyle="1" w:styleId="afffffff3">
    <w:name w:val="заголовок Знак"/>
    <w:link w:val="afffffff2"/>
    <w:rsid w:val="006A0DDF"/>
    <w:rPr>
      <w:rFonts w:ascii="Calibri Light" w:eastAsia="Calibri" w:hAnsi="Calibri Light" w:cs="Times New Roman"/>
      <w:b/>
      <w:sz w:val="24"/>
      <w:szCs w:val="24"/>
    </w:rPr>
  </w:style>
  <w:style w:type="paragraph" w:customStyle="1" w:styleId="Default">
    <w:name w:val="Default"/>
    <w:rsid w:val="006A0DD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locked/>
    <w:rsid w:val="006A0DDF"/>
    <w:rPr>
      <w:rFonts w:ascii="Arial" w:eastAsia="Times New Roman" w:hAnsi="Arial" w:cs="Arial"/>
      <w:sz w:val="20"/>
      <w:szCs w:val="20"/>
      <w:lang w:eastAsia="ru-RU"/>
    </w:rPr>
  </w:style>
  <w:style w:type="character" w:customStyle="1" w:styleId="w">
    <w:name w:val="w"/>
    <w:rsid w:val="006A0DDF"/>
  </w:style>
  <w:style w:type="paragraph" w:customStyle="1" w:styleId="Sf">
    <w:name w:val="S_Обложка_проект"/>
    <w:basedOn w:val="a6"/>
    <w:rsid w:val="006A0DDF"/>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2">
    <w:name w:val="S_Титульный 2"/>
    <w:basedOn w:val="a6"/>
    <w:rsid w:val="006A0DDF"/>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afffffff4">
    <w:name w:val="ГРАД Основной текст"/>
    <w:basedOn w:val="a6"/>
    <w:link w:val="afffffff5"/>
    <w:autoRedefine/>
    <w:rsid w:val="006A0DDF"/>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bidi="en-US"/>
    </w:rPr>
  </w:style>
  <w:style w:type="character" w:customStyle="1" w:styleId="afffffff5">
    <w:name w:val="ГРАД Основной текст Знак Знак"/>
    <w:link w:val="afffffff4"/>
    <w:rsid w:val="006A0DDF"/>
    <w:rPr>
      <w:rFonts w:ascii="Times New Roman" w:eastAsia="Calibri" w:hAnsi="Times New Roman" w:cs="Times New Roman"/>
      <w:bCs/>
      <w:spacing w:val="4"/>
      <w:w w:val="109"/>
      <w:sz w:val="24"/>
      <w:szCs w:val="28"/>
      <w:lang w:val="x-none" w:bidi="en-US"/>
    </w:rPr>
  </w:style>
  <w:style w:type="paragraph" w:customStyle="1" w:styleId="afffffff6">
    <w:name w:val="ГРАД Список маркированный"/>
    <w:basedOn w:val="afff6"/>
    <w:autoRedefine/>
    <w:rsid w:val="006A0DDF"/>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6A0DDF"/>
    <w:pPr>
      <w:numPr>
        <w:numId w:val="14"/>
      </w:numPr>
      <w:tabs>
        <w:tab w:val="left" w:pos="992"/>
      </w:tabs>
      <w:spacing w:after="0" w:line="360" w:lineRule="auto"/>
      <w:ind w:left="0" w:firstLine="709"/>
      <w:jc w:val="both"/>
    </w:pPr>
    <w:rPr>
      <w:rFonts w:ascii="Times New Roman" w:eastAsia="Times New Roman" w:hAnsi="Times New Roman" w:cs="Times New Roman"/>
      <w:sz w:val="24"/>
      <w:szCs w:val="24"/>
      <w:lang w:val="x-none" w:eastAsia="x-none"/>
    </w:rPr>
  </w:style>
  <w:style w:type="paragraph" w:customStyle="1" w:styleId="ConsNormal">
    <w:name w:val="ConsNormal"/>
    <w:link w:val="ConsNormal0"/>
    <w:rsid w:val="006A0DDF"/>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6A0DDF"/>
  </w:style>
  <w:style w:type="character" w:customStyle="1" w:styleId="Sf0">
    <w:name w:val="S_Нумерованный Знак Знак"/>
    <w:link w:val="S"/>
    <w:locked/>
    <w:rsid w:val="006A0DDF"/>
    <w:rPr>
      <w:rFonts w:ascii="Times New Roman" w:eastAsia="Times New Roman" w:hAnsi="Times New Roman" w:cs="Times New Roman"/>
      <w:sz w:val="24"/>
      <w:szCs w:val="24"/>
      <w:lang w:val="x-none" w:eastAsia="x-none"/>
    </w:rPr>
  </w:style>
  <w:style w:type="character" w:customStyle="1" w:styleId="FontStyle20">
    <w:name w:val="Font Style20"/>
    <w:rsid w:val="006A0DDF"/>
    <w:rPr>
      <w:rFonts w:ascii="Times New Roman" w:hAnsi="Times New Roman" w:cs="Times New Roman"/>
      <w:sz w:val="22"/>
      <w:szCs w:val="22"/>
    </w:rPr>
  </w:style>
  <w:style w:type="character" w:customStyle="1" w:styleId="afffffff7">
    <w:name w:val="Символ сноски"/>
    <w:rsid w:val="006A0DDF"/>
  </w:style>
  <w:style w:type="paragraph" w:customStyle="1" w:styleId="afffffff8">
    <w:name w:val="Раздел МНГП"/>
    <w:basedOn w:val="13"/>
    <w:qFormat/>
    <w:rsid w:val="006A0DDF"/>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6A0DDF"/>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0"/>
    <w:qFormat/>
    <w:rsid w:val="006A0DDF"/>
    <w:pPr>
      <w:keepLines/>
      <w:numPr>
        <w:numId w:val="16"/>
      </w:numPr>
      <w:tabs>
        <w:tab w:val="clear" w:pos="1276"/>
      </w:tabs>
      <w:spacing w:before="200" w:after="0" w:line="276" w:lineRule="auto"/>
    </w:pPr>
    <w:rPr>
      <w:iCs w:val="0"/>
      <w:lang w:eastAsia="en-US"/>
    </w:rPr>
  </w:style>
  <w:style w:type="paragraph" w:customStyle="1" w:styleId="xl65">
    <w:name w:val="xl65"/>
    <w:basedOn w:val="a6"/>
    <w:rsid w:val="006A0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6">
    <w:name w:val="1466"/>
    <w:basedOn w:val="a6"/>
    <w:rsid w:val="006A0DDF"/>
    <w:pPr>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paragraph" w:customStyle="1" w:styleId="FORMATTEXT">
    <w:name w:val=".FORMATTEXT"/>
    <w:rsid w:val="006A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6A0DDF"/>
  </w:style>
  <w:style w:type="character" w:customStyle="1" w:styleId="afffffffa">
    <w:name w:val="Основной текст_"/>
    <w:link w:val="2fc"/>
    <w:rsid w:val="006A0DDF"/>
    <w:rPr>
      <w:shd w:val="clear" w:color="auto" w:fill="FFFFFF"/>
    </w:rPr>
  </w:style>
  <w:style w:type="paragraph" w:customStyle="1" w:styleId="2fc">
    <w:name w:val="Основной текст2"/>
    <w:basedOn w:val="a6"/>
    <w:link w:val="afffffffa"/>
    <w:rsid w:val="006A0DDF"/>
    <w:pPr>
      <w:shd w:val="clear" w:color="auto" w:fill="FFFFFF"/>
      <w:spacing w:before="360" w:after="60" w:line="274" w:lineRule="exact"/>
      <w:jc w:val="both"/>
    </w:pPr>
  </w:style>
  <w:style w:type="character" w:customStyle="1" w:styleId="130">
    <w:name w:val="Основной текст (13)_"/>
    <w:link w:val="131"/>
    <w:rsid w:val="006A0DDF"/>
    <w:rPr>
      <w:sz w:val="17"/>
      <w:szCs w:val="17"/>
      <w:shd w:val="clear" w:color="auto" w:fill="FFFFFF"/>
    </w:rPr>
  </w:style>
  <w:style w:type="paragraph" w:customStyle="1" w:styleId="131">
    <w:name w:val="Основной текст (13)"/>
    <w:basedOn w:val="a6"/>
    <w:link w:val="130"/>
    <w:rsid w:val="006A0DDF"/>
    <w:pPr>
      <w:shd w:val="clear" w:color="auto" w:fill="FFFFFF"/>
      <w:spacing w:after="120" w:line="206" w:lineRule="exact"/>
      <w:ind w:hanging="260"/>
      <w:jc w:val="both"/>
    </w:pPr>
    <w:rPr>
      <w:sz w:val="17"/>
      <w:szCs w:val="17"/>
    </w:rPr>
  </w:style>
  <w:style w:type="character" w:customStyle="1" w:styleId="150">
    <w:name w:val="Основной текст (15)_"/>
    <w:link w:val="151"/>
    <w:rsid w:val="006A0DDF"/>
    <w:rPr>
      <w:sz w:val="19"/>
      <w:szCs w:val="19"/>
      <w:shd w:val="clear" w:color="auto" w:fill="FFFFFF"/>
    </w:rPr>
  </w:style>
  <w:style w:type="character" w:customStyle="1" w:styleId="afffffffb">
    <w:name w:val="Оглавление_"/>
    <w:link w:val="afffffffc"/>
    <w:rsid w:val="006A0DDF"/>
    <w:rPr>
      <w:sz w:val="19"/>
      <w:szCs w:val="19"/>
      <w:shd w:val="clear" w:color="auto" w:fill="FFFFFF"/>
    </w:rPr>
  </w:style>
  <w:style w:type="paragraph" w:customStyle="1" w:styleId="151">
    <w:name w:val="Основной текст (15)"/>
    <w:basedOn w:val="a6"/>
    <w:link w:val="150"/>
    <w:rsid w:val="006A0DDF"/>
    <w:pPr>
      <w:shd w:val="clear" w:color="auto" w:fill="FFFFFF"/>
      <w:spacing w:after="0" w:line="0" w:lineRule="atLeast"/>
      <w:ind w:hanging="520"/>
    </w:pPr>
    <w:rPr>
      <w:sz w:val="19"/>
      <w:szCs w:val="19"/>
    </w:rPr>
  </w:style>
  <w:style w:type="paragraph" w:customStyle="1" w:styleId="afffffffc">
    <w:name w:val="Оглавление"/>
    <w:basedOn w:val="a6"/>
    <w:link w:val="afffffffb"/>
    <w:rsid w:val="006A0DDF"/>
    <w:pPr>
      <w:shd w:val="clear" w:color="auto" w:fill="FFFFFF"/>
      <w:spacing w:before="120" w:after="0" w:line="230" w:lineRule="exact"/>
    </w:pPr>
    <w:rPr>
      <w:sz w:val="19"/>
      <w:szCs w:val="19"/>
    </w:rPr>
  </w:style>
  <w:style w:type="paragraph" w:customStyle="1" w:styleId="Sf1">
    <w:name w:val="S_Отступ"/>
    <w:basedOn w:val="a6"/>
    <w:rsid w:val="006A0DDF"/>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6A0DDF"/>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6A0DDF"/>
    <w:rPr>
      <w:rFonts w:ascii="Courier New" w:eastAsia="Arial" w:hAnsi="Courier New" w:cs="Times New Roman"/>
      <w:sz w:val="20"/>
      <w:szCs w:val="20"/>
      <w:lang w:eastAsia="ar-SA"/>
    </w:rPr>
  </w:style>
  <w:style w:type="paragraph" w:customStyle="1" w:styleId="BinomialTheorem">
    <w:name w:val="Binomial Theorem"/>
    <w:rsid w:val="006A0DDF"/>
    <w:pPr>
      <w:spacing w:after="200" w:line="276" w:lineRule="auto"/>
    </w:pPr>
    <w:rPr>
      <w:rFonts w:ascii="Calibri" w:eastAsia="Times New Roman" w:hAnsi="Calibri" w:cs="Times New Roman"/>
      <w:lang w:eastAsia="ru-RU"/>
    </w:rPr>
  </w:style>
  <w:style w:type="paragraph" w:customStyle="1" w:styleId="font5">
    <w:name w:val="font5"/>
    <w:basedOn w:val="a6"/>
    <w:rsid w:val="006A0DD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6"/>
    <w:rsid w:val="006A0DD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6"/>
    <w:rsid w:val="006A0DD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6"/>
    <w:rsid w:val="006A0DD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xl85">
    <w:name w:val="xl85"/>
    <w:basedOn w:val="a6"/>
    <w:rsid w:val="006A0DD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6">
    <w:name w:val="xl86"/>
    <w:basedOn w:val="a6"/>
    <w:rsid w:val="006A0DD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6"/>
    <w:rsid w:val="006A0DD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6"/>
    <w:rsid w:val="006A0DD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character" w:customStyle="1" w:styleId="ConsNormal0">
    <w:name w:val="ConsNormal Знак"/>
    <w:link w:val="ConsNormal"/>
    <w:locked/>
    <w:rsid w:val="006A0DDF"/>
    <w:rPr>
      <w:rFonts w:ascii="Arial" w:eastAsia="Times New Roman" w:hAnsi="Arial" w:cs="Times New Roman"/>
      <w:sz w:val="20"/>
      <w:szCs w:val="20"/>
      <w:lang w:eastAsia="ru-RU"/>
    </w:rPr>
  </w:style>
  <w:style w:type="paragraph" w:customStyle="1" w:styleId="Sf2">
    <w:name w:val="S_Список литературы"/>
    <w:basedOn w:val="S3"/>
    <w:autoRedefine/>
    <w:rsid w:val="006A0DDF"/>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6A0DDF"/>
    <w:pPr>
      <w:spacing w:after="0" w:line="276" w:lineRule="auto"/>
      <w:ind w:firstLine="709"/>
      <w:jc w:val="both"/>
    </w:pPr>
    <w:rPr>
      <w:rFonts w:ascii="Times New Roman" w:eastAsia="Times New Roman" w:hAnsi="Times New Roman" w:cs="Times New Roman"/>
      <w:sz w:val="24"/>
      <w:szCs w:val="24"/>
      <w:lang w:val="x-none" w:eastAsia="x-none"/>
    </w:rPr>
  </w:style>
  <w:style w:type="character" w:customStyle="1" w:styleId="afffffffe">
    <w:name w:val="_абзац Знак"/>
    <w:link w:val="afffffffd"/>
    <w:rsid w:val="006A0DDF"/>
    <w:rPr>
      <w:rFonts w:ascii="Times New Roman" w:eastAsia="Times New Roman" w:hAnsi="Times New Roman" w:cs="Times New Roman"/>
      <w:sz w:val="24"/>
      <w:szCs w:val="24"/>
      <w:lang w:val="x-none" w:eastAsia="x-none"/>
    </w:rPr>
  </w:style>
  <w:style w:type="paragraph" w:customStyle="1" w:styleId="S2">
    <w:name w:val="S_Таблица"/>
    <w:basedOn w:val="a6"/>
    <w:autoRedefine/>
    <w:rsid w:val="006A0DDF"/>
    <w:pPr>
      <w:numPr>
        <w:numId w:val="15"/>
      </w:numPr>
      <w:spacing w:after="0" w:line="240" w:lineRule="auto"/>
      <w:ind w:right="-158"/>
      <w:jc w:val="right"/>
    </w:pPr>
    <w:rPr>
      <w:rFonts w:ascii="Times New Roman" w:eastAsia="Times New Roman" w:hAnsi="Times New Roman" w:cs="Times New Roman"/>
      <w:sz w:val="24"/>
      <w:szCs w:val="24"/>
      <w:lang w:eastAsia="ru-RU"/>
    </w:rPr>
  </w:style>
  <w:style w:type="character" w:customStyle="1" w:styleId="blk">
    <w:name w:val="blk"/>
    <w:basedOn w:val="a8"/>
    <w:rsid w:val="006A0DDF"/>
  </w:style>
  <w:style w:type="paragraph" w:customStyle="1" w:styleId="affffffff">
    <w:name w:val="список"/>
    <w:basedOn w:val="a7"/>
    <w:qFormat/>
    <w:rsid w:val="006A0DDF"/>
    <w:pPr>
      <w:tabs>
        <w:tab w:val="left" w:pos="993"/>
      </w:tabs>
    </w:pPr>
    <w:rPr>
      <w:color w:val="000000"/>
      <w:lang w:eastAsia="en-US"/>
    </w:rPr>
  </w:style>
  <w:style w:type="paragraph" w:customStyle="1" w:styleId="affffffff0">
    <w:name w:val="Название объекта омск"/>
    <w:basedOn w:val="a6"/>
    <w:qFormat/>
    <w:rsid w:val="006A0DDF"/>
    <w:pPr>
      <w:spacing w:after="0" w:line="240" w:lineRule="auto"/>
    </w:pPr>
    <w:rPr>
      <w:rFonts w:ascii="Times New Roman" w:eastAsia="Times New Roman" w:hAnsi="Times New Roman" w:cs="Times New Roman"/>
      <w:b/>
      <w:szCs w:val="24"/>
      <w:lang w:eastAsia="ru-RU"/>
    </w:rPr>
  </w:style>
  <w:style w:type="character" w:customStyle="1" w:styleId="s220">
    <w:name w:val="s22"/>
    <w:basedOn w:val="a8"/>
    <w:rsid w:val="006A0DDF"/>
  </w:style>
  <w:style w:type="paragraph" w:customStyle="1" w:styleId="ConsPlusDocList">
    <w:name w:val="ConsPlusDocList"/>
    <w:rsid w:val="006A0D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0D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0D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0DD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7">
    <w:name w:val="Оглавление 1 Знак"/>
    <w:aliases w:val="ОГЛАВЛЕНИЕ Знак"/>
    <w:link w:val="16"/>
    <w:uiPriority w:val="39"/>
    <w:rsid w:val="006A0DDF"/>
    <w:rPr>
      <w:rFonts w:ascii="Times New Roman" w:eastAsia="Times New Roman" w:hAnsi="Times New Roman" w:cs="Times New Roman"/>
      <w:b/>
      <w:bCs/>
      <w:caps/>
      <w:sz w:val="20"/>
      <w:szCs w:val="20"/>
      <w:lang w:eastAsia="ru-RU"/>
    </w:rPr>
  </w:style>
  <w:style w:type="paragraph" w:customStyle="1" w:styleId="119">
    <w:name w:val="Табличный_боковик_11"/>
    <w:link w:val="11a"/>
    <w:qFormat/>
    <w:rsid w:val="006A0DDF"/>
    <w:pPr>
      <w:spacing w:after="0" w:line="240" w:lineRule="auto"/>
    </w:pPr>
    <w:rPr>
      <w:rFonts w:ascii="Times New Roman" w:eastAsia="Times New Roman" w:hAnsi="Times New Roman" w:cs="Times New Roman"/>
      <w:szCs w:val="24"/>
      <w:lang w:eastAsia="ru-RU"/>
    </w:rPr>
  </w:style>
  <w:style w:type="character" w:customStyle="1" w:styleId="11a">
    <w:name w:val="Табличный_боковик_11 Знак"/>
    <w:link w:val="119"/>
    <w:rsid w:val="006A0DDF"/>
    <w:rPr>
      <w:rFonts w:ascii="Times New Roman" w:eastAsia="Times New Roman" w:hAnsi="Times New Roman" w:cs="Times New Roman"/>
      <w:szCs w:val="24"/>
      <w:lang w:eastAsia="ru-RU"/>
    </w:rPr>
  </w:style>
  <w:style w:type="paragraph" w:customStyle="1" w:styleId="affffffff1">
    <w:name w:val="Таблица_название_таблицы"/>
    <w:next w:val="a7"/>
    <w:link w:val="affffffff2"/>
    <w:autoRedefine/>
    <w:qFormat/>
    <w:rsid w:val="006A0DDF"/>
    <w:pPr>
      <w:keepNext/>
      <w:spacing w:before="60" w:after="60" w:line="240" w:lineRule="auto"/>
      <w:jc w:val="center"/>
    </w:pPr>
    <w:rPr>
      <w:rFonts w:ascii="Times New Roman" w:eastAsia="Times New Roman" w:hAnsi="Times New Roman" w:cs="Times New Roman"/>
      <w:b/>
      <w:bCs/>
      <w:lang w:eastAsia="ru-RU"/>
    </w:rPr>
  </w:style>
  <w:style w:type="character" w:customStyle="1" w:styleId="affffffff2">
    <w:name w:val="Таблица_название_таблицы Знак"/>
    <w:link w:val="affffffff1"/>
    <w:rsid w:val="006A0DDF"/>
    <w:rPr>
      <w:rFonts w:ascii="Times New Roman" w:eastAsia="Times New Roman" w:hAnsi="Times New Roman" w:cs="Times New Roman"/>
      <w:b/>
      <w:bCs/>
      <w:lang w:eastAsia="ru-RU"/>
    </w:rPr>
  </w:style>
  <w:style w:type="paragraph" w:customStyle="1" w:styleId="11b">
    <w:name w:val="Табличный_таблица_11"/>
    <w:link w:val="11c"/>
    <w:qFormat/>
    <w:rsid w:val="006A0DDF"/>
    <w:pPr>
      <w:spacing w:after="0" w:line="240" w:lineRule="auto"/>
      <w:jc w:val="center"/>
    </w:pPr>
    <w:rPr>
      <w:rFonts w:ascii="Times New Roman" w:eastAsia="Times New Roman" w:hAnsi="Times New Roman" w:cs="Times New Roman"/>
      <w:lang w:eastAsia="ru-RU"/>
    </w:rPr>
  </w:style>
  <w:style w:type="character" w:customStyle="1" w:styleId="11c">
    <w:name w:val="Табличный_таблица_11 Знак"/>
    <w:link w:val="11b"/>
    <w:rsid w:val="006A0DDF"/>
    <w:rPr>
      <w:rFonts w:ascii="Times New Roman" w:eastAsia="Times New Roman" w:hAnsi="Times New Roman" w:cs="Times New Roman"/>
      <w:lang w:eastAsia="ru-RU"/>
    </w:rPr>
  </w:style>
  <w:style w:type="paragraph" w:customStyle="1" w:styleId="formattext0">
    <w:name w:val="formattext"/>
    <w:basedOn w:val="a6"/>
    <w:rsid w:val="006A0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8"/>
    <w:rsid w:val="006A0DDF"/>
  </w:style>
  <w:style w:type="character" w:customStyle="1" w:styleId="link">
    <w:name w:val="link"/>
    <w:basedOn w:val="a8"/>
    <w:rsid w:val="006A0DDF"/>
  </w:style>
  <w:style w:type="character" w:customStyle="1" w:styleId="1111">
    <w:name w:val="Основной текст + 111"/>
    <w:aliases w:val="5 pt4"/>
    <w:basedOn w:val="a8"/>
    <w:rsid w:val="006A0DDF"/>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6A0DDF"/>
    <w:pPr>
      <w:numPr>
        <w:numId w:val="23"/>
      </w:numPr>
    </w:pPr>
  </w:style>
  <w:style w:type="paragraph" w:customStyle="1" w:styleId="affffffff3">
    <w:name w:val="РИСУНОК"/>
    <w:basedOn w:val="a6"/>
    <w:qFormat/>
    <w:rsid w:val="006A0DDF"/>
    <w:pPr>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ffff4">
    <w:name w:val="Подзаголовок жирный"/>
    <w:basedOn w:val="a6"/>
    <w:qFormat/>
    <w:rsid w:val="006A0DDF"/>
    <w:pPr>
      <w:suppressAutoHyphens/>
      <w:spacing w:before="120" w:after="60" w:line="240" w:lineRule="auto"/>
      <w:ind w:firstLine="567"/>
    </w:pPr>
    <w:rPr>
      <w:rFonts w:ascii="Times New Roman" w:hAnsi="Times New Roman"/>
      <w:b/>
      <w:sz w:val="24"/>
      <w:szCs w:val="24"/>
    </w:rPr>
  </w:style>
  <w:style w:type="paragraph" w:customStyle="1" w:styleId="59">
    <w:name w:val="Стиль5"/>
    <w:basedOn w:val="a7"/>
    <w:qFormat/>
    <w:rsid w:val="006A0DDF"/>
    <w:pPr>
      <w:ind w:left="1069" w:hanging="360"/>
    </w:pPr>
  </w:style>
  <w:style w:type="paragraph" w:customStyle="1" w:styleId="3f1">
    <w:name w:val="Стиль3"/>
    <w:basedOn w:val="a6"/>
    <w:autoRedefine/>
    <w:qFormat/>
    <w:rsid w:val="006A0DDF"/>
    <w:pPr>
      <w:spacing w:after="0" w:line="240" w:lineRule="auto"/>
      <w:jc w:val="center"/>
    </w:pPr>
    <w:rPr>
      <w:rFonts w:ascii="Times New Roman" w:hAnsi="Times New Roman" w:cs="Times New Roman"/>
      <w:sz w:val="24"/>
      <w:szCs w:val="24"/>
    </w:rPr>
  </w:style>
  <w:style w:type="table" w:customStyle="1" w:styleId="TableGridReport1">
    <w:name w:val="Table Grid Report1"/>
    <w:basedOn w:val="a9"/>
    <w:next w:val="aff"/>
    <w:uiPriority w:val="59"/>
    <w:rsid w:val="006A0DDF"/>
    <w:pPr>
      <w:spacing w:after="0" w:line="240" w:lineRule="auto"/>
      <w:ind w:left="1429" w:hanging="357"/>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4">
    <w:name w:val="Статья / Раздел2174"/>
    <w:rsid w:val="006A0DDF"/>
    <w:pPr>
      <w:numPr>
        <w:numId w:val="33"/>
      </w:numPr>
    </w:pPr>
  </w:style>
  <w:style w:type="paragraph" w:customStyle="1" w:styleId="affffffff5">
    <w:name w:val="Примечание ко всей таблице"/>
    <w:basedOn w:val="a7"/>
    <w:qFormat/>
    <w:rsid w:val="006A0DDF"/>
    <w:pPr>
      <w:spacing w:before="0" w:after="0"/>
    </w:pPr>
    <w:rPr>
      <w:rFonts w:eastAsia="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8078</Words>
  <Characters>46047</Characters>
  <Application>Microsoft Office Word</Application>
  <DocSecurity>0</DocSecurity>
  <Lines>383</Lines>
  <Paragraphs>108</Paragraphs>
  <ScaleCrop>false</ScaleCrop>
  <Company/>
  <LinksUpToDate>false</LinksUpToDate>
  <CharactersWithSpaces>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Шешина Елена Сергеевна</dc:creator>
  <cp:keywords/>
  <dc:description/>
  <cp:lastModifiedBy>Шешина Елена Сергеевна</cp:lastModifiedBy>
  <cp:revision>2</cp:revision>
  <dcterms:created xsi:type="dcterms:W3CDTF">2024-09-25T02:08:00Z</dcterms:created>
  <dcterms:modified xsi:type="dcterms:W3CDTF">2024-09-25T02:13:00Z</dcterms:modified>
</cp:coreProperties>
</file>