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59C2" w14:textId="77777777" w:rsidR="00466738" w:rsidRPr="00E2695F" w:rsidRDefault="00466738" w:rsidP="00466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b/>
          <w:bCs/>
          <w:color w:val="111111"/>
          <w:kern w:val="0"/>
          <w:sz w:val="26"/>
          <w:szCs w:val="26"/>
          <w:lang w:eastAsia="ru-RU"/>
          <w14:ligatures w14:val="none"/>
        </w:rPr>
        <w:t>Информация об объявленном конкурсном отборе на оказание грантовой поддержки в форме субсидий субъектам малого и среднего предпринимательства на начало ведения предпринимательской деятельности</w:t>
      </w:r>
    </w:p>
    <w:p w14:paraId="6A962EBB" w14:textId="77777777" w:rsidR="00466738" w:rsidRPr="00E2695F" w:rsidRDefault="00466738" w:rsidP="00466738">
      <w:pPr>
        <w:spacing w:after="210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</w:p>
    <w:p w14:paraId="1E8BB22C" w14:textId="77777777" w:rsidR="00466738" w:rsidRPr="00E2695F" w:rsidRDefault="00466738" w:rsidP="00466738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Администрация Ужурского района объявляет о проведении конкурсного отбора получателей грантовой поддержки в форме субсидий для субъектов малого и среднего предпринимательства на начала ведения предпринимательской деятельности (далее – отбор).</w:t>
      </w:r>
    </w:p>
    <w:p w14:paraId="703F0D96" w14:textId="77777777" w:rsidR="00466738" w:rsidRPr="00E2695F" w:rsidRDefault="00466738" w:rsidP="00466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Отбор проводится в соответствии с Порядком предоставления грантов субъектам малого и среднего предпринимательства в целях </w:t>
      </w:r>
      <w:r w:rsidRPr="00E269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финансового обеспечения расходов заявителей, связанных с началом ведения предпринимательской деятельности, </w:t>
      </w:r>
      <w:r w:rsidRPr="00E2695F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утвержденным постановлением администрации Ужурского района от 18.08.2022 № 594 (далее – Порядок).</w:t>
      </w:r>
    </w:p>
    <w:p w14:paraId="3DF917E6" w14:textId="77777777" w:rsidR="00466738" w:rsidRPr="00E2695F" w:rsidRDefault="00466738" w:rsidP="00466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Грантовая поддержка предоставляется в форме субсидий субъектам малого и среднего предпринимательства на начало ведения предпринимательской деятельности в сферах инновационной деятельности, информационных технологий, креативных индустрий и обрабатывающих производств, </w:t>
      </w:r>
      <w:r w:rsidRPr="00E2695F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индустрии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строительных работ </w:t>
      </w:r>
      <w:r w:rsidRPr="00E2695F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в рамках</w:t>
      </w: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муниципальной программы «Развития инвестиционной деятельности субъектов малого и среднего предпринимательства на территории Ужурского района».</w:t>
      </w:r>
    </w:p>
    <w:p w14:paraId="18169552" w14:textId="77777777" w:rsidR="00466738" w:rsidRPr="00E2695F" w:rsidRDefault="00466738" w:rsidP="00466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 категории получателей гранта относятся:</w:t>
      </w:r>
    </w:p>
    <w:p w14:paraId="356B1832" w14:textId="77777777" w:rsidR="00466738" w:rsidRPr="00E2695F" w:rsidRDefault="00466738" w:rsidP="00466738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CFCFC"/>
        </w:rPr>
      </w:pPr>
      <w:r w:rsidRPr="00E2695F">
        <w:rPr>
          <w:rFonts w:ascii="Times New Roman" w:hAnsi="Times New Roman" w:cs="Times New Roman"/>
          <w:sz w:val="26"/>
          <w:szCs w:val="26"/>
        </w:rPr>
        <w:t xml:space="preserve"> н</w:t>
      </w:r>
      <w:r w:rsidRPr="00E2695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CFCFC"/>
        </w:rPr>
        <w:t xml:space="preserve">ачинающие предприниматели – субъекты МСП – индивидуальные предприниматели и юридические лица – соответствующие требованиям статьи 4 Федерального закона от 24.07.2007 № 209-ФЗ "О развитии малого и среднего предпринимательства в Российской Федерации", сведения о которых внесены в единый реестр субъектов малого и среднего предпринимательства, </w:t>
      </w:r>
      <w:r w:rsidRPr="001814A9">
        <w:rPr>
          <w:rFonts w:ascii="Times New Roman" w:hAnsi="Times New Roman" w:cs="Times New Roman"/>
          <w:sz w:val="26"/>
          <w:szCs w:val="26"/>
        </w:rPr>
        <w:t>с даты регистрации которых до момента обращения за муниципальной поддержкой прошло не более 1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695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CFCFC"/>
        </w:rPr>
        <w:t>и осуществляющие свою деятельность на территории Ужурского района.</w:t>
      </w:r>
    </w:p>
    <w:p w14:paraId="688C12D9" w14:textId="77777777" w:rsidR="00466738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субъекты малого и среднего предпринимательства, прошедшие обучение в рамках обучающей программы или акселерационной программы в течение года до момента получения гранта, проведение которой организовано Центром «Мой бизнес» и (или) АО «Федеральная корпорация по развитию малого и среднего предпринимательства», и (или) в других организациях, оказывающие образовательные услуги.</w:t>
      </w:r>
    </w:p>
    <w:p w14:paraId="60BC031E" w14:textId="77777777" w:rsidR="00466738" w:rsidRPr="00CA417C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A417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Максимальный размер гранта составляет 70 процентов от общих расходов на реализацию проекта, но не выше 300,0 тыс. рублей.</w:t>
      </w:r>
    </w:p>
    <w:p w14:paraId="27D09282" w14:textId="77777777" w:rsidR="00466738" w:rsidRDefault="00466738" w:rsidP="00466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</w:pPr>
    </w:p>
    <w:p w14:paraId="07913B54" w14:textId="77777777" w:rsidR="00466738" w:rsidRPr="00E2695F" w:rsidRDefault="00466738" w:rsidP="00466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</w:pPr>
      <w:r w:rsidRPr="00E2695F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Наименование организатора конкурсного отбора: </w:t>
      </w:r>
      <w:r w:rsidRPr="00E2695F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отдел экономики и прогнозирования администрация Ужурского района (далее – уполномоченный орган).</w:t>
      </w:r>
    </w:p>
    <w:p w14:paraId="699DBE89" w14:textId="77777777" w:rsidR="00466738" w:rsidRPr="00E2695F" w:rsidRDefault="00466738" w:rsidP="0046673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</w:pPr>
    </w:p>
    <w:p w14:paraId="63A37060" w14:textId="77777777" w:rsidR="00466738" w:rsidRPr="001814A9" w:rsidRDefault="00466738" w:rsidP="00466738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Место нахождения, почтовый адрес:</w:t>
      </w:r>
      <w:r w:rsidRPr="00E2695F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 </w:t>
      </w:r>
      <w:r w:rsidRPr="00E2695F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662255, г. Ужур, ул. Ленина, д. 21а, кабинет 206, адрес электронной почты: </w:t>
      </w:r>
      <w:r w:rsidRPr="001814A9">
        <w:rPr>
          <w:rFonts w:ascii="Times New Roman" w:eastAsia="Times New Roman" w:hAnsi="Times New Roman" w:cs="Times New Roman"/>
          <w:color w:val="111111"/>
          <w:sz w:val="26"/>
          <w:szCs w:val="26"/>
          <w:lang w:val="en-US" w:eastAsia="ru-RU"/>
        </w:rPr>
        <w:t>aur</w:t>
      </w:r>
      <w:r w:rsidRPr="001814A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1814A9">
        <w:rPr>
          <w:rFonts w:ascii="Times New Roman" w:eastAsia="Times New Roman" w:hAnsi="Times New Roman" w:cs="Times New Roman"/>
          <w:color w:val="111111"/>
          <w:sz w:val="26"/>
          <w:szCs w:val="26"/>
          <w:lang w:val="en-US" w:eastAsia="ru-RU"/>
        </w:rPr>
        <w:t>oe</w:t>
      </w:r>
      <w:r w:rsidRPr="001814A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@40.</w:t>
      </w:r>
      <w:r w:rsidRPr="001814A9">
        <w:rPr>
          <w:rFonts w:ascii="Times New Roman" w:eastAsia="Times New Roman" w:hAnsi="Times New Roman" w:cs="Times New Roman"/>
          <w:color w:val="111111"/>
          <w:sz w:val="26"/>
          <w:szCs w:val="26"/>
          <w:lang w:val="en-US" w:eastAsia="ru-RU"/>
        </w:rPr>
        <w:t>krskcit</w:t>
      </w:r>
      <w:r w:rsidRPr="001814A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Pr="001814A9">
        <w:rPr>
          <w:rFonts w:ascii="Times New Roman" w:eastAsia="Times New Roman" w:hAnsi="Times New Roman" w:cs="Times New Roman"/>
          <w:color w:val="111111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101AEE37" w14:textId="77777777" w:rsidR="00466738" w:rsidRDefault="00466738" w:rsidP="00466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</w:pPr>
    </w:p>
    <w:p w14:paraId="74317790" w14:textId="34AC0D1D" w:rsidR="00466738" w:rsidRPr="00E2695F" w:rsidRDefault="00466738" w:rsidP="00466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</w:pPr>
      <w:r w:rsidRPr="00E2695F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lastRenderedPageBreak/>
        <w:t>Срок проведения конкурсного отбора:</w:t>
      </w:r>
      <w:r w:rsidRPr="00E2695F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 прием документов на предоставление грантов субъектам малого или среднего предпринимательства, осуществляется с 1</w:t>
      </w:r>
      <w:r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0</w:t>
      </w:r>
      <w:r w:rsidRPr="00E2695F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ию</w:t>
      </w:r>
      <w:r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л</w:t>
      </w:r>
      <w:r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я</w:t>
      </w:r>
      <w:r w:rsidRPr="00E2695F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по </w:t>
      </w:r>
      <w:r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08</w:t>
      </w:r>
      <w:r w:rsidRPr="00E2695F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августа</w:t>
      </w:r>
      <w:r w:rsidRPr="00E2695F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3</w:t>
      </w:r>
      <w:r w:rsidRPr="00E2695F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года (включительно). </w:t>
      </w:r>
    </w:p>
    <w:p w14:paraId="28C4C95F" w14:textId="47279154" w:rsidR="00466738" w:rsidRPr="00E2695F" w:rsidRDefault="00466738" w:rsidP="00466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</w:pPr>
      <w:r w:rsidRPr="00E2695F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Внимание документы должны поступить в уполномоченный орган и быть зарегистрированы не позднее </w:t>
      </w:r>
      <w:r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08 августа</w:t>
      </w:r>
      <w:r w:rsidRPr="00E2695F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3</w:t>
      </w:r>
      <w:r w:rsidRPr="00E2695F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.</w:t>
      </w:r>
    </w:p>
    <w:p w14:paraId="206E174F" w14:textId="77777777" w:rsidR="00466738" w:rsidRPr="00E2695F" w:rsidRDefault="00466738" w:rsidP="00466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</w:pPr>
    </w:p>
    <w:p w14:paraId="3A80E45A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Результаты предоставления гранта: </w:t>
      </w: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увеличение численности занятых в малом и среднем бизнесе.</w:t>
      </w:r>
    </w:p>
    <w:p w14:paraId="7DC52270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Показателями, необходимыми для достижения результата предоставления гранта являются:</w:t>
      </w:r>
    </w:p>
    <w:p w14:paraId="0EC72969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сохранение своей деятельности в течение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12</w:t>
      </w: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месяцев с момента получения гранта;</w:t>
      </w:r>
    </w:p>
    <w:p w14:paraId="098C6B67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создание рабочих мест (при наличии условий в проекте);</w:t>
      </w:r>
    </w:p>
    <w:p w14:paraId="6B01021E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сохранение рабочих мест в течение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12</w:t>
      </w: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месяцев с момента получения гранта (при наличии условий в проекте);</w:t>
      </w:r>
    </w:p>
    <w:p w14:paraId="20BB1F7A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среднемесячная заработная плата не может быть ниже прожиточного минимума, установленного для трудоспособного населения Красноярского края на дату подачи заявки. </w:t>
      </w:r>
    </w:p>
    <w:p w14:paraId="45B3586C" w14:textId="77777777" w:rsidR="00466738" w:rsidRPr="001814A9" w:rsidRDefault="00466738" w:rsidP="00466738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b/>
          <w:bCs/>
          <w:color w:val="111111"/>
          <w:kern w:val="0"/>
          <w:sz w:val="26"/>
          <w:szCs w:val="26"/>
          <w:lang w:eastAsia="ru-RU"/>
          <w14:ligatures w14:val="none"/>
        </w:rPr>
        <w:t>Доменное имя в информационно-телекоммуникационной сети «Интернет», на котором обеспечивается проведение отбора:</w:t>
      </w:r>
      <w:r w:rsidRPr="00E2695F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 </w:t>
      </w:r>
      <w:r w:rsidRPr="001814A9">
        <w:rPr>
          <w:rFonts w:ascii="Times New Roman" w:eastAsia="Times New Roman" w:hAnsi="Times New Roman" w:cs="Times New Roman"/>
          <w:color w:val="111111"/>
          <w:sz w:val="26"/>
          <w:szCs w:val="26"/>
          <w:lang w:val="en-US" w:eastAsia="ru-RU"/>
        </w:rPr>
        <w:t>aur</w:t>
      </w:r>
      <w:r w:rsidRPr="001814A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1814A9">
        <w:rPr>
          <w:rFonts w:ascii="Times New Roman" w:eastAsia="Times New Roman" w:hAnsi="Times New Roman" w:cs="Times New Roman"/>
          <w:color w:val="111111"/>
          <w:sz w:val="26"/>
          <w:szCs w:val="26"/>
          <w:lang w:val="en-US" w:eastAsia="ru-RU"/>
        </w:rPr>
        <w:t>oe</w:t>
      </w:r>
      <w:r w:rsidRPr="001814A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@40.</w:t>
      </w:r>
      <w:r w:rsidRPr="001814A9">
        <w:rPr>
          <w:rFonts w:ascii="Times New Roman" w:eastAsia="Times New Roman" w:hAnsi="Times New Roman" w:cs="Times New Roman"/>
          <w:color w:val="111111"/>
          <w:sz w:val="26"/>
          <w:szCs w:val="26"/>
          <w:lang w:val="en-US" w:eastAsia="ru-RU"/>
        </w:rPr>
        <w:t>krskcit</w:t>
      </w:r>
      <w:r w:rsidRPr="001814A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Pr="001814A9">
        <w:rPr>
          <w:rFonts w:ascii="Times New Roman" w:eastAsia="Times New Roman" w:hAnsi="Times New Roman" w:cs="Times New Roman"/>
          <w:color w:val="111111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0C53FD8E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Место, дата и время рассмотрения заявок и подведения итогов конкурсного отбора:</w:t>
      </w:r>
      <w:r w:rsidRPr="00E2695F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 дата, время и место проведения рассмотрения и оценки заявок (проектов) определяется датой, временем и местом проведения заседания комиссии по оценке и отбору заявок на предоставление грантов.</w:t>
      </w:r>
    </w:p>
    <w:p w14:paraId="0D32EDA8" w14:textId="77777777" w:rsidR="00466738" w:rsidRPr="00E2695F" w:rsidRDefault="00466738" w:rsidP="00466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</w:pPr>
    </w:p>
    <w:p w14:paraId="75D3FAED" w14:textId="77777777" w:rsidR="00466738" w:rsidRPr="00E2695F" w:rsidRDefault="00466738" w:rsidP="00466738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</w:pPr>
      <w:r w:rsidRPr="00E2695F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Требования, предъявляемые к участникам конкурсного отбора:</w:t>
      </w:r>
      <w:r w:rsidRPr="00E2695F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</w:p>
    <w:p w14:paraId="604E5F71" w14:textId="77777777" w:rsidR="00466738" w:rsidRPr="00E2695F" w:rsidRDefault="00466738" w:rsidP="00466738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Требования, предъявляемые к участникам конкурсного отбора на 1-е число месяца подачи заявки</w:t>
      </w:r>
      <w:r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,</w:t>
      </w:r>
      <w:r w:rsidRPr="00E2695F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r w:rsidRPr="00E2695F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должен соответствовать следующим требованиям:</w:t>
      </w:r>
    </w:p>
    <w:p w14:paraId="39B049F1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B117EDD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отсутствие у участника конкурсного отбора просроченной задолженности по возврату в районный бюджет Ужурского района субсидий, бюджетных инвестиций, предоставленных, в том числе в соответствии с иными правовыми актами, и иной просроченной (нерегулированной) задолженности по денежным обязательствам перед районным бюджетом;</w:t>
      </w:r>
    </w:p>
    <w:p w14:paraId="293CB5BC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участник конкурсного отбора   - юридическое лицо не должен находиться в процессе реорганизации (за исключением реорганизации в форме присоединения к участнику конкурсного отбора   другого юридического лица), ликвидации, в отношении него не введена процедура банкротства, деятельность участника конкурсного отбора, 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14:paraId="1914B1C9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в реестре дисквалифицированных лиц отсутствуют сведения о дисквалифицированных руководителе, главном бухгалтере участника конкурсного </w:t>
      </w: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отбора, об индивидуальном предпринимателе являющимся участником конкурсного отбора;</w:t>
      </w:r>
    </w:p>
    <w:p w14:paraId="49F5203F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BE2DB84" w14:textId="77777777" w:rsidR="00466738" w:rsidRPr="00E2695F" w:rsidRDefault="00466738" w:rsidP="004667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695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не является получателем иных мер финансовой поддержки</w:t>
      </w:r>
      <w:r w:rsidRPr="00E2695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на осуществление предпринимательской деятельности, предоставляемой</w:t>
      </w:r>
      <w:r w:rsidRPr="00E2695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в соответствии с постановлением Правительства Красноярского края</w:t>
      </w:r>
      <w:r w:rsidRPr="00E2695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 w:rsidRPr="00E2695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E2695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от 30.09.2013 № 507-п;</w:t>
      </w:r>
    </w:p>
    <w:p w14:paraId="290C2D7F" w14:textId="77777777" w:rsidR="00466738" w:rsidRPr="00E2695F" w:rsidRDefault="00466738" w:rsidP="004667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695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включенные в единый реестр субъектов малого и среднего предпринимательства.</w:t>
      </w:r>
    </w:p>
    <w:p w14:paraId="533A331C" w14:textId="77777777" w:rsidR="00466738" w:rsidRPr="00E2695F" w:rsidRDefault="00466738" w:rsidP="004667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7AC78811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Перечень документов, предоставляемых участниками конкурса для подтверждения их соответствия указанным требованиям:</w:t>
      </w:r>
    </w:p>
    <w:p w14:paraId="53BBFEA4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1) Заявление на получения гранта;</w:t>
      </w:r>
    </w:p>
    <w:p w14:paraId="6E24CD31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2) </w:t>
      </w:r>
      <w:bookmarkStart w:id="0" w:name="Par17"/>
      <w:bookmarkEnd w:id="0"/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выписку из единого государственного реестра юридических лиц (единого реестра индивидуальных предпринимателей), полученную заявителем не ранее 30 рабочих дней до даты подачи заявки (представляется по собственной инициативе);</w:t>
      </w:r>
    </w:p>
    <w:p w14:paraId="14E0B50F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3)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</w:t>
      </w: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территориальным органом Федеральной налоговой службы по состоянию на дату не ранее 30 рабочих дней до даты подачи заявки (представляется по собственной инициативе);</w:t>
      </w:r>
    </w:p>
    <w:p w14:paraId="0B8EB56D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bookmarkStart w:id="1" w:name="Par19"/>
      <w:bookmarkEnd w:id="1"/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4) выписку из реестра дисквалифицированных лиц о конкретном дисквалифицированном руководителе, члене коллегиального исполнительного органа, лице, исполняющем функции единоличного исполнительного органа или главном бухгалтере заявителя, справку об отсутствии запрашиваемой информации в отношении указанных лиц или информационное письмо территориального органа Федеральной налоговой службы о невозможности однозначно определить запрашиваемое лицо, полученные заявителем не ранее 20 рабочих дней до даты подачи заявки (представляются по собственной инициативе заявителя);</w:t>
      </w:r>
    </w:p>
    <w:p w14:paraId="7CD2DA2E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5) справку, подтверждающую неполучение средств из районного бюджета на основании иных нормативных правовых актов на цель, указанную в </w:t>
      </w:r>
      <w:hyperlink r:id="rId4" w:history="1">
        <w:r w:rsidRPr="00E2695F">
          <w:rPr>
            <w:rFonts w:ascii="Times New Roman" w:eastAsia="Calibri" w:hAnsi="Times New Roman" w:cs="Times New Roman"/>
            <w:kern w:val="0"/>
            <w:sz w:val="26"/>
            <w:szCs w:val="26"/>
            <w14:ligatures w14:val="none"/>
          </w:rPr>
          <w:t>пункте 1.3</w:t>
        </w:r>
      </w:hyperlink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настоящего Порядка, отсутствие у заявителя просроченной задолженности по возврату в районный бюджет субсидии, бюджетных инвестиций, предоставленных в соответствии с иными правовыми актами, и иной просроченной задолженности перед районным бюджетом на первое число месяца подачи заявки на участие в отборе(представляется по собственной инициативе) ;</w:t>
      </w:r>
    </w:p>
    <w:p w14:paraId="400910C5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6) копию документа, подтверждающего полномочия представителя заявителя, копию паспорта или иного документа, удостоверяющего личность представителя заявителя, и письменное согласие представителя заявителя на обработку персональных данных в соответствии с Федеральным </w:t>
      </w:r>
      <w:hyperlink r:id="rId5" w:history="1">
        <w:r w:rsidRPr="00E2695F">
          <w:rPr>
            <w:rFonts w:ascii="Times New Roman" w:eastAsia="Calibri" w:hAnsi="Times New Roman" w:cs="Times New Roman"/>
            <w:kern w:val="0"/>
            <w:sz w:val="26"/>
            <w:szCs w:val="26"/>
            <w14:ligatures w14:val="none"/>
          </w:rPr>
          <w:t>законом</w:t>
        </w:r>
      </w:hyperlink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от 27.07.2006 N 152-ФЗ "О персональных данных";</w:t>
      </w:r>
    </w:p>
    <w:p w14:paraId="36D52B5C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bookmarkStart w:id="2" w:name="Par22"/>
      <w:bookmarkEnd w:id="2"/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7) копию документа, подтверждающего прохождение субъектом малого и среднего предпринимательства обучения в рамках обучающей программы или акселерационной программы в течение года до момента получения гранта по направлению «Основы предпринимательской деятельности» или заверенная копия диплома о высшем образовании по направлению «Юриспруденция» или «Экономика».</w:t>
      </w:r>
    </w:p>
    <w:p w14:paraId="2AED4170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AF4376F" w14:textId="77777777" w:rsidR="00466738" w:rsidRPr="00E2695F" w:rsidRDefault="00466738" w:rsidP="004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Форма заявки и порядок ее подачи, а также требования, предъявляемые к ее содержанию:</w:t>
      </w:r>
    </w:p>
    <w:p w14:paraId="35FF7DAF" w14:textId="77777777" w:rsidR="00466738" w:rsidRPr="00E2695F" w:rsidRDefault="00466738" w:rsidP="00466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Заявка представляется участником конкурсного отбора в администрацию Ужурского района на бумажном носителе нарочным или посредством почтовой связи.</w:t>
      </w:r>
    </w:p>
    <w:p w14:paraId="25856CD5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 подаче заявки участник конкурсного отбора соглашается на публикацию (размещение) в информационно-телекоммуникационной сети Интернет информации о участнике конкурсного отбора, о подаваемой участником конкурсного отбора заявке, иной информации о участнике конкурсного отбора, связанной с соответствующим конкурсным отбором.</w:t>
      </w:r>
    </w:p>
    <w:p w14:paraId="0AACDB15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Вышеперечисленные документы, представляемые участником конкурсного отбора в уполномоченный орган, должны соответствовать следующим требованиям:</w:t>
      </w:r>
    </w:p>
    <w:p w14:paraId="245D74D8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заявление должно соответствовать установленной </w:t>
      </w:r>
      <w:hyperlink r:id="rId6" w:history="1">
        <w:r w:rsidRPr="00E2695F">
          <w:rPr>
            <w:rFonts w:ascii="Times New Roman" w:eastAsia="Calibri" w:hAnsi="Times New Roman" w:cs="Times New Roman"/>
            <w:kern w:val="0"/>
            <w:sz w:val="26"/>
            <w:szCs w:val="26"/>
            <w14:ligatures w14:val="none"/>
          </w:rPr>
          <w:t>приложением</w:t>
        </w:r>
      </w:hyperlink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к Порядку форме;</w:t>
      </w:r>
    </w:p>
    <w:p w14:paraId="30584F7F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должны быть выполнены без подчисток, исправлений, помарок, неустановленных сокращений;</w:t>
      </w:r>
    </w:p>
    <w:p w14:paraId="46EE8A7C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копии документов должны быть заверены участником конкурсного отбора.</w:t>
      </w:r>
    </w:p>
    <w:p w14:paraId="48439E99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Каждый документ, представленный участником конкурсного отбора в уполномоченный орган, подписывается руководителем участника конкурсного отбора (уполномоченного им лица) и заверяется печатью участника конкурсного отбора.</w:t>
      </w:r>
    </w:p>
    <w:p w14:paraId="65282E78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18B9818" w14:textId="77777777" w:rsidR="00466738" w:rsidRPr="00E2695F" w:rsidRDefault="00466738" w:rsidP="004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Порядок отзыва заявок, порядок их возврата, определяющий в том числе основания для возврата, порядок внесения изменений в заявки:</w:t>
      </w:r>
    </w:p>
    <w:p w14:paraId="7356BD23" w14:textId="77777777" w:rsidR="00466738" w:rsidRPr="00E2695F" w:rsidRDefault="00466738" w:rsidP="004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Участник конкурса вправе отозвать заявку, внести изменения в заявку не позднее срока окончания подачи заявок посредством представления в уполномоченный орган на бумажном носителе непосредственно либо по адресу электронной почты администрации Ужурского района уведомления об отзыве заявки (заявления о внесении изменений в заявку), подписанного лицом, уполномоченным на осуществление действий от имени участника конкурса.</w:t>
      </w:r>
    </w:p>
    <w:p w14:paraId="61A2E18C" w14:textId="77777777" w:rsidR="00466738" w:rsidRPr="00E2695F" w:rsidRDefault="00466738" w:rsidP="004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Изменение заявки заключается в уточнении либо замене отдельных сведений, содержащихся в документах, указанных в пунктах 1-3.</w:t>
      </w:r>
    </w:p>
    <w:p w14:paraId="40B39F30" w14:textId="77777777" w:rsidR="00466738" w:rsidRPr="00E2695F" w:rsidRDefault="00466738" w:rsidP="004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 выявлении следующих оснований для отказа в участии в конкурсе, уполномоченный орган в течение 2 рабочих дней направляет участнику конкурса соответствующее уведомление на почтовый адрес, указанный в заявке:</w:t>
      </w:r>
    </w:p>
    <w:p w14:paraId="45EEBA6C" w14:textId="77777777" w:rsidR="00466738" w:rsidRPr="00E2695F" w:rsidRDefault="00466738" w:rsidP="004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предоставление участником конкурсного отбора более одной заявки на реализацию проекта;</w:t>
      </w:r>
    </w:p>
    <w:p w14:paraId="72728DBC" w14:textId="77777777" w:rsidR="00466738" w:rsidRPr="00E2695F" w:rsidRDefault="00466738" w:rsidP="004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непредставление (представление не в полном объеме) документов.</w:t>
      </w:r>
    </w:p>
    <w:p w14:paraId="2FB45098" w14:textId="77777777" w:rsidR="00466738" w:rsidRPr="00E2695F" w:rsidRDefault="00466738" w:rsidP="00466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Возврат заявки участнику отбора осуществляется на основании его письменного заявления лично или путем направления заказным письмом по почтовому адресу, указанным в заявке.</w:t>
      </w:r>
    </w:p>
    <w:p w14:paraId="3384B541" w14:textId="77777777" w:rsidR="00466738" w:rsidRPr="00E2695F" w:rsidRDefault="00466738" w:rsidP="00466738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</w:pPr>
      <w:r w:rsidRPr="00E2695F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Правила рассмотрения и оценки заявок (проектов):</w:t>
      </w:r>
    </w:p>
    <w:p w14:paraId="052A56E2" w14:textId="77777777" w:rsidR="00466738" w:rsidRPr="00E2695F" w:rsidRDefault="00466738" w:rsidP="00466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Рабочая группа в течение 5 рабочих дней со дня поступления заявки и документов рассматривает их, в соответствии с положением о рабочей группы, утвержденным постановлением администрацией Ужурского района от 30.12.2013 № 1244, и осуществляет оценку проектов, на реализацию которых поданы заявки и документы (далее – проекты) на основании критериев, приведенных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19"/>
      </w:tblGrid>
      <w:tr w:rsidR="00466738" w:rsidRPr="00E2695F" w14:paraId="7ECB86A6" w14:textId="77777777" w:rsidTr="00C57D0C">
        <w:tc>
          <w:tcPr>
            <w:tcW w:w="704" w:type="dxa"/>
          </w:tcPr>
          <w:p w14:paraId="4453CE87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521" w:type="dxa"/>
          </w:tcPr>
          <w:p w14:paraId="5E26F43F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Критерии оценки проектов</w:t>
            </w:r>
          </w:p>
        </w:tc>
        <w:tc>
          <w:tcPr>
            <w:tcW w:w="2119" w:type="dxa"/>
          </w:tcPr>
          <w:p w14:paraId="1775019C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Баллы</w:t>
            </w:r>
          </w:p>
        </w:tc>
      </w:tr>
      <w:tr w:rsidR="00466738" w:rsidRPr="00E2695F" w14:paraId="2349D584" w14:textId="77777777" w:rsidTr="00C57D0C">
        <w:tc>
          <w:tcPr>
            <w:tcW w:w="704" w:type="dxa"/>
          </w:tcPr>
          <w:p w14:paraId="60F98B5C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1" w:type="dxa"/>
          </w:tcPr>
          <w:p w14:paraId="60642867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участником конкурсного отбора новых рабочих мест: планируется создание новых рабочих мест в году, следующем за годом предоставления гранта</w:t>
            </w:r>
          </w:p>
        </w:tc>
        <w:tc>
          <w:tcPr>
            <w:tcW w:w="2119" w:type="dxa"/>
          </w:tcPr>
          <w:p w14:paraId="7D6EEB67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</w:tr>
      <w:tr w:rsidR="00466738" w:rsidRPr="00E2695F" w14:paraId="1231ADBC" w14:textId="77777777" w:rsidTr="00C57D0C">
        <w:tc>
          <w:tcPr>
            <w:tcW w:w="704" w:type="dxa"/>
          </w:tcPr>
          <w:p w14:paraId="6290EF9C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14:paraId="6D451886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Calibri" w:hAnsi="Times New Roman" w:cs="Times New Roman"/>
                <w:sz w:val="26"/>
                <w:szCs w:val="26"/>
              </w:rPr>
              <w:t>не планируется создание новых рабочих мест в году, следующем за годом предоставления гранта</w:t>
            </w:r>
          </w:p>
        </w:tc>
        <w:tc>
          <w:tcPr>
            <w:tcW w:w="2119" w:type="dxa"/>
          </w:tcPr>
          <w:p w14:paraId="0ECAB941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466738" w:rsidRPr="00E2695F" w14:paraId="0F25F81E" w14:textId="77777777" w:rsidTr="00C57D0C">
        <w:tc>
          <w:tcPr>
            <w:tcW w:w="704" w:type="dxa"/>
          </w:tcPr>
          <w:p w14:paraId="16E2C4D7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14:paraId="14A620C8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Calibri" w:hAnsi="Times New Roman" w:cs="Times New Roman"/>
                <w:sz w:val="26"/>
                <w:szCs w:val="26"/>
              </w:rPr>
              <w:t>сохранение участником конкурсного отбора рабочих мест в году, следующем за годом предоставления гранта</w:t>
            </w:r>
          </w:p>
        </w:tc>
        <w:tc>
          <w:tcPr>
            <w:tcW w:w="2119" w:type="dxa"/>
          </w:tcPr>
          <w:p w14:paraId="444466BB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</w:tr>
      <w:tr w:rsidR="00466738" w:rsidRPr="00E2695F" w14:paraId="7F6A306A" w14:textId="77777777" w:rsidTr="00C57D0C">
        <w:tc>
          <w:tcPr>
            <w:tcW w:w="704" w:type="dxa"/>
          </w:tcPr>
          <w:p w14:paraId="3EAC44C1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14:paraId="71D6803E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Calibri" w:hAnsi="Times New Roman" w:cs="Times New Roman"/>
                <w:sz w:val="26"/>
                <w:szCs w:val="26"/>
              </w:rPr>
              <w:t>не планируется сохранение рабочих мест в году, следующем за годом предоставления гранта</w:t>
            </w:r>
          </w:p>
        </w:tc>
        <w:tc>
          <w:tcPr>
            <w:tcW w:w="2119" w:type="dxa"/>
          </w:tcPr>
          <w:p w14:paraId="4D02CC73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466738" w:rsidRPr="00E2695F" w14:paraId="4D1AC0B9" w14:textId="77777777" w:rsidTr="00C57D0C">
        <w:tc>
          <w:tcPr>
            <w:tcW w:w="704" w:type="dxa"/>
          </w:tcPr>
          <w:p w14:paraId="27D04E24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14:paraId="7D5289D3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Calibri" w:hAnsi="Times New Roman" w:cs="Times New Roman"/>
                <w:sz w:val="26"/>
                <w:szCs w:val="26"/>
              </w:rPr>
              <w:t>отношение уровня средней заработной платы работников участника конкурсного отбора (без внешних совместителей) к минимальному размеру оплаты труда (далее - МРОТ), установленному для муниципального образования Красноярского края, на территории которого зарегистрирован участник конкурсного отбора: выше МРОТ</w:t>
            </w:r>
          </w:p>
        </w:tc>
        <w:tc>
          <w:tcPr>
            <w:tcW w:w="2119" w:type="dxa"/>
          </w:tcPr>
          <w:p w14:paraId="627E602E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14:paraId="253CC0B8" w14:textId="77777777" w:rsidR="00466738" w:rsidRPr="00E2695F" w:rsidRDefault="00466738" w:rsidP="00C57D0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14:paraId="26BA1DEC" w14:textId="77777777" w:rsidR="00466738" w:rsidRPr="00E2695F" w:rsidRDefault="00466738" w:rsidP="00C57D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6738" w:rsidRPr="00E2695F" w14:paraId="07C85A74" w14:textId="77777777" w:rsidTr="00C57D0C">
        <w:tc>
          <w:tcPr>
            <w:tcW w:w="704" w:type="dxa"/>
          </w:tcPr>
          <w:p w14:paraId="166058D2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14:paraId="093C1B14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соответствует МРОТ</w:t>
            </w:r>
          </w:p>
        </w:tc>
        <w:tc>
          <w:tcPr>
            <w:tcW w:w="2119" w:type="dxa"/>
          </w:tcPr>
          <w:p w14:paraId="61E776E0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466738" w:rsidRPr="00E2695F" w14:paraId="6F2EB477" w14:textId="77777777" w:rsidTr="00C57D0C">
        <w:tc>
          <w:tcPr>
            <w:tcW w:w="704" w:type="dxa"/>
          </w:tcPr>
          <w:p w14:paraId="2C42B6E9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14:paraId="166FC6EA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Calibri" w:hAnsi="Times New Roman" w:cs="Times New Roman"/>
                <w:sz w:val="26"/>
                <w:szCs w:val="26"/>
              </w:rPr>
              <w:t>объем понесенных расходов: от 50 до 100% (включительно) от суммы гранта</w:t>
            </w:r>
          </w:p>
        </w:tc>
        <w:tc>
          <w:tcPr>
            <w:tcW w:w="2119" w:type="dxa"/>
          </w:tcPr>
          <w:p w14:paraId="592EB04F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</w:tr>
      <w:tr w:rsidR="00466738" w:rsidRPr="00E2695F" w14:paraId="515F8D62" w14:textId="77777777" w:rsidTr="00C57D0C">
        <w:tc>
          <w:tcPr>
            <w:tcW w:w="704" w:type="dxa"/>
          </w:tcPr>
          <w:p w14:paraId="6DCE3D67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14:paraId="1C168225" w14:textId="65410068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 0 до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E2695F">
              <w:rPr>
                <w:rFonts w:ascii="Times New Roman" w:eastAsia="Calibri" w:hAnsi="Times New Roman" w:cs="Times New Roman"/>
                <w:sz w:val="26"/>
                <w:szCs w:val="26"/>
              </w:rPr>
              <w:t>0% включительно</w:t>
            </w:r>
          </w:p>
        </w:tc>
        <w:tc>
          <w:tcPr>
            <w:tcW w:w="2119" w:type="dxa"/>
          </w:tcPr>
          <w:p w14:paraId="268B844F" w14:textId="77777777" w:rsidR="00466738" w:rsidRPr="00E2695F" w:rsidRDefault="00466738" w:rsidP="00C57D0C">
            <w:pPr>
              <w:spacing w:after="2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2695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</w:tbl>
    <w:p w14:paraId="59BFDBC4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Выставление соответствующего балла в отношении каждого критерия отбора осуществляется на основании документов, содержащихся в составе заявки.</w:t>
      </w:r>
    </w:p>
    <w:p w14:paraId="305ECF03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Общий оценочный балл заявки </w:t>
      </w: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участника конкурсного отбора (</w:t>
      </w:r>
      <w:r w:rsidRPr="00E269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Bi) определяется по формуле:</w:t>
      </w:r>
    </w:p>
    <w:p w14:paraId="403873A4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0B93457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C19DEAB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Calibri" w:hAnsi="Times New Roman" w:cs="Times New Roman"/>
          <w:noProof/>
          <w:kern w:val="0"/>
          <w:position w:val="-14"/>
          <w:sz w:val="26"/>
          <w:szCs w:val="26"/>
          <w14:ligatures w14:val="none"/>
        </w:rPr>
        <w:drawing>
          <wp:inline distT="0" distB="0" distL="0" distR="0" wp14:anchorId="2F91DEF8" wp14:editId="0A2398B4">
            <wp:extent cx="116205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049FF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FA3897D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где:</w:t>
      </w:r>
    </w:p>
    <w:p w14:paraId="4FDE4FAF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Bi - общий оценочный балл заявки;</w:t>
      </w:r>
    </w:p>
    <w:p w14:paraId="1EA3CD29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0D02568B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E2695F">
        <w:rPr>
          <w:rFonts w:ascii="Times New Roman" w:eastAsia="Calibri" w:hAnsi="Times New Roman" w:cs="Times New Roman"/>
          <w:noProof/>
          <w:kern w:val="0"/>
          <w:position w:val="-7"/>
          <w:sz w:val="26"/>
          <w:szCs w:val="26"/>
          <w14:ligatures w14:val="none"/>
        </w:rPr>
        <w:drawing>
          <wp:inline distT="0" distB="0" distL="0" distR="0" wp14:anchorId="12A5E53E" wp14:editId="015849AE">
            <wp:extent cx="2286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- </w:t>
      </w:r>
      <w:r w:rsidRPr="00E269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сумма баллов по каждому из критериев конкурсного отбора </w:t>
      </w: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участников конкурсного отбора</w:t>
      </w:r>
      <w:r w:rsidRPr="00E269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;</w:t>
      </w:r>
    </w:p>
    <w:p w14:paraId="2DBED243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Kj - количество баллов по каждому из критериев конкурсного отбора </w:t>
      </w: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участников конкурсного отбора</w:t>
      </w:r>
      <w:r w:rsidRPr="00E269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0C951DEC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Список участников конкурсного отбора формируется Рабочей комиссией на основании ранжирования количества баллов, выставленных </w:t>
      </w: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участникам конкурсного отбора</w:t>
      </w:r>
      <w:r w:rsidRPr="00E269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; (от наибольшего к наименьшему). При равенстве итоговых баллов, присвоенных двум и более участникам конкурсного отбора, наименьший порядковый номер в списке участников отбора присваивается участнику конкурсного отбора, подавшему заявку ранее по времени ее подачи.</w:t>
      </w:r>
    </w:p>
    <w:p w14:paraId="4FA9A872" w14:textId="77777777" w:rsidR="00466738" w:rsidRPr="00E2695F" w:rsidRDefault="00466738" w:rsidP="004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3AB002B8" w14:textId="77777777" w:rsidR="00466738" w:rsidRPr="00E2695F" w:rsidRDefault="00466738" w:rsidP="004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Порядок предоставления участникам конкурсного отбора разъяснений положений объявления, даты начала и окончания срока такого предоставления:</w:t>
      </w:r>
    </w:p>
    <w:p w14:paraId="0D651680" w14:textId="77777777" w:rsidR="00466738" w:rsidRPr="00E2695F" w:rsidRDefault="00466738" w:rsidP="004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Разъяснения положений объявления предоставляются на основании письменных запросов, поступивших в уполномоченный орган не позднее, чем за 8 рабочих дней до окончания приема заявок. Разъяснения представляются в течение 7 рабочих дней после поступления письменного обращения в уполномоченный орган.</w:t>
      </w:r>
    </w:p>
    <w:p w14:paraId="7A1CF52D" w14:textId="77777777" w:rsidR="00466738" w:rsidRPr="00E2695F" w:rsidRDefault="00466738" w:rsidP="00466738">
      <w:pPr>
        <w:spacing w:after="21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</w:pPr>
    </w:p>
    <w:p w14:paraId="43F6C6E5" w14:textId="77777777" w:rsidR="00466738" w:rsidRPr="00E2695F" w:rsidRDefault="00466738" w:rsidP="00466738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Срок, в течение которого получатель должен подписать Соглашение:</w:t>
      </w:r>
    </w:p>
    <w:p w14:paraId="6D39094B" w14:textId="77777777" w:rsidR="00466738" w:rsidRPr="00E2695F" w:rsidRDefault="00466738" w:rsidP="00466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lastRenderedPageBreak/>
        <w:t>Получатель гранта подписывает соглашение о предоставлении гранта в течение 5 рабочих дней со дня подписания распоряжения администрации Ужурского района о предоставлении грантов.</w:t>
      </w:r>
    </w:p>
    <w:p w14:paraId="402674BD" w14:textId="77777777" w:rsidR="00466738" w:rsidRPr="00E2695F" w:rsidRDefault="00466738" w:rsidP="004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1E593F1E" w14:textId="77777777" w:rsidR="00466738" w:rsidRPr="00E2695F" w:rsidRDefault="00466738" w:rsidP="004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Условия признания получателя уклонившимся от заключения Соглашения:</w:t>
      </w:r>
    </w:p>
    <w:p w14:paraId="60D72E2C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случае если соглашение не подписано получателем гранта в течение 5 рабочих дней со дня получения соглашения и не направлено в администрацию Ужурского района в указанный срок, получатель гранта считается уклонившимся от получения гранта, соглашение с получателем гранта не заключается и грант не предоставляется.</w:t>
      </w:r>
    </w:p>
    <w:p w14:paraId="3A134ABE" w14:textId="77777777" w:rsidR="00466738" w:rsidRPr="00E2695F" w:rsidRDefault="00466738" w:rsidP="0046673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</w:pPr>
    </w:p>
    <w:p w14:paraId="11271F10" w14:textId="77777777" w:rsidR="00466738" w:rsidRPr="00E2695F" w:rsidRDefault="00466738" w:rsidP="0046673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</w:pPr>
      <w:r w:rsidRPr="00E2695F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Дата размещения результатов конкурсного отбора на едином портале (при наличии технической возможности) и сайте:</w:t>
      </w:r>
    </w:p>
    <w:p w14:paraId="24DF5998" w14:textId="77777777" w:rsidR="00466738" w:rsidRPr="00E2695F" w:rsidRDefault="00466738" w:rsidP="00466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Результаты конкурсного отбора размещаются </w:t>
      </w: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информационно- телекоммуникационной сети «Интернет»</w:t>
      </w:r>
      <w:r w:rsidRPr="00E2695F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 официальном сайте администрации Ужурского района в течение 2 рабочих дней, следующего за днем подписания распоряжения администрации Ужурского района о предоставлении </w:t>
      </w: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гранта</w:t>
      </w:r>
      <w:r w:rsidRPr="00E2695F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 или об отклонении заявки.</w:t>
      </w:r>
    </w:p>
    <w:p w14:paraId="277CD936" w14:textId="77777777" w:rsidR="00466738" w:rsidRPr="00E2695F" w:rsidRDefault="00466738" w:rsidP="00466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6"/>
          <w:szCs w:val="26"/>
          <w:lang w:eastAsia="ru-RU"/>
          <w14:ligatures w14:val="none"/>
        </w:rPr>
      </w:pPr>
    </w:p>
    <w:p w14:paraId="7BA5C0E8" w14:textId="77777777" w:rsidR="00466738" w:rsidRPr="00E2695F" w:rsidRDefault="00466738" w:rsidP="004667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b/>
          <w:bCs/>
          <w:color w:val="111111"/>
          <w:kern w:val="0"/>
          <w:sz w:val="26"/>
          <w:szCs w:val="26"/>
          <w:lang w:eastAsia="ru-RU"/>
          <w14:ligatures w14:val="none"/>
        </w:rPr>
        <w:t>Срок, в течение которого получатель гранта должен подписать соглашение:</w:t>
      </w:r>
    </w:p>
    <w:p w14:paraId="20E691C0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269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Получатель гранта в течение 5 рабочих дней со дня получения соглашения подписывает и направляет в администрацию Ужурского района.</w:t>
      </w:r>
    </w:p>
    <w:p w14:paraId="487223D4" w14:textId="77777777" w:rsidR="00466738" w:rsidRPr="00E2695F" w:rsidRDefault="00466738" w:rsidP="004667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6"/>
          <w:szCs w:val="26"/>
          <w:lang w:eastAsia="ru-RU"/>
          <w14:ligatures w14:val="none"/>
        </w:rPr>
      </w:pPr>
    </w:p>
    <w:p w14:paraId="5DD554E1" w14:textId="77777777" w:rsidR="00466738" w:rsidRPr="00E2695F" w:rsidRDefault="00466738" w:rsidP="004667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b/>
          <w:bCs/>
          <w:color w:val="111111"/>
          <w:kern w:val="0"/>
          <w:sz w:val="26"/>
          <w:szCs w:val="26"/>
          <w:lang w:eastAsia="ru-RU"/>
          <w14:ligatures w14:val="none"/>
        </w:rPr>
        <w:t>Контактная информация:</w:t>
      </w:r>
    </w:p>
    <w:p w14:paraId="5C2625E9" w14:textId="77777777" w:rsidR="00466738" w:rsidRPr="00400489" w:rsidRDefault="00466738" w:rsidP="00466738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E2695F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Отдел экономики и прогнозирования администрации Ужурского района, телефон 8(39156 21-0-74, </w:t>
      </w:r>
      <w:r w:rsidRPr="00E2695F">
        <w:rPr>
          <w:rFonts w:ascii="Times New Roman" w:eastAsia="Calibri" w:hAnsi="Times New Roman" w:cs="Times New Roman"/>
          <w:color w:val="555555"/>
          <w:kern w:val="0"/>
          <w:sz w:val="26"/>
          <w:szCs w:val="26"/>
          <w:shd w:val="clear" w:color="auto" w:fill="FFFFFF"/>
          <w14:ligatures w14:val="none"/>
        </w:rPr>
        <w:t> </w:t>
      </w:r>
      <w:r w:rsidRPr="00E2695F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E-mail: 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val="en-US"/>
          <w14:ligatures w14:val="none"/>
        </w:rPr>
        <w:t>aur</w:t>
      </w:r>
      <w:r w:rsidRPr="00400489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val="en-US"/>
          <w14:ligatures w14:val="none"/>
        </w:rPr>
        <w:t>oe</w:t>
      </w:r>
      <w:r w:rsidRPr="00400489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@40.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val="en-US"/>
          <w14:ligatures w14:val="none"/>
        </w:rPr>
        <w:t>krskcit</w:t>
      </w:r>
      <w:r w:rsidRPr="00400489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val="en-US"/>
          <w14:ligatures w14:val="none"/>
        </w:rPr>
        <w:t>ru</w:t>
      </w:r>
    </w:p>
    <w:p w14:paraId="3E89443F" w14:textId="77777777" w:rsidR="00466738" w:rsidRPr="00E2695F" w:rsidRDefault="00466738" w:rsidP="00466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330BEE3E" w14:textId="77777777" w:rsidR="00466738" w:rsidRPr="00E2695F" w:rsidRDefault="00466738" w:rsidP="00466738">
      <w:pPr>
        <w:spacing w:after="210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</w:p>
    <w:p w14:paraId="6BBF93B1" w14:textId="77777777" w:rsidR="00466738" w:rsidRDefault="00466738" w:rsidP="00466738"/>
    <w:p w14:paraId="54EE5301" w14:textId="77777777" w:rsidR="00AF1FDD" w:rsidRPr="00466738" w:rsidRDefault="00AF1FDD" w:rsidP="00466738"/>
    <w:sectPr w:rsidR="00AF1FDD" w:rsidRPr="004667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5A"/>
    <w:rsid w:val="00304CD8"/>
    <w:rsid w:val="00466738"/>
    <w:rsid w:val="006E6A6C"/>
    <w:rsid w:val="0086455A"/>
    <w:rsid w:val="00AF1FDD"/>
    <w:rsid w:val="00B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E958"/>
  <w15:chartTrackingRefBased/>
  <w15:docId w15:val="{8E2D6342-06AF-41CB-8EEF-CFBA078D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A6C"/>
    <w:rPr>
      <w:b/>
      <w:bCs/>
    </w:rPr>
  </w:style>
  <w:style w:type="table" w:styleId="a4">
    <w:name w:val="Table Grid"/>
    <w:basedOn w:val="a1"/>
    <w:uiPriority w:val="39"/>
    <w:rsid w:val="00AF1F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F1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001E46C503CE4CA15281511C0BA2E1510B2DDF93768CDB1093534C274FD7D61BD7B10885AE7ADA351E492094177CBF7108139D70C20C0D212F8E6z976I" TargetMode="External"/><Relationship Id="rId5" Type="http://schemas.openxmlformats.org/officeDocument/2006/relationships/hyperlink" Target="consultantplus://offline/ref=008001E46C503CE4CA15361807ACE5211513E5D1F2336B9BEE5933639D24FB2833FD2549C916F4ACA54FE49002z478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08001E46C503CE4CA15281511C0BA2E1510B2DDF93768CDB1093534C274FD7D61BD7B10885AE7ADA351E692084177CBF7108139D70C20C0D212F8E6z976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6</cp:revision>
  <dcterms:created xsi:type="dcterms:W3CDTF">2023-07-20T03:19:00Z</dcterms:created>
  <dcterms:modified xsi:type="dcterms:W3CDTF">2023-07-20T06:35:00Z</dcterms:modified>
</cp:coreProperties>
</file>