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44F" w:rsidRPr="0033344F" w:rsidRDefault="0033344F" w:rsidP="0033344F">
      <w:pPr>
        <w:spacing w:after="0"/>
        <w:jc w:val="center"/>
        <w:rPr>
          <w:rFonts w:ascii="Times New Roman" w:eastAsia="Calibri" w:hAnsi="Times New Roman" w:cs="Times New Roman"/>
          <w:lang w:eastAsia="en-US"/>
        </w:rPr>
      </w:pPr>
      <w:r w:rsidRPr="0033344F">
        <w:rPr>
          <w:rFonts w:ascii="Times New Roman" w:eastAsia="Calibri" w:hAnsi="Times New Roman" w:cs="Times New Roman"/>
          <w:noProof/>
        </w:rPr>
        <w:drawing>
          <wp:inline distT="0" distB="0" distL="0" distR="0">
            <wp:extent cx="563245" cy="680720"/>
            <wp:effectExtent l="0" t="0" r="8255" b="5080"/>
            <wp:docPr id="5" name="Рисунок 2" descr="Герб кон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он [Converted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250" r="140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44F" w:rsidRPr="0033344F" w:rsidRDefault="0033344F" w:rsidP="0033344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334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АДМИНИСТРАЦИЯ УЖУРСКОГО РАЙОНА</w:t>
      </w:r>
    </w:p>
    <w:p w:rsidR="0033344F" w:rsidRPr="0033344F" w:rsidRDefault="0033344F" w:rsidP="0033344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334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КРАСНОЯРСКОГО КРАЯ</w:t>
      </w:r>
    </w:p>
    <w:p w:rsidR="00EA2EB5" w:rsidRPr="005B5A1D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Pr="005B5A1D" w:rsidRDefault="00EA2EB5" w:rsidP="00EA2E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5B5A1D">
        <w:rPr>
          <w:rFonts w:ascii="Times New Roman" w:eastAsia="Times New Roman" w:hAnsi="Times New Roman" w:cs="Times New Roman"/>
          <w:b/>
          <w:sz w:val="44"/>
          <w:szCs w:val="44"/>
        </w:rPr>
        <w:t>РАСПОРЯЖЕНИЕ</w:t>
      </w:r>
    </w:p>
    <w:p w:rsidR="00EA2EB5" w:rsidRPr="005B5A1D" w:rsidRDefault="00EA2EB5" w:rsidP="00EA2E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337B" w:rsidRDefault="0092337B" w:rsidP="00EA2E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8351C7">
        <w:rPr>
          <w:rFonts w:ascii="Times New Roman" w:eastAsia="Times New Roman" w:hAnsi="Times New Roman" w:cs="Times New Roman"/>
          <w:sz w:val="28"/>
          <w:szCs w:val="28"/>
        </w:rPr>
        <w:t>9</w:t>
      </w:r>
      <w:r w:rsidR="00AC39C2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EA2EB5" w:rsidRPr="005B5A1D">
        <w:rPr>
          <w:rFonts w:ascii="Times New Roman" w:eastAsia="Times New Roman" w:hAnsi="Times New Roman" w:cs="Times New Roman"/>
          <w:sz w:val="28"/>
          <w:szCs w:val="28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EA2EB5" w:rsidRPr="005B5A1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г. Ужур                                                   №</w:t>
      </w:r>
      <w:r w:rsidR="00AC39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51C7">
        <w:rPr>
          <w:rFonts w:ascii="Times New Roman" w:eastAsia="Times New Roman" w:hAnsi="Times New Roman" w:cs="Times New Roman"/>
          <w:sz w:val="28"/>
          <w:szCs w:val="28"/>
        </w:rPr>
        <w:t>467</w:t>
      </w:r>
    </w:p>
    <w:p w:rsidR="00EA2EB5" w:rsidRPr="005B5A1D" w:rsidRDefault="003A32A9" w:rsidP="00EA2E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523FD" w:rsidRDefault="00EA2EB5" w:rsidP="00D523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B5A1D">
        <w:rPr>
          <w:rFonts w:ascii="Times New Roman" w:eastAsia="Calibri" w:hAnsi="Times New Roman" w:cs="Times New Roman"/>
          <w:sz w:val="28"/>
          <w:szCs w:val="28"/>
        </w:rPr>
        <w:t>В  соответствии с Федеральным закон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5B5A1D">
        <w:rPr>
          <w:rFonts w:ascii="Times New Roman" w:eastAsia="Calibri" w:hAnsi="Times New Roman" w:cs="Times New Roman"/>
          <w:sz w:val="28"/>
          <w:szCs w:val="28"/>
        </w:rPr>
        <w:t xml:space="preserve">м от 06.10.2003 №131-ФЗ  «Об </w:t>
      </w:r>
      <w:r w:rsidRPr="00C77AB7">
        <w:rPr>
          <w:rFonts w:ascii="Times New Roman" w:eastAsia="Calibri" w:hAnsi="Times New Roman" w:cs="Times New Roman"/>
          <w:sz w:val="28"/>
          <w:szCs w:val="28"/>
        </w:rPr>
        <w:t>общих принципах организации местного самоуправления в Российской Федерации», в</w:t>
      </w:r>
      <w:r w:rsidRPr="00C77AB7">
        <w:rPr>
          <w:rFonts w:ascii="Times New Roman" w:eastAsia="Times New Roman" w:hAnsi="Times New Roman" w:cs="Times New Roman"/>
          <w:sz w:val="28"/>
          <w:szCs w:val="28"/>
        </w:rPr>
        <w:t xml:space="preserve">о исполнение </w:t>
      </w:r>
      <w:hyperlink r:id="rId7" w:history="1">
        <w:r w:rsidRPr="00C77AB7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статьи 17.1</w:t>
        </w:r>
      </w:hyperlink>
      <w:r w:rsidRPr="00C77AB7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26.07.2006 N 135-ФЗ "О защите конкуренции"</w:t>
      </w:r>
      <w:r w:rsidRPr="00C77A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правилами проведения аукционов или конкурсов на право заключение договоров аренды, договоров безвозмездного  пользования, договоров доверительного управления имуществом, иных договоров, предусматривающих переход прав владения и (или)  пользования в отношении государственного или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имущества, утверждены приказом Федеральной  антимонопольной службы Российской Федерации от 10.02.2010 №</w:t>
      </w:r>
      <w:r w:rsidR="000428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67, </w:t>
      </w:r>
      <w:r w:rsidRPr="005B5A1D">
        <w:rPr>
          <w:rFonts w:ascii="Times New Roman" w:eastAsia="Calibri" w:hAnsi="Times New Roman" w:cs="Times New Roman"/>
          <w:sz w:val="28"/>
          <w:szCs w:val="28"/>
        </w:rPr>
        <w:t xml:space="preserve">решением Ужурского районного Совета депутатов от </w:t>
      </w:r>
      <w:r>
        <w:rPr>
          <w:rFonts w:ascii="Times New Roman" w:eastAsia="Calibri" w:hAnsi="Times New Roman" w:cs="Times New Roman"/>
          <w:sz w:val="28"/>
          <w:szCs w:val="28"/>
        </w:rPr>
        <w:t>21.06.2016</w:t>
      </w:r>
      <w:r w:rsidRPr="005B5A1D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0428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12</w:t>
      </w:r>
      <w:r w:rsidRPr="005B5A1D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79</w:t>
      </w:r>
      <w:r w:rsidRPr="005B5A1D">
        <w:rPr>
          <w:rFonts w:ascii="Times New Roman" w:eastAsia="Calibri" w:hAnsi="Times New Roman" w:cs="Times New Roman"/>
          <w:sz w:val="28"/>
          <w:szCs w:val="28"/>
        </w:rPr>
        <w:t>р</w:t>
      </w:r>
      <w:r w:rsidR="006460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5A1D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Положение о порядке управления и распоряжения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собственностью Ужурского  района Красноярского края</w:t>
      </w:r>
      <w:r w:rsidRPr="005B5A1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523FD" w:rsidRPr="00D523FD" w:rsidRDefault="00EA2EB5" w:rsidP="00D523FD">
      <w:pPr>
        <w:pStyle w:val="a3"/>
        <w:widowControl w:val="0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</w:pPr>
      <w:r w:rsidRPr="00D523FD">
        <w:rPr>
          <w:rFonts w:eastAsia="Times New Roman"/>
        </w:rPr>
        <w:t>Провести аукцион с открытой формой подачи предложения о цене на право заключения договора аренды</w:t>
      </w:r>
      <w:r w:rsidR="006460DA" w:rsidRPr="00D523FD">
        <w:rPr>
          <w:rFonts w:eastAsia="Times New Roman"/>
        </w:rPr>
        <w:t xml:space="preserve"> </w:t>
      </w:r>
      <w:r w:rsidRPr="00D523FD">
        <w:rPr>
          <w:rFonts w:eastAsia="Times New Roman"/>
        </w:rPr>
        <w:t>недвижимого муниципального   имущества</w:t>
      </w:r>
      <w:r w:rsidR="006460DA" w:rsidRPr="00D523FD">
        <w:rPr>
          <w:rFonts w:eastAsia="Times New Roman"/>
        </w:rPr>
        <w:t xml:space="preserve">, </w:t>
      </w:r>
      <w:r w:rsidRPr="00D523FD">
        <w:rPr>
          <w:rFonts w:eastAsia="Times New Roman"/>
        </w:rPr>
        <w:t>согласно приложению №1.</w:t>
      </w:r>
    </w:p>
    <w:p w:rsidR="00D523FD" w:rsidRPr="00D523FD" w:rsidRDefault="00EA2EB5" w:rsidP="00D523FD">
      <w:pPr>
        <w:pStyle w:val="a3"/>
        <w:widowControl w:val="0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</w:pPr>
      <w:r w:rsidRPr="00D523FD">
        <w:rPr>
          <w:rFonts w:eastAsia="Times New Roman"/>
        </w:rPr>
        <w:t>Создать комиссию по проведению открытого аукциона, согласно приложению №2.</w:t>
      </w:r>
    </w:p>
    <w:p w:rsidR="00D523FD" w:rsidRPr="00D523FD" w:rsidRDefault="00EA2EB5" w:rsidP="00D523FD">
      <w:pPr>
        <w:pStyle w:val="a3"/>
        <w:widowControl w:val="0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</w:pPr>
      <w:r w:rsidRPr="00D523FD">
        <w:rPr>
          <w:rFonts w:eastAsia="Times New Roman"/>
        </w:rPr>
        <w:t xml:space="preserve">Утвердить </w:t>
      </w:r>
      <w:r w:rsidR="00084213">
        <w:rPr>
          <w:rFonts w:eastAsia="Times New Roman"/>
        </w:rPr>
        <w:t>документацию об аукционе на право заключения договора аренды недвижимого имущества, находящегося в муниципальной собственности муниципального образования Ужурский район Красноярского края</w:t>
      </w:r>
      <w:r w:rsidRPr="00D523FD">
        <w:rPr>
          <w:rFonts w:eastAsia="Times New Roman"/>
        </w:rPr>
        <w:t>, согласно приложению №3.</w:t>
      </w:r>
    </w:p>
    <w:p w:rsidR="00D523FD" w:rsidRPr="00D523FD" w:rsidRDefault="00EA2EB5" w:rsidP="00D523FD">
      <w:pPr>
        <w:pStyle w:val="a3"/>
        <w:widowControl w:val="0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</w:pPr>
      <w:r w:rsidRPr="00D523FD">
        <w:rPr>
          <w:rFonts w:eastAsia="Times New Roman"/>
        </w:rPr>
        <w:t>Организацию проведения процедуры аукциона возложить на начальника отдела по управлению муниципальным имуществом и земельными отношениями Буякас В. В.</w:t>
      </w:r>
    </w:p>
    <w:p w:rsidR="00EA2EB5" w:rsidRPr="00D523FD" w:rsidRDefault="00EA2EB5" w:rsidP="00D523FD">
      <w:pPr>
        <w:pStyle w:val="a3"/>
        <w:widowControl w:val="0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</w:pPr>
      <w:r w:rsidRPr="00D523FD">
        <w:rPr>
          <w:rFonts w:eastAsia="Times New Roman"/>
          <w:lang w:eastAsia="ru-RU"/>
        </w:rPr>
        <w:t xml:space="preserve">Контроль </w:t>
      </w:r>
      <w:r w:rsidR="0092337B">
        <w:rPr>
          <w:rFonts w:eastAsia="Times New Roman"/>
          <w:lang w:eastAsia="ru-RU"/>
        </w:rPr>
        <w:t>оставляю за собой.</w:t>
      </w:r>
    </w:p>
    <w:p w:rsidR="00EA2EB5" w:rsidRPr="007C382F" w:rsidRDefault="00EA2EB5" w:rsidP="00EA2E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Pr="005B5A1D" w:rsidRDefault="00EA2EB5" w:rsidP="00EA2E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Pr="005B5A1D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5B5A1D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B5A1D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</w:t>
      </w:r>
      <w:r w:rsidRPr="005B5A1D">
        <w:rPr>
          <w:rFonts w:ascii="Times New Roman" w:eastAsia="Times New Roman" w:hAnsi="Times New Roman" w:cs="Times New Roman"/>
          <w:sz w:val="28"/>
          <w:szCs w:val="28"/>
        </w:rPr>
        <w:tab/>
      </w:r>
      <w:r w:rsidRPr="005B5A1D">
        <w:rPr>
          <w:rFonts w:ascii="Times New Roman" w:eastAsia="Times New Roman" w:hAnsi="Times New Roman" w:cs="Times New Roman"/>
          <w:sz w:val="28"/>
          <w:szCs w:val="28"/>
        </w:rPr>
        <w:tab/>
      </w:r>
      <w:r w:rsidRPr="005B5A1D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5B5A1D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74376A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К. Н. Зарецкий </w:t>
      </w:r>
    </w:p>
    <w:p w:rsidR="0033344F" w:rsidRDefault="0033344F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4213" w:rsidRDefault="00084213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2337B" w:rsidRDefault="0092337B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2337B" w:rsidRDefault="0092337B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2337B" w:rsidRDefault="0092337B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Pr="0090588C" w:rsidRDefault="0090588C" w:rsidP="009058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88C">
        <w:rPr>
          <w:rFonts w:ascii="Times New Roman" w:hAnsi="Times New Roman" w:cs="Times New Roman"/>
          <w:sz w:val="28"/>
          <w:szCs w:val="28"/>
        </w:rPr>
        <w:lastRenderedPageBreak/>
        <w:t>Исполнитель:</w:t>
      </w:r>
      <w:r w:rsidRPr="0090588C">
        <w:rPr>
          <w:rFonts w:ascii="Times New Roman" w:hAnsi="Times New Roman" w:cs="Times New Roman"/>
          <w:sz w:val="28"/>
          <w:szCs w:val="28"/>
        </w:rPr>
        <w:tab/>
      </w:r>
      <w:r w:rsidRPr="0090588C">
        <w:rPr>
          <w:rFonts w:ascii="Times New Roman" w:hAnsi="Times New Roman" w:cs="Times New Roman"/>
          <w:sz w:val="28"/>
          <w:szCs w:val="28"/>
        </w:rPr>
        <w:tab/>
      </w:r>
      <w:r w:rsidRPr="0090588C">
        <w:rPr>
          <w:rFonts w:ascii="Times New Roman" w:hAnsi="Times New Roman" w:cs="Times New Roman"/>
          <w:sz w:val="28"/>
          <w:szCs w:val="28"/>
        </w:rPr>
        <w:tab/>
      </w:r>
      <w:r w:rsidRPr="0090588C">
        <w:rPr>
          <w:rFonts w:ascii="Times New Roman" w:hAnsi="Times New Roman" w:cs="Times New Roman"/>
          <w:sz w:val="28"/>
          <w:szCs w:val="28"/>
        </w:rPr>
        <w:tab/>
      </w:r>
      <w:r w:rsidRPr="0090588C">
        <w:rPr>
          <w:rFonts w:ascii="Times New Roman" w:hAnsi="Times New Roman" w:cs="Times New Roman"/>
          <w:sz w:val="28"/>
          <w:szCs w:val="28"/>
        </w:rPr>
        <w:tab/>
      </w:r>
      <w:r w:rsidRPr="0090588C">
        <w:rPr>
          <w:rFonts w:ascii="Times New Roman" w:hAnsi="Times New Roman" w:cs="Times New Roman"/>
          <w:sz w:val="28"/>
          <w:szCs w:val="28"/>
        </w:rPr>
        <w:tab/>
      </w:r>
      <w:r w:rsidR="0092337B">
        <w:rPr>
          <w:rFonts w:ascii="Times New Roman" w:hAnsi="Times New Roman" w:cs="Times New Roman"/>
          <w:sz w:val="28"/>
          <w:szCs w:val="28"/>
        </w:rPr>
        <w:t xml:space="preserve">     </w:t>
      </w:r>
      <w:r w:rsidR="0092337B">
        <w:rPr>
          <w:rFonts w:ascii="Times New Roman" w:hAnsi="Times New Roman" w:cs="Times New Roman"/>
          <w:sz w:val="28"/>
          <w:szCs w:val="28"/>
        </w:rPr>
        <w:tab/>
      </w:r>
      <w:r w:rsidR="0092337B">
        <w:rPr>
          <w:rFonts w:ascii="Times New Roman" w:hAnsi="Times New Roman" w:cs="Times New Roman"/>
          <w:sz w:val="28"/>
          <w:szCs w:val="28"/>
        </w:rPr>
        <w:tab/>
      </w:r>
      <w:r w:rsidRPr="0090588C">
        <w:rPr>
          <w:rFonts w:ascii="Times New Roman" w:hAnsi="Times New Roman" w:cs="Times New Roman"/>
          <w:sz w:val="28"/>
          <w:szCs w:val="28"/>
        </w:rPr>
        <w:tab/>
      </w:r>
      <w:r w:rsidR="0092337B" w:rsidRPr="0090588C">
        <w:rPr>
          <w:rFonts w:ascii="Times New Roman" w:hAnsi="Times New Roman" w:cs="Times New Roman"/>
          <w:sz w:val="28"/>
          <w:szCs w:val="28"/>
        </w:rPr>
        <w:t>В.В. Буякас</w:t>
      </w:r>
    </w:p>
    <w:p w:rsidR="0090588C" w:rsidRPr="0090588C" w:rsidRDefault="0090588C" w:rsidP="009058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88C">
        <w:rPr>
          <w:rFonts w:ascii="Times New Roman" w:hAnsi="Times New Roman" w:cs="Times New Roman"/>
          <w:sz w:val="28"/>
          <w:szCs w:val="28"/>
        </w:rPr>
        <w:t xml:space="preserve">Согласовано:                 </w:t>
      </w:r>
      <w:r w:rsidRPr="0090588C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90588C">
        <w:rPr>
          <w:rFonts w:ascii="Times New Roman" w:hAnsi="Times New Roman" w:cs="Times New Roman"/>
          <w:sz w:val="28"/>
          <w:szCs w:val="28"/>
        </w:rPr>
        <w:tab/>
      </w:r>
      <w:r w:rsidRPr="0090588C">
        <w:rPr>
          <w:rFonts w:ascii="Times New Roman" w:hAnsi="Times New Roman" w:cs="Times New Roman"/>
          <w:sz w:val="28"/>
          <w:szCs w:val="28"/>
        </w:rPr>
        <w:tab/>
      </w:r>
      <w:r w:rsidRPr="0090588C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Pr="0090588C">
        <w:rPr>
          <w:rFonts w:ascii="Times New Roman" w:hAnsi="Times New Roman" w:cs="Times New Roman"/>
          <w:sz w:val="28"/>
          <w:szCs w:val="28"/>
        </w:rPr>
        <w:tab/>
      </w:r>
      <w:r w:rsidR="0092337B">
        <w:rPr>
          <w:rFonts w:ascii="Times New Roman" w:hAnsi="Times New Roman" w:cs="Times New Roman"/>
          <w:sz w:val="28"/>
          <w:szCs w:val="28"/>
        </w:rPr>
        <w:t>М. Г. Шкуратова</w:t>
      </w:r>
      <w:r w:rsidRPr="0090588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2337B" w:rsidRDefault="0092337B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2337B" w:rsidRDefault="0092337B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2337B" w:rsidRDefault="0092337B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4608" w:tblpY="1"/>
        <w:tblOverlap w:val="never"/>
        <w:tblW w:w="0" w:type="auto"/>
        <w:tblLook w:val="0000" w:firstRow="0" w:lastRow="0" w:firstColumn="0" w:lastColumn="0" w:noHBand="0" w:noVBand="0"/>
      </w:tblPr>
      <w:tblGrid>
        <w:gridCol w:w="4701"/>
      </w:tblGrid>
      <w:tr w:rsidR="00EA2EB5" w:rsidRPr="005B5A1D" w:rsidTr="00920E16">
        <w:trPr>
          <w:trHeight w:val="909"/>
        </w:trPr>
        <w:tc>
          <w:tcPr>
            <w:tcW w:w="4701" w:type="dxa"/>
          </w:tcPr>
          <w:p w:rsidR="00EA2EB5" w:rsidRPr="005B5A1D" w:rsidRDefault="00EA2EB5" w:rsidP="008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A1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Приложение №1 к распоряжению  </w:t>
            </w:r>
            <w:r w:rsidRPr="008351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Ужурского  района от </w:t>
            </w:r>
            <w:r w:rsidR="008351C7" w:rsidRPr="008351C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  <w:r w:rsidR="006460DA" w:rsidRPr="008351C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8351C7" w:rsidRPr="008351C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Pr="008351C7">
              <w:rPr>
                <w:rFonts w:ascii="Times New Roman" w:eastAsia="Times New Roman" w:hAnsi="Times New Roman" w:cs="Times New Roman"/>
                <w:sz w:val="28"/>
                <w:szCs w:val="28"/>
              </w:rPr>
              <w:t>.201</w:t>
            </w:r>
            <w:r w:rsidR="008351C7" w:rsidRPr="008351C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8351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8351C7" w:rsidRPr="008351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467</w:t>
            </w:r>
          </w:p>
        </w:tc>
      </w:tr>
    </w:tbl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5103"/>
        <w:gridCol w:w="3191"/>
      </w:tblGrid>
      <w:tr w:rsidR="00EA2EB5" w:rsidTr="00920E16">
        <w:tc>
          <w:tcPr>
            <w:tcW w:w="1101" w:type="dxa"/>
          </w:tcPr>
          <w:p w:rsidR="00EA2EB5" w:rsidRDefault="00EA2EB5" w:rsidP="00920E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п.п.</w:t>
            </w:r>
          </w:p>
        </w:tc>
        <w:tc>
          <w:tcPr>
            <w:tcW w:w="5103" w:type="dxa"/>
          </w:tcPr>
          <w:p w:rsidR="00EA2EB5" w:rsidRDefault="00EA2EB5" w:rsidP="00920E1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месторасположение</w:t>
            </w:r>
          </w:p>
        </w:tc>
        <w:tc>
          <w:tcPr>
            <w:tcW w:w="3191" w:type="dxa"/>
          </w:tcPr>
          <w:p w:rsidR="00EA2EB5" w:rsidRDefault="00EA2EB5" w:rsidP="00920E1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Площадь, кв. м</w:t>
            </w:r>
          </w:p>
        </w:tc>
      </w:tr>
      <w:tr w:rsidR="00EA2EB5" w:rsidTr="00920E16">
        <w:tc>
          <w:tcPr>
            <w:tcW w:w="1101" w:type="dxa"/>
          </w:tcPr>
          <w:p w:rsidR="00EA2EB5" w:rsidRDefault="00EA2EB5" w:rsidP="00920E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3" w:type="dxa"/>
          </w:tcPr>
          <w:p w:rsidR="00EA2EB5" w:rsidRDefault="00EA2EB5" w:rsidP="0092337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Красноярский край, Ужурский район, город Ужур, ул. Кирова, 42, часть помещени</w:t>
            </w:r>
            <w:r w:rsidR="00646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23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91" w:type="dxa"/>
          </w:tcPr>
          <w:p w:rsidR="00EA2EB5" w:rsidRDefault="0092337B" w:rsidP="00920E1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96,7</w:t>
            </w:r>
          </w:p>
        </w:tc>
      </w:tr>
    </w:tbl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460DA" w:rsidRDefault="006460DA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460DA" w:rsidRDefault="006460DA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460DA" w:rsidRDefault="006460DA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460DA" w:rsidRDefault="006460DA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06AEB" w:rsidRPr="005B5A1D" w:rsidRDefault="00406AEB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4608" w:tblpY="1"/>
        <w:tblOverlap w:val="never"/>
        <w:tblW w:w="0" w:type="auto"/>
        <w:tblLook w:val="0000" w:firstRow="0" w:lastRow="0" w:firstColumn="0" w:lastColumn="0" w:noHBand="0" w:noVBand="0"/>
      </w:tblPr>
      <w:tblGrid>
        <w:gridCol w:w="4701"/>
      </w:tblGrid>
      <w:tr w:rsidR="00EA2EB5" w:rsidRPr="00A90269" w:rsidTr="00920E16">
        <w:trPr>
          <w:trHeight w:val="909"/>
        </w:trPr>
        <w:tc>
          <w:tcPr>
            <w:tcW w:w="4701" w:type="dxa"/>
          </w:tcPr>
          <w:p w:rsidR="00EA2EB5" w:rsidRPr="00A90269" w:rsidRDefault="00EA2EB5" w:rsidP="0083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026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Приложение №2 к распоряжению  администрации Ужурского  района от </w:t>
            </w:r>
            <w:r w:rsidR="008351C7" w:rsidRPr="00A90269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  <w:r w:rsidR="00406AEB" w:rsidRPr="00A9026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8351C7" w:rsidRPr="00A90269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Pr="00A90269">
              <w:rPr>
                <w:rFonts w:ascii="Times New Roman" w:eastAsia="Times New Roman" w:hAnsi="Times New Roman" w:cs="Times New Roman"/>
                <w:sz w:val="28"/>
                <w:szCs w:val="28"/>
              </w:rPr>
              <w:t>.201</w:t>
            </w:r>
            <w:r w:rsidR="008351C7" w:rsidRPr="00A90269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A902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06AEB" w:rsidRPr="00A902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351C7" w:rsidRPr="00A90269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</w:tr>
    </w:tbl>
    <w:p w:rsidR="00EA2EB5" w:rsidRPr="00A90269" w:rsidRDefault="00EA2EB5" w:rsidP="00EA2E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90269">
        <w:rPr>
          <w:rFonts w:ascii="Times New Roman" w:eastAsia="Times New Roman" w:hAnsi="Times New Roman" w:cs="Times New Roman"/>
          <w:sz w:val="28"/>
          <w:szCs w:val="28"/>
        </w:rPr>
        <w:br w:type="textWrapping" w:clear="all"/>
      </w:r>
    </w:p>
    <w:p w:rsidR="00EA2EB5" w:rsidRPr="00A90269" w:rsidRDefault="00EA2EB5" w:rsidP="00EA2E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A90269">
        <w:rPr>
          <w:rFonts w:ascii="Times New Roman" w:eastAsia="Times New Roman" w:hAnsi="Times New Roman" w:cs="Times New Roman"/>
          <w:sz w:val="28"/>
          <w:szCs w:val="28"/>
        </w:rPr>
        <w:t>Состав</w:t>
      </w:r>
    </w:p>
    <w:p w:rsidR="00EA2EB5" w:rsidRPr="005B5A1D" w:rsidRDefault="00EA2EB5" w:rsidP="00EA2E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90269">
        <w:rPr>
          <w:rFonts w:ascii="Times New Roman" w:eastAsia="Times New Roman" w:hAnsi="Times New Roman" w:cs="Times New Roman"/>
          <w:sz w:val="28"/>
          <w:szCs w:val="28"/>
        </w:rPr>
        <w:t>комиссии по проведению открытого  аукциона</w:t>
      </w:r>
      <w:r w:rsidRPr="005B5A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A2EB5" w:rsidRPr="005B5A1D" w:rsidRDefault="00EA2EB5" w:rsidP="00EA2E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8930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3"/>
        <w:gridCol w:w="1446"/>
        <w:gridCol w:w="3491"/>
      </w:tblGrid>
      <w:tr w:rsidR="00EA2EB5" w:rsidRPr="005B5A1D" w:rsidTr="00920E16">
        <w:tc>
          <w:tcPr>
            <w:tcW w:w="3993" w:type="dxa"/>
          </w:tcPr>
          <w:p w:rsidR="00EA2EB5" w:rsidRPr="005B5A1D" w:rsidRDefault="0092337B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Буякас Виктория Викторовна</w:t>
            </w:r>
          </w:p>
        </w:tc>
        <w:tc>
          <w:tcPr>
            <w:tcW w:w="1446" w:type="dxa"/>
          </w:tcPr>
          <w:p w:rsidR="00EA2EB5" w:rsidRPr="005B5A1D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91" w:type="dxa"/>
          </w:tcPr>
          <w:p w:rsidR="00EA2EB5" w:rsidRPr="005B5A1D" w:rsidRDefault="0092337B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по управлению муниципальным  имуществом и земельными отношениями</w:t>
            </w:r>
            <w:r w:rsidR="00EA2EB5" w:rsidRPr="005B5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председатель комиссии</w:t>
            </w:r>
          </w:p>
        </w:tc>
      </w:tr>
      <w:tr w:rsidR="00EA2EB5" w:rsidRPr="005B5A1D" w:rsidTr="00920E16">
        <w:tc>
          <w:tcPr>
            <w:tcW w:w="3993" w:type="dxa"/>
          </w:tcPr>
          <w:p w:rsidR="00EA2EB5" w:rsidRPr="00A90269" w:rsidRDefault="0092337B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90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Шалькова</w:t>
            </w:r>
            <w:proofErr w:type="spellEnd"/>
            <w:r w:rsidRPr="00A90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Нина Юрьевна</w:t>
            </w:r>
          </w:p>
        </w:tc>
        <w:tc>
          <w:tcPr>
            <w:tcW w:w="1446" w:type="dxa"/>
          </w:tcPr>
          <w:p w:rsidR="00EA2EB5" w:rsidRPr="00A90269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91" w:type="dxa"/>
          </w:tcPr>
          <w:p w:rsidR="00EA2EB5" w:rsidRPr="00A90269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0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специалист, отдела по управлению муниципальным  имуществом и земельными отношениями,</w:t>
            </w:r>
          </w:p>
          <w:p w:rsidR="00EA2EB5" w:rsidRPr="00A90269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90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секретарь комиссии</w:t>
            </w:r>
          </w:p>
        </w:tc>
      </w:tr>
      <w:tr w:rsidR="00EA2EB5" w:rsidRPr="005B5A1D" w:rsidTr="00920E16">
        <w:tc>
          <w:tcPr>
            <w:tcW w:w="3993" w:type="dxa"/>
          </w:tcPr>
          <w:p w:rsidR="00EA2EB5" w:rsidRPr="00A90269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6" w:type="dxa"/>
          </w:tcPr>
          <w:p w:rsidR="00EA2EB5" w:rsidRPr="00A90269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0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3491" w:type="dxa"/>
          </w:tcPr>
          <w:p w:rsidR="00EA2EB5" w:rsidRPr="00A90269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2EB5" w:rsidRPr="005B5A1D" w:rsidTr="00920E16">
        <w:tc>
          <w:tcPr>
            <w:tcW w:w="3993" w:type="dxa"/>
          </w:tcPr>
          <w:p w:rsidR="00EA2EB5" w:rsidRPr="00A90269" w:rsidRDefault="0092337B" w:rsidP="0092337B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0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Шкуратова Марина Геннадьевна</w:t>
            </w:r>
          </w:p>
        </w:tc>
        <w:tc>
          <w:tcPr>
            <w:tcW w:w="1446" w:type="dxa"/>
          </w:tcPr>
          <w:p w:rsidR="00EA2EB5" w:rsidRPr="00A90269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91" w:type="dxa"/>
          </w:tcPr>
          <w:p w:rsidR="00EA2EB5" w:rsidRPr="00A90269" w:rsidRDefault="00EA2EB5" w:rsidP="0092337B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0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правового и кадрового обеспечения</w:t>
            </w:r>
          </w:p>
        </w:tc>
      </w:tr>
      <w:tr w:rsidR="00EA2EB5" w:rsidRPr="005B5A1D" w:rsidTr="00920E16">
        <w:tc>
          <w:tcPr>
            <w:tcW w:w="3993" w:type="dxa"/>
          </w:tcPr>
          <w:p w:rsidR="00EA2EB5" w:rsidRPr="00A90269" w:rsidRDefault="0092337B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0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Кабыжакова </w:t>
            </w:r>
            <w:proofErr w:type="spellStart"/>
            <w:r w:rsidRPr="00A90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Аксана</w:t>
            </w:r>
            <w:proofErr w:type="spellEnd"/>
            <w:r w:rsidRPr="00A90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Владимировна</w:t>
            </w:r>
          </w:p>
        </w:tc>
        <w:tc>
          <w:tcPr>
            <w:tcW w:w="1446" w:type="dxa"/>
          </w:tcPr>
          <w:p w:rsidR="00EA2EB5" w:rsidRPr="00A90269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91" w:type="dxa"/>
          </w:tcPr>
          <w:p w:rsidR="00EA2EB5" w:rsidRPr="00A90269" w:rsidRDefault="0092337B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0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</w:t>
            </w:r>
            <w:r w:rsidR="00EA2EB5" w:rsidRPr="00A90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по управлению муниципальным  имуществом и земельными отношениями </w:t>
            </w:r>
          </w:p>
        </w:tc>
      </w:tr>
      <w:tr w:rsidR="00EA2EB5" w:rsidRPr="005B5A1D" w:rsidTr="00920E16">
        <w:tc>
          <w:tcPr>
            <w:tcW w:w="3993" w:type="dxa"/>
          </w:tcPr>
          <w:p w:rsidR="00EA2EB5" w:rsidRPr="00B82792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27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Бондаренко Наталья Геннадьевна</w:t>
            </w:r>
          </w:p>
        </w:tc>
        <w:tc>
          <w:tcPr>
            <w:tcW w:w="1446" w:type="dxa"/>
          </w:tcPr>
          <w:p w:rsidR="00EA2EB5" w:rsidRPr="00B82792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91" w:type="dxa"/>
          </w:tcPr>
          <w:p w:rsidR="00EA2EB5" w:rsidRPr="00B82792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27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заведующая отделом бухгалтерского  учета </w:t>
            </w:r>
          </w:p>
        </w:tc>
      </w:tr>
    </w:tbl>
    <w:p w:rsidR="00EA2EB5" w:rsidRPr="005B5A1D" w:rsidRDefault="00EA2EB5" w:rsidP="00EA2EB5">
      <w:pPr>
        <w:tabs>
          <w:tab w:val="num" w:pos="1740"/>
        </w:tabs>
        <w:spacing w:after="0" w:line="240" w:lineRule="auto"/>
        <w:ind w:left="2880" w:hanging="1800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Pr="005B5A1D" w:rsidRDefault="00EA2EB5" w:rsidP="00EA2EB5">
      <w:pPr>
        <w:tabs>
          <w:tab w:val="num" w:pos="1740"/>
        </w:tabs>
        <w:spacing w:after="0" w:line="240" w:lineRule="auto"/>
        <w:ind w:left="2880" w:hanging="1800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Pr="005B5A1D" w:rsidRDefault="00EA2EB5" w:rsidP="00EA2EB5">
      <w:pPr>
        <w:tabs>
          <w:tab w:val="num" w:pos="1740"/>
        </w:tabs>
        <w:spacing w:after="0" w:line="240" w:lineRule="auto"/>
        <w:ind w:left="2880" w:hanging="180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5A1D">
        <w:rPr>
          <w:rFonts w:ascii="Times New Roman" w:eastAsia="Times New Roman" w:hAnsi="Times New Roman" w:cs="Times New Roman"/>
          <w:sz w:val="28"/>
          <w:szCs w:val="28"/>
        </w:rPr>
        <w:t>Порядок работы комиссии:</w:t>
      </w:r>
    </w:p>
    <w:p w:rsidR="00EA2EB5" w:rsidRPr="005B5A1D" w:rsidRDefault="00EA2EB5" w:rsidP="00EA2EB5">
      <w:pPr>
        <w:tabs>
          <w:tab w:val="num" w:pos="1740"/>
        </w:tabs>
        <w:spacing w:after="0" w:line="240" w:lineRule="auto"/>
        <w:ind w:left="2880" w:hanging="180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Pr="005B5A1D" w:rsidRDefault="00EA2EB5" w:rsidP="00EA2EB5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A1D">
        <w:rPr>
          <w:rFonts w:ascii="Times New Roman" w:eastAsia="Times New Roman" w:hAnsi="Times New Roman" w:cs="Times New Roman"/>
          <w:sz w:val="28"/>
          <w:szCs w:val="28"/>
        </w:rPr>
        <w:t>Организационную работу комиссии осуществляет председатель комиссии.</w:t>
      </w:r>
    </w:p>
    <w:p w:rsidR="00EA2EB5" w:rsidRPr="005B5A1D" w:rsidRDefault="00EA2EB5" w:rsidP="00EA2EB5">
      <w:pPr>
        <w:tabs>
          <w:tab w:val="num" w:pos="0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5B5A1D">
        <w:rPr>
          <w:rFonts w:ascii="Times New Roman" w:eastAsia="Times New Roman" w:hAnsi="Times New Roman" w:cs="Times New Roman"/>
          <w:sz w:val="28"/>
          <w:szCs w:val="28"/>
        </w:rPr>
        <w:t>Секретарь комиссии осуществляет  прием, регистрацию документов от заявителей, выдачу аукционной документации, ведение протоколов по результатам  аукциона.</w:t>
      </w:r>
    </w:p>
    <w:p w:rsidR="00EA2EB5" w:rsidRPr="005B5A1D" w:rsidRDefault="00EA2EB5" w:rsidP="00EA2EB5">
      <w:pPr>
        <w:tabs>
          <w:tab w:val="left" w:pos="3645"/>
        </w:tabs>
        <w:spacing w:after="0" w:line="240" w:lineRule="auto"/>
        <w:ind w:left="2880" w:hanging="1800"/>
        <w:rPr>
          <w:rFonts w:ascii="Times New Roman" w:eastAsia="Times New Roman" w:hAnsi="Times New Roman" w:cs="Times New Roman"/>
          <w:sz w:val="28"/>
          <w:szCs w:val="28"/>
        </w:rPr>
      </w:pPr>
      <w:r w:rsidRPr="005B5A1D">
        <w:rPr>
          <w:rFonts w:ascii="Times New Roman" w:eastAsia="Times New Roman" w:hAnsi="Times New Roman" w:cs="Times New Roman"/>
          <w:sz w:val="28"/>
          <w:szCs w:val="28"/>
        </w:rPr>
        <w:tab/>
      </w:r>
      <w:r w:rsidRPr="005B5A1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FD6BA2" w:rsidRDefault="00FD6BA2"/>
    <w:sectPr w:rsidR="00FD6BA2" w:rsidSect="00DB3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0572"/>
    <w:multiLevelType w:val="hybridMultilevel"/>
    <w:tmpl w:val="3C469D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DBA2FC8"/>
    <w:multiLevelType w:val="hybridMultilevel"/>
    <w:tmpl w:val="286E6642"/>
    <w:lvl w:ilvl="0" w:tplc="2E76EAA4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67AE5455"/>
    <w:multiLevelType w:val="hybridMultilevel"/>
    <w:tmpl w:val="FF0E4E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2EB5"/>
    <w:rsid w:val="00042855"/>
    <w:rsid w:val="00084213"/>
    <w:rsid w:val="002C279A"/>
    <w:rsid w:val="003063A0"/>
    <w:rsid w:val="0033344F"/>
    <w:rsid w:val="003A32A9"/>
    <w:rsid w:val="00406AEB"/>
    <w:rsid w:val="005A6ABA"/>
    <w:rsid w:val="006460DA"/>
    <w:rsid w:val="00667736"/>
    <w:rsid w:val="0074376A"/>
    <w:rsid w:val="008351C7"/>
    <w:rsid w:val="0090588C"/>
    <w:rsid w:val="0092337B"/>
    <w:rsid w:val="00A8009D"/>
    <w:rsid w:val="00A90269"/>
    <w:rsid w:val="00AC39C2"/>
    <w:rsid w:val="00D523FD"/>
    <w:rsid w:val="00DB3466"/>
    <w:rsid w:val="00EA2EB5"/>
    <w:rsid w:val="00F76B7A"/>
    <w:rsid w:val="00FD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EB5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table" w:styleId="a4">
    <w:name w:val="Table Grid"/>
    <w:basedOn w:val="a1"/>
    <w:rsid w:val="00EA2EB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A2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E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8F477517DC39F06C6A37DC59CA5AF810867C702EDF933E84C20EA5DC471D8D521A5EA00CA3068E9A7N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485</Words>
  <Characters>2770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Kislov</dc:creator>
  <cp:keywords/>
  <dc:description/>
  <cp:lastModifiedBy>Buyakas</cp:lastModifiedBy>
  <cp:revision>17</cp:revision>
  <cp:lastPrinted>2017-09-01T01:32:00Z</cp:lastPrinted>
  <dcterms:created xsi:type="dcterms:W3CDTF">2017-07-06T02:43:00Z</dcterms:created>
  <dcterms:modified xsi:type="dcterms:W3CDTF">2018-11-12T01:42:00Z</dcterms:modified>
</cp:coreProperties>
</file>