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70" w:rsidRDefault="00D752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17"/>
        <w:gridCol w:w="3111"/>
      </w:tblGrid>
      <w:tr w:rsidR="00125EBE" w:rsidRPr="00125EBE" w:rsidTr="001F37D4">
        <w:trPr>
          <w:trHeight w:val="484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EBE" w:rsidRPr="00125EBE" w:rsidRDefault="00125EBE" w:rsidP="0012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6FD" w:rsidRPr="00C526FD" w:rsidRDefault="000A13C5" w:rsidP="0012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88972">
                  <wp:extent cx="5334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EBE" w:rsidRPr="00125EBE" w:rsidRDefault="00125EBE" w:rsidP="00125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EBE" w:rsidRPr="00125EBE" w:rsidTr="001F37D4">
        <w:trPr>
          <w:trHeight w:val="1034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EBE" w:rsidRPr="00125EBE" w:rsidRDefault="00125EBE" w:rsidP="0012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5E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КРАСНОЯРСКИЙ КРАЙ</w:t>
            </w:r>
          </w:p>
          <w:p w:rsidR="00125EBE" w:rsidRPr="00125EBE" w:rsidRDefault="00125EBE" w:rsidP="0012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5E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УЖУРСКИЙ РАЙОННЫЙ СОВЕТ</w:t>
            </w:r>
          </w:p>
          <w:p w:rsidR="00125EBE" w:rsidRPr="00125EBE" w:rsidRDefault="00125EBE" w:rsidP="0012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5E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ДЕПУТАТОВ</w:t>
            </w:r>
          </w:p>
          <w:p w:rsidR="00125EBE" w:rsidRPr="00125EBE" w:rsidRDefault="00125EBE" w:rsidP="0012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25EBE" w:rsidRPr="00125EBE" w:rsidRDefault="00125EBE" w:rsidP="0012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25E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РЕШЕНИЕ</w:t>
            </w:r>
          </w:p>
          <w:p w:rsidR="00125EBE" w:rsidRPr="00125EBE" w:rsidRDefault="00125EBE" w:rsidP="0012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25EBE" w:rsidRPr="00125EBE" w:rsidTr="001F37D4">
        <w:trPr>
          <w:trHeight w:val="141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EBE" w:rsidRPr="00125EBE" w:rsidRDefault="00125EBE" w:rsidP="000F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F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2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3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6.2020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EBE" w:rsidRPr="00125EBE" w:rsidRDefault="00125EBE" w:rsidP="0012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Ужур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EBE" w:rsidRPr="00125EBE" w:rsidRDefault="00125EBE" w:rsidP="000F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0F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12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F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  <w:r w:rsidRPr="0012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05964" w:rsidRPr="00125EBE" w:rsidTr="001F37D4">
        <w:trPr>
          <w:trHeight w:val="1202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EBE" w:rsidRPr="00B05964" w:rsidRDefault="00125EBE" w:rsidP="00125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BE" w:rsidRDefault="001F37D4" w:rsidP="00C744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4B7">
              <w:rPr>
                <w:rFonts w:ascii="Times New Roman" w:hAnsi="Times New Roman" w:cs="Times New Roman"/>
                <w:sz w:val="28"/>
                <w:szCs w:val="28"/>
              </w:rPr>
              <w:t xml:space="preserve">        Об утверждении порядка предоставления и распределения иных межбюджетных трансфертов бюджетам поселений, входящих в состав Ужурского района за содействие развитию налогового потенциала</w:t>
            </w:r>
          </w:p>
          <w:p w:rsidR="00C744B7" w:rsidRPr="00C744B7" w:rsidRDefault="00C744B7" w:rsidP="00C744B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FE1" w:rsidRPr="00DF0FE1" w:rsidRDefault="001F37D4" w:rsidP="00DF0F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t xml:space="preserve">         </w:t>
      </w:r>
      <w:r w:rsidR="00DF0FE1" w:rsidRPr="00DF0FE1">
        <w:rPr>
          <w:rFonts w:ascii="Times New Roman" w:hAnsi="Times New Roman" w:cs="Times New Roman"/>
          <w:sz w:val="28"/>
          <w:szCs w:val="28"/>
        </w:rPr>
        <w:t>В соответствии с  постановлением правительства Красноярского края от 30.12.2019 № 782-п «Об утверждении порядка предоставления и распределения иных межбюджетных трансфертов  бюджетам муниципальных образований Красноярского края за содействие развитию налогового потенциала»,  решения Ужурского районного совета депутатов от 30.05.2017 № 20-132р «Об утверждении порядка предоставления иных межбюджетных трансфертов из районного бюджета бюджетам поселений», статьи 24 Положения  о бюджетном процессе в Ужурском районе, утвержденного решением Ужурского районного Совета депутатов от 18.09.2013  41-285р, статьей 23 Устава Ужурского района  ПОСТАНОВЛЯЮ: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1. Утвердить </w:t>
      </w:r>
      <w:hyperlink w:anchor="P35" w:history="1">
        <w:r w:rsidRPr="00DF0F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F0FE1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иных межбюджетных трансфертов бюджетам поселений, входящих в состав Ужурского района за содействие развитию налогового потенциала согласно приложению.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2. Контроль за выполнением настоящего постановления возложить на руководителя финансового управления администрации Ужурского района Винтер Н.А.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3. Решение вступает в силу в день, следующий за днем официального опубликования в специальном выпуске газеты «Сибирский хлебороб». </w:t>
      </w:r>
    </w:p>
    <w:p w:rsidR="00DF0FE1" w:rsidRPr="00DF0FE1" w:rsidRDefault="00DF0FE1" w:rsidP="00DF0FE1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FE1" w:rsidRPr="00DF0FE1" w:rsidRDefault="00DF0FE1" w:rsidP="00DF0FE1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FE1" w:rsidRPr="00DF0FE1" w:rsidRDefault="00DF0FE1" w:rsidP="00DF0FE1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3"/>
      </w:tblGrid>
      <w:tr w:rsidR="00DF0FE1" w:rsidRPr="00DF0FE1" w:rsidTr="00695856">
        <w:tc>
          <w:tcPr>
            <w:tcW w:w="4785" w:type="dxa"/>
          </w:tcPr>
          <w:p w:rsidR="00DF0FE1" w:rsidRPr="00DF0FE1" w:rsidRDefault="00DF0FE1" w:rsidP="00DF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DF0FE1" w:rsidRPr="00DF0FE1" w:rsidRDefault="00DF0FE1" w:rsidP="00DF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__________________(Семехин С.С.)</w:t>
            </w:r>
          </w:p>
          <w:p w:rsidR="00DF0FE1" w:rsidRPr="00DF0FE1" w:rsidRDefault="00DF0FE1" w:rsidP="00DF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F0FE1" w:rsidRPr="00DF0FE1" w:rsidRDefault="00DF0FE1" w:rsidP="00DF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DF0FE1" w:rsidRPr="00DF0FE1" w:rsidRDefault="00DF0FE1" w:rsidP="00DF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FE1" w:rsidRPr="00DF0FE1" w:rsidRDefault="00DF0FE1" w:rsidP="00DF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_________________(Зарецкий К.Н.)</w:t>
            </w:r>
          </w:p>
        </w:tc>
      </w:tr>
    </w:tbl>
    <w:p w:rsidR="00DF0FE1" w:rsidRPr="00DF0FE1" w:rsidRDefault="00DF0FE1" w:rsidP="00DF0F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E3DA3" w:rsidRDefault="00EE3DA3" w:rsidP="00DF0FE1">
      <w:pPr>
        <w:autoSpaceDE w:val="0"/>
        <w:autoSpaceDN w:val="0"/>
        <w:spacing w:after="0" w:line="240" w:lineRule="auto"/>
        <w:ind w:left="57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FE1" w:rsidRPr="00DF0FE1" w:rsidRDefault="00DF0FE1" w:rsidP="00DF0FE1">
      <w:pPr>
        <w:autoSpaceDE w:val="0"/>
        <w:autoSpaceDN w:val="0"/>
        <w:spacing w:after="0" w:line="240" w:lineRule="auto"/>
        <w:ind w:left="57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0FE1" w:rsidRPr="00DF0FE1" w:rsidRDefault="00DF0FE1" w:rsidP="00DF0FE1">
      <w:pPr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</w:t>
      </w:r>
      <w:r w:rsidR="00883B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DF0FE1" w:rsidRPr="00DF0FE1" w:rsidRDefault="00DF0FE1" w:rsidP="00DF0FE1">
      <w:pPr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Ужурского районного Совета депутатов </w:t>
      </w:r>
    </w:p>
    <w:p w:rsidR="00DF0FE1" w:rsidRPr="00DF0FE1" w:rsidRDefault="00DF0FE1" w:rsidP="00DF0FE1">
      <w:pPr>
        <w:tabs>
          <w:tab w:val="left" w:pos="5812"/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0</w:t>
      </w:r>
      <w:r w:rsidR="00883B66">
        <w:rPr>
          <w:rFonts w:ascii="Times New Roman" w:hAnsi="Times New Roman" w:cs="Times New Roman"/>
          <w:sz w:val="28"/>
          <w:szCs w:val="28"/>
        </w:rPr>
        <w:t>9</w:t>
      </w:r>
      <w:r w:rsidRPr="00DF0FE1">
        <w:rPr>
          <w:rFonts w:ascii="Times New Roman" w:hAnsi="Times New Roman" w:cs="Times New Roman"/>
          <w:sz w:val="28"/>
          <w:szCs w:val="28"/>
        </w:rPr>
        <w:t xml:space="preserve">.06.2020  № </w:t>
      </w:r>
      <w:r w:rsidR="00883B66">
        <w:rPr>
          <w:rFonts w:ascii="Times New Roman" w:hAnsi="Times New Roman" w:cs="Times New Roman"/>
          <w:sz w:val="28"/>
          <w:szCs w:val="28"/>
        </w:rPr>
        <w:t>47</w:t>
      </w:r>
      <w:r w:rsidRPr="00DF0FE1">
        <w:rPr>
          <w:rFonts w:ascii="Times New Roman" w:hAnsi="Times New Roman" w:cs="Times New Roman"/>
          <w:sz w:val="28"/>
          <w:szCs w:val="28"/>
        </w:rPr>
        <w:t>-</w:t>
      </w:r>
      <w:r w:rsidR="00883B66">
        <w:rPr>
          <w:rFonts w:ascii="Times New Roman" w:hAnsi="Times New Roman" w:cs="Times New Roman"/>
          <w:sz w:val="28"/>
          <w:szCs w:val="28"/>
        </w:rPr>
        <w:t>344</w:t>
      </w:r>
      <w:r w:rsidRPr="00DF0FE1">
        <w:rPr>
          <w:rFonts w:ascii="Times New Roman" w:hAnsi="Times New Roman" w:cs="Times New Roman"/>
          <w:sz w:val="28"/>
          <w:szCs w:val="28"/>
        </w:rPr>
        <w:t>р</w:t>
      </w:r>
    </w:p>
    <w:p w:rsidR="00DF0FE1" w:rsidRPr="00DF0FE1" w:rsidRDefault="00DF0FE1" w:rsidP="00DF0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ПОРЯДОК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ПРЕДОСТАВЛЕНИЯ И РАСПРЕДЕЛЕНИЯ ИНЫХ МЕЖБЮДЖЕТНЫХ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ТРАНСФЕРТОВ БЮДЖЕТАМ ПОСЕЛЕНИЙ, ВХОДЯЩИМ В СОСТАВ УЖУРСКОГО РАЙОНА ЗА СОДЕЙСТВИЕ РАЗВИТИЮ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НАЛОГОВОГО ПОТЕНЦИАЛА</w:t>
      </w: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1.1. Порядок предоставления и распределения иных межбюджетных трансфертов бюджетам поселений, входящим в состав Ужурского района за содействие развитию налогового потенциала (далее - Порядок) определяет процедуру предоставления и распределения иных межбюджетных трансфертов бюджетам поселений, входящим в состав Ужурского района за содействие развитию налогового потенциала (далее - иные межбюджетные трансферты) за счет целевых средств краевого бюджета.</w:t>
      </w:r>
    </w:p>
    <w:p w:rsidR="00DF0FE1" w:rsidRPr="00DF0FE1" w:rsidRDefault="00DF0FE1" w:rsidP="00DF0FE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1.2. Главным распорядителем средств иных межбюджетных трансфертов является финансовое управление администрации Ужурского района (далее - Управление).</w:t>
      </w: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2. ПОРЯДОК ПРЕДОСТАВЛЕНИЯ И РАСПРЕДЕЛЕНИЯ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2.1. Иные межбюджетные трансферты предоставляются бюджетам поселений, входящим в состав Ужурского района, имеющих в отчетном финансовом году по сравнению с годом, предшествующим отчетному финансовому году, прирост поступлений в бюджет поселения единого сельскохозяйственного налога, земельного налога и налога на имущество физических лиц (далее - налоги).</w:t>
      </w:r>
    </w:p>
    <w:p w:rsidR="00DF0FE1" w:rsidRPr="00DF0FE1" w:rsidRDefault="00DF0FE1" w:rsidP="00DF0FE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DF0FE1">
        <w:rPr>
          <w:rFonts w:ascii="Times New Roman" w:hAnsi="Times New Roman" w:cs="Times New Roman"/>
          <w:sz w:val="28"/>
          <w:szCs w:val="28"/>
        </w:rPr>
        <w:t xml:space="preserve">         2.2. Иные межбюджетные трансферты предоставляются, бюджетам поселений, входящих в состав Ужурского района на решение вопросов местного значения в соответствии с Федеральным </w:t>
      </w:r>
      <w:hyperlink r:id="rId8" w:history="1">
        <w:r w:rsidRPr="00DF0F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F0FE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9" w:history="1">
        <w:r w:rsidRPr="00DF0F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F0FE1">
        <w:rPr>
          <w:rFonts w:ascii="Times New Roman" w:hAnsi="Times New Roman" w:cs="Times New Roman"/>
          <w:sz w:val="28"/>
          <w:szCs w:val="28"/>
        </w:rPr>
        <w:t xml:space="preserve"> Красноярского края от 15.10.2015 N 9-3724 "О закреплении вопросов местного значения за сельскими поселениями Красноярского края" за счет целевых средств краевого бюджета.</w:t>
      </w:r>
    </w:p>
    <w:p w:rsidR="00DF0FE1" w:rsidRPr="00DF0FE1" w:rsidRDefault="00DF0FE1" w:rsidP="00DF0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2.3. Иные межбюджетные трансферты предоставляются бюджетам поселений, входящим в состав Ужурского района, в соответствующем финансовом году в пределах объема бюджетных ассигнований, </w:t>
      </w:r>
      <w:r w:rsidRPr="00DF0FE1">
        <w:rPr>
          <w:rFonts w:ascii="Times New Roman" w:hAnsi="Times New Roman" w:cs="Times New Roman"/>
          <w:sz w:val="28"/>
          <w:szCs w:val="28"/>
        </w:rPr>
        <w:lastRenderedPageBreak/>
        <w:t>предусмотренных бюджетной росписью районного бюджета на указанные цели на соответствующий финансовый год и плановый период.</w:t>
      </w:r>
    </w:p>
    <w:p w:rsidR="00DF0FE1" w:rsidRPr="00DF0FE1" w:rsidRDefault="00DF0FE1" w:rsidP="00DF0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2.4. Распределение иных межбюджетных трансфертов осуществляется Управлением в соответствии с методикой, предусмотренной </w:t>
      </w:r>
      <w:hyperlink w:anchor="P33" w:history="1">
        <w:r w:rsidRPr="00DF0FE1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DF0FE1">
        <w:rPr>
          <w:rFonts w:ascii="Times New Roman" w:hAnsi="Times New Roman" w:cs="Times New Roman"/>
          <w:sz w:val="28"/>
          <w:szCs w:val="28"/>
        </w:rPr>
        <w:t xml:space="preserve"> Порядка (далее - Методика).</w:t>
      </w:r>
    </w:p>
    <w:p w:rsidR="00DF0FE1" w:rsidRPr="00DF0FE1" w:rsidRDefault="00DF0FE1" w:rsidP="00DF0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2.5. Для проведения расчетов размеров иных межбюджетных трансфертов в соответствии с Методикой используются отчетные данные об объеме фактических поступлений в бюджеты поселений, входящих в состав Ужурского района, налогов в отчетном финансовом году и в году, предшествующем отчетному финансовому году.</w:t>
      </w:r>
    </w:p>
    <w:p w:rsidR="00DF0FE1" w:rsidRPr="00DF0FE1" w:rsidRDefault="00DF0FE1" w:rsidP="00DF0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2.6. Управление перечисляет бюджетам поселений, входящим в состав Ужурского района, иные межбюджетные трансферты в течение 10 рабочих дней со дня поступления целевых средств краевого бюджета на указанные цели на счет управления.</w:t>
      </w:r>
    </w:p>
    <w:p w:rsidR="00DF0FE1" w:rsidRPr="00DF0FE1" w:rsidRDefault="00DF0FE1" w:rsidP="00DF0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"/>
      <w:bookmarkStart w:id="3" w:name="P28"/>
      <w:bookmarkEnd w:id="2"/>
      <w:bookmarkEnd w:id="3"/>
      <w:r w:rsidRPr="00DF0FE1">
        <w:rPr>
          <w:rFonts w:ascii="Times New Roman" w:hAnsi="Times New Roman" w:cs="Times New Roman"/>
          <w:sz w:val="28"/>
          <w:szCs w:val="28"/>
        </w:rPr>
        <w:t xml:space="preserve">         2.7. Органы местного самоуправления поселений, входящим в состав Ужурского района, не позднее 10 января года, следующего за отчетным годом, представляют в Управление </w:t>
      </w:r>
      <w:hyperlink w:anchor="P174" w:history="1">
        <w:r w:rsidRPr="00DF0FE1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DF0FE1">
        <w:rPr>
          <w:rFonts w:ascii="Times New Roman" w:hAnsi="Times New Roman" w:cs="Times New Roman"/>
          <w:sz w:val="28"/>
          <w:szCs w:val="28"/>
        </w:rPr>
        <w:t xml:space="preserve"> об использовании иных межбюджетных трансфертов по форме согласно приложению N 1 к Порядку.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2.8. 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поселений, входящим в состав Ужурского района, в соответствии с действующим законодательством.</w:t>
      </w:r>
    </w:p>
    <w:p w:rsidR="00DF0FE1" w:rsidRPr="00DF0FE1" w:rsidRDefault="00DF0FE1" w:rsidP="00DF0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2.9. В случае если в ходе проведения контрольных мероприятий службой финансово-экономического контроля и контроля в сфере закупок Красноярского края, Счетной палатой Красноярского края, Управлением, контрольно-счетной комиссией Ужурского района выявлен факт недостоверности информации, представленной органами местного самоуправления поселений, входящим в состав Ужурского района в Управление, иной межбюджетный трансферт подлежит возврату в районный бюджет в полном объеме.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3"/>
      <w:bookmarkEnd w:id="4"/>
      <w:r w:rsidRPr="00DF0FE1">
        <w:rPr>
          <w:rFonts w:ascii="Times New Roman" w:hAnsi="Times New Roman" w:cs="Times New Roman"/>
          <w:sz w:val="28"/>
          <w:szCs w:val="28"/>
        </w:rPr>
        <w:t xml:space="preserve">3. МЕТОДИКА РАСПРЕДЕЛЕНИЯ ИНЫХ МЕЖБЮДЖЕТНЫХ ТРАНСФЕРТОВ БЮДЖЕТАМ ПОСЕЛЕНИЙ, ВХОДЯЩИМ В СОСТАВ УЖУРСКОГО РАЙОНА 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3.1. Иной межбюджетный трансферт бюджету i-го поселения (Ti) рассчитывается по формуле: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Тi = Пi,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где: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Пi - прирост поступлений налогов в бюджет i-го поселения, рассчитываемый для поселений, имеющих право на получение иного межбюджетного трансферта в соответствии с пунктом 2.1 Порядка;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lastRenderedPageBreak/>
        <w:t>В случае если общий объем иных межбюджетных трансфертов бюджетам поселений, входящих в состав Ужурского района, превышает объем бюджетных ассигнований, предусмотренных на указанные цели решением о районном бюджете на соответствующий финансовый год и плановый период, то Тi рассчитывается по следующей формуле: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noProof/>
          <w:position w:val="-38"/>
          <w:sz w:val="28"/>
          <w:szCs w:val="28"/>
          <w:lang w:eastAsia="ru-RU"/>
        </w:rPr>
        <w:drawing>
          <wp:inline distT="0" distB="0" distL="0" distR="0" wp14:anchorId="46BC27A5" wp14:editId="3B49B87D">
            <wp:extent cx="1285875" cy="628650"/>
            <wp:effectExtent l="0" t="0" r="9525" b="0"/>
            <wp:docPr id="3" name="Рисунок 3" descr="base_23675_23764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37640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где: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Тб - общий объем бюджетных ассигнований на предоставление иных межбюджетных трансфертов, предусмотренных решением о районном бюджете на соответствующий финансовый год и плановый период;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t - количество поселений, имеющих право на получение иного межбюджетного трансферта.</w:t>
      </w:r>
    </w:p>
    <w:p w:rsidR="00DF0FE1" w:rsidRPr="00DF0FE1" w:rsidRDefault="00DF0FE1" w:rsidP="00DF0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3.2. Прирост поступлений налогов в бюджет i-го поселения рассчитывается по формуле: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FE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6375B32" wp14:editId="64B24116">
                <wp:extent cx="1028700" cy="548005"/>
                <wp:effectExtent l="0" t="0" r="0" b="4445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3395" y="4821"/>
                            <a:ext cx="4572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FE1" w:rsidRPr="004911E9" w:rsidRDefault="00DF0FE1" w:rsidP="00DF0FE1">
                              <w: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4340" y="278130"/>
                            <a:ext cx="1485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FE1" w:rsidRDefault="00DF0FE1" w:rsidP="00DF0FE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k=1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670" y="116205"/>
                            <a:ext cx="7613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FE1" w:rsidRDefault="00DF0FE1" w:rsidP="00DF0FE1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Пi=SUMПki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375B32" id="Полотно 35" o:spid="_x0000_s1026" editas="canvas" style="width:81pt;height:43.15pt;mso-position-horizontal-relative:char;mso-position-vertical-relative:line" coordsize="10287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5480;visibility:visible;mso-wrap-style:square">
                  <v:fill o:detectmouseclick="t"/>
                  <v:path o:connecttype="none"/>
                </v:shape>
                <v:rect id="Rectangle 11" o:spid="_x0000_s1028" style="position:absolute;left:4933;top:48;width:458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FE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CBP8FExQAAANsAAAAP&#10;AAAAAAAAAAAAAAAAAAcCAABkcnMvZG93bnJldi54bWxQSwUGAAAAAAMAAwC3AAAA+QIAAAAA&#10;" filled="f" stroked="f">
                  <v:textbox style="mso-fit-shape-to-text:t" inset="0,0,0,0">
                    <w:txbxContent>
                      <w:p w:rsidR="00DF0FE1" w:rsidRPr="004911E9" w:rsidRDefault="00DF0FE1" w:rsidP="00DF0FE1">
                        <w:r>
                          <w:t>37</w:t>
                        </w:r>
                      </w:p>
                    </w:txbxContent>
                  </v:textbox>
                </v:rect>
                <v:rect id="Rectangle 12" o:spid="_x0000_s1029" style="position:absolute;left:4343;top:2781;width:148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DF0FE1" w:rsidRDefault="00DF0FE1" w:rsidP="00DF0FE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k=1</w:t>
                        </w:r>
                      </w:p>
                    </w:txbxContent>
                  </v:textbox>
                </v:rect>
                <v:rect id="Rectangle 13" o:spid="_x0000_s1030" style="position:absolute;left:266;top:1162;width:7614;height:35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DF0FE1" w:rsidRDefault="00DF0FE1" w:rsidP="00DF0FE1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Пi=SUMПki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F0FE1">
        <w:rPr>
          <w:rFonts w:ascii="Times New Roman" w:hAnsi="Times New Roman" w:cs="Times New Roman"/>
          <w:sz w:val="28"/>
          <w:szCs w:val="28"/>
        </w:rPr>
        <w:t>,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где: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Пki - прирост поступлений k-го налога в бюджет i-го поселения;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k - единый сельскохозяйственный налог, налог на имущество физических лиц, земельный налог.</w:t>
      </w:r>
    </w:p>
    <w:p w:rsidR="00DF0FE1" w:rsidRPr="00DF0FE1" w:rsidRDefault="00DF0FE1" w:rsidP="00DF0FE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3.3. Прирост поступлений k-го налога в бюджет i-го поселения следующей формуле: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FE1">
        <w:rPr>
          <w:rFonts w:ascii="Times New Roman" w:hAnsi="Times New Roman" w:cs="Times New Roman"/>
          <w:sz w:val="28"/>
          <w:szCs w:val="28"/>
        </w:rPr>
        <w:t>П</w:t>
      </w:r>
      <w:r w:rsidRPr="00DF0FE1">
        <w:rPr>
          <w:rFonts w:ascii="Times New Roman" w:hAnsi="Times New Roman" w:cs="Times New Roman"/>
          <w:sz w:val="28"/>
          <w:szCs w:val="28"/>
          <w:lang w:val="en-US"/>
        </w:rPr>
        <w:t xml:space="preserve">ki = </w:t>
      </w:r>
      <w:r w:rsidRPr="00DF0FE1">
        <w:rPr>
          <w:rFonts w:ascii="Times New Roman" w:hAnsi="Times New Roman" w:cs="Times New Roman"/>
          <w:sz w:val="28"/>
          <w:szCs w:val="28"/>
        </w:rPr>
        <w:t>Д</w:t>
      </w:r>
      <w:r w:rsidRPr="00DF0FE1">
        <w:rPr>
          <w:rFonts w:ascii="Times New Roman" w:hAnsi="Times New Roman" w:cs="Times New Roman"/>
          <w:sz w:val="28"/>
          <w:szCs w:val="28"/>
          <w:lang w:val="en-US"/>
        </w:rPr>
        <w:t xml:space="preserve">k(n)i - </w:t>
      </w:r>
      <w:r w:rsidRPr="00DF0FE1">
        <w:rPr>
          <w:rFonts w:ascii="Times New Roman" w:hAnsi="Times New Roman" w:cs="Times New Roman"/>
          <w:sz w:val="28"/>
          <w:szCs w:val="28"/>
        </w:rPr>
        <w:t>Д</w:t>
      </w:r>
      <w:r w:rsidRPr="00DF0FE1">
        <w:rPr>
          <w:rFonts w:ascii="Times New Roman" w:hAnsi="Times New Roman" w:cs="Times New Roman"/>
          <w:sz w:val="28"/>
          <w:szCs w:val="28"/>
          <w:lang w:val="en-US"/>
        </w:rPr>
        <w:t>k(n-1)i,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где: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Дk(n)i - фактические поступления k-го налога в отчетном финансовом году в бюджет i-го поселения;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Дk(n-1)i - фактические поступления k-го налога в году, предшествующем отчетному финансовому году, в бюджет i-го поселения;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n - отчетный финансовый год (год, предшествующий году предоставления иного межбюджетного трансферта);</w:t>
      </w:r>
    </w:p>
    <w:p w:rsidR="00DF0FE1" w:rsidRPr="00DF0FE1" w:rsidRDefault="00DF0FE1" w:rsidP="00DF0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3.4. В случае если значение фактического поступления k-го налога в отчетном финансовом году и (или) в году, предшествующем отчетному финансовому году, отрицательное, при расчете показателя Пki значение фактического поступления k-го налога принимается равным нулю.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В случае если значения приростов поступлений налогов в соответствующие бюджеты в отчетном финансовом году по отношению к году, </w:t>
      </w:r>
      <w:r w:rsidRPr="00DF0FE1">
        <w:rPr>
          <w:rFonts w:ascii="Times New Roman" w:hAnsi="Times New Roman" w:cs="Times New Roman"/>
          <w:sz w:val="28"/>
          <w:szCs w:val="28"/>
        </w:rPr>
        <w:lastRenderedPageBreak/>
        <w:t>предшествующему отчетному финансовому году, отрицательные, значения  показателя Пkj принимаются равными нулю.</w:t>
      </w:r>
    </w:p>
    <w:p w:rsidR="00DF0FE1" w:rsidRPr="00DF0FE1" w:rsidRDefault="00DF0FE1" w:rsidP="00DF0FE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3.5. Значение фактических поступлений налогов в году, предшествующем отчетному финансовому году, определяется с учетом нормативов отчислений от налогов в бюджеты поселений, входящих в состав Ужурского района, действующих в отчетном финансовом году.</w:t>
      </w: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04"/>
      <w:bookmarkEnd w:id="5"/>
    </w:p>
    <w:p w:rsidR="00DF0FE1" w:rsidRPr="00DF0FE1" w:rsidRDefault="00DF0FE1" w:rsidP="00DF0F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tabs>
          <w:tab w:val="left" w:pos="52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N 1</w:t>
      </w:r>
    </w:p>
    <w:p w:rsidR="00DF0FE1" w:rsidRPr="00DF0FE1" w:rsidRDefault="00DF0FE1" w:rsidP="00DF0FE1">
      <w:pPr>
        <w:tabs>
          <w:tab w:val="left" w:pos="537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Порядку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предоставления и распределения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иных межбюджетных трансфертов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бюджетам поселений, входящим 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 состав Ужурского района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 содействие развитию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налогового потенциала</w:t>
      </w:r>
    </w:p>
    <w:p w:rsidR="00DF0FE1" w:rsidRPr="00DF0FE1" w:rsidRDefault="00DF0FE1" w:rsidP="00DF0F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4"/>
      <w:bookmarkEnd w:id="6"/>
      <w:r w:rsidRPr="00DF0FE1">
        <w:rPr>
          <w:rFonts w:ascii="Times New Roman" w:hAnsi="Times New Roman" w:cs="Times New Roman"/>
          <w:sz w:val="28"/>
          <w:szCs w:val="28"/>
        </w:rPr>
        <w:t>Отчет об использовании иных межбюджетных трансфертов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за содействие развитию налогового потенциала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(наименование поселения)</w:t>
      </w:r>
    </w:p>
    <w:p w:rsidR="00DF0FE1" w:rsidRPr="00DF0FE1" w:rsidRDefault="00DF0FE1" w:rsidP="00DF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за ____ год</w:t>
      </w: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01"/>
        <w:gridCol w:w="2268"/>
        <w:gridCol w:w="1701"/>
        <w:gridCol w:w="2126"/>
      </w:tblGrid>
      <w:tr w:rsidR="00DF0FE1" w:rsidRPr="00DF0FE1" w:rsidTr="00695856">
        <w:tc>
          <w:tcPr>
            <w:tcW w:w="1055" w:type="dxa"/>
            <w:vMerge w:val="restart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01" w:type="dxa"/>
            <w:vMerge w:val="restart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местного значения </w:t>
            </w:r>
            <w:hyperlink w:anchor="P233" w:history="1">
              <w:r w:rsidRPr="00DF0FE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095" w:type="dxa"/>
            <w:gridSpan w:val="3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поселений за содействие развитию налогового потенциала, руб.</w:t>
            </w:r>
          </w:p>
        </w:tc>
      </w:tr>
      <w:tr w:rsidR="00DF0FE1" w:rsidRPr="00DF0FE1" w:rsidTr="00695856">
        <w:trPr>
          <w:trHeight w:val="964"/>
        </w:trPr>
        <w:tc>
          <w:tcPr>
            <w:tcW w:w="1055" w:type="dxa"/>
            <w:vMerge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утверждено в бюджете поселения, руб.</w:t>
            </w: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исполнено, руб.</w:t>
            </w:r>
          </w:p>
        </w:tc>
        <w:tc>
          <w:tcPr>
            <w:tcW w:w="2126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процент исполнения</w:t>
            </w:r>
          </w:p>
        </w:tc>
      </w:tr>
      <w:tr w:rsidR="00DF0FE1" w:rsidRPr="00DF0FE1" w:rsidTr="00695856">
        <w:tc>
          <w:tcPr>
            <w:tcW w:w="1055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0FE1" w:rsidRPr="00DF0FE1" w:rsidTr="00695856">
        <w:tc>
          <w:tcPr>
            <w:tcW w:w="1055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1" w:rsidRPr="00DF0FE1" w:rsidTr="00695856">
        <w:tc>
          <w:tcPr>
            <w:tcW w:w="1055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1" w:rsidRPr="00DF0FE1" w:rsidTr="00695856">
        <w:tc>
          <w:tcPr>
            <w:tcW w:w="1055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1" w:rsidRPr="00DF0FE1" w:rsidTr="00695856">
        <w:tc>
          <w:tcPr>
            <w:tcW w:w="1055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1" w:rsidRPr="00DF0FE1" w:rsidTr="00695856">
        <w:tc>
          <w:tcPr>
            <w:tcW w:w="1055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1" w:rsidRPr="00DF0FE1" w:rsidTr="00695856">
        <w:tc>
          <w:tcPr>
            <w:tcW w:w="1055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E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P233"/>
      <w:bookmarkEnd w:id="7"/>
      <w:r w:rsidRPr="00DF0FE1">
        <w:rPr>
          <w:rFonts w:ascii="Times New Roman" w:hAnsi="Times New Roman" w:cs="Times New Roman"/>
          <w:sz w:val="28"/>
          <w:szCs w:val="28"/>
        </w:rPr>
        <w:t xml:space="preserve">&lt;*&gt; В соответствии с Федеральным </w:t>
      </w:r>
      <w:hyperlink r:id="rId11" w:history="1">
        <w:r w:rsidRPr="00DF0F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F0FE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2" w:history="1">
        <w:r w:rsidRPr="00DF0F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F0FE1">
        <w:rPr>
          <w:rFonts w:ascii="Times New Roman" w:hAnsi="Times New Roman" w:cs="Times New Roman"/>
          <w:sz w:val="28"/>
          <w:szCs w:val="28"/>
        </w:rPr>
        <w:t xml:space="preserve"> Красноярского края от 15.10.2015 N 9-3724 "О закреплении вопросов местного значения за сельскими поселениями Красноярского края".</w:t>
      </w: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1923"/>
        <w:gridCol w:w="397"/>
        <w:gridCol w:w="2948"/>
      </w:tblGrid>
      <w:tr w:rsidR="00DF0FE1" w:rsidRPr="00DF0FE1" w:rsidTr="00695856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1" w:rsidRPr="00DF0FE1" w:rsidTr="00695856">
        <w:tblPrEx>
          <w:tblBorders>
            <w:insideH w:val="none" w:sz="0" w:space="0" w:color="auto"/>
          </w:tblBorders>
        </w:tblPrEx>
        <w:trPr>
          <w:trHeight w:val="348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DF0FE1" w:rsidRPr="00DF0FE1" w:rsidTr="00695856">
        <w:tblPrEx>
          <w:tblBorders>
            <w:insideH w:val="none" w:sz="0" w:space="0" w:color="auto"/>
          </w:tblBorders>
        </w:tblPrEx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DF0FE1" w:rsidRPr="00DF0FE1" w:rsidTr="00695856">
        <w:tblPrEx>
          <w:tblBorders>
            <w:insideH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1" w:rsidRPr="00DF0FE1" w:rsidTr="00695856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69"/>
        <w:gridCol w:w="2494"/>
      </w:tblGrid>
      <w:tr w:rsidR="00DF0FE1" w:rsidRPr="00DF0FE1" w:rsidTr="00695856"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1" w:rsidRPr="00DF0FE1" w:rsidTr="0069585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1" w:rsidRPr="00DF0FE1" w:rsidTr="006958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FE1" w:rsidRPr="00DF0FE1" w:rsidRDefault="00DF0FE1" w:rsidP="00DF0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E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E1" w:rsidRPr="00DF0FE1" w:rsidRDefault="00DF0FE1" w:rsidP="00DF0F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F0FE1" w:rsidRPr="00DF0FE1" w:rsidRDefault="00DF0FE1" w:rsidP="00DF0F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04934" w:rsidRDefault="00404934" w:rsidP="00DF0FE1">
      <w:pPr>
        <w:pStyle w:val="a5"/>
        <w:jc w:val="both"/>
      </w:pPr>
    </w:p>
    <w:p w:rsidR="00404934" w:rsidRDefault="00404934">
      <w:pPr>
        <w:pStyle w:val="ConsPlusNormal"/>
        <w:jc w:val="both"/>
      </w:pPr>
    </w:p>
    <w:sectPr w:rsidR="00404934" w:rsidSect="001F37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D4" w:rsidRDefault="004F16D4" w:rsidP="00404934">
      <w:pPr>
        <w:spacing w:after="0" w:line="240" w:lineRule="auto"/>
      </w:pPr>
      <w:r>
        <w:separator/>
      </w:r>
    </w:p>
  </w:endnote>
  <w:endnote w:type="continuationSeparator" w:id="0">
    <w:p w:rsidR="004F16D4" w:rsidRDefault="004F16D4" w:rsidP="0040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D4" w:rsidRDefault="004F16D4" w:rsidP="00404934">
      <w:pPr>
        <w:spacing w:after="0" w:line="240" w:lineRule="auto"/>
      </w:pPr>
      <w:r>
        <w:separator/>
      </w:r>
    </w:p>
  </w:footnote>
  <w:footnote w:type="continuationSeparator" w:id="0">
    <w:p w:rsidR="004F16D4" w:rsidRDefault="004F16D4" w:rsidP="00404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70"/>
    <w:rsid w:val="00027EF4"/>
    <w:rsid w:val="000604A1"/>
    <w:rsid w:val="000636D3"/>
    <w:rsid w:val="000A13C5"/>
    <w:rsid w:val="000A34C3"/>
    <w:rsid w:val="000A53EF"/>
    <w:rsid w:val="000A7BEE"/>
    <w:rsid w:val="000D0164"/>
    <w:rsid w:val="000F3C19"/>
    <w:rsid w:val="001243D1"/>
    <w:rsid w:val="00125EBE"/>
    <w:rsid w:val="001345C5"/>
    <w:rsid w:val="001371C8"/>
    <w:rsid w:val="00170F7A"/>
    <w:rsid w:val="00186DD6"/>
    <w:rsid w:val="001C7365"/>
    <w:rsid w:val="001F37D4"/>
    <w:rsid w:val="002009F2"/>
    <w:rsid w:val="00211F3B"/>
    <w:rsid w:val="00220C71"/>
    <w:rsid w:val="00252927"/>
    <w:rsid w:val="00280E98"/>
    <w:rsid w:val="002A7A23"/>
    <w:rsid w:val="002C56DB"/>
    <w:rsid w:val="002D5480"/>
    <w:rsid w:val="002D6B40"/>
    <w:rsid w:val="002E04B3"/>
    <w:rsid w:val="00302625"/>
    <w:rsid w:val="00306EDA"/>
    <w:rsid w:val="00330AFF"/>
    <w:rsid w:val="003C797A"/>
    <w:rsid w:val="003D3C4D"/>
    <w:rsid w:val="003F0369"/>
    <w:rsid w:val="00404934"/>
    <w:rsid w:val="004070D1"/>
    <w:rsid w:val="004125B3"/>
    <w:rsid w:val="00437699"/>
    <w:rsid w:val="004645AA"/>
    <w:rsid w:val="004A77CB"/>
    <w:rsid w:val="004A7DE0"/>
    <w:rsid w:val="004B3DEE"/>
    <w:rsid w:val="004E558C"/>
    <w:rsid w:val="004F16D4"/>
    <w:rsid w:val="00513B84"/>
    <w:rsid w:val="00566AE8"/>
    <w:rsid w:val="0056727C"/>
    <w:rsid w:val="00574E2C"/>
    <w:rsid w:val="00576B44"/>
    <w:rsid w:val="00577686"/>
    <w:rsid w:val="005D212A"/>
    <w:rsid w:val="005E363C"/>
    <w:rsid w:val="005F58FF"/>
    <w:rsid w:val="00605141"/>
    <w:rsid w:val="00607BC9"/>
    <w:rsid w:val="0061688D"/>
    <w:rsid w:val="00616CDB"/>
    <w:rsid w:val="00655F0F"/>
    <w:rsid w:val="00687100"/>
    <w:rsid w:val="006C2DCE"/>
    <w:rsid w:val="006C70F8"/>
    <w:rsid w:val="007011E4"/>
    <w:rsid w:val="00701939"/>
    <w:rsid w:val="007644BF"/>
    <w:rsid w:val="00770D8A"/>
    <w:rsid w:val="00781B29"/>
    <w:rsid w:val="00786BD0"/>
    <w:rsid w:val="007A211B"/>
    <w:rsid w:val="007A3610"/>
    <w:rsid w:val="007C4C83"/>
    <w:rsid w:val="0083105B"/>
    <w:rsid w:val="00847ECF"/>
    <w:rsid w:val="00861711"/>
    <w:rsid w:val="00883B66"/>
    <w:rsid w:val="008A4369"/>
    <w:rsid w:val="008C3A26"/>
    <w:rsid w:val="008E218E"/>
    <w:rsid w:val="008F383A"/>
    <w:rsid w:val="00951142"/>
    <w:rsid w:val="00967BE1"/>
    <w:rsid w:val="00974956"/>
    <w:rsid w:val="009751A1"/>
    <w:rsid w:val="00981A2F"/>
    <w:rsid w:val="00984314"/>
    <w:rsid w:val="00992D7D"/>
    <w:rsid w:val="0099561C"/>
    <w:rsid w:val="009B793E"/>
    <w:rsid w:val="009C4F23"/>
    <w:rsid w:val="009E0FBF"/>
    <w:rsid w:val="009E29A7"/>
    <w:rsid w:val="00A131EE"/>
    <w:rsid w:val="00A27137"/>
    <w:rsid w:val="00A4234B"/>
    <w:rsid w:val="00A44F18"/>
    <w:rsid w:val="00A62000"/>
    <w:rsid w:val="00A70111"/>
    <w:rsid w:val="00A76DFB"/>
    <w:rsid w:val="00A8560B"/>
    <w:rsid w:val="00A879CC"/>
    <w:rsid w:val="00B05964"/>
    <w:rsid w:val="00B0695F"/>
    <w:rsid w:val="00B33E57"/>
    <w:rsid w:val="00B348F2"/>
    <w:rsid w:val="00B73FBF"/>
    <w:rsid w:val="00BA7BD5"/>
    <w:rsid w:val="00BC0148"/>
    <w:rsid w:val="00BC7F15"/>
    <w:rsid w:val="00BD3B20"/>
    <w:rsid w:val="00BE3989"/>
    <w:rsid w:val="00BE3A8F"/>
    <w:rsid w:val="00BF1726"/>
    <w:rsid w:val="00BF5AD0"/>
    <w:rsid w:val="00C001E0"/>
    <w:rsid w:val="00C1327A"/>
    <w:rsid w:val="00C157E9"/>
    <w:rsid w:val="00C25DDA"/>
    <w:rsid w:val="00C27C22"/>
    <w:rsid w:val="00C526FD"/>
    <w:rsid w:val="00C61D71"/>
    <w:rsid w:val="00C64BAB"/>
    <w:rsid w:val="00C744B7"/>
    <w:rsid w:val="00C75418"/>
    <w:rsid w:val="00C76506"/>
    <w:rsid w:val="00C8422D"/>
    <w:rsid w:val="00C8578A"/>
    <w:rsid w:val="00C931A8"/>
    <w:rsid w:val="00CA046D"/>
    <w:rsid w:val="00CA133D"/>
    <w:rsid w:val="00CB4CBD"/>
    <w:rsid w:val="00CC66E5"/>
    <w:rsid w:val="00CD1EE8"/>
    <w:rsid w:val="00D17CEB"/>
    <w:rsid w:val="00D328F9"/>
    <w:rsid w:val="00D3403A"/>
    <w:rsid w:val="00D60BE2"/>
    <w:rsid w:val="00D75270"/>
    <w:rsid w:val="00D852B9"/>
    <w:rsid w:val="00D922F2"/>
    <w:rsid w:val="00DA272D"/>
    <w:rsid w:val="00DA454B"/>
    <w:rsid w:val="00DC2CD1"/>
    <w:rsid w:val="00DD55A7"/>
    <w:rsid w:val="00DF0FE1"/>
    <w:rsid w:val="00E0739D"/>
    <w:rsid w:val="00E14B7C"/>
    <w:rsid w:val="00E351C9"/>
    <w:rsid w:val="00E36032"/>
    <w:rsid w:val="00E56A5B"/>
    <w:rsid w:val="00E6414E"/>
    <w:rsid w:val="00E84704"/>
    <w:rsid w:val="00ED3805"/>
    <w:rsid w:val="00ED4D29"/>
    <w:rsid w:val="00EE3DA3"/>
    <w:rsid w:val="00EF717A"/>
    <w:rsid w:val="00F1621B"/>
    <w:rsid w:val="00F33DDD"/>
    <w:rsid w:val="00F40FC6"/>
    <w:rsid w:val="00F743FF"/>
    <w:rsid w:val="00F77C45"/>
    <w:rsid w:val="00F95535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B3EF"/>
  <w15:docId w15:val="{A267329B-6DD8-4B81-BEBA-34EE928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37D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0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934"/>
  </w:style>
  <w:style w:type="paragraph" w:styleId="a8">
    <w:name w:val="footer"/>
    <w:basedOn w:val="a"/>
    <w:link w:val="a9"/>
    <w:uiPriority w:val="99"/>
    <w:unhideWhenUsed/>
    <w:rsid w:val="00404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934"/>
  </w:style>
  <w:style w:type="paragraph" w:styleId="aa">
    <w:name w:val="List Paragraph"/>
    <w:basedOn w:val="a"/>
    <w:uiPriority w:val="34"/>
    <w:qFormat/>
    <w:rsid w:val="00C7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5BAD08ECF83103EFBC724DB6AFE3408E315E770D8081A24C78B5A69C1B6FBD7E2505209D72D43AA61D57C10L9b8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BC5BAD08ECF83103EFBD929CD06A13B08ED4AE874DF074B7C968D0D3691B0AE85A20E0B5A94664EAD78C97C17861B4CE8LEb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C5BAD08ECF83103EFBC724DB6AFE3408E315E770D8081A24C78B5A69C1B6FBD7E2505209D72D43AA61D57C10L9b8D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C5BAD08ECF83103EFBD929CD06A13B08ED4AE874DF074B7C968D0D3691B0AE85A20E0B5A94664EAD78C97C17861B4CE8LEb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4401-D2BB-4F0C-BF0F-FEEDA548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ВасильеваД</cp:lastModifiedBy>
  <cp:revision>8</cp:revision>
  <cp:lastPrinted>2020-06-01T06:54:00Z</cp:lastPrinted>
  <dcterms:created xsi:type="dcterms:W3CDTF">2020-06-02T01:37:00Z</dcterms:created>
  <dcterms:modified xsi:type="dcterms:W3CDTF">2020-06-08T04:33:00Z</dcterms:modified>
</cp:coreProperties>
</file>