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1321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6F2378" w14:paraId="0EBE1A62" w14:textId="77777777" w:rsidTr="006F2378">
        <w:trPr>
          <w:trHeight w:val="2158"/>
        </w:trPr>
        <w:tc>
          <w:tcPr>
            <w:tcW w:w="9340" w:type="dxa"/>
            <w:gridSpan w:val="3"/>
          </w:tcPr>
          <w:p w14:paraId="65B8FAB6" w14:textId="70000AD8" w:rsidR="006F2378" w:rsidRDefault="006F2378" w:rsidP="006F23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70212" w14:textId="77777777" w:rsidR="006F2378" w:rsidRDefault="006F2378" w:rsidP="006F23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49719DE" w14:textId="77777777" w:rsidR="006F2378" w:rsidRDefault="006F2378" w:rsidP="006F237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3C855BC" w14:textId="77777777" w:rsidR="006F2378" w:rsidRDefault="006F2378" w:rsidP="006F23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078DB8FC" w14:textId="77777777" w:rsidR="006F2378" w:rsidRDefault="006F2378" w:rsidP="006F2378">
            <w:pPr>
              <w:jc w:val="center"/>
              <w:rPr>
                <w:sz w:val="28"/>
                <w:szCs w:val="28"/>
              </w:rPr>
            </w:pPr>
          </w:p>
          <w:p w14:paraId="62FE4B0D" w14:textId="77777777" w:rsidR="006F2378" w:rsidRDefault="006F2378" w:rsidP="006F237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509211B5" w14:textId="77777777" w:rsidR="006F2378" w:rsidRDefault="006F2378" w:rsidP="006F2378">
            <w:pPr>
              <w:jc w:val="center"/>
              <w:rPr>
                <w:sz w:val="28"/>
                <w:szCs w:val="28"/>
              </w:rPr>
            </w:pPr>
          </w:p>
        </w:tc>
      </w:tr>
      <w:tr w:rsidR="006F2378" w14:paraId="51AFD7A5" w14:textId="77777777" w:rsidTr="006F2378">
        <w:trPr>
          <w:trHeight w:val="273"/>
        </w:trPr>
        <w:tc>
          <w:tcPr>
            <w:tcW w:w="2982" w:type="dxa"/>
          </w:tcPr>
          <w:p w14:paraId="2E06DBF9" w14:textId="26F2F6A3" w:rsidR="006F2378" w:rsidRDefault="00373A56" w:rsidP="006F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F2378">
              <w:rPr>
                <w:sz w:val="28"/>
                <w:szCs w:val="28"/>
              </w:rPr>
              <w:t>.09.2024</w:t>
            </w:r>
          </w:p>
        </w:tc>
        <w:tc>
          <w:tcPr>
            <w:tcW w:w="3091" w:type="dxa"/>
          </w:tcPr>
          <w:p w14:paraId="5831A60A" w14:textId="77777777" w:rsidR="006F2378" w:rsidRDefault="006F2378" w:rsidP="006F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03BBAB86" w14:textId="47CF6A18" w:rsidR="006F2378" w:rsidRDefault="006F2378" w:rsidP="006F2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73A56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</w:t>
            </w:r>
            <w:r w:rsidR="00373A56">
              <w:rPr>
                <w:sz w:val="28"/>
                <w:szCs w:val="28"/>
              </w:rPr>
              <w:t>316</w:t>
            </w:r>
            <w:bookmarkStart w:id="0" w:name="_GoBack"/>
            <w:bookmarkEnd w:id="0"/>
            <w:r>
              <w:rPr>
                <w:sz w:val="28"/>
                <w:szCs w:val="28"/>
              </w:rPr>
              <w:t>р</w:t>
            </w:r>
          </w:p>
        </w:tc>
      </w:tr>
      <w:tr w:rsidR="006F2378" w14:paraId="16772569" w14:textId="77777777" w:rsidTr="006F2378">
        <w:trPr>
          <w:trHeight w:val="1309"/>
        </w:trPr>
        <w:tc>
          <w:tcPr>
            <w:tcW w:w="9340" w:type="dxa"/>
            <w:gridSpan w:val="3"/>
          </w:tcPr>
          <w:p w14:paraId="61F0B5F9" w14:textId="77777777" w:rsidR="006F2378" w:rsidRDefault="006F2378" w:rsidP="006F2378">
            <w:pPr>
              <w:jc w:val="both"/>
              <w:rPr>
                <w:sz w:val="28"/>
                <w:szCs w:val="28"/>
              </w:rPr>
            </w:pPr>
          </w:p>
          <w:p w14:paraId="6A81F3E9" w14:textId="77777777" w:rsidR="006F2378" w:rsidRDefault="006F2378" w:rsidP="006F2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Правил землепользования и застройки муниципального образования Михайловский сельсовет Ужурского района Красноярского края </w:t>
            </w:r>
          </w:p>
        </w:tc>
      </w:tr>
    </w:tbl>
    <w:p w14:paraId="21DCD821" w14:textId="34ED1078" w:rsidR="004C7F00" w:rsidRDefault="006F2378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0949AA55" wp14:editId="3AA80D60">
            <wp:simplePos x="0" y="0"/>
            <wp:positionH relativeFrom="column">
              <wp:posOffset>2805430</wp:posOffset>
            </wp:positionH>
            <wp:positionV relativeFrom="paragraph">
              <wp:posOffset>-419100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C2482" w14:textId="0843431A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</w:t>
      </w:r>
      <w:r w:rsidR="001850B7">
        <w:rPr>
          <w:sz w:val="28"/>
          <w:szCs w:val="28"/>
        </w:rPr>
        <w:t>31, 32, 33 Градостроительного Кодекса Российской Федерации, пунктом 20 част</w:t>
      </w:r>
      <w:r w:rsidR="000E584A">
        <w:rPr>
          <w:sz w:val="28"/>
          <w:szCs w:val="28"/>
        </w:rPr>
        <w:t>и</w:t>
      </w:r>
      <w:r w:rsidR="001850B7">
        <w:rPr>
          <w:sz w:val="28"/>
          <w:szCs w:val="28"/>
        </w:rPr>
        <w:t xml:space="preserve"> 1, частями 3</w:t>
      </w:r>
      <w:r w:rsidR="000E584A">
        <w:rPr>
          <w:sz w:val="28"/>
          <w:szCs w:val="28"/>
        </w:rPr>
        <w:t xml:space="preserve">, </w:t>
      </w:r>
      <w:r w:rsidR="001850B7">
        <w:rPr>
          <w:sz w:val="28"/>
          <w:szCs w:val="28"/>
        </w:rPr>
        <w:t>4 стать</w:t>
      </w:r>
      <w:r w:rsidR="000E584A">
        <w:rPr>
          <w:sz w:val="28"/>
          <w:szCs w:val="28"/>
        </w:rPr>
        <w:t>и</w:t>
      </w:r>
      <w:r w:rsidR="001850B7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Pr="00B55925">
        <w:rPr>
          <w:sz w:val="28"/>
          <w:szCs w:val="28"/>
        </w:rPr>
        <w:t xml:space="preserve">, </w:t>
      </w:r>
      <w:r w:rsidR="000E584A" w:rsidRPr="00B55925">
        <w:rPr>
          <w:sz w:val="28"/>
          <w:szCs w:val="28"/>
        </w:rPr>
        <w:t xml:space="preserve">в соответствии с Уставом Ужурского района, </w:t>
      </w:r>
      <w:r w:rsidRPr="00B55925">
        <w:rPr>
          <w:sz w:val="28"/>
          <w:szCs w:val="28"/>
        </w:rPr>
        <w:t>на основании заключени</w:t>
      </w:r>
      <w:r w:rsidR="00293C9C">
        <w:rPr>
          <w:sz w:val="28"/>
          <w:szCs w:val="28"/>
        </w:rPr>
        <w:t>й</w:t>
      </w:r>
      <w:r w:rsidRPr="00B55925">
        <w:rPr>
          <w:sz w:val="28"/>
          <w:szCs w:val="28"/>
        </w:rPr>
        <w:t xml:space="preserve"> комиссии о результатах публичных слушаний по проекту правил землепользования и застройки </w:t>
      </w:r>
      <w:r w:rsidR="003E0529">
        <w:rPr>
          <w:sz w:val="28"/>
          <w:szCs w:val="28"/>
        </w:rPr>
        <w:t>Михайловского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Ужурский районный Совет депутатов РЕШИЛ:</w:t>
      </w:r>
    </w:p>
    <w:p w14:paraId="59F163BF" w14:textId="77777777" w:rsidR="00725C25" w:rsidRPr="003E0529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 w:rsidR="003E0529">
        <w:rPr>
          <w:sz w:val="28"/>
          <w:szCs w:val="28"/>
        </w:rPr>
        <w:t>Михайловский</w:t>
      </w:r>
      <w:r w:rsidRPr="00B55925">
        <w:rPr>
          <w:sz w:val="28"/>
          <w:szCs w:val="28"/>
        </w:rPr>
        <w:t xml:space="preserve"> сельсовет Ужурского района Красноярского края</w:t>
      </w:r>
      <w:r w:rsidR="00A76996">
        <w:rPr>
          <w:sz w:val="28"/>
          <w:szCs w:val="28"/>
        </w:rPr>
        <w:t xml:space="preserve"> </w:t>
      </w:r>
      <w:r w:rsidR="00A76996" w:rsidRPr="003E0529">
        <w:rPr>
          <w:sz w:val="28"/>
          <w:szCs w:val="28"/>
        </w:rPr>
        <w:t>согласно приложению к настоящему решению</w:t>
      </w:r>
      <w:r w:rsidR="00725C25" w:rsidRPr="003E0529">
        <w:rPr>
          <w:sz w:val="28"/>
          <w:szCs w:val="28"/>
        </w:rPr>
        <w:t>.</w:t>
      </w:r>
    </w:p>
    <w:p w14:paraId="1C8C6C08" w14:textId="76C0F9F0" w:rsidR="003E0529" w:rsidRPr="003E0529" w:rsidRDefault="003E0529" w:rsidP="00B55925">
      <w:pPr>
        <w:ind w:firstLine="709"/>
        <w:jc w:val="both"/>
        <w:rPr>
          <w:sz w:val="28"/>
          <w:szCs w:val="28"/>
        </w:rPr>
      </w:pPr>
      <w:r w:rsidRPr="003E0529">
        <w:rPr>
          <w:sz w:val="28"/>
          <w:szCs w:val="28"/>
        </w:rPr>
        <w:t>2. Признать утратившим силу решение Ужурского районного Совета депутатов от 23.03.2016 № 9-53р «О внесении изменений в правила землепользования и застройки Михайловского сельсовета».</w:t>
      </w:r>
    </w:p>
    <w:p w14:paraId="2CD2528A" w14:textId="5AE9A827" w:rsidR="00A76996" w:rsidRPr="003E0529" w:rsidRDefault="00A76996" w:rsidP="00101EC4">
      <w:pPr>
        <w:ind w:firstLine="709"/>
        <w:jc w:val="both"/>
        <w:rPr>
          <w:sz w:val="28"/>
          <w:szCs w:val="28"/>
        </w:rPr>
      </w:pPr>
      <w:r w:rsidRPr="003E0529">
        <w:rPr>
          <w:sz w:val="28"/>
          <w:szCs w:val="28"/>
        </w:rPr>
        <w:t xml:space="preserve">3. </w:t>
      </w:r>
      <w:r w:rsidR="00101EC4">
        <w:rPr>
          <w:sz w:val="28"/>
          <w:szCs w:val="28"/>
        </w:rPr>
        <w:t xml:space="preserve">Признать утратившим силу </w:t>
      </w:r>
      <w:r w:rsidR="00407388">
        <w:rPr>
          <w:sz w:val="28"/>
          <w:szCs w:val="28"/>
        </w:rPr>
        <w:t xml:space="preserve">шестой </w:t>
      </w:r>
      <w:r w:rsidR="00101EC4">
        <w:rPr>
          <w:sz w:val="28"/>
          <w:szCs w:val="28"/>
        </w:rPr>
        <w:t>абзац пункт</w:t>
      </w:r>
      <w:r w:rsidR="00407388">
        <w:rPr>
          <w:sz w:val="28"/>
          <w:szCs w:val="28"/>
        </w:rPr>
        <w:t>а</w:t>
      </w:r>
      <w:r w:rsidR="00101EC4">
        <w:rPr>
          <w:sz w:val="28"/>
          <w:szCs w:val="28"/>
        </w:rPr>
        <w:t xml:space="preserve"> 1 решения Ужурского районного Совета депутатов 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 сельсовета Ужурского района Красноярского края» </w:t>
      </w:r>
      <w:r w:rsidR="00900DB3" w:rsidRPr="00DD4F4E">
        <w:rPr>
          <w:sz w:val="28"/>
          <w:szCs w:val="28"/>
        </w:rPr>
        <w:t>в части Михайловского сельсовета Ужурского района Красноярского края</w:t>
      </w:r>
      <w:r w:rsidR="00900DB3">
        <w:rPr>
          <w:sz w:val="28"/>
          <w:szCs w:val="28"/>
        </w:rPr>
        <w:t xml:space="preserve">, </w:t>
      </w:r>
      <w:r w:rsidR="00101EC4">
        <w:rPr>
          <w:sz w:val="28"/>
          <w:szCs w:val="28"/>
        </w:rPr>
        <w:t>согласно приложению 7</w:t>
      </w:r>
      <w:r w:rsidRPr="003E0529">
        <w:rPr>
          <w:sz w:val="28"/>
          <w:szCs w:val="28"/>
        </w:rPr>
        <w:t>.</w:t>
      </w:r>
    </w:p>
    <w:p w14:paraId="1BB53161" w14:textId="3CEC078C" w:rsidR="00B55925" w:rsidRPr="00B55925" w:rsidRDefault="00001BC4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5925" w:rsidRPr="003E0529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4C6D56" w:rsidRPr="003E0529">
        <w:rPr>
          <w:sz w:val="28"/>
          <w:szCs w:val="28"/>
        </w:rPr>
        <w:t>обнародования</w:t>
      </w:r>
      <w:r w:rsidR="00B55925" w:rsidRPr="003E0529">
        <w:rPr>
          <w:sz w:val="28"/>
          <w:szCs w:val="28"/>
        </w:rPr>
        <w:t>.</w:t>
      </w:r>
    </w:p>
    <w:p w14:paraId="11342764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6149C074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D7CFF1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A511543" w14:textId="77777777" w:rsidR="004C7F00" w:rsidRDefault="004C7F00">
            <w:pPr>
              <w:rPr>
                <w:sz w:val="28"/>
                <w:szCs w:val="28"/>
              </w:rPr>
            </w:pPr>
          </w:p>
          <w:p w14:paraId="03A97479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E6043A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14:paraId="113CD660" w14:textId="77777777" w:rsidR="004C7F00" w:rsidRDefault="004C7F00">
            <w:pPr>
              <w:rPr>
                <w:sz w:val="28"/>
                <w:szCs w:val="28"/>
              </w:rPr>
            </w:pPr>
          </w:p>
          <w:p w14:paraId="65F8E848" w14:textId="77777777" w:rsidR="004C7F00" w:rsidRDefault="004C7F00">
            <w:pPr>
              <w:rPr>
                <w:sz w:val="28"/>
                <w:szCs w:val="28"/>
              </w:rPr>
            </w:pPr>
          </w:p>
          <w:p w14:paraId="18F3EFF8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6569074B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90CF" w14:textId="77777777" w:rsidR="00712E43" w:rsidRDefault="00712E43">
      <w:r>
        <w:separator/>
      </w:r>
    </w:p>
  </w:endnote>
  <w:endnote w:type="continuationSeparator" w:id="0">
    <w:p w14:paraId="7F8ED479" w14:textId="77777777" w:rsidR="00712E43" w:rsidRDefault="0071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41D88" w14:textId="77777777" w:rsidR="00712E43" w:rsidRDefault="00712E43">
      <w:r>
        <w:separator/>
      </w:r>
    </w:p>
  </w:footnote>
  <w:footnote w:type="continuationSeparator" w:id="0">
    <w:p w14:paraId="16DBD8E8" w14:textId="77777777" w:rsidR="00712E43" w:rsidRDefault="0071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01BC4"/>
    <w:rsid w:val="000C0870"/>
    <w:rsid w:val="000E584A"/>
    <w:rsid w:val="00101EC4"/>
    <w:rsid w:val="001850B7"/>
    <w:rsid w:val="002925C2"/>
    <w:rsid w:val="00293C9C"/>
    <w:rsid w:val="00333772"/>
    <w:rsid w:val="00373A56"/>
    <w:rsid w:val="003E0529"/>
    <w:rsid w:val="00407388"/>
    <w:rsid w:val="00442F0C"/>
    <w:rsid w:val="004C0EA1"/>
    <w:rsid w:val="004C6D56"/>
    <w:rsid w:val="004C7F00"/>
    <w:rsid w:val="00547D69"/>
    <w:rsid w:val="00563CC0"/>
    <w:rsid w:val="006529B9"/>
    <w:rsid w:val="00665597"/>
    <w:rsid w:val="006F2378"/>
    <w:rsid w:val="00712D62"/>
    <w:rsid w:val="00712E43"/>
    <w:rsid w:val="00725C25"/>
    <w:rsid w:val="00766023"/>
    <w:rsid w:val="00770B0B"/>
    <w:rsid w:val="007C4478"/>
    <w:rsid w:val="007D622F"/>
    <w:rsid w:val="00877F7D"/>
    <w:rsid w:val="008B59F2"/>
    <w:rsid w:val="00900DB3"/>
    <w:rsid w:val="0094142E"/>
    <w:rsid w:val="00A76996"/>
    <w:rsid w:val="00A8211A"/>
    <w:rsid w:val="00B166E9"/>
    <w:rsid w:val="00B17D38"/>
    <w:rsid w:val="00B3422F"/>
    <w:rsid w:val="00B4253A"/>
    <w:rsid w:val="00B55925"/>
    <w:rsid w:val="00B77B9D"/>
    <w:rsid w:val="00C23D55"/>
    <w:rsid w:val="00C2402F"/>
    <w:rsid w:val="00CE1EAE"/>
    <w:rsid w:val="00D36927"/>
    <w:rsid w:val="00D660BE"/>
    <w:rsid w:val="00EE245E"/>
    <w:rsid w:val="00EE2CAC"/>
    <w:rsid w:val="00EE4103"/>
    <w:rsid w:val="00F93DA5"/>
    <w:rsid w:val="00FD7F7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9EC0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2024-05-13T02:07:00Z</cp:lastPrinted>
  <dcterms:created xsi:type="dcterms:W3CDTF">2024-09-19T09:04:00Z</dcterms:created>
  <dcterms:modified xsi:type="dcterms:W3CDTF">2024-09-19T09:04:00Z</dcterms:modified>
  <cp:version>1048576</cp:version>
</cp:coreProperties>
</file>