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366"/>
        <w:tblW w:w="9180" w:type="dxa"/>
        <w:tblLayout w:type="fixed"/>
        <w:tblLook w:val="01E0" w:firstRow="1" w:lastRow="1" w:firstColumn="1" w:lastColumn="1" w:noHBand="0" w:noVBand="0"/>
      </w:tblPr>
      <w:tblGrid>
        <w:gridCol w:w="3095"/>
        <w:gridCol w:w="3096"/>
        <w:gridCol w:w="2989"/>
      </w:tblGrid>
      <w:tr w:rsidR="00D308ED" w:rsidRPr="000A01A7" w:rsidTr="00D308ED">
        <w:tc>
          <w:tcPr>
            <w:tcW w:w="9180" w:type="dxa"/>
            <w:gridSpan w:val="3"/>
          </w:tcPr>
          <w:p w:rsidR="00D308ED" w:rsidRDefault="00D308ED" w:rsidP="00D308E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308ED" w:rsidRDefault="00D308ED" w:rsidP="00D308E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D308ED" w:rsidRPr="000A01A7" w:rsidRDefault="00D308ED" w:rsidP="00D308ED">
            <w:pPr>
              <w:jc w:val="center"/>
              <w:rPr>
                <w:b/>
                <w:bCs/>
                <w:sz w:val="32"/>
                <w:szCs w:val="32"/>
              </w:rPr>
            </w:pPr>
            <w:r w:rsidRPr="000A01A7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D308ED" w:rsidRDefault="00D308ED" w:rsidP="00D308ED">
            <w:pPr>
              <w:jc w:val="center"/>
              <w:rPr>
                <w:b/>
                <w:bCs/>
                <w:sz w:val="32"/>
                <w:szCs w:val="32"/>
              </w:rPr>
            </w:pPr>
            <w:r w:rsidRPr="000A01A7">
              <w:rPr>
                <w:b/>
                <w:bCs/>
                <w:sz w:val="32"/>
                <w:szCs w:val="32"/>
              </w:rPr>
              <w:t>ДЕПУТАТОВ</w:t>
            </w:r>
          </w:p>
          <w:p w:rsidR="00D308ED" w:rsidRPr="000A01A7" w:rsidRDefault="00D308ED" w:rsidP="00D308E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D308ED" w:rsidRPr="000A01A7" w:rsidRDefault="00D308ED" w:rsidP="00D308ED">
            <w:pPr>
              <w:jc w:val="center"/>
              <w:rPr>
                <w:sz w:val="28"/>
                <w:szCs w:val="28"/>
              </w:rPr>
            </w:pPr>
          </w:p>
          <w:p w:rsidR="00D308ED" w:rsidRPr="000A01A7" w:rsidRDefault="00D308ED" w:rsidP="00D308ED">
            <w:pPr>
              <w:jc w:val="center"/>
              <w:rPr>
                <w:b/>
                <w:bCs/>
                <w:sz w:val="36"/>
                <w:szCs w:val="36"/>
              </w:rPr>
            </w:pPr>
            <w:r w:rsidRPr="000A01A7">
              <w:rPr>
                <w:b/>
                <w:bCs/>
                <w:sz w:val="36"/>
                <w:szCs w:val="36"/>
              </w:rPr>
              <w:t>РЕШЕНИЕ</w:t>
            </w:r>
          </w:p>
          <w:p w:rsidR="00D308ED" w:rsidRPr="000A01A7" w:rsidRDefault="00D308ED" w:rsidP="00D308ED">
            <w:pPr>
              <w:jc w:val="center"/>
              <w:rPr>
                <w:sz w:val="28"/>
                <w:szCs w:val="28"/>
              </w:rPr>
            </w:pPr>
          </w:p>
        </w:tc>
      </w:tr>
      <w:tr w:rsidR="00D308ED" w:rsidRPr="000A01A7" w:rsidTr="00D308ED">
        <w:tc>
          <w:tcPr>
            <w:tcW w:w="3095" w:type="dxa"/>
          </w:tcPr>
          <w:p w:rsidR="00D308ED" w:rsidRPr="000A01A7" w:rsidRDefault="003A7B51" w:rsidP="00D3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D308ED" w:rsidRPr="000A01A7">
              <w:rPr>
                <w:sz w:val="28"/>
                <w:szCs w:val="28"/>
              </w:rPr>
              <w:t>.05.2024</w:t>
            </w:r>
          </w:p>
        </w:tc>
        <w:tc>
          <w:tcPr>
            <w:tcW w:w="3096" w:type="dxa"/>
          </w:tcPr>
          <w:p w:rsidR="00D308ED" w:rsidRPr="000A01A7" w:rsidRDefault="00D308ED" w:rsidP="00D308ED">
            <w:pPr>
              <w:jc w:val="center"/>
              <w:rPr>
                <w:sz w:val="28"/>
                <w:szCs w:val="28"/>
              </w:rPr>
            </w:pPr>
            <w:r w:rsidRPr="000A01A7">
              <w:rPr>
                <w:sz w:val="28"/>
                <w:szCs w:val="28"/>
              </w:rPr>
              <w:t>г. Ужур</w:t>
            </w:r>
          </w:p>
        </w:tc>
        <w:tc>
          <w:tcPr>
            <w:tcW w:w="2989" w:type="dxa"/>
          </w:tcPr>
          <w:p w:rsidR="00D308ED" w:rsidRPr="000A01A7" w:rsidRDefault="00D308ED" w:rsidP="00D308ED">
            <w:pPr>
              <w:jc w:val="right"/>
              <w:rPr>
                <w:sz w:val="28"/>
                <w:szCs w:val="28"/>
              </w:rPr>
            </w:pPr>
            <w:r w:rsidRPr="000A01A7">
              <w:rPr>
                <w:sz w:val="28"/>
                <w:szCs w:val="28"/>
              </w:rPr>
              <w:t xml:space="preserve">№ </w:t>
            </w:r>
            <w:r w:rsidR="003A7B51">
              <w:rPr>
                <w:sz w:val="28"/>
                <w:szCs w:val="28"/>
              </w:rPr>
              <w:t>44</w:t>
            </w:r>
            <w:r w:rsidRPr="000A01A7">
              <w:rPr>
                <w:sz w:val="28"/>
                <w:szCs w:val="28"/>
              </w:rPr>
              <w:t>-</w:t>
            </w:r>
            <w:r w:rsidR="003A7B51">
              <w:rPr>
                <w:sz w:val="28"/>
                <w:szCs w:val="28"/>
              </w:rPr>
              <w:t>29</w:t>
            </w:r>
            <w:r w:rsidR="00051990">
              <w:rPr>
                <w:sz w:val="28"/>
                <w:szCs w:val="28"/>
              </w:rPr>
              <w:t>7</w:t>
            </w:r>
            <w:r w:rsidRPr="000A01A7">
              <w:rPr>
                <w:sz w:val="28"/>
                <w:szCs w:val="28"/>
              </w:rPr>
              <w:t>р</w:t>
            </w:r>
          </w:p>
        </w:tc>
      </w:tr>
      <w:tr w:rsidR="00D308ED" w:rsidRPr="000A01A7" w:rsidTr="00D308ED">
        <w:trPr>
          <w:trHeight w:val="1370"/>
        </w:trPr>
        <w:tc>
          <w:tcPr>
            <w:tcW w:w="9180" w:type="dxa"/>
            <w:gridSpan w:val="3"/>
          </w:tcPr>
          <w:p w:rsidR="00D308ED" w:rsidRPr="000A01A7" w:rsidRDefault="00D308ED" w:rsidP="00D308ED">
            <w:pPr>
              <w:jc w:val="both"/>
              <w:rPr>
                <w:sz w:val="28"/>
                <w:szCs w:val="28"/>
              </w:rPr>
            </w:pPr>
          </w:p>
          <w:p w:rsidR="00D308ED" w:rsidRPr="000A01A7" w:rsidRDefault="00D308ED" w:rsidP="00D308ED">
            <w:pPr>
              <w:jc w:val="both"/>
              <w:rPr>
                <w:sz w:val="28"/>
                <w:szCs w:val="28"/>
              </w:rPr>
            </w:pPr>
            <w:r w:rsidRPr="000A01A7">
              <w:rPr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>р</w:t>
            </w:r>
            <w:r w:rsidRPr="000A01A7">
              <w:rPr>
                <w:sz w:val="28"/>
                <w:szCs w:val="28"/>
              </w:rPr>
              <w:t>ешение Ужурского районного Совета депутатов от 30.05.2017 № 20-136р «Об утверждении положения о порядке подготовки и утверждения местных нормативов градостроительного проектирования Ужурского района и внесения изменений в них»</w:t>
            </w:r>
          </w:p>
        </w:tc>
      </w:tr>
    </w:tbl>
    <w:p w:rsidR="00692BC1" w:rsidRPr="000A01A7" w:rsidRDefault="003A7B51" w:rsidP="00692BC1">
      <w:pPr>
        <w:rPr>
          <w:sz w:val="28"/>
          <w:szCs w:val="28"/>
        </w:rPr>
      </w:pPr>
      <w:r w:rsidRPr="000A01A7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2587625</wp:posOffset>
            </wp:positionH>
            <wp:positionV relativeFrom="paragraph">
              <wp:posOffset>-314325</wp:posOffset>
            </wp:positionV>
            <wp:extent cx="514350" cy="675005"/>
            <wp:effectExtent l="0" t="0" r="0" b="0"/>
            <wp:wrapNone/>
            <wp:docPr id="3" name="Рисунок 2" descr="1 Герб цвет ОБРЕЗ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Герб цвет ОБРЕЗ [Converted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91F" w:rsidRPr="000A01A7" w:rsidRDefault="00861493" w:rsidP="0045691F">
      <w:pPr>
        <w:ind w:firstLine="709"/>
        <w:jc w:val="both"/>
        <w:rPr>
          <w:sz w:val="28"/>
          <w:szCs w:val="28"/>
        </w:rPr>
      </w:pPr>
      <w:r w:rsidRPr="000A01A7">
        <w:rPr>
          <w:sz w:val="28"/>
          <w:szCs w:val="28"/>
        </w:rPr>
        <w:t>В соответствии Градостроительным кодексом Российской Федерации</w:t>
      </w:r>
      <w:r w:rsidR="0045691F" w:rsidRPr="000A01A7">
        <w:rPr>
          <w:sz w:val="28"/>
          <w:szCs w:val="28"/>
        </w:rPr>
        <w:t>,</w:t>
      </w:r>
      <w:r w:rsidR="006244BD" w:rsidRPr="000A01A7">
        <w:rPr>
          <w:sz w:val="28"/>
          <w:szCs w:val="28"/>
        </w:rPr>
        <w:t xml:space="preserve"> Фе</w:t>
      </w:r>
      <w:r w:rsidR="00471F5F" w:rsidRPr="000A01A7">
        <w:rPr>
          <w:sz w:val="28"/>
          <w:szCs w:val="28"/>
        </w:rPr>
        <w:t>деральн</w:t>
      </w:r>
      <w:r w:rsidRPr="000A01A7">
        <w:rPr>
          <w:sz w:val="28"/>
          <w:szCs w:val="28"/>
        </w:rPr>
        <w:t>ым</w:t>
      </w:r>
      <w:r w:rsidR="00471F5F" w:rsidRPr="000A01A7">
        <w:rPr>
          <w:sz w:val="28"/>
          <w:szCs w:val="28"/>
        </w:rPr>
        <w:t xml:space="preserve"> закон</w:t>
      </w:r>
      <w:r w:rsidRPr="000A01A7">
        <w:rPr>
          <w:sz w:val="28"/>
          <w:szCs w:val="28"/>
        </w:rPr>
        <w:t>ом</w:t>
      </w:r>
      <w:r w:rsidR="00471F5F" w:rsidRPr="000A01A7">
        <w:rPr>
          <w:sz w:val="28"/>
          <w:szCs w:val="28"/>
        </w:rPr>
        <w:t xml:space="preserve"> от 06.10.2003</w:t>
      </w:r>
      <w:r w:rsidR="006244BD" w:rsidRPr="000A01A7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45691F" w:rsidRPr="000A01A7">
        <w:rPr>
          <w:sz w:val="28"/>
          <w:szCs w:val="28"/>
        </w:rPr>
        <w:t>руководствуясь Устав</w:t>
      </w:r>
      <w:r w:rsidR="00A17051" w:rsidRPr="000A01A7">
        <w:rPr>
          <w:sz w:val="28"/>
          <w:szCs w:val="28"/>
        </w:rPr>
        <w:t>ом</w:t>
      </w:r>
      <w:r w:rsidR="0045691F" w:rsidRPr="000A01A7">
        <w:rPr>
          <w:sz w:val="28"/>
          <w:szCs w:val="28"/>
        </w:rPr>
        <w:t xml:space="preserve"> Ужурского района, Ужурский районный Совет депутатов РЕШИЛ:</w:t>
      </w:r>
    </w:p>
    <w:p w:rsidR="00861493" w:rsidRPr="000A01A7" w:rsidRDefault="00911BD5" w:rsidP="0045691F">
      <w:pPr>
        <w:ind w:firstLine="709"/>
        <w:jc w:val="both"/>
        <w:rPr>
          <w:sz w:val="28"/>
          <w:szCs w:val="28"/>
        </w:rPr>
      </w:pPr>
      <w:r w:rsidRPr="000A01A7">
        <w:rPr>
          <w:sz w:val="28"/>
          <w:szCs w:val="28"/>
        </w:rPr>
        <w:t xml:space="preserve">1. </w:t>
      </w:r>
      <w:r w:rsidR="00861493" w:rsidRPr="000A01A7">
        <w:rPr>
          <w:sz w:val="28"/>
          <w:szCs w:val="28"/>
        </w:rPr>
        <w:t>Внести в приложение к решению Ужурского районного Совета депутатов от 30.05.2017 № 20-136р «</w:t>
      </w:r>
      <w:r w:rsidR="00BD5BF0" w:rsidRPr="000A01A7">
        <w:rPr>
          <w:sz w:val="28"/>
          <w:szCs w:val="28"/>
        </w:rPr>
        <w:t>Об утверждении положения о порядке подготовки и утверждения местных нормативов градостроительного проектирования Ужурского района и внесения изменений в них</w:t>
      </w:r>
      <w:r w:rsidR="00861493" w:rsidRPr="000A01A7">
        <w:rPr>
          <w:sz w:val="28"/>
          <w:szCs w:val="28"/>
        </w:rPr>
        <w:t>» следующие изменения</w:t>
      </w:r>
      <w:r w:rsidR="00BD5BF0" w:rsidRPr="000A01A7">
        <w:rPr>
          <w:sz w:val="28"/>
          <w:szCs w:val="28"/>
        </w:rPr>
        <w:t>:</w:t>
      </w:r>
    </w:p>
    <w:p w:rsidR="00911BD5" w:rsidRPr="003A7B51" w:rsidRDefault="00D42A5E" w:rsidP="00913D38">
      <w:pPr>
        <w:ind w:firstLine="709"/>
        <w:jc w:val="both"/>
        <w:rPr>
          <w:sz w:val="28"/>
          <w:szCs w:val="28"/>
        </w:rPr>
      </w:pPr>
      <w:r w:rsidRPr="003A7B51">
        <w:rPr>
          <w:sz w:val="28"/>
          <w:szCs w:val="28"/>
        </w:rPr>
        <w:t>1.</w:t>
      </w:r>
      <w:r w:rsidR="00911BD5" w:rsidRPr="003A7B51">
        <w:rPr>
          <w:sz w:val="28"/>
          <w:szCs w:val="28"/>
        </w:rPr>
        <w:t>1</w:t>
      </w:r>
      <w:r w:rsidR="00B54EC1" w:rsidRPr="003A7B51">
        <w:rPr>
          <w:sz w:val="28"/>
          <w:szCs w:val="28"/>
        </w:rPr>
        <w:t>.</w:t>
      </w:r>
      <w:r w:rsidR="00911BD5" w:rsidRPr="003A7B51">
        <w:rPr>
          <w:sz w:val="28"/>
          <w:szCs w:val="28"/>
        </w:rPr>
        <w:t xml:space="preserve"> </w:t>
      </w:r>
      <w:r w:rsidR="00814076" w:rsidRPr="003A7B51">
        <w:rPr>
          <w:sz w:val="28"/>
          <w:szCs w:val="28"/>
        </w:rPr>
        <w:t>Раздел</w:t>
      </w:r>
      <w:r w:rsidR="00911BD5" w:rsidRPr="003A7B51">
        <w:rPr>
          <w:sz w:val="28"/>
          <w:szCs w:val="28"/>
        </w:rPr>
        <w:t xml:space="preserve"> 2 «Состав местных нормативов градостроительного проектирования» читать в новой редакции, согласно приложени</w:t>
      </w:r>
      <w:r w:rsidR="0062085B" w:rsidRPr="003A7B51">
        <w:rPr>
          <w:sz w:val="28"/>
          <w:szCs w:val="28"/>
        </w:rPr>
        <w:t>ю</w:t>
      </w:r>
      <w:r w:rsidR="00F21158" w:rsidRPr="003A7B51">
        <w:rPr>
          <w:sz w:val="28"/>
          <w:szCs w:val="28"/>
        </w:rPr>
        <w:t xml:space="preserve"> 1</w:t>
      </w:r>
      <w:r w:rsidR="00D308ED" w:rsidRPr="003A7B51">
        <w:rPr>
          <w:sz w:val="28"/>
          <w:szCs w:val="28"/>
        </w:rPr>
        <w:t xml:space="preserve"> </w:t>
      </w:r>
      <w:bookmarkStart w:id="0" w:name="_Hlk167105157"/>
      <w:r w:rsidR="00D308ED" w:rsidRPr="003A7B51">
        <w:rPr>
          <w:sz w:val="28"/>
          <w:szCs w:val="28"/>
        </w:rPr>
        <w:t>к настоящему решению</w:t>
      </w:r>
      <w:r w:rsidR="00911BD5" w:rsidRPr="003A7B51">
        <w:rPr>
          <w:sz w:val="28"/>
          <w:szCs w:val="28"/>
        </w:rPr>
        <w:t>.</w:t>
      </w:r>
    </w:p>
    <w:bookmarkEnd w:id="0"/>
    <w:p w:rsidR="00CD13CB" w:rsidRPr="003A7B51" w:rsidRDefault="00911BD5" w:rsidP="00CD13CB">
      <w:pPr>
        <w:ind w:firstLine="709"/>
        <w:jc w:val="both"/>
        <w:rPr>
          <w:sz w:val="28"/>
          <w:szCs w:val="28"/>
        </w:rPr>
      </w:pPr>
      <w:r w:rsidRPr="003A7B51">
        <w:rPr>
          <w:sz w:val="28"/>
          <w:szCs w:val="28"/>
        </w:rPr>
        <w:t>1.2</w:t>
      </w:r>
      <w:r w:rsidR="00B54EC1" w:rsidRPr="003A7B51">
        <w:rPr>
          <w:sz w:val="28"/>
          <w:szCs w:val="28"/>
        </w:rPr>
        <w:t>.</w:t>
      </w:r>
      <w:r w:rsidRPr="003A7B51">
        <w:rPr>
          <w:sz w:val="28"/>
          <w:szCs w:val="28"/>
        </w:rPr>
        <w:t xml:space="preserve"> </w:t>
      </w:r>
      <w:r w:rsidR="00F21158" w:rsidRPr="003A7B51">
        <w:rPr>
          <w:sz w:val="28"/>
          <w:szCs w:val="28"/>
        </w:rPr>
        <w:t>Раздел 3 «Подготовка и утверждение местных нормативов градостроительного проектирования» читать в новой редакции, согласно приложени</w:t>
      </w:r>
      <w:r w:rsidR="0062085B" w:rsidRPr="003A7B51">
        <w:rPr>
          <w:sz w:val="28"/>
          <w:szCs w:val="28"/>
        </w:rPr>
        <w:t>ю</w:t>
      </w:r>
      <w:r w:rsidR="00F21158" w:rsidRPr="003A7B51">
        <w:rPr>
          <w:sz w:val="28"/>
          <w:szCs w:val="28"/>
        </w:rPr>
        <w:t xml:space="preserve"> 2</w:t>
      </w:r>
      <w:r w:rsidR="00CD13CB" w:rsidRPr="003A7B51">
        <w:rPr>
          <w:sz w:val="28"/>
          <w:szCs w:val="28"/>
        </w:rPr>
        <w:t xml:space="preserve"> к настоящему решению.</w:t>
      </w:r>
    </w:p>
    <w:p w:rsidR="0045691F" w:rsidRPr="000A01A7" w:rsidRDefault="0045691F" w:rsidP="0045691F">
      <w:pPr>
        <w:ind w:firstLine="709"/>
        <w:jc w:val="both"/>
        <w:rPr>
          <w:sz w:val="28"/>
          <w:szCs w:val="28"/>
        </w:rPr>
      </w:pPr>
      <w:r w:rsidRPr="003A7B51">
        <w:rPr>
          <w:sz w:val="28"/>
          <w:szCs w:val="28"/>
        </w:rPr>
        <w:t xml:space="preserve">2. </w:t>
      </w:r>
      <w:r w:rsidR="00E12C2B" w:rsidRPr="003A7B51">
        <w:rPr>
          <w:sz w:val="28"/>
          <w:szCs w:val="28"/>
        </w:rPr>
        <w:t>Р</w:t>
      </w:r>
      <w:r w:rsidR="008115B9" w:rsidRPr="003A7B51">
        <w:rPr>
          <w:sz w:val="28"/>
          <w:szCs w:val="28"/>
        </w:rPr>
        <w:t xml:space="preserve">ешение вступает в силу в день, следующий за днем его официального </w:t>
      </w:r>
      <w:r w:rsidR="00CD13CB" w:rsidRPr="003A7B51">
        <w:rPr>
          <w:sz w:val="28"/>
          <w:szCs w:val="28"/>
        </w:rPr>
        <w:t>обнародования</w:t>
      </w:r>
      <w:r w:rsidR="008115B9" w:rsidRPr="003A7B51">
        <w:rPr>
          <w:sz w:val="28"/>
          <w:szCs w:val="28"/>
        </w:rPr>
        <w:t>.</w:t>
      </w:r>
    </w:p>
    <w:p w:rsidR="00692BC1" w:rsidRPr="000A01A7" w:rsidRDefault="00692BC1" w:rsidP="00692BC1">
      <w:pPr>
        <w:jc w:val="both"/>
        <w:rPr>
          <w:sz w:val="28"/>
          <w:szCs w:val="28"/>
        </w:rPr>
      </w:pPr>
    </w:p>
    <w:p w:rsidR="00162354" w:rsidRPr="000A01A7" w:rsidRDefault="00162354" w:rsidP="00692BC1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7"/>
        <w:gridCol w:w="4668"/>
      </w:tblGrid>
      <w:tr w:rsidR="00AA0B43" w:rsidRPr="000A01A7">
        <w:tc>
          <w:tcPr>
            <w:tcW w:w="4785" w:type="dxa"/>
          </w:tcPr>
          <w:p w:rsidR="00AA0B43" w:rsidRPr="000A01A7" w:rsidRDefault="00AA0B43" w:rsidP="00A17051">
            <w:pPr>
              <w:rPr>
                <w:sz w:val="28"/>
                <w:szCs w:val="28"/>
              </w:rPr>
            </w:pPr>
            <w:r w:rsidRPr="000A01A7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AA0B43" w:rsidRPr="000A01A7" w:rsidRDefault="00AA0B43" w:rsidP="00A17051">
            <w:pPr>
              <w:rPr>
                <w:sz w:val="28"/>
                <w:szCs w:val="28"/>
              </w:rPr>
            </w:pPr>
          </w:p>
          <w:p w:rsidR="00AA0B43" w:rsidRPr="000A01A7" w:rsidRDefault="00B54EC1" w:rsidP="00A17051">
            <w:pPr>
              <w:rPr>
                <w:sz w:val="28"/>
                <w:szCs w:val="28"/>
              </w:rPr>
            </w:pPr>
            <w:r w:rsidRPr="000A01A7">
              <w:rPr>
                <w:sz w:val="28"/>
                <w:szCs w:val="28"/>
              </w:rPr>
              <w:t>________________</w:t>
            </w:r>
            <w:r w:rsidR="00AA0B43" w:rsidRPr="000A01A7">
              <w:rPr>
                <w:sz w:val="28"/>
                <w:szCs w:val="28"/>
              </w:rPr>
              <w:t>(</w:t>
            </w:r>
            <w:r w:rsidRPr="000A01A7">
              <w:rPr>
                <w:sz w:val="28"/>
                <w:szCs w:val="28"/>
              </w:rPr>
              <w:t>Агламзянов А.</w:t>
            </w:r>
            <w:r w:rsidR="00AA0B43" w:rsidRPr="000A01A7">
              <w:rPr>
                <w:sz w:val="28"/>
                <w:szCs w:val="28"/>
              </w:rPr>
              <w:t>С.)</w:t>
            </w:r>
          </w:p>
          <w:p w:rsidR="00AA0B43" w:rsidRPr="000A01A7" w:rsidRDefault="00AA0B43" w:rsidP="00A1705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A0B43" w:rsidRPr="000A01A7" w:rsidRDefault="00AA0B43" w:rsidP="00A17051">
            <w:pPr>
              <w:rPr>
                <w:sz w:val="28"/>
                <w:szCs w:val="28"/>
              </w:rPr>
            </w:pPr>
            <w:r w:rsidRPr="000A01A7">
              <w:rPr>
                <w:sz w:val="28"/>
                <w:szCs w:val="28"/>
              </w:rPr>
              <w:t xml:space="preserve">Глава Ужурского района </w:t>
            </w:r>
          </w:p>
          <w:p w:rsidR="00AA0B43" w:rsidRPr="000A01A7" w:rsidRDefault="00AA0B43" w:rsidP="00A17051">
            <w:pPr>
              <w:rPr>
                <w:sz w:val="28"/>
                <w:szCs w:val="28"/>
              </w:rPr>
            </w:pPr>
          </w:p>
          <w:p w:rsidR="00AA0B43" w:rsidRPr="000A01A7" w:rsidRDefault="00AA0B43" w:rsidP="00A17051">
            <w:pPr>
              <w:rPr>
                <w:sz w:val="28"/>
                <w:szCs w:val="28"/>
              </w:rPr>
            </w:pPr>
          </w:p>
          <w:p w:rsidR="00AA0B43" w:rsidRPr="000A01A7" w:rsidRDefault="00AA0B43" w:rsidP="00A17051">
            <w:pPr>
              <w:rPr>
                <w:sz w:val="28"/>
                <w:szCs w:val="28"/>
              </w:rPr>
            </w:pPr>
            <w:r w:rsidRPr="000A01A7">
              <w:rPr>
                <w:sz w:val="28"/>
                <w:szCs w:val="28"/>
              </w:rPr>
              <w:t>_________________(Зарецкий К.Н.)</w:t>
            </w:r>
          </w:p>
        </w:tc>
      </w:tr>
    </w:tbl>
    <w:p w:rsidR="00CD13CB" w:rsidRDefault="00CD13CB" w:rsidP="00692BC1">
      <w:pPr>
        <w:jc w:val="both"/>
        <w:rPr>
          <w:sz w:val="28"/>
          <w:szCs w:val="28"/>
        </w:rPr>
        <w:sectPr w:rsidR="00CD13CB" w:rsidSect="00D308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2BC1" w:rsidRPr="000A01A7" w:rsidRDefault="00692BC1" w:rsidP="00692BC1"/>
    <w:tbl>
      <w:tblPr>
        <w:tblW w:w="9833" w:type="dxa"/>
        <w:tblLook w:val="04A0" w:firstRow="1" w:lastRow="0" w:firstColumn="1" w:lastColumn="0" w:noHBand="0" w:noVBand="1"/>
      </w:tblPr>
      <w:tblGrid>
        <w:gridCol w:w="5495"/>
        <w:gridCol w:w="4338"/>
      </w:tblGrid>
      <w:tr w:rsidR="00AA0B43" w:rsidRPr="000A01A7">
        <w:trPr>
          <w:trHeight w:val="1276"/>
        </w:trPr>
        <w:tc>
          <w:tcPr>
            <w:tcW w:w="5495" w:type="dxa"/>
          </w:tcPr>
          <w:p w:rsidR="00AA0B43" w:rsidRPr="000A01A7" w:rsidRDefault="00AA0B43" w:rsidP="00AA0B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</w:tcPr>
          <w:p w:rsidR="00AA0B43" w:rsidRPr="000A01A7" w:rsidRDefault="00AA0B43" w:rsidP="00A17051">
            <w:pPr>
              <w:rPr>
                <w:sz w:val="28"/>
                <w:szCs w:val="28"/>
              </w:rPr>
            </w:pPr>
            <w:r w:rsidRPr="000A01A7">
              <w:rPr>
                <w:sz w:val="28"/>
                <w:szCs w:val="28"/>
              </w:rPr>
              <w:t>Приложение</w:t>
            </w:r>
            <w:r w:rsidR="002C3C58" w:rsidRPr="000A01A7">
              <w:rPr>
                <w:sz w:val="28"/>
                <w:szCs w:val="28"/>
              </w:rPr>
              <w:t xml:space="preserve"> 1</w:t>
            </w:r>
          </w:p>
          <w:p w:rsidR="00A17051" w:rsidRPr="000A01A7" w:rsidRDefault="00AA0B43" w:rsidP="00A1705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A01A7">
              <w:rPr>
                <w:rFonts w:ascii="Times New Roman" w:hAnsi="Times New Roman" w:cs="Times New Roman"/>
                <w:sz w:val="28"/>
                <w:szCs w:val="28"/>
              </w:rPr>
              <w:t>к решению Ужурского районного</w:t>
            </w:r>
          </w:p>
          <w:p w:rsidR="00A17051" w:rsidRPr="000A01A7" w:rsidRDefault="00AA0B43" w:rsidP="00A1705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A01A7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AA0B43" w:rsidRPr="000A01A7" w:rsidRDefault="00AA0B43" w:rsidP="00911B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A01A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A7B5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0A01A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A2FE7" w:rsidRPr="000A01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A01A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11BD5" w:rsidRPr="000A01A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17051" w:rsidRPr="000A01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1A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A7B5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EA2FE7" w:rsidRPr="000A01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7B5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519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1" w:name="_GoBack"/>
            <w:bookmarkEnd w:id="1"/>
            <w:r w:rsidRPr="000A01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AA0B43" w:rsidRPr="000A01A7" w:rsidRDefault="00AA0B43" w:rsidP="00AA0B43">
      <w:pPr>
        <w:ind w:firstLine="720"/>
        <w:jc w:val="both"/>
        <w:rPr>
          <w:sz w:val="28"/>
          <w:szCs w:val="28"/>
        </w:rPr>
      </w:pPr>
    </w:p>
    <w:p w:rsidR="00AA0B43" w:rsidRPr="000A01A7" w:rsidRDefault="00AA0B43" w:rsidP="00AA0B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2"/>
      <w:bookmarkEnd w:id="2"/>
      <w:r w:rsidRPr="000A01A7">
        <w:rPr>
          <w:rFonts w:ascii="Times New Roman" w:hAnsi="Times New Roman" w:cs="Times New Roman"/>
          <w:sz w:val="28"/>
          <w:szCs w:val="28"/>
        </w:rPr>
        <w:t>2. СОСТАВ МЕСТНЫХ НОРМАТИВОВ</w:t>
      </w:r>
    </w:p>
    <w:p w:rsidR="00AA0B43" w:rsidRPr="000A01A7" w:rsidRDefault="00AA0B43" w:rsidP="00AA0B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A01A7">
        <w:rPr>
          <w:rFonts w:ascii="Times New Roman" w:hAnsi="Times New Roman" w:cs="Times New Roman"/>
          <w:sz w:val="28"/>
          <w:szCs w:val="28"/>
        </w:rPr>
        <w:t>ГРАДОСТРОИТЕЛЬНОГО ПРОЕКТИРОВАНИЯ</w:t>
      </w:r>
    </w:p>
    <w:p w:rsidR="00AA0B43" w:rsidRPr="000A01A7" w:rsidRDefault="00AA0B43" w:rsidP="00AA0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EC1" w:rsidRPr="000A01A7" w:rsidRDefault="00B54EC1" w:rsidP="00AA0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1A7">
        <w:rPr>
          <w:rFonts w:ascii="Times New Roman" w:hAnsi="Times New Roman" w:cs="Times New Roman"/>
          <w:sz w:val="28"/>
          <w:szCs w:val="28"/>
        </w:rPr>
        <w:t xml:space="preserve">2.1. </w:t>
      </w:r>
      <w:r w:rsidR="005A330B" w:rsidRPr="000A01A7"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 включают в себя:</w:t>
      </w:r>
    </w:p>
    <w:p w:rsidR="005A330B" w:rsidRPr="000A01A7" w:rsidRDefault="005A330B" w:rsidP="00AA0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1A7">
        <w:rPr>
          <w:rFonts w:ascii="Times New Roman" w:hAnsi="Times New Roman" w:cs="Times New Roman"/>
          <w:sz w:val="28"/>
          <w:szCs w:val="28"/>
        </w:rPr>
        <w:t>а) нормативы градостроительного проектирования района;</w:t>
      </w:r>
    </w:p>
    <w:p w:rsidR="005A330B" w:rsidRPr="000A01A7" w:rsidRDefault="005A330B" w:rsidP="00AA0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1A7">
        <w:rPr>
          <w:rFonts w:ascii="Times New Roman" w:hAnsi="Times New Roman" w:cs="Times New Roman"/>
          <w:sz w:val="28"/>
          <w:szCs w:val="28"/>
        </w:rPr>
        <w:t>б) нормативы градостроительного проектирования поселений</w:t>
      </w:r>
      <w:r w:rsidR="00096A30" w:rsidRPr="000A01A7">
        <w:rPr>
          <w:rFonts w:ascii="Times New Roman" w:hAnsi="Times New Roman" w:cs="Times New Roman"/>
          <w:sz w:val="28"/>
          <w:szCs w:val="28"/>
        </w:rPr>
        <w:t>.</w:t>
      </w:r>
    </w:p>
    <w:p w:rsidR="00AA0B43" w:rsidRPr="000A01A7" w:rsidRDefault="009C191E" w:rsidP="00AA0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1A7">
        <w:rPr>
          <w:rFonts w:ascii="Times New Roman" w:hAnsi="Times New Roman" w:cs="Times New Roman"/>
          <w:sz w:val="28"/>
          <w:szCs w:val="28"/>
        </w:rPr>
        <w:t>2.</w:t>
      </w:r>
      <w:r w:rsidR="00096A30" w:rsidRPr="000A01A7">
        <w:rPr>
          <w:rFonts w:ascii="Times New Roman" w:hAnsi="Times New Roman" w:cs="Times New Roman"/>
          <w:sz w:val="28"/>
          <w:szCs w:val="28"/>
        </w:rPr>
        <w:t>2</w:t>
      </w:r>
      <w:r w:rsidRPr="000A01A7">
        <w:rPr>
          <w:rFonts w:ascii="Times New Roman" w:hAnsi="Times New Roman" w:cs="Times New Roman"/>
          <w:sz w:val="28"/>
          <w:szCs w:val="28"/>
        </w:rPr>
        <w:t>.</w:t>
      </w:r>
      <w:r w:rsidR="00096A30" w:rsidRPr="000A01A7">
        <w:rPr>
          <w:rFonts w:ascii="Times New Roman" w:hAnsi="Times New Roman" w:cs="Times New Roman"/>
          <w:sz w:val="28"/>
          <w:szCs w:val="28"/>
        </w:rPr>
        <w:t xml:space="preserve"> Нормативы градостроительного проектирования</w:t>
      </w:r>
      <w:r w:rsidRPr="000A01A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96A30" w:rsidRPr="000A01A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A0B43" w:rsidRPr="000A01A7">
        <w:rPr>
          <w:rFonts w:ascii="Times New Roman" w:hAnsi="Times New Roman" w:cs="Times New Roman"/>
          <w:sz w:val="28"/>
          <w:szCs w:val="28"/>
        </w:rPr>
        <w:t xml:space="preserve">устанавливают совокупность расчетных показателей минимально допустимого уровня обеспеченности объектами местного значения района, относящимся к следующим областям: </w:t>
      </w:r>
    </w:p>
    <w:p w:rsidR="00AA0B43" w:rsidRPr="000A01A7" w:rsidRDefault="00AA0B43" w:rsidP="00AA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01A7">
        <w:rPr>
          <w:sz w:val="28"/>
          <w:szCs w:val="28"/>
        </w:rPr>
        <w:t>а) электро- и газоснабжение поселений;</w:t>
      </w:r>
    </w:p>
    <w:p w:rsidR="00AA0B43" w:rsidRPr="000A01A7" w:rsidRDefault="00AA0B43" w:rsidP="00AA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01A7">
        <w:rPr>
          <w:sz w:val="28"/>
          <w:szCs w:val="28"/>
        </w:rPr>
        <w:t>б) автомобильные дороги местного значения вне границ населенных пунктов в границах муниципального района;</w:t>
      </w:r>
    </w:p>
    <w:p w:rsidR="00AA0B43" w:rsidRPr="000A01A7" w:rsidRDefault="00AA0B43" w:rsidP="00AA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01A7">
        <w:rPr>
          <w:sz w:val="28"/>
          <w:szCs w:val="28"/>
        </w:rPr>
        <w:t>в) образование;</w:t>
      </w:r>
    </w:p>
    <w:p w:rsidR="00AA0B43" w:rsidRPr="000A01A7" w:rsidRDefault="00AA0B43" w:rsidP="00AA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01A7">
        <w:rPr>
          <w:sz w:val="28"/>
          <w:szCs w:val="28"/>
        </w:rPr>
        <w:t>г) здравоохранение;</w:t>
      </w:r>
    </w:p>
    <w:p w:rsidR="00AA0B43" w:rsidRPr="000A01A7" w:rsidRDefault="00AA0B43" w:rsidP="00AA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01A7">
        <w:rPr>
          <w:sz w:val="28"/>
          <w:szCs w:val="28"/>
        </w:rPr>
        <w:t>д) физическая культура и массовый спорт;</w:t>
      </w:r>
    </w:p>
    <w:p w:rsidR="00AA0B43" w:rsidRPr="000A01A7" w:rsidRDefault="009C191E" w:rsidP="00AA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01A7">
        <w:rPr>
          <w:sz w:val="28"/>
          <w:szCs w:val="28"/>
        </w:rPr>
        <w:t>е)</w:t>
      </w:r>
      <w:r w:rsidRPr="000A01A7">
        <w:rPr>
          <w:sz w:val="28"/>
          <w:szCs w:val="28"/>
          <w:lang w:val="en-US"/>
        </w:rPr>
        <w:t> </w:t>
      </w:r>
      <w:r w:rsidR="00AA0B43" w:rsidRPr="000A01A7">
        <w:rPr>
          <w:sz w:val="28"/>
          <w:szCs w:val="28"/>
        </w:rPr>
        <w:t>обработка, утилизация, обезвреживание, размещение твердых коммунальных отходов;</w:t>
      </w:r>
    </w:p>
    <w:p w:rsidR="00AA0B43" w:rsidRPr="000A01A7" w:rsidRDefault="009C191E" w:rsidP="002228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01A7">
        <w:rPr>
          <w:sz w:val="28"/>
          <w:szCs w:val="28"/>
        </w:rPr>
        <w:t>ж)</w:t>
      </w:r>
      <w:r w:rsidRPr="000A01A7">
        <w:rPr>
          <w:sz w:val="28"/>
          <w:szCs w:val="28"/>
          <w:lang w:val="en-US"/>
        </w:rPr>
        <w:t> </w:t>
      </w:r>
      <w:r w:rsidR="00AA0B43" w:rsidRPr="000A01A7">
        <w:rPr>
          <w:sz w:val="28"/>
          <w:szCs w:val="28"/>
        </w:rPr>
        <w:t>иные объект</w:t>
      </w:r>
      <w:r w:rsidR="002228AA" w:rsidRPr="000A01A7">
        <w:rPr>
          <w:sz w:val="28"/>
          <w:szCs w:val="28"/>
        </w:rPr>
        <w:t>ы</w:t>
      </w:r>
      <w:r w:rsidR="00AA0B43" w:rsidRPr="000A01A7">
        <w:rPr>
          <w:sz w:val="28"/>
          <w:szCs w:val="28"/>
        </w:rPr>
        <w:t xml:space="preserve"> местного значения муниципального района населения муниципального района и расчетны</w:t>
      </w:r>
      <w:r w:rsidR="002228AA" w:rsidRPr="000A01A7">
        <w:rPr>
          <w:sz w:val="28"/>
          <w:szCs w:val="28"/>
        </w:rPr>
        <w:t>е</w:t>
      </w:r>
      <w:r w:rsidR="00AA0B43" w:rsidRPr="000A01A7">
        <w:rPr>
          <w:sz w:val="28"/>
          <w:szCs w:val="28"/>
        </w:rPr>
        <w:t xml:space="preserve"> показателей максимально допустимого уровня территориальной доступности таких объектов для населения района.</w:t>
      </w:r>
    </w:p>
    <w:p w:rsidR="00096A30" w:rsidRPr="000A01A7" w:rsidRDefault="00096A30" w:rsidP="00096A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A7">
        <w:rPr>
          <w:rFonts w:ascii="Times New Roman" w:hAnsi="Times New Roman" w:cs="Times New Roman"/>
          <w:sz w:val="28"/>
          <w:szCs w:val="28"/>
        </w:rPr>
        <w:t xml:space="preserve">2.3. Нормативы градостроительного проектирования поселений устанавливают совокупность расчетных показателей минимально допустимого уровня обеспеченности объектами местного значения поселения, относящимся к следующим областям: </w:t>
      </w:r>
    </w:p>
    <w:p w:rsidR="00096A30" w:rsidRPr="000A01A7" w:rsidRDefault="00096A30" w:rsidP="00096A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A7">
        <w:rPr>
          <w:rFonts w:ascii="Times New Roman" w:hAnsi="Times New Roman" w:cs="Times New Roman"/>
          <w:sz w:val="28"/>
          <w:szCs w:val="28"/>
        </w:rPr>
        <w:t>а) электро-, тепло-, газо- и водоснабжение поселения, водоотведение;</w:t>
      </w:r>
    </w:p>
    <w:p w:rsidR="00096A30" w:rsidRPr="000A01A7" w:rsidRDefault="00096A30" w:rsidP="00096A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A7">
        <w:rPr>
          <w:rFonts w:ascii="Times New Roman" w:hAnsi="Times New Roman" w:cs="Times New Roman"/>
          <w:sz w:val="28"/>
          <w:szCs w:val="28"/>
        </w:rPr>
        <w:t>б) автомобильные дороги местного значения;</w:t>
      </w:r>
    </w:p>
    <w:p w:rsidR="002228AA" w:rsidRPr="000A01A7" w:rsidRDefault="00096A30" w:rsidP="00096A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A7">
        <w:rPr>
          <w:rFonts w:ascii="Times New Roman" w:hAnsi="Times New Roman" w:cs="Times New Roman"/>
          <w:sz w:val="28"/>
          <w:szCs w:val="28"/>
        </w:rPr>
        <w:t>в) физическая культура и массовый спорт, образование, здравоохранение, обработка, утилизация, обезвреживание, размещение твердых коммунальных отходов,</w:t>
      </w:r>
      <w:r w:rsidR="002228AA" w:rsidRPr="000A01A7">
        <w:rPr>
          <w:rFonts w:ascii="Times New Roman" w:hAnsi="Times New Roman" w:cs="Times New Roman"/>
          <w:sz w:val="28"/>
          <w:szCs w:val="28"/>
        </w:rPr>
        <w:t xml:space="preserve"> </w:t>
      </w:r>
      <w:r w:rsidRPr="000A01A7">
        <w:rPr>
          <w:rFonts w:ascii="Times New Roman" w:hAnsi="Times New Roman" w:cs="Times New Roman"/>
          <w:sz w:val="28"/>
          <w:szCs w:val="28"/>
        </w:rPr>
        <w:t>объектами благоустройства территории</w:t>
      </w:r>
      <w:r w:rsidR="002228AA" w:rsidRPr="000A01A7">
        <w:rPr>
          <w:rFonts w:ascii="Times New Roman" w:hAnsi="Times New Roman" w:cs="Times New Roman"/>
          <w:sz w:val="28"/>
          <w:szCs w:val="28"/>
        </w:rPr>
        <w:t>;</w:t>
      </w:r>
    </w:p>
    <w:p w:rsidR="00096A30" w:rsidRPr="000A01A7" w:rsidRDefault="002228AA" w:rsidP="00096A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A7">
        <w:rPr>
          <w:rFonts w:ascii="Times New Roman" w:hAnsi="Times New Roman" w:cs="Times New Roman"/>
          <w:sz w:val="28"/>
          <w:szCs w:val="28"/>
        </w:rPr>
        <w:t>г) иные</w:t>
      </w:r>
      <w:r w:rsidR="00096A30" w:rsidRPr="000A01A7">
        <w:rPr>
          <w:rFonts w:ascii="Times New Roman" w:hAnsi="Times New Roman" w:cs="Times New Roman"/>
          <w:sz w:val="28"/>
          <w:szCs w:val="28"/>
        </w:rPr>
        <w:t xml:space="preserve"> объект</w:t>
      </w:r>
      <w:r w:rsidRPr="000A01A7">
        <w:rPr>
          <w:rFonts w:ascii="Times New Roman" w:hAnsi="Times New Roman" w:cs="Times New Roman"/>
          <w:sz w:val="28"/>
          <w:szCs w:val="28"/>
        </w:rPr>
        <w:t>ы</w:t>
      </w:r>
      <w:r w:rsidR="00096A30" w:rsidRPr="000A01A7">
        <w:rPr>
          <w:rFonts w:ascii="Times New Roman" w:hAnsi="Times New Roman" w:cs="Times New Roman"/>
          <w:sz w:val="28"/>
          <w:szCs w:val="28"/>
        </w:rPr>
        <w:t xml:space="preserve"> местного значения поселения и расчетны</w:t>
      </w:r>
      <w:r w:rsidRPr="000A01A7">
        <w:rPr>
          <w:rFonts w:ascii="Times New Roman" w:hAnsi="Times New Roman" w:cs="Times New Roman"/>
          <w:sz w:val="28"/>
          <w:szCs w:val="28"/>
        </w:rPr>
        <w:t>е</w:t>
      </w:r>
      <w:r w:rsidR="00096A30" w:rsidRPr="000A01A7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Pr="000A01A7">
        <w:rPr>
          <w:rFonts w:ascii="Times New Roman" w:hAnsi="Times New Roman" w:cs="Times New Roman"/>
          <w:sz w:val="28"/>
          <w:szCs w:val="28"/>
        </w:rPr>
        <w:t>и</w:t>
      </w:r>
      <w:r w:rsidR="00096A30" w:rsidRPr="000A01A7">
        <w:rPr>
          <w:rFonts w:ascii="Times New Roman" w:hAnsi="Times New Roman" w:cs="Times New Roman"/>
          <w:sz w:val="28"/>
          <w:szCs w:val="28"/>
        </w:rPr>
        <w:t xml:space="preserve"> максимально допустимого уровня территориальной доступности таких объектов для населения поселения</w:t>
      </w:r>
      <w:r w:rsidRPr="000A01A7">
        <w:rPr>
          <w:rFonts w:ascii="Times New Roman" w:hAnsi="Times New Roman" w:cs="Times New Roman"/>
          <w:sz w:val="28"/>
          <w:szCs w:val="28"/>
        </w:rPr>
        <w:t>.</w:t>
      </w:r>
    </w:p>
    <w:p w:rsidR="00096A30" w:rsidRPr="000A01A7" w:rsidRDefault="002228AA" w:rsidP="00222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A7">
        <w:rPr>
          <w:rFonts w:ascii="Times New Roman" w:hAnsi="Times New Roman" w:cs="Times New Roman"/>
          <w:sz w:val="28"/>
          <w:szCs w:val="28"/>
        </w:rPr>
        <w:t xml:space="preserve">2.4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могут быть предусмотрены расчетные показатели, не указанные в пунктах 2.2 и 2.3. настоящего раздела и подлежащие </w:t>
      </w:r>
      <w:r w:rsidRPr="000A01A7">
        <w:rPr>
          <w:rFonts w:ascii="Times New Roman" w:hAnsi="Times New Roman" w:cs="Times New Roman"/>
          <w:sz w:val="28"/>
          <w:szCs w:val="28"/>
        </w:rPr>
        <w:lastRenderedPageBreak/>
        <w:t>установлению в местных нормативах градостроительного проектирования.</w:t>
      </w:r>
    </w:p>
    <w:p w:rsidR="00AA0B43" w:rsidRPr="000A01A7" w:rsidRDefault="00AA0B43" w:rsidP="00AA0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1A7">
        <w:rPr>
          <w:rFonts w:ascii="Times New Roman" w:hAnsi="Times New Roman" w:cs="Times New Roman"/>
          <w:sz w:val="28"/>
          <w:szCs w:val="28"/>
        </w:rPr>
        <w:t xml:space="preserve">2. </w:t>
      </w:r>
      <w:r w:rsidR="00814076" w:rsidRPr="000A01A7">
        <w:rPr>
          <w:rFonts w:ascii="Times New Roman" w:hAnsi="Times New Roman" w:cs="Times New Roman"/>
          <w:sz w:val="28"/>
          <w:szCs w:val="28"/>
        </w:rPr>
        <w:t>5</w:t>
      </w:r>
      <w:r w:rsidRPr="000A01A7">
        <w:rPr>
          <w:rFonts w:ascii="Times New Roman" w:hAnsi="Times New Roman" w:cs="Times New Roman"/>
          <w:sz w:val="28"/>
          <w:szCs w:val="28"/>
        </w:rPr>
        <w:t xml:space="preserve">. Местные нормативы включают в себя: </w:t>
      </w:r>
    </w:p>
    <w:p w:rsidR="00AA0B43" w:rsidRPr="000A01A7" w:rsidRDefault="009C191E" w:rsidP="00AA0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1A7">
        <w:rPr>
          <w:rFonts w:ascii="Times New Roman" w:hAnsi="Times New Roman" w:cs="Times New Roman"/>
          <w:sz w:val="28"/>
          <w:szCs w:val="28"/>
        </w:rPr>
        <w:t>1)</w:t>
      </w:r>
      <w:r w:rsidRPr="000A01A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A0B43" w:rsidRPr="000A01A7">
        <w:rPr>
          <w:rFonts w:ascii="Times New Roman" w:hAnsi="Times New Roman" w:cs="Times New Roman"/>
          <w:sz w:val="28"/>
          <w:szCs w:val="28"/>
        </w:rPr>
        <w:t>основную часть</w:t>
      </w:r>
      <w:r w:rsidR="002228AA" w:rsidRPr="000A01A7">
        <w:rPr>
          <w:rFonts w:ascii="Times New Roman" w:hAnsi="Times New Roman" w:cs="Times New Roman"/>
          <w:sz w:val="28"/>
          <w:szCs w:val="28"/>
        </w:rPr>
        <w:t xml:space="preserve">, устанавливающую, </w:t>
      </w:r>
      <w:r w:rsidR="00814076" w:rsidRPr="000A01A7">
        <w:rPr>
          <w:rFonts w:ascii="Times New Roman" w:hAnsi="Times New Roman" w:cs="Times New Roman"/>
          <w:sz w:val="28"/>
          <w:szCs w:val="28"/>
        </w:rPr>
        <w:t xml:space="preserve">расчетные показатели, предусмотренные </w:t>
      </w:r>
      <w:r w:rsidR="0033756C" w:rsidRPr="000A01A7">
        <w:rPr>
          <w:rFonts w:ascii="Times New Roman" w:hAnsi="Times New Roman" w:cs="Times New Roman"/>
          <w:sz w:val="28"/>
          <w:szCs w:val="28"/>
        </w:rPr>
        <w:t>пункт</w:t>
      </w:r>
      <w:r w:rsidR="002228AA" w:rsidRPr="000A01A7">
        <w:rPr>
          <w:rFonts w:ascii="Times New Roman" w:hAnsi="Times New Roman" w:cs="Times New Roman"/>
          <w:sz w:val="28"/>
          <w:szCs w:val="28"/>
        </w:rPr>
        <w:t xml:space="preserve">ами </w:t>
      </w:r>
      <w:r w:rsidR="0033756C" w:rsidRPr="000A01A7">
        <w:rPr>
          <w:rFonts w:ascii="Times New Roman" w:hAnsi="Times New Roman" w:cs="Times New Roman"/>
          <w:sz w:val="28"/>
          <w:szCs w:val="28"/>
        </w:rPr>
        <w:t>2.</w:t>
      </w:r>
      <w:r w:rsidR="00814076" w:rsidRPr="000A01A7">
        <w:rPr>
          <w:rFonts w:ascii="Times New Roman" w:hAnsi="Times New Roman" w:cs="Times New Roman"/>
          <w:sz w:val="28"/>
          <w:szCs w:val="28"/>
        </w:rPr>
        <w:t>2. – 2.4 настоящего раздела</w:t>
      </w:r>
      <w:r w:rsidR="00AA0B43" w:rsidRPr="000A01A7">
        <w:rPr>
          <w:rFonts w:ascii="Times New Roman" w:hAnsi="Times New Roman" w:cs="Times New Roman"/>
          <w:sz w:val="28"/>
          <w:szCs w:val="28"/>
        </w:rPr>
        <w:t>;</w:t>
      </w:r>
    </w:p>
    <w:p w:rsidR="00AA0B43" w:rsidRPr="000A01A7" w:rsidRDefault="00AA0B43" w:rsidP="00AA0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1A7">
        <w:rPr>
          <w:rFonts w:ascii="Times New Roman" w:hAnsi="Times New Roman" w:cs="Times New Roman"/>
          <w:sz w:val="28"/>
          <w:szCs w:val="28"/>
        </w:rPr>
        <w:t>2) материалы по обоснованию расчетных показателей, содержащихся в основной части местных нормативов;</w:t>
      </w:r>
    </w:p>
    <w:p w:rsidR="00AA0B43" w:rsidRPr="000A01A7" w:rsidRDefault="00AA0B43" w:rsidP="00AA0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1A7">
        <w:rPr>
          <w:rFonts w:ascii="Times New Roman" w:hAnsi="Times New Roman" w:cs="Times New Roman"/>
          <w:sz w:val="28"/>
          <w:szCs w:val="28"/>
        </w:rPr>
        <w:t>3) правила и область применения расчетных показателей, содержащихся в основной части местных нормативов.</w:t>
      </w:r>
    </w:p>
    <w:p w:rsidR="00CD13CB" w:rsidRDefault="00CD13CB" w:rsidP="00AA0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D13CB" w:rsidSect="00CD13C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2"/>
        <w:gridCol w:w="1832"/>
        <w:gridCol w:w="4420"/>
      </w:tblGrid>
      <w:tr w:rsidR="002C3C58" w:rsidRPr="000A01A7" w:rsidTr="00CD13CB">
        <w:tc>
          <w:tcPr>
            <w:tcW w:w="3189" w:type="dxa"/>
            <w:shd w:val="clear" w:color="auto" w:fill="auto"/>
          </w:tcPr>
          <w:p w:rsidR="002C3C58" w:rsidRPr="000A01A7" w:rsidRDefault="002C3C58" w:rsidP="00CB3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shd w:val="clear" w:color="auto" w:fill="auto"/>
          </w:tcPr>
          <w:p w:rsidR="002C3C58" w:rsidRPr="000A01A7" w:rsidRDefault="002C3C58" w:rsidP="00CB3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shd w:val="clear" w:color="auto" w:fill="auto"/>
          </w:tcPr>
          <w:p w:rsidR="002C3C58" w:rsidRPr="000A01A7" w:rsidRDefault="002C3C58" w:rsidP="00CB367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01A7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2C3C58" w:rsidRPr="000A01A7" w:rsidRDefault="002C3C58" w:rsidP="00CB367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01A7">
              <w:rPr>
                <w:rFonts w:ascii="Times New Roman" w:hAnsi="Times New Roman" w:cs="Times New Roman"/>
                <w:sz w:val="28"/>
                <w:szCs w:val="28"/>
              </w:rPr>
              <w:t>к решению Ужурского районного</w:t>
            </w:r>
          </w:p>
          <w:p w:rsidR="002C3C58" w:rsidRPr="000A01A7" w:rsidRDefault="002C3C58" w:rsidP="00CB367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01A7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2C3C58" w:rsidRPr="000A01A7" w:rsidRDefault="002C3C58" w:rsidP="00CB367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01A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A7B5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0A01A7">
              <w:rPr>
                <w:rFonts w:ascii="Times New Roman" w:hAnsi="Times New Roman" w:cs="Times New Roman"/>
                <w:sz w:val="28"/>
                <w:szCs w:val="28"/>
              </w:rPr>
              <w:t xml:space="preserve">.05.2024 № </w:t>
            </w:r>
            <w:r w:rsidR="003A7B5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0A01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7B51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  <w:r w:rsidRPr="000A01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2C3C58" w:rsidRPr="000A01A7" w:rsidRDefault="002C3C58" w:rsidP="00AA0B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A0B43" w:rsidRPr="000A01A7" w:rsidRDefault="00AA0B43" w:rsidP="00AA0B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A01A7">
        <w:rPr>
          <w:rFonts w:ascii="Times New Roman" w:hAnsi="Times New Roman" w:cs="Times New Roman"/>
          <w:sz w:val="28"/>
          <w:szCs w:val="28"/>
        </w:rPr>
        <w:t xml:space="preserve">3. </w:t>
      </w:r>
      <w:r w:rsidR="00067829" w:rsidRPr="000A01A7">
        <w:rPr>
          <w:rFonts w:ascii="Times New Roman" w:hAnsi="Times New Roman" w:cs="Times New Roman"/>
          <w:sz w:val="28"/>
          <w:szCs w:val="28"/>
        </w:rPr>
        <w:t>ПО</w:t>
      </w:r>
      <w:r w:rsidR="006C06B2" w:rsidRPr="000A01A7">
        <w:rPr>
          <w:rFonts w:ascii="Times New Roman" w:hAnsi="Times New Roman" w:cs="Times New Roman"/>
          <w:sz w:val="28"/>
          <w:szCs w:val="28"/>
        </w:rPr>
        <w:t>Д</w:t>
      </w:r>
      <w:r w:rsidR="00067829" w:rsidRPr="000A01A7">
        <w:rPr>
          <w:rFonts w:ascii="Times New Roman" w:hAnsi="Times New Roman" w:cs="Times New Roman"/>
          <w:sz w:val="28"/>
          <w:szCs w:val="28"/>
        </w:rPr>
        <w:t>ГОТОВКА</w:t>
      </w:r>
      <w:r w:rsidRPr="000A01A7">
        <w:rPr>
          <w:rFonts w:ascii="Times New Roman" w:hAnsi="Times New Roman" w:cs="Times New Roman"/>
          <w:sz w:val="28"/>
          <w:szCs w:val="28"/>
        </w:rPr>
        <w:t xml:space="preserve"> И УТВЕРЖДЕНИЕ МЕСТНЫХ НОРМАТИВОВ ГРАДОСТРОИТЕЛЬНОГО ПРОЕКТИРОВАНИЯ</w:t>
      </w:r>
    </w:p>
    <w:p w:rsidR="00FA1E3F" w:rsidRPr="000A01A7" w:rsidRDefault="00FA1E3F" w:rsidP="00AA0B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67829" w:rsidRPr="000A01A7" w:rsidRDefault="00067829" w:rsidP="000678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01A7">
        <w:rPr>
          <w:sz w:val="28"/>
          <w:szCs w:val="28"/>
        </w:rPr>
        <w:t>3.1. Предложения о подготовке местных нормативов вносятся органами местного самоуправления или заинтересованными лицами.</w:t>
      </w:r>
    </w:p>
    <w:p w:rsidR="006C06B2" w:rsidRPr="000A01A7" w:rsidRDefault="006C06B2" w:rsidP="006C06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01A7">
        <w:rPr>
          <w:bCs/>
          <w:sz w:val="28"/>
          <w:szCs w:val="28"/>
        </w:rPr>
        <w:t xml:space="preserve">3.2. </w:t>
      </w:r>
      <w:r w:rsidRPr="000A01A7">
        <w:rPr>
          <w:sz w:val="28"/>
          <w:szCs w:val="28"/>
        </w:rPr>
        <w:t>Решение о подготовке местных нормативов градостроительного проектирования принимается Главой Ужурского района</w:t>
      </w:r>
      <w:r w:rsidRPr="000A01A7">
        <w:t xml:space="preserve">. </w:t>
      </w:r>
    </w:p>
    <w:p w:rsidR="00EE1DFF" w:rsidRPr="000A01A7" w:rsidRDefault="00EE1DFF" w:rsidP="00EE1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01A7">
        <w:rPr>
          <w:sz w:val="28"/>
          <w:szCs w:val="28"/>
        </w:rPr>
        <w:t>3.</w:t>
      </w:r>
      <w:r w:rsidR="006C06B2" w:rsidRPr="000A01A7">
        <w:rPr>
          <w:sz w:val="28"/>
          <w:szCs w:val="28"/>
        </w:rPr>
        <w:t>3</w:t>
      </w:r>
      <w:r w:rsidRPr="000A01A7">
        <w:rPr>
          <w:sz w:val="28"/>
          <w:szCs w:val="28"/>
        </w:rPr>
        <w:t>. </w:t>
      </w:r>
      <w:r w:rsidR="006C06B2" w:rsidRPr="000A01A7">
        <w:rPr>
          <w:sz w:val="28"/>
          <w:szCs w:val="28"/>
        </w:rPr>
        <w:t>Подготовку местных нормативов градостроительного проектирования осуществляет о</w:t>
      </w:r>
      <w:r w:rsidR="00067829" w:rsidRPr="000A01A7">
        <w:rPr>
          <w:sz w:val="28"/>
          <w:szCs w:val="28"/>
        </w:rPr>
        <w:t>тдел ЖКХ и строительства</w:t>
      </w:r>
      <w:r w:rsidR="006C06B2" w:rsidRPr="000A01A7">
        <w:rPr>
          <w:sz w:val="28"/>
          <w:szCs w:val="28"/>
        </w:rPr>
        <w:t xml:space="preserve"> администрации Ужурского района</w:t>
      </w:r>
      <w:r w:rsidRPr="000A01A7">
        <w:rPr>
          <w:sz w:val="28"/>
          <w:szCs w:val="28"/>
        </w:rPr>
        <w:t>.</w:t>
      </w:r>
    </w:p>
    <w:p w:rsidR="006F759D" w:rsidRPr="003A7B51" w:rsidRDefault="006F759D" w:rsidP="00EE1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01A7">
        <w:rPr>
          <w:sz w:val="28"/>
          <w:szCs w:val="28"/>
        </w:rPr>
        <w:t xml:space="preserve">3.4. Подготовка местных нормативов градостроительного проектирования </w:t>
      </w:r>
      <w:r w:rsidRPr="003A7B51">
        <w:rPr>
          <w:sz w:val="28"/>
          <w:szCs w:val="28"/>
        </w:rPr>
        <w:t>осуществляет</w:t>
      </w:r>
      <w:r w:rsidR="003D2518" w:rsidRPr="003A7B51">
        <w:rPr>
          <w:sz w:val="28"/>
          <w:szCs w:val="28"/>
        </w:rPr>
        <w:t xml:space="preserve">ся в течение 60 </w:t>
      </w:r>
      <w:r w:rsidR="002E70F6" w:rsidRPr="003A7B51">
        <w:rPr>
          <w:sz w:val="28"/>
          <w:szCs w:val="28"/>
        </w:rPr>
        <w:t xml:space="preserve">календарных </w:t>
      </w:r>
      <w:r w:rsidR="003D2518" w:rsidRPr="003A7B51">
        <w:rPr>
          <w:sz w:val="28"/>
          <w:szCs w:val="28"/>
        </w:rPr>
        <w:t>дней.</w:t>
      </w:r>
    </w:p>
    <w:p w:rsidR="00FA1E3F" w:rsidRPr="000A01A7" w:rsidRDefault="00FA1E3F" w:rsidP="00FA1E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B51">
        <w:rPr>
          <w:sz w:val="28"/>
          <w:szCs w:val="28"/>
        </w:rPr>
        <w:t>3.</w:t>
      </w:r>
      <w:r w:rsidR="006F759D" w:rsidRPr="003A7B51">
        <w:rPr>
          <w:sz w:val="28"/>
          <w:szCs w:val="28"/>
        </w:rPr>
        <w:t>5</w:t>
      </w:r>
      <w:r w:rsidRPr="003A7B51">
        <w:rPr>
          <w:sz w:val="28"/>
          <w:szCs w:val="28"/>
        </w:rPr>
        <w:t>.</w:t>
      </w:r>
      <w:r w:rsidRPr="003A7B51">
        <w:rPr>
          <w:sz w:val="28"/>
          <w:szCs w:val="28"/>
          <w:lang w:val="en-US"/>
        </w:rPr>
        <w:t> </w:t>
      </w:r>
      <w:r w:rsidRPr="003A7B51">
        <w:rPr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района, </w:t>
      </w:r>
      <w:r w:rsidR="00D448D3" w:rsidRPr="003A7B51">
        <w:rPr>
          <w:sz w:val="28"/>
          <w:szCs w:val="28"/>
        </w:rPr>
        <w:t>поселения</w:t>
      </w:r>
      <w:r w:rsidRPr="003A7B51">
        <w:rPr>
          <w:sz w:val="28"/>
          <w:szCs w:val="28"/>
        </w:rPr>
        <w:t xml:space="preserve"> и расчетные</w:t>
      </w:r>
      <w:r w:rsidRPr="000A01A7">
        <w:rPr>
          <w:sz w:val="28"/>
          <w:szCs w:val="28"/>
        </w:rPr>
        <w:t xml:space="preserve"> показатели максимально допустимого уровня территориальной доступности таких объектов для населения района, </w:t>
      </w:r>
      <w:r w:rsidR="00D448D3" w:rsidRPr="000A01A7">
        <w:rPr>
          <w:sz w:val="28"/>
          <w:szCs w:val="28"/>
        </w:rPr>
        <w:t xml:space="preserve">поселения, </w:t>
      </w:r>
      <w:r w:rsidRPr="000A01A7">
        <w:rPr>
          <w:sz w:val="28"/>
          <w:szCs w:val="28"/>
        </w:rPr>
        <w:t xml:space="preserve">могут быть утверждены в отношении одного или нескольких видов объектов, предусмотренных </w:t>
      </w:r>
      <w:hyperlink r:id="rId6" w:history="1">
        <w:r w:rsidRPr="000A01A7">
          <w:rPr>
            <w:color w:val="000000"/>
            <w:sz w:val="28"/>
            <w:szCs w:val="28"/>
          </w:rPr>
          <w:t>пункт</w:t>
        </w:r>
        <w:r w:rsidR="00D448D3" w:rsidRPr="000A01A7">
          <w:rPr>
            <w:color w:val="000000"/>
            <w:sz w:val="28"/>
            <w:szCs w:val="28"/>
          </w:rPr>
          <w:t>ами</w:t>
        </w:r>
      </w:hyperlink>
      <w:r w:rsidRPr="000A01A7">
        <w:rPr>
          <w:sz w:val="28"/>
          <w:szCs w:val="28"/>
        </w:rPr>
        <w:t xml:space="preserve"> 2.</w:t>
      </w:r>
      <w:r w:rsidR="00D448D3" w:rsidRPr="000A01A7">
        <w:rPr>
          <w:sz w:val="28"/>
          <w:szCs w:val="28"/>
        </w:rPr>
        <w:t>2., 2.3</w:t>
      </w:r>
      <w:r w:rsidR="00A60ABE" w:rsidRPr="000A01A7">
        <w:rPr>
          <w:sz w:val="28"/>
          <w:szCs w:val="28"/>
        </w:rPr>
        <w:t>.</w:t>
      </w:r>
      <w:r w:rsidR="00D448D3" w:rsidRPr="000A01A7">
        <w:rPr>
          <w:sz w:val="28"/>
          <w:szCs w:val="28"/>
        </w:rPr>
        <w:t xml:space="preserve"> </w:t>
      </w:r>
      <w:r w:rsidRPr="000A01A7">
        <w:rPr>
          <w:sz w:val="28"/>
          <w:szCs w:val="28"/>
        </w:rPr>
        <w:t>настоящего Положения.</w:t>
      </w:r>
    </w:p>
    <w:p w:rsidR="003246D5" w:rsidRPr="000A01A7" w:rsidRDefault="003246D5" w:rsidP="003246D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01A7">
        <w:rPr>
          <w:sz w:val="28"/>
          <w:szCs w:val="28"/>
        </w:rPr>
        <w:t>3.</w:t>
      </w:r>
      <w:r w:rsidR="006F759D" w:rsidRPr="000A01A7">
        <w:rPr>
          <w:sz w:val="28"/>
          <w:szCs w:val="28"/>
        </w:rPr>
        <w:t>6</w:t>
      </w:r>
      <w:r w:rsidRPr="000A01A7">
        <w:rPr>
          <w:sz w:val="28"/>
          <w:szCs w:val="28"/>
        </w:rPr>
        <w:t>. Содержание местных нормативов</w:t>
      </w:r>
      <w:r w:rsidR="00874C62" w:rsidRPr="000A01A7">
        <w:rPr>
          <w:sz w:val="28"/>
          <w:szCs w:val="28"/>
        </w:rPr>
        <w:t xml:space="preserve"> </w:t>
      </w:r>
      <w:r w:rsidRPr="000A01A7">
        <w:rPr>
          <w:sz w:val="28"/>
          <w:szCs w:val="28"/>
        </w:rPr>
        <w:t>градостроительного проектирования устанавливается в соответствии</w:t>
      </w:r>
      <w:r w:rsidR="000A01A7" w:rsidRPr="000A01A7">
        <w:rPr>
          <w:sz w:val="28"/>
          <w:szCs w:val="28"/>
        </w:rPr>
        <w:t xml:space="preserve"> </w:t>
      </w:r>
      <w:r w:rsidRPr="000A01A7">
        <w:rPr>
          <w:sz w:val="28"/>
          <w:szCs w:val="28"/>
        </w:rPr>
        <w:t>со статьей 29.2 Градостроительного кодекса Российской Федерации.</w:t>
      </w:r>
    </w:p>
    <w:p w:rsidR="00AA0B43" w:rsidRPr="000A01A7" w:rsidRDefault="00AA0B43" w:rsidP="00AA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01A7">
        <w:rPr>
          <w:sz w:val="28"/>
          <w:szCs w:val="28"/>
        </w:rPr>
        <w:t>3.</w:t>
      </w:r>
      <w:r w:rsidR="006F759D" w:rsidRPr="000A01A7">
        <w:rPr>
          <w:sz w:val="28"/>
          <w:szCs w:val="28"/>
        </w:rPr>
        <w:t>7</w:t>
      </w:r>
      <w:r w:rsidRPr="000A01A7">
        <w:rPr>
          <w:sz w:val="28"/>
          <w:szCs w:val="28"/>
        </w:rPr>
        <w:t>.</w:t>
      </w:r>
      <w:r w:rsidR="009C191E" w:rsidRPr="000A01A7">
        <w:rPr>
          <w:sz w:val="28"/>
          <w:szCs w:val="28"/>
          <w:lang w:val="en-US"/>
        </w:rPr>
        <w:t> </w:t>
      </w:r>
      <w:r w:rsidRPr="000A01A7">
        <w:rPr>
          <w:sz w:val="28"/>
          <w:szCs w:val="28"/>
        </w:rPr>
        <w:t xml:space="preserve">Устанавливаемые показатели минимально допустимого уровня обеспеченности объектами местного значения, предусмотренными </w:t>
      </w:r>
      <w:hyperlink r:id="rId7" w:history="1">
        <w:r w:rsidR="0033756C" w:rsidRPr="000A01A7">
          <w:rPr>
            <w:color w:val="000000"/>
            <w:sz w:val="28"/>
            <w:szCs w:val="28"/>
          </w:rPr>
          <w:t>пункт</w:t>
        </w:r>
        <w:r w:rsidR="00D448D3" w:rsidRPr="000A01A7">
          <w:rPr>
            <w:color w:val="000000"/>
            <w:sz w:val="28"/>
            <w:szCs w:val="28"/>
          </w:rPr>
          <w:t>ами</w:t>
        </w:r>
      </w:hyperlink>
      <w:r w:rsidR="0033756C" w:rsidRPr="000A01A7">
        <w:rPr>
          <w:sz w:val="28"/>
          <w:szCs w:val="28"/>
        </w:rPr>
        <w:t xml:space="preserve"> 2.</w:t>
      </w:r>
      <w:r w:rsidR="00D448D3" w:rsidRPr="000A01A7">
        <w:rPr>
          <w:sz w:val="28"/>
          <w:szCs w:val="28"/>
        </w:rPr>
        <w:t>2., 2.3</w:t>
      </w:r>
      <w:r w:rsidR="00A60ABE" w:rsidRPr="000A01A7">
        <w:rPr>
          <w:sz w:val="28"/>
          <w:szCs w:val="28"/>
        </w:rPr>
        <w:t>.</w:t>
      </w:r>
      <w:r w:rsidRPr="000A01A7">
        <w:rPr>
          <w:sz w:val="28"/>
          <w:szCs w:val="28"/>
        </w:rPr>
        <w:t xml:space="preserve"> настоящего Положения, населения </w:t>
      </w:r>
      <w:r w:rsidR="00F21158" w:rsidRPr="000A01A7">
        <w:rPr>
          <w:sz w:val="28"/>
          <w:szCs w:val="28"/>
        </w:rPr>
        <w:t>муниципальных образований</w:t>
      </w:r>
      <w:r w:rsidRPr="000A01A7">
        <w:rPr>
          <w:sz w:val="28"/>
          <w:szCs w:val="28"/>
        </w:rPr>
        <w:t xml:space="preserve">, расчетные показатели минимально допустимого уровня обеспеченности такими объектами населения </w:t>
      </w:r>
      <w:r w:rsidR="00F21158" w:rsidRPr="000A01A7">
        <w:rPr>
          <w:sz w:val="28"/>
          <w:szCs w:val="28"/>
        </w:rPr>
        <w:t>муниципальных образований</w:t>
      </w:r>
      <w:r w:rsidRPr="000A01A7">
        <w:rPr>
          <w:sz w:val="28"/>
          <w:szCs w:val="28"/>
        </w:rPr>
        <w:t xml:space="preserve"> не могут быть ниже предельных значений расчетных показателей минимально допустимого уровня обеспеченности такими же объектами местного значения, установленных региональными нормативами градостроительного проектирования. </w:t>
      </w:r>
    </w:p>
    <w:p w:rsidR="00AA0B43" w:rsidRPr="000A01A7" w:rsidRDefault="00AA0B43" w:rsidP="00AA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01A7">
        <w:rPr>
          <w:sz w:val="28"/>
          <w:szCs w:val="28"/>
        </w:rPr>
        <w:t>3.</w:t>
      </w:r>
      <w:r w:rsidR="006F759D" w:rsidRPr="000A01A7">
        <w:rPr>
          <w:sz w:val="28"/>
          <w:szCs w:val="28"/>
        </w:rPr>
        <w:t>8</w:t>
      </w:r>
      <w:r w:rsidR="009C191E" w:rsidRPr="000A01A7">
        <w:rPr>
          <w:sz w:val="28"/>
          <w:szCs w:val="28"/>
        </w:rPr>
        <w:t>.</w:t>
      </w:r>
      <w:r w:rsidR="009C191E" w:rsidRPr="000A01A7">
        <w:rPr>
          <w:sz w:val="28"/>
          <w:szCs w:val="28"/>
          <w:lang w:val="en-US"/>
        </w:rPr>
        <w:t> </w:t>
      </w:r>
      <w:r w:rsidRPr="000A01A7">
        <w:rPr>
          <w:sz w:val="28"/>
          <w:szCs w:val="28"/>
        </w:rPr>
        <w:t xml:space="preserve">Устанавливаемые показатели максимально допустимого уровня территориальной доступности объектов местного значения для населения </w:t>
      </w:r>
      <w:r w:rsidR="00F21158" w:rsidRPr="000A01A7">
        <w:rPr>
          <w:sz w:val="28"/>
          <w:szCs w:val="28"/>
        </w:rPr>
        <w:t>муниципальных образований</w:t>
      </w:r>
      <w:r w:rsidRPr="000A01A7">
        <w:rPr>
          <w:sz w:val="28"/>
          <w:szCs w:val="28"/>
        </w:rPr>
        <w:t xml:space="preserve">, предусмотренных </w:t>
      </w:r>
      <w:r w:rsidR="00E915E7" w:rsidRPr="000A01A7">
        <w:rPr>
          <w:sz w:val="28"/>
          <w:szCs w:val="28"/>
        </w:rPr>
        <w:t>пункт</w:t>
      </w:r>
      <w:r w:rsidR="00CF4331" w:rsidRPr="000A01A7">
        <w:rPr>
          <w:sz w:val="28"/>
          <w:szCs w:val="28"/>
        </w:rPr>
        <w:t>ами</w:t>
      </w:r>
      <w:r w:rsidR="00E915E7" w:rsidRPr="000A01A7">
        <w:rPr>
          <w:sz w:val="28"/>
          <w:szCs w:val="28"/>
        </w:rPr>
        <w:t xml:space="preserve"> 2.</w:t>
      </w:r>
      <w:r w:rsidR="00D448D3" w:rsidRPr="000A01A7">
        <w:rPr>
          <w:sz w:val="28"/>
          <w:szCs w:val="28"/>
        </w:rPr>
        <w:t>2, 2.3</w:t>
      </w:r>
      <w:r w:rsidR="00A60ABE" w:rsidRPr="000A01A7">
        <w:rPr>
          <w:sz w:val="28"/>
          <w:szCs w:val="28"/>
        </w:rPr>
        <w:t>.</w:t>
      </w:r>
      <w:r w:rsidRPr="000A01A7">
        <w:rPr>
          <w:sz w:val="28"/>
          <w:szCs w:val="28"/>
        </w:rPr>
        <w:t xml:space="preserve"> настоящего Положения, не могут превышать предельные значения расчетных показателей максимально допустимого уровня территориальной доступности, для таких же объектов, </w:t>
      </w:r>
      <w:r w:rsidR="00F21158" w:rsidRPr="000A01A7">
        <w:rPr>
          <w:sz w:val="28"/>
          <w:szCs w:val="28"/>
        </w:rPr>
        <w:t xml:space="preserve">для населения муниципальных образований, </w:t>
      </w:r>
      <w:r w:rsidRPr="000A01A7">
        <w:rPr>
          <w:sz w:val="28"/>
          <w:szCs w:val="28"/>
        </w:rPr>
        <w:t>установленных региональными нормативами градостроительного проектирования</w:t>
      </w:r>
    </w:p>
    <w:p w:rsidR="00AA0B43" w:rsidRPr="000A01A7" w:rsidRDefault="00AA0B43" w:rsidP="00AA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01A7">
        <w:rPr>
          <w:sz w:val="28"/>
          <w:szCs w:val="28"/>
        </w:rPr>
        <w:t>3</w:t>
      </w:r>
      <w:r w:rsidR="006B5E68" w:rsidRPr="000A01A7">
        <w:rPr>
          <w:sz w:val="28"/>
          <w:szCs w:val="28"/>
        </w:rPr>
        <w:t>.</w:t>
      </w:r>
      <w:r w:rsidR="006F759D" w:rsidRPr="000A01A7">
        <w:rPr>
          <w:sz w:val="28"/>
          <w:szCs w:val="28"/>
        </w:rPr>
        <w:t>9</w:t>
      </w:r>
      <w:r w:rsidRPr="000A01A7">
        <w:rPr>
          <w:sz w:val="28"/>
          <w:szCs w:val="28"/>
        </w:rPr>
        <w:t>. Подготовка местных нормативов осуществляется с учетом:</w:t>
      </w:r>
    </w:p>
    <w:p w:rsidR="00AA0B43" w:rsidRPr="000A01A7" w:rsidRDefault="009C191E" w:rsidP="00AA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01A7">
        <w:rPr>
          <w:sz w:val="28"/>
          <w:szCs w:val="28"/>
        </w:rPr>
        <w:t>1)</w:t>
      </w:r>
      <w:r w:rsidRPr="000A01A7">
        <w:rPr>
          <w:sz w:val="28"/>
          <w:szCs w:val="28"/>
          <w:lang w:val="en-US"/>
        </w:rPr>
        <w:t> </w:t>
      </w:r>
      <w:r w:rsidR="00AA0B43" w:rsidRPr="000A01A7">
        <w:rPr>
          <w:sz w:val="28"/>
          <w:szCs w:val="28"/>
        </w:rPr>
        <w:t>социально-демографического состава и плотности населения на территории района;</w:t>
      </w:r>
    </w:p>
    <w:p w:rsidR="003E5CFA" w:rsidRPr="000A01A7" w:rsidRDefault="003E5CFA" w:rsidP="00AA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01A7">
        <w:rPr>
          <w:sz w:val="28"/>
          <w:szCs w:val="28"/>
        </w:rPr>
        <w:lastRenderedPageBreak/>
        <w:t>2)</w:t>
      </w:r>
      <w:r w:rsidRPr="000A01A7">
        <w:t xml:space="preserve"> </w:t>
      </w:r>
      <w:r w:rsidRPr="000A01A7">
        <w:rPr>
          <w:sz w:val="28"/>
          <w:szCs w:val="28"/>
        </w:rPr>
        <w:t>стратегии социально-экономического развития муниципального образования и плана мероприятий по ее реализации (при наличии).</w:t>
      </w:r>
    </w:p>
    <w:p w:rsidR="00AA0B43" w:rsidRPr="000A01A7" w:rsidRDefault="00AA0B43" w:rsidP="00AA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01A7">
        <w:rPr>
          <w:sz w:val="28"/>
          <w:szCs w:val="28"/>
        </w:rPr>
        <w:t>3) предложений органов местного самоуправления и заинтересованных лиц.</w:t>
      </w:r>
    </w:p>
    <w:p w:rsidR="00AA0B43" w:rsidRPr="003A7B51" w:rsidRDefault="00AA0B43" w:rsidP="00AA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01A7">
        <w:rPr>
          <w:sz w:val="28"/>
          <w:szCs w:val="28"/>
        </w:rPr>
        <w:t>3.</w:t>
      </w:r>
      <w:r w:rsidR="006F759D" w:rsidRPr="003A7B51">
        <w:rPr>
          <w:sz w:val="28"/>
          <w:szCs w:val="28"/>
        </w:rPr>
        <w:t>10</w:t>
      </w:r>
      <w:r w:rsidRPr="003A7B51">
        <w:rPr>
          <w:sz w:val="28"/>
          <w:szCs w:val="28"/>
        </w:rPr>
        <w:t xml:space="preserve">. Проект местных нормативов подлежит размещению на официальном сайте </w:t>
      </w:r>
      <w:r w:rsidR="002C3C58" w:rsidRPr="003A7B51">
        <w:rPr>
          <w:sz w:val="28"/>
          <w:szCs w:val="28"/>
        </w:rPr>
        <w:t>муниципального образования в сети «</w:t>
      </w:r>
      <w:r w:rsidRPr="003A7B51">
        <w:rPr>
          <w:sz w:val="28"/>
          <w:szCs w:val="28"/>
        </w:rPr>
        <w:t>Интернет</w:t>
      </w:r>
      <w:r w:rsidR="002C3C58" w:rsidRPr="003A7B51">
        <w:rPr>
          <w:sz w:val="28"/>
          <w:szCs w:val="28"/>
        </w:rPr>
        <w:t>»</w:t>
      </w:r>
      <w:r w:rsidRPr="003A7B51">
        <w:rPr>
          <w:sz w:val="28"/>
          <w:szCs w:val="28"/>
        </w:rPr>
        <w:t xml:space="preserve"> и </w:t>
      </w:r>
      <w:r w:rsidR="000E2115" w:rsidRPr="003A7B51">
        <w:rPr>
          <w:sz w:val="28"/>
          <w:szCs w:val="28"/>
        </w:rPr>
        <w:t xml:space="preserve">обнародованию </w:t>
      </w:r>
      <w:r w:rsidRPr="003A7B51">
        <w:rPr>
          <w:sz w:val="28"/>
          <w:szCs w:val="28"/>
        </w:rPr>
        <w:t>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751A18" w:rsidRPr="003A7B51" w:rsidRDefault="00751A18" w:rsidP="00751A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B51">
        <w:rPr>
          <w:sz w:val="28"/>
          <w:szCs w:val="28"/>
        </w:rPr>
        <w:t xml:space="preserve">3.11. В течение </w:t>
      </w:r>
      <w:r w:rsidR="00731561" w:rsidRPr="003A7B51">
        <w:rPr>
          <w:sz w:val="28"/>
          <w:szCs w:val="28"/>
        </w:rPr>
        <w:t>14</w:t>
      </w:r>
      <w:r w:rsidRPr="003A7B51">
        <w:rPr>
          <w:sz w:val="28"/>
          <w:szCs w:val="28"/>
        </w:rPr>
        <w:t xml:space="preserve"> </w:t>
      </w:r>
      <w:r w:rsidR="002E70F6" w:rsidRPr="003A7B51">
        <w:rPr>
          <w:sz w:val="28"/>
          <w:szCs w:val="28"/>
        </w:rPr>
        <w:t xml:space="preserve">календарных </w:t>
      </w:r>
      <w:r w:rsidRPr="003A7B51">
        <w:rPr>
          <w:sz w:val="28"/>
          <w:szCs w:val="28"/>
        </w:rPr>
        <w:t>дней со дня опубликования проекта местных нормативов градостроительного проектирования Ужурского района органы местного самоуправления и заинтересованные лица направляют предложения и замечания в администрацию Ужурского района.</w:t>
      </w:r>
    </w:p>
    <w:p w:rsidR="00751A18" w:rsidRPr="003A7B51" w:rsidRDefault="00751A18" w:rsidP="00751A1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A7B51">
        <w:rPr>
          <w:sz w:val="28"/>
          <w:szCs w:val="28"/>
        </w:rPr>
        <w:t>3.12. В случае возникновения спорных вопросов при рассмотрении поступивших предложений и замечаний, администрацией Ужурского района может быть создана согласительная комиссия из числа представителей всех заинтересованных лиц.</w:t>
      </w:r>
    </w:p>
    <w:p w:rsidR="00751A18" w:rsidRPr="003A7B51" w:rsidRDefault="00751A18" w:rsidP="00751A1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A7B51">
        <w:rPr>
          <w:sz w:val="28"/>
          <w:szCs w:val="28"/>
        </w:rPr>
        <w:t xml:space="preserve">3.13. В течение 30 </w:t>
      </w:r>
      <w:r w:rsidR="002E70F6" w:rsidRPr="003A7B51">
        <w:rPr>
          <w:sz w:val="28"/>
          <w:szCs w:val="28"/>
        </w:rPr>
        <w:t>календарных</w:t>
      </w:r>
      <w:r w:rsidR="000E2115" w:rsidRPr="003A7B51">
        <w:rPr>
          <w:sz w:val="28"/>
          <w:szCs w:val="28"/>
        </w:rPr>
        <w:t xml:space="preserve"> </w:t>
      </w:r>
      <w:r w:rsidRPr="003A7B51">
        <w:rPr>
          <w:sz w:val="28"/>
          <w:szCs w:val="28"/>
        </w:rPr>
        <w:t>дней со дня поступления предложений и замечаний отдел ЖКХ и строительства дорабатывает проект местных нормативов градостроительного проектирования Ужурского района.</w:t>
      </w:r>
    </w:p>
    <w:p w:rsidR="006C06B2" w:rsidRPr="003A7B51" w:rsidRDefault="006C06B2" w:rsidP="006C06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B51">
        <w:rPr>
          <w:sz w:val="28"/>
          <w:szCs w:val="28"/>
        </w:rPr>
        <w:t>3.1</w:t>
      </w:r>
      <w:r w:rsidR="00751A18" w:rsidRPr="003A7B51">
        <w:rPr>
          <w:sz w:val="28"/>
          <w:szCs w:val="28"/>
        </w:rPr>
        <w:t>4</w:t>
      </w:r>
      <w:r w:rsidRPr="003A7B51">
        <w:rPr>
          <w:sz w:val="28"/>
          <w:szCs w:val="28"/>
        </w:rPr>
        <w:t>. Местные нормативы градостроительного проектирования утверждаются Ужурским районным Советом депутатов.</w:t>
      </w:r>
    </w:p>
    <w:p w:rsidR="00AA0B43" w:rsidRPr="000A01A7" w:rsidRDefault="009C191E" w:rsidP="00AA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B51">
        <w:rPr>
          <w:sz w:val="28"/>
          <w:szCs w:val="28"/>
        </w:rPr>
        <w:t>3.</w:t>
      </w:r>
      <w:r w:rsidR="006C06B2" w:rsidRPr="003A7B51">
        <w:rPr>
          <w:sz w:val="28"/>
          <w:szCs w:val="28"/>
        </w:rPr>
        <w:t>1</w:t>
      </w:r>
      <w:r w:rsidR="00731561" w:rsidRPr="003A7B51">
        <w:rPr>
          <w:sz w:val="28"/>
          <w:szCs w:val="28"/>
        </w:rPr>
        <w:t>5</w:t>
      </w:r>
      <w:r w:rsidRPr="003A7B51">
        <w:rPr>
          <w:sz w:val="28"/>
          <w:szCs w:val="28"/>
        </w:rPr>
        <w:t>.</w:t>
      </w:r>
      <w:r w:rsidRPr="003A7B51">
        <w:rPr>
          <w:sz w:val="28"/>
          <w:szCs w:val="28"/>
          <w:lang w:val="en-US"/>
        </w:rPr>
        <w:t> </w:t>
      </w:r>
      <w:r w:rsidR="00AA0B43" w:rsidRPr="003A7B51">
        <w:rPr>
          <w:sz w:val="28"/>
          <w:szCs w:val="28"/>
        </w:rPr>
        <w:t xml:space="preserve">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срок, не превышающий пяти </w:t>
      </w:r>
      <w:r w:rsidR="002E70F6" w:rsidRPr="003A7B51">
        <w:rPr>
          <w:sz w:val="28"/>
          <w:szCs w:val="28"/>
        </w:rPr>
        <w:t xml:space="preserve">календарных </w:t>
      </w:r>
      <w:r w:rsidR="00AA0B43" w:rsidRPr="003A7B51">
        <w:rPr>
          <w:sz w:val="28"/>
          <w:szCs w:val="28"/>
        </w:rPr>
        <w:t>дней со дня утверждения указанных нормативов.</w:t>
      </w:r>
    </w:p>
    <w:p w:rsidR="00BF183F" w:rsidRPr="000A01A7" w:rsidRDefault="00BF183F" w:rsidP="00BF183F">
      <w:pPr>
        <w:rPr>
          <w:sz w:val="24"/>
          <w:szCs w:val="24"/>
        </w:rPr>
      </w:pPr>
    </w:p>
    <w:p w:rsidR="008115B9" w:rsidRPr="008115B9" w:rsidRDefault="008115B9" w:rsidP="00FB318D">
      <w:pPr>
        <w:autoSpaceDE w:val="0"/>
        <w:autoSpaceDN w:val="0"/>
        <w:adjustRightInd w:val="0"/>
        <w:ind w:firstLine="540"/>
        <w:jc w:val="both"/>
      </w:pPr>
    </w:p>
    <w:sectPr w:rsidR="008115B9" w:rsidRPr="008115B9" w:rsidSect="00CD13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512BAF"/>
    <w:multiLevelType w:val="multilevel"/>
    <w:tmpl w:val="1770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CE5B85"/>
    <w:multiLevelType w:val="hybridMultilevel"/>
    <w:tmpl w:val="C68C75C8"/>
    <w:lvl w:ilvl="0" w:tplc="1F8EF0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C1"/>
    <w:rsid w:val="000165EC"/>
    <w:rsid w:val="00051990"/>
    <w:rsid w:val="00067829"/>
    <w:rsid w:val="000836DA"/>
    <w:rsid w:val="00096A30"/>
    <w:rsid w:val="000A01A7"/>
    <w:rsid w:val="000E2115"/>
    <w:rsid w:val="00104B13"/>
    <w:rsid w:val="00117655"/>
    <w:rsid w:val="00162354"/>
    <w:rsid w:val="00187D30"/>
    <w:rsid w:val="00187F51"/>
    <w:rsid w:val="0020087E"/>
    <w:rsid w:val="002060E7"/>
    <w:rsid w:val="002075AB"/>
    <w:rsid w:val="002228AA"/>
    <w:rsid w:val="00260F4A"/>
    <w:rsid w:val="00266982"/>
    <w:rsid w:val="002C3C58"/>
    <w:rsid w:val="002E70F6"/>
    <w:rsid w:val="003246D5"/>
    <w:rsid w:val="0033756C"/>
    <w:rsid w:val="003745AB"/>
    <w:rsid w:val="003865BA"/>
    <w:rsid w:val="00395371"/>
    <w:rsid w:val="003A7B51"/>
    <w:rsid w:val="003D2518"/>
    <w:rsid w:val="003E5CFA"/>
    <w:rsid w:val="00451016"/>
    <w:rsid w:val="0045691F"/>
    <w:rsid w:val="0046637F"/>
    <w:rsid w:val="00471F5F"/>
    <w:rsid w:val="004F4669"/>
    <w:rsid w:val="004F70B4"/>
    <w:rsid w:val="005139CF"/>
    <w:rsid w:val="005857FD"/>
    <w:rsid w:val="005A330B"/>
    <w:rsid w:val="0062085B"/>
    <w:rsid w:val="006244BD"/>
    <w:rsid w:val="00692BC1"/>
    <w:rsid w:val="006B5E68"/>
    <w:rsid w:val="006C06B2"/>
    <w:rsid w:val="006F759D"/>
    <w:rsid w:val="00731561"/>
    <w:rsid w:val="007510F6"/>
    <w:rsid w:val="00751A18"/>
    <w:rsid w:val="0076727C"/>
    <w:rsid w:val="00773C85"/>
    <w:rsid w:val="00781143"/>
    <w:rsid w:val="007A178C"/>
    <w:rsid w:val="008115B9"/>
    <w:rsid w:val="00814076"/>
    <w:rsid w:val="00836929"/>
    <w:rsid w:val="008458A0"/>
    <w:rsid w:val="00861493"/>
    <w:rsid w:val="008620B9"/>
    <w:rsid w:val="00874C62"/>
    <w:rsid w:val="008835AE"/>
    <w:rsid w:val="00886F65"/>
    <w:rsid w:val="008D706E"/>
    <w:rsid w:val="00904453"/>
    <w:rsid w:val="00911BD5"/>
    <w:rsid w:val="00913D38"/>
    <w:rsid w:val="009962AB"/>
    <w:rsid w:val="009C191E"/>
    <w:rsid w:val="00A020AC"/>
    <w:rsid w:val="00A17051"/>
    <w:rsid w:val="00A35D27"/>
    <w:rsid w:val="00A529B6"/>
    <w:rsid w:val="00A60ABE"/>
    <w:rsid w:val="00AA0B43"/>
    <w:rsid w:val="00AA125F"/>
    <w:rsid w:val="00B22542"/>
    <w:rsid w:val="00B5494A"/>
    <w:rsid w:val="00B54EC1"/>
    <w:rsid w:val="00B570EE"/>
    <w:rsid w:val="00B67B64"/>
    <w:rsid w:val="00BC1233"/>
    <w:rsid w:val="00BD5BF0"/>
    <w:rsid w:val="00BF183F"/>
    <w:rsid w:val="00C16C37"/>
    <w:rsid w:val="00C25241"/>
    <w:rsid w:val="00CB3670"/>
    <w:rsid w:val="00CD13CB"/>
    <w:rsid w:val="00CF4331"/>
    <w:rsid w:val="00D03FED"/>
    <w:rsid w:val="00D308ED"/>
    <w:rsid w:val="00D42A5E"/>
    <w:rsid w:val="00D448D3"/>
    <w:rsid w:val="00D96CEC"/>
    <w:rsid w:val="00DB5B52"/>
    <w:rsid w:val="00E12733"/>
    <w:rsid w:val="00E12C2B"/>
    <w:rsid w:val="00E915E7"/>
    <w:rsid w:val="00EA1DCB"/>
    <w:rsid w:val="00EA2FE7"/>
    <w:rsid w:val="00EE1DFF"/>
    <w:rsid w:val="00EF2C7D"/>
    <w:rsid w:val="00F03DD7"/>
    <w:rsid w:val="00F21158"/>
    <w:rsid w:val="00F22E1F"/>
    <w:rsid w:val="00FA1E3F"/>
    <w:rsid w:val="00FB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F3833"/>
  <w15:chartTrackingRefBased/>
  <w15:docId w15:val="{2C94BDC4-CFD9-47FA-9490-C7ED53A7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2BC1"/>
  </w:style>
  <w:style w:type="paragraph" w:styleId="2">
    <w:name w:val="heading 2"/>
    <w:basedOn w:val="a"/>
    <w:next w:val="a"/>
    <w:qFormat/>
    <w:rsid w:val="00B5494A"/>
    <w:pPr>
      <w:keepNext/>
      <w:spacing w:line="300" w:lineRule="auto"/>
      <w:outlineLvl w:val="1"/>
    </w:pPr>
    <w:rPr>
      <w:b/>
    </w:rPr>
  </w:style>
  <w:style w:type="paragraph" w:styleId="3">
    <w:name w:val="heading 3"/>
    <w:basedOn w:val="a"/>
    <w:next w:val="a"/>
    <w:qFormat/>
    <w:rsid w:val="00B5494A"/>
    <w:pPr>
      <w:keepNext/>
      <w:spacing w:line="300" w:lineRule="auto"/>
      <w:outlineLvl w:val="2"/>
    </w:pPr>
    <w:rPr>
      <w:sz w:val="24"/>
    </w:rPr>
  </w:style>
  <w:style w:type="paragraph" w:styleId="4">
    <w:name w:val="heading 4"/>
    <w:basedOn w:val="a"/>
    <w:next w:val="a"/>
    <w:qFormat/>
    <w:rsid w:val="00B5494A"/>
    <w:pPr>
      <w:keepNext/>
      <w:spacing w:line="300" w:lineRule="auto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92BC1"/>
    <w:pPr>
      <w:jc w:val="both"/>
    </w:pPr>
    <w:rPr>
      <w:sz w:val="24"/>
    </w:rPr>
  </w:style>
  <w:style w:type="paragraph" w:styleId="a4">
    <w:name w:val="Balloon Text"/>
    <w:basedOn w:val="a"/>
    <w:link w:val="a5"/>
    <w:rsid w:val="00D42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42A5E"/>
    <w:rPr>
      <w:rFonts w:ascii="Tahoma" w:hAnsi="Tahoma" w:cs="Tahoma"/>
      <w:sz w:val="16"/>
      <w:szCs w:val="16"/>
    </w:rPr>
  </w:style>
  <w:style w:type="paragraph" w:customStyle="1" w:styleId="a6">
    <w:name w:val="Обычный (веб)"/>
    <w:basedOn w:val="a"/>
    <w:uiPriority w:val="99"/>
    <w:unhideWhenUsed/>
    <w:rsid w:val="00C25241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C2524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A0B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A0B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Plain Text"/>
    <w:basedOn w:val="a"/>
    <w:link w:val="a8"/>
    <w:uiPriority w:val="99"/>
    <w:rsid w:val="00AA0B43"/>
    <w:rPr>
      <w:rFonts w:ascii="Courier New" w:eastAsia="Calibri" w:hAnsi="Courier New" w:cs="Courier New"/>
    </w:rPr>
  </w:style>
  <w:style w:type="character" w:customStyle="1" w:styleId="a8">
    <w:name w:val="Текст Знак"/>
    <w:link w:val="a7"/>
    <w:uiPriority w:val="99"/>
    <w:rsid w:val="00AA0B43"/>
    <w:rPr>
      <w:rFonts w:ascii="Courier New" w:eastAsia="Calibri" w:hAnsi="Courier New" w:cs="Courier New"/>
    </w:rPr>
  </w:style>
  <w:style w:type="table" w:styleId="a9">
    <w:name w:val="Table Grid"/>
    <w:basedOn w:val="a1"/>
    <w:rsid w:val="002C3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2A1179438FCB2AE22A21AD6B9E5E811D26599A07C6B95C4C1BB9AA7EB6F23384A269264C4CA18Ba5A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2A1179438FCB2AE22A21AD6B9E5E811D26599A07C6B95C4C1BB9AA7EB6F23384A269264C4CA18Ba5A4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WolfishLair</Company>
  <LinksUpToDate>false</LinksUpToDate>
  <CharactersWithSpaces>8115</CharactersWithSpaces>
  <SharedDoc>false</SharedDoc>
  <HLinks>
    <vt:vector size="12" baseType="variant">
      <vt:variant>
        <vt:i4>2228281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consultantplus://offline/ref=E32A1179438FCB2AE22A21AD6B9E5E811D26599A07C6B95C4C1BB9AA7EB6F23384A269264C4CA18Ba5A4E</vt:lpwstr>
      </vt:variant>
      <vt:variant>
        <vt:lpwstr/>
      </vt:variant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consultantplus://offline/ref=E32A1179438FCB2AE22A21AD6B9E5E811D26599A07C6B95C4C1BB9AA7EB6F23384A269264C4CA18Ba5A4E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Loner-XP</dc:creator>
  <cp:keywords/>
  <cp:lastModifiedBy>Васильева Дина Юсуповна</cp:lastModifiedBy>
  <cp:revision>3</cp:revision>
  <cp:lastPrinted>2017-07-28T07:55:00Z</cp:lastPrinted>
  <dcterms:created xsi:type="dcterms:W3CDTF">2024-06-11T07:31:00Z</dcterms:created>
  <dcterms:modified xsi:type="dcterms:W3CDTF">2024-06-14T03:38:00Z</dcterms:modified>
</cp:coreProperties>
</file>