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42" w:tblpY="1006"/>
        <w:tblW w:w="9214" w:type="dxa"/>
        <w:tblLayout w:type="fixed"/>
        <w:tblLook w:val="01E0" w:firstRow="1" w:lastRow="1" w:firstColumn="1" w:lastColumn="1" w:noHBand="0" w:noVBand="0"/>
      </w:tblPr>
      <w:tblGrid>
        <w:gridCol w:w="2953"/>
        <w:gridCol w:w="3096"/>
        <w:gridCol w:w="3165"/>
      </w:tblGrid>
      <w:tr w:rsidR="00492C5A" w:rsidTr="00A57440">
        <w:tc>
          <w:tcPr>
            <w:tcW w:w="9214" w:type="dxa"/>
            <w:gridSpan w:val="3"/>
          </w:tcPr>
          <w:p w:rsidR="00492C5A" w:rsidRDefault="008B56FE" w:rsidP="00A57440">
            <w:pPr>
              <w:jc w:val="center"/>
              <w:rPr>
                <w:szCs w:val="28"/>
                <w:lang w:eastAsia="en-US"/>
              </w:rPr>
            </w:pPr>
            <w:bookmarkStart w:id="0" w:name="_Hlk131147585"/>
            <w:r>
              <w:rPr>
                <w:noProof/>
                <w:szCs w:val="28"/>
              </w:rPr>
              <w:drawing>
                <wp:inline distT="0" distB="0" distL="0" distR="0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2C5A" w:rsidRDefault="008B56FE" w:rsidP="00A57440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492C5A" w:rsidRDefault="008B56FE" w:rsidP="00A57440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492C5A" w:rsidRDefault="008B56FE" w:rsidP="00A57440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492C5A" w:rsidRDefault="00492C5A" w:rsidP="00A5744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492C5A" w:rsidRDefault="008B56FE" w:rsidP="00A57440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492C5A" w:rsidTr="00A57440">
        <w:tc>
          <w:tcPr>
            <w:tcW w:w="2953" w:type="dxa"/>
          </w:tcPr>
          <w:p w:rsidR="00492C5A" w:rsidRDefault="009E2266" w:rsidP="00A5744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  <w:r w:rsidR="008B56FE">
              <w:rPr>
                <w:szCs w:val="28"/>
                <w:lang w:eastAsia="en-US"/>
              </w:rPr>
              <w:t>.0</w:t>
            </w:r>
            <w:r>
              <w:rPr>
                <w:szCs w:val="28"/>
                <w:lang w:eastAsia="en-US"/>
              </w:rPr>
              <w:t>2</w:t>
            </w:r>
            <w:r w:rsidR="008B56FE">
              <w:rPr>
                <w:szCs w:val="28"/>
                <w:lang w:eastAsia="en-US"/>
              </w:rPr>
              <w:t>.</w:t>
            </w:r>
            <w:r w:rsidR="00A57440">
              <w:rPr>
                <w:szCs w:val="28"/>
                <w:lang w:eastAsia="en-US"/>
              </w:rPr>
              <w:t>2024</w:t>
            </w:r>
          </w:p>
        </w:tc>
        <w:tc>
          <w:tcPr>
            <w:tcW w:w="3096" w:type="dxa"/>
          </w:tcPr>
          <w:p w:rsidR="00492C5A" w:rsidRDefault="008B56FE" w:rsidP="00A5744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:rsidR="00492C5A" w:rsidRDefault="00A57440" w:rsidP="00A57440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41-272р</w:t>
            </w:r>
          </w:p>
        </w:tc>
      </w:tr>
      <w:tr w:rsidR="00492C5A" w:rsidTr="00A57440">
        <w:tc>
          <w:tcPr>
            <w:tcW w:w="9214" w:type="dxa"/>
            <w:gridSpan w:val="3"/>
          </w:tcPr>
          <w:p w:rsidR="00492C5A" w:rsidRDefault="00492C5A" w:rsidP="00A5744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492C5A" w:rsidRDefault="008B56FE" w:rsidP="00A5744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:rsidR="00492C5A" w:rsidRDefault="008B56FE" w:rsidP="00A5744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 Устав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</w:p>
          <w:p w:rsidR="00492C5A" w:rsidRDefault="008B56FE" w:rsidP="00A57440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Красноярского края</w:t>
            </w:r>
            <w:bookmarkEnd w:id="0"/>
          </w:p>
        </w:tc>
      </w:tr>
    </w:tbl>
    <w:p w:rsidR="00492C5A" w:rsidRDefault="008B56FE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492C5A" w:rsidRDefault="008B56FE" w:rsidP="00390E24">
      <w:pPr>
        <w:ind w:firstLine="709"/>
        <w:jc w:val="both"/>
        <w:rPr>
          <w:szCs w:val="28"/>
        </w:rPr>
      </w:pPr>
      <w:bookmarkStart w:id="1" w:name="_Hlk131147610"/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26.06.2008 N 6-1832 "О гарантиях осуществления полномочий лиц, замещающих муниципальные должности в Красноярском крае", руководствуясь статьей 23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Ужурский</w:t>
      </w:r>
      <w:proofErr w:type="spellEnd"/>
      <w:r>
        <w:rPr>
          <w:szCs w:val="28"/>
        </w:rPr>
        <w:t xml:space="preserve"> районный Совет депутатов РЕШИЛ:</w:t>
      </w:r>
    </w:p>
    <w:p w:rsidR="00492C5A" w:rsidRDefault="008B56FE" w:rsidP="00390E24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следующие изменения и дополнения:</w:t>
      </w:r>
    </w:p>
    <w:p w:rsidR="00492C5A" w:rsidRDefault="008B56FE" w:rsidP="00390E24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 xml:space="preserve">1.1. </w:t>
      </w:r>
      <w:r>
        <w:rPr>
          <w:color w:val="000000" w:themeColor="text1"/>
          <w:szCs w:val="28"/>
        </w:rPr>
        <w:t>пункт 1 статьи 2.2. дополнить подпунктом 4 следующего содержания:</w:t>
      </w:r>
    </w:p>
    <w:p w:rsidR="00492C5A" w:rsidRDefault="008B56FE" w:rsidP="00390E2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«</w:t>
      </w:r>
      <w:r w:rsidR="00A57440" w:rsidRPr="00A57440">
        <w:rPr>
          <w:color w:val="000000"/>
          <w:szCs w:val="28"/>
        </w:rPr>
        <w:t xml:space="preserve">4) Награждение Памятным почетным знаком </w:t>
      </w:r>
      <w:proofErr w:type="spellStart"/>
      <w:r w:rsidR="00A57440" w:rsidRPr="00A57440">
        <w:rPr>
          <w:color w:val="000000"/>
          <w:szCs w:val="28"/>
        </w:rPr>
        <w:t>Ужурского</w:t>
      </w:r>
      <w:proofErr w:type="spellEnd"/>
      <w:r w:rsidR="00A57440" w:rsidRPr="00A57440">
        <w:rPr>
          <w:color w:val="000000"/>
          <w:szCs w:val="28"/>
        </w:rPr>
        <w:t xml:space="preserve"> района.</w:t>
      </w:r>
      <w:r>
        <w:rPr>
          <w:color w:val="000000" w:themeColor="text1"/>
          <w:szCs w:val="28"/>
        </w:rPr>
        <w:t>»</w:t>
      </w:r>
      <w:r w:rsidR="00390E24">
        <w:rPr>
          <w:color w:val="000000" w:themeColor="text1"/>
          <w:szCs w:val="28"/>
        </w:rPr>
        <w:t>;</w:t>
      </w:r>
    </w:p>
    <w:p w:rsidR="00492C5A" w:rsidRDefault="008B56FE" w:rsidP="00390E24">
      <w:pPr>
        <w:tabs>
          <w:tab w:val="left" w:pos="1166"/>
        </w:tabs>
        <w:ind w:firstLine="709"/>
      </w:pPr>
      <w:r>
        <w:rPr>
          <w:szCs w:val="28"/>
        </w:rPr>
        <w:t>1.2. пункт 7 статьи 4 изложить в следующей редакции:</w:t>
      </w:r>
    </w:p>
    <w:p w:rsidR="00492C5A" w:rsidRDefault="008B56FE" w:rsidP="00390E24">
      <w:pPr>
        <w:tabs>
          <w:tab w:val="left" w:pos="1166"/>
        </w:tabs>
        <w:ind w:firstLine="709"/>
        <w:jc w:val="both"/>
      </w:pPr>
      <w:r>
        <w:rPr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t>устанавливающие правовой статус организаций, учредителем которых выступает муниципальное образование,</w:t>
      </w:r>
      <w:r w:rsidRPr="009E2266">
        <w:rPr>
          <w:szCs w:val="28"/>
        </w:rPr>
        <w:t xml:space="preserve"> </w:t>
      </w:r>
      <w:r>
        <w:rPr>
          <w:szCs w:val="28"/>
        </w:rPr>
        <w:t>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</w:t>
      </w:r>
      <w:r w:rsidR="0013246D">
        <w:rPr>
          <w:szCs w:val="28"/>
        </w:rPr>
        <w:t>ом</w:t>
      </w:r>
      <w:r>
        <w:rPr>
          <w:szCs w:val="28"/>
        </w:rPr>
        <w:t xml:space="preserve"> 8 настоящей статьи.»;</w:t>
      </w:r>
    </w:p>
    <w:p w:rsidR="00492C5A" w:rsidRDefault="008B56FE" w:rsidP="00390E24">
      <w:pPr>
        <w:tabs>
          <w:tab w:val="left" w:pos="1166"/>
        </w:tabs>
        <w:ind w:firstLine="709"/>
        <w:jc w:val="both"/>
      </w:pPr>
      <w:r>
        <w:rPr>
          <w:szCs w:val="28"/>
        </w:rPr>
        <w:t>1.3. в пункте 8 статьи 4 словосочетание «Опубликование муниципальных правовых актов,» заменить словосочетанием «</w:t>
      </w:r>
      <w:r w:rsidR="0013246D">
        <w:rPr>
          <w:szCs w:val="28"/>
        </w:rPr>
        <w:t>Официальное обнаро</w:t>
      </w:r>
      <w:r>
        <w:rPr>
          <w:szCs w:val="28"/>
        </w:rPr>
        <w:t>дование муниципальных правовых актов,»</w:t>
      </w:r>
      <w:r w:rsidR="00390E24">
        <w:rPr>
          <w:szCs w:val="28"/>
        </w:rPr>
        <w:t>;</w:t>
      </w:r>
    </w:p>
    <w:p w:rsidR="00492C5A" w:rsidRDefault="008B56FE" w:rsidP="00390E24">
      <w:pPr>
        <w:ind w:firstLine="709"/>
        <w:jc w:val="both"/>
      </w:pPr>
      <w:r>
        <w:t>1.4. подпункт 33 пункта 1 статьи 7 изложить в следующей редакции:</w:t>
      </w:r>
    </w:p>
    <w:p w:rsidR="00492C5A" w:rsidRDefault="008B56FE" w:rsidP="00390E24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«33) Организация и осуществление мероприятий </w:t>
      </w:r>
      <w:proofErr w:type="spellStart"/>
      <w:r>
        <w:rPr>
          <w:color w:val="0D0D0D" w:themeColor="text1" w:themeTint="F2"/>
        </w:rPr>
        <w:t>межпоселенческого</w:t>
      </w:r>
      <w:proofErr w:type="spellEnd"/>
      <w:r>
        <w:rPr>
          <w:color w:val="0D0D0D" w:themeColor="text1" w:themeTint="F2"/>
        </w:rPr>
        <w:t xml:space="preserve"> характера по работе с детьми и молодежью, у</w:t>
      </w:r>
      <w:bookmarkStart w:id="2" w:name="_GoBack"/>
      <w:bookmarkEnd w:id="2"/>
      <w:r>
        <w:rPr>
          <w:color w:val="0D0D0D" w:themeColor="text1" w:themeTint="F2"/>
        </w:rPr>
        <w:t xml:space="preserve">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>
        <w:rPr>
          <w:color w:val="0D0D0D" w:themeColor="text1" w:themeTint="F2"/>
        </w:rPr>
        <w:lastRenderedPageBreak/>
        <w:t>организация и осуществление мониторинга реализации молодежной политики.»;</w:t>
      </w:r>
    </w:p>
    <w:p w:rsidR="00492C5A" w:rsidRDefault="008B56FE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1.5. </w:t>
      </w:r>
      <w:r>
        <w:t xml:space="preserve">подпункт 34 пункта 1 статьи 7 дополнить словами: </w:t>
      </w:r>
      <w:proofErr w:type="gramStart"/>
      <w:r>
        <w:t>«,</w:t>
      </w:r>
      <w:r>
        <w:rPr>
          <w:color w:val="0D0D0D" w:themeColor="text1" w:themeTint="F2"/>
        </w:rPr>
        <w:t>а</w:t>
      </w:r>
      <w:proofErr w:type="gramEnd"/>
      <w:r>
        <w:rPr>
          <w:color w:val="0D0D0D" w:themeColor="text1" w:themeTint="F2"/>
        </w:rPr>
        <w:t xml:space="preserve"> также правил использования водных объектов для рекреационных целей»</w:t>
      </w:r>
      <w:r w:rsidR="00ED5F6F">
        <w:rPr>
          <w:color w:val="0D0D0D" w:themeColor="text1" w:themeTint="F2"/>
        </w:rPr>
        <w:t>;</w:t>
      </w:r>
    </w:p>
    <w:p w:rsidR="00492C5A" w:rsidRDefault="008B56FE">
      <w:pPr>
        <w:ind w:firstLine="709"/>
        <w:jc w:val="both"/>
      </w:pPr>
      <w:r>
        <w:t>1.6. пункт 4 статьи 19 изложить в следующей редакции:</w:t>
      </w:r>
    </w:p>
    <w:p w:rsidR="00492C5A" w:rsidRDefault="008B56FE">
      <w:pPr>
        <w:ind w:firstLine="709"/>
        <w:jc w:val="both"/>
      </w:pPr>
      <w:r>
        <w:t>«4. Нормативные правовые акты Главы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492C5A" w:rsidRDefault="008B56FE">
      <w:pPr>
        <w:ind w:firstLine="709"/>
        <w:jc w:val="both"/>
      </w:pPr>
      <w:r>
        <w:rPr>
          <w:rFonts w:eastAsia="Calibri"/>
          <w:szCs w:val="28"/>
          <w:lang w:eastAsia="en-US"/>
        </w:rPr>
        <w:t>1.7. пункт 6 статьи 27 изложить в следующей редакции:</w:t>
      </w:r>
    </w:p>
    <w:p w:rsidR="00492C5A" w:rsidRDefault="008B56FE">
      <w:pPr>
        <w:ind w:firstLine="709"/>
        <w:jc w:val="both"/>
        <w:rPr>
          <w:rFonts w:eastAsia="Calibri"/>
        </w:rPr>
      </w:pPr>
      <w:r>
        <w:rPr>
          <w:rFonts w:eastAsia="Calibri"/>
          <w:szCs w:val="28"/>
          <w:lang w:eastAsia="en-US"/>
        </w:rPr>
        <w:t xml:space="preserve">«6. </w:t>
      </w:r>
      <w:r>
        <w:t>Нормативные решения,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492C5A" w:rsidRDefault="008B56FE">
      <w:pPr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  <w:lang w:eastAsia="en-US"/>
        </w:rPr>
        <w:t>1.8. в пункте 1 статьи 59 словосочетание «не менее шести лет» заменить словосочетанием «не менее пяти лет»;</w:t>
      </w:r>
    </w:p>
    <w:p w:rsidR="00492C5A" w:rsidRDefault="008B56F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1.9. в пункте 3 статьи 59:</w:t>
      </w:r>
    </w:p>
    <w:p w:rsidR="00492C5A" w:rsidRDefault="008B56F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словосочетание «,</w:t>
      </w:r>
      <w:r w:rsidR="00C56139">
        <w:rPr>
          <w:color w:val="000000" w:themeColor="text1"/>
        </w:rPr>
        <w:t xml:space="preserve"> </w:t>
      </w:r>
      <w:r>
        <w:rPr>
          <w:color w:val="000000" w:themeColor="text1"/>
        </w:rPr>
        <w:t>при наличии срока исполнения полномочий по муниципальной должности шесть лет.» заменить словосочетанием «,</w:t>
      </w:r>
      <w:r w:rsidR="00ED5F6F">
        <w:rPr>
          <w:color w:val="000000" w:themeColor="text1"/>
        </w:rPr>
        <w:t xml:space="preserve"> </w:t>
      </w:r>
      <w:r>
        <w:rPr>
          <w:color w:val="000000" w:themeColor="text1"/>
        </w:rPr>
        <w:t>при наличии срока исполнения полномочий по муниципальной должности пять лет.»;</w:t>
      </w:r>
    </w:p>
    <w:p w:rsidR="00492C5A" w:rsidRDefault="008B56FE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словосочетание «увеличивается на четыре процента ежемесячного денежного вознаграждения» заменить словосочетанием «увеличивается на пять процентов ежемесячного денежного вознаграждения».</w:t>
      </w:r>
    </w:p>
    <w:p w:rsidR="00492C5A" w:rsidRDefault="008B56FE">
      <w:pPr>
        <w:ind w:firstLine="709"/>
        <w:jc w:val="both"/>
        <w:rPr>
          <w:szCs w:val="28"/>
        </w:rPr>
      </w:pPr>
      <w:r>
        <w:rPr>
          <w:bCs/>
          <w:szCs w:val="28"/>
        </w:rPr>
        <w:t>2.</w:t>
      </w:r>
      <w:r>
        <w:rPr>
          <w:szCs w:val="28"/>
        </w:rPr>
        <w:t xml:space="preserve"> Настоящее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его официального опубликования в газете «Сибирский хлебороб».</w:t>
      </w:r>
    </w:p>
    <w:p w:rsidR="00492C5A" w:rsidRDefault="008B56FE">
      <w:pPr>
        <w:ind w:firstLine="709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tbl>
      <w:tblPr>
        <w:tblpPr w:leftFromText="180" w:rightFromText="180" w:vertAnchor="text" w:horzAnchor="margin" w:tblpY="336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0B62C3" w:rsidTr="000B62C3">
        <w:trPr>
          <w:trHeight w:val="1364"/>
        </w:trPr>
        <w:tc>
          <w:tcPr>
            <w:tcW w:w="4732" w:type="dxa"/>
          </w:tcPr>
          <w:p w:rsidR="000B62C3" w:rsidRDefault="000B62C3" w:rsidP="000B62C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0B62C3" w:rsidRDefault="000B62C3" w:rsidP="000B62C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:rsidR="000B62C3" w:rsidRDefault="000B62C3" w:rsidP="000B62C3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0B62C3" w:rsidRDefault="000B62C3" w:rsidP="000B62C3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Зарецкий К.Н.)</w:t>
            </w:r>
          </w:p>
        </w:tc>
      </w:tr>
      <w:bookmarkEnd w:id="1"/>
    </w:tbl>
    <w:p w:rsidR="00492C5A" w:rsidRDefault="00492C5A">
      <w:pPr>
        <w:rPr>
          <w:sz w:val="26"/>
          <w:szCs w:val="26"/>
        </w:rPr>
      </w:pPr>
    </w:p>
    <w:sectPr w:rsidR="00492C5A" w:rsidSect="00C5613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5BB6" w:rsidRDefault="00755BB6">
      <w:r>
        <w:separator/>
      </w:r>
    </w:p>
  </w:endnote>
  <w:endnote w:type="continuationSeparator" w:id="0">
    <w:p w:rsidR="00755BB6" w:rsidRDefault="0075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5BB6" w:rsidRDefault="00755BB6">
      <w:r>
        <w:separator/>
      </w:r>
    </w:p>
  </w:footnote>
  <w:footnote w:type="continuationSeparator" w:id="0">
    <w:p w:rsidR="00755BB6" w:rsidRDefault="00755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47099"/>
    <w:multiLevelType w:val="multilevel"/>
    <w:tmpl w:val="DCDC6D9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E4BEB"/>
    <w:multiLevelType w:val="multilevel"/>
    <w:tmpl w:val="60B0D32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2DFC"/>
    <w:multiLevelType w:val="multilevel"/>
    <w:tmpl w:val="1334EEF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47C3B"/>
    <w:multiLevelType w:val="multilevel"/>
    <w:tmpl w:val="791EE4E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39BA"/>
    <w:multiLevelType w:val="hybridMultilevel"/>
    <w:tmpl w:val="C67E437A"/>
    <w:lvl w:ilvl="0" w:tplc="29A647B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24CE65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AEC44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440B1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83829F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79831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92E2A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568503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704E3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D2353C4"/>
    <w:multiLevelType w:val="multilevel"/>
    <w:tmpl w:val="E51AA0B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33B15"/>
    <w:multiLevelType w:val="multilevel"/>
    <w:tmpl w:val="A7C80F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5A"/>
    <w:rsid w:val="000B62C3"/>
    <w:rsid w:val="0013246D"/>
    <w:rsid w:val="00390E24"/>
    <w:rsid w:val="00492C5A"/>
    <w:rsid w:val="00682A97"/>
    <w:rsid w:val="00755BB6"/>
    <w:rsid w:val="007C4B76"/>
    <w:rsid w:val="008B56FE"/>
    <w:rsid w:val="009E2266"/>
    <w:rsid w:val="00A57440"/>
    <w:rsid w:val="00BA4ED3"/>
    <w:rsid w:val="00C56139"/>
    <w:rsid w:val="00E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7B4D"/>
  <w15:docId w15:val="{EBFF2045-8285-4C5D-9911-34B3EC27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pPr>
      <w:jc w:val="center"/>
    </w:p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Pr>
      <w:vertAlign w:val="superscript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70F8-BE7B-4E84-BD95-B0C53E6A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5</cp:revision>
  <dcterms:created xsi:type="dcterms:W3CDTF">2024-03-05T07:13:00Z</dcterms:created>
  <dcterms:modified xsi:type="dcterms:W3CDTF">2024-03-12T09:14:00Z</dcterms:modified>
</cp:coreProperties>
</file>