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24D02A87" w14:textId="77777777" w:rsidTr="00B3422F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797E575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94A92AC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CE989CE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6587BF4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5B980A7E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72D76F38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4DD2A351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2028F83F" w14:textId="77777777" w:rsidTr="00B3422F">
        <w:trPr>
          <w:trHeight w:val="273"/>
        </w:trPr>
        <w:tc>
          <w:tcPr>
            <w:tcW w:w="2982" w:type="dxa"/>
          </w:tcPr>
          <w:p w14:paraId="60FC3730" w14:textId="77777777" w:rsidR="004C7F00" w:rsidRDefault="00C0675D" w:rsidP="00C06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46DE047A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4E5EA691" w14:textId="77777777" w:rsidR="004C7F00" w:rsidRDefault="00EE245E" w:rsidP="00C06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C057A">
              <w:rPr>
                <w:sz w:val="28"/>
                <w:szCs w:val="28"/>
              </w:rPr>
              <w:t xml:space="preserve"> </w:t>
            </w:r>
            <w:r w:rsidR="00C0675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C0675D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498C5179" w14:textId="77777777" w:rsidTr="00B3422F">
        <w:trPr>
          <w:trHeight w:val="1443"/>
        </w:trPr>
        <w:tc>
          <w:tcPr>
            <w:tcW w:w="9340" w:type="dxa"/>
            <w:gridSpan w:val="3"/>
          </w:tcPr>
          <w:p w14:paraId="5EC84E1E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4569CECF" w14:textId="2ADD81AD" w:rsidR="00C0675D" w:rsidRDefault="00EE245E" w:rsidP="00C06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0675D">
              <w:rPr>
                <w:sz w:val="28"/>
                <w:szCs w:val="28"/>
              </w:rPr>
              <w:t xml:space="preserve"> внесении изменений в решение Ужурского районного Совета депутато</w:t>
            </w:r>
            <w:r w:rsidR="00CE262D">
              <w:rPr>
                <w:sz w:val="28"/>
                <w:szCs w:val="28"/>
              </w:rPr>
              <w:t>в</w:t>
            </w:r>
            <w:r w:rsidR="00C0675D">
              <w:rPr>
                <w:sz w:val="28"/>
                <w:szCs w:val="28"/>
              </w:rPr>
              <w:t xml:space="preserve"> от 28.05.2024 № 44-299р «Об утверждении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</w:t>
            </w:r>
            <w:proofErr w:type="spellStart"/>
            <w:r w:rsidR="00725C25">
              <w:rPr>
                <w:sz w:val="28"/>
                <w:szCs w:val="28"/>
              </w:rPr>
              <w:t>Локшинск</w:t>
            </w:r>
            <w:r w:rsidR="006C1E71">
              <w:rPr>
                <w:sz w:val="28"/>
                <w:szCs w:val="28"/>
              </w:rPr>
              <w:t>ого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</w:t>
            </w:r>
            <w:r w:rsidR="006C1E71">
              <w:rPr>
                <w:sz w:val="28"/>
                <w:szCs w:val="28"/>
              </w:rPr>
              <w:t>а</w:t>
            </w:r>
            <w:r w:rsidR="008B59F2">
              <w:rPr>
                <w:sz w:val="28"/>
                <w:szCs w:val="28"/>
              </w:rPr>
              <w:t xml:space="preserve"> Ужурского</w:t>
            </w:r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C0675D">
              <w:rPr>
                <w:sz w:val="28"/>
                <w:szCs w:val="28"/>
              </w:rPr>
              <w:t>»</w:t>
            </w:r>
          </w:p>
          <w:p w14:paraId="072FA2FC" w14:textId="77777777" w:rsidR="004C7F00" w:rsidRDefault="008B59F2" w:rsidP="00C06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71E6414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5F0AEF15" wp14:editId="4182D145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213EE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08F361F0" w14:textId="77777777" w:rsidR="00B55925" w:rsidRPr="00B55925" w:rsidRDefault="003E4720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B55925" w:rsidRPr="00B55925">
        <w:rPr>
          <w:sz w:val="28"/>
          <w:szCs w:val="28"/>
        </w:rPr>
        <w:t xml:space="preserve"> статьями </w:t>
      </w:r>
      <w:r w:rsidR="00A05A04">
        <w:rPr>
          <w:sz w:val="28"/>
          <w:szCs w:val="28"/>
        </w:rPr>
        <w:t xml:space="preserve">31, </w:t>
      </w:r>
      <w:r w:rsidR="00B55925" w:rsidRPr="00B55925">
        <w:rPr>
          <w:sz w:val="28"/>
          <w:szCs w:val="28"/>
        </w:rPr>
        <w:t>32, 33 Градостроительного Кодекса Российской Федерации</w:t>
      </w:r>
      <w:r w:rsidR="00B55925" w:rsidRPr="002A6443">
        <w:rPr>
          <w:sz w:val="28"/>
          <w:szCs w:val="28"/>
        </w:rPr>
        <w:t xml:space="preserve">, </w:t>
      </w:r>
      <w:r w:rsidR="00A05A04" w:rsidRPr="002A6443">
        <w:rPr>
          <w:sz w:val="28"/>
          <w:szCs w:val="28"/>
        </w:rPr>
        <w:t>статьей 14 Федерального закона от 06.10.2003 N 131-ФЗ «Об общих принципах организации местного самоуправления в Российской Федерации»,</w:t>
      </w:r>
      <w:r w:rsidR="00A05A0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B55925" w:rsidRPr="00B55925">
        <w:rPr>
          <w:sz w:val="28"/>
          <w:szCs w:val="28"/>
        </w:rPr>
        <w:t xml:space="preserve"> Уставом Ужурского района, Ужурский районный Совет депутатов РЕШИЛ:</w:t>
      </w:r>
    </w:p>
    <w:p w14:paraId="7C00EACF" w14:textId="1A78E45D" w:rsidR="00C0675D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</w:t>
      </w:r>
      <w:r w:rsidR="00C0675D">
        <w:rPr>
          <w:sz w:val="28"/>
          <w:szCs w:val="28"/>
        </w:rPr>
        <w:t xml:space="preserve">Внести в </w:t>
      </w:r>
      <w:r w:rsidR="00A05A04" w:rsidRPr="002A6443">
        <w:rPr>
          <w:sz w:val="28"/>
          <w:szCs w:val="28"/>
        </w:rPr>
        <w:t>приложение к ре</w:t>
      </w:r>
      <w:r w:rsidR="00A05A04">
        <w:rPr>
          <w:sz w:val="28"/>
          <w:szCs w:val="28"/>
        </w:rPr>
        <w:t xml:space="preserve">шению </w:t>
      </w:r>
      <w:r w:rsidR="00C0675D">
        <w:rPr>
          <w:sz w:val="28"/>
          <w:szCs w:val="28"/>
        </w:rPr>
        <w:t xml:space="preserve">Ужурского районного Совета депутатов от 28.05.2024 № 44-299р «Об утверждении Правил землепользования и застройки </w:t>
      </w:r>
      <w:proofErr w:type="spellStart"/>
      <w:r w:rsidR="00C0675D">
        <w:rPr>
          <w:sz w:val="28"/>
          <w:szCs w:val="28"/>
        </w:rPr>
        <w:t>Локшинского</w:t>
      </w:r>
      <w:proofErr w:type="spellEnd"/>
      <w:r w:rsidR="00C0675D">
        <w:rPr>
          <w:sz w:val="28"/>
          <w:szCs w:val="28"/>
        </w:rPr>
        <w:t xml:space="preserve"> сельсовета Ужурского района Красноярского края» следующие изменения и дополнения:</w:t>
      </w:r>
    </w:p>
    <w:p w14:paraId="4A3CF0FF" w14:textId="77777777" w:rsidR="00725C25" w:rsidRDefault="00B46848" w:rsidP="00B5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2A6443">
        <w:rPr>
          <w:sz w:val="28"/>
          <w:szCs w:val="28"/>
        </w:rPr>
        <w:t xml:space="preserve">статью 42 раздела 1 главы </w:t>
      </w:r>
      <w:r w:rsidRPr="002A6443">
        <w:rPr>
          <w:sz w:val="28"/>
          <w:szCs w:val="28"/>
          <w:lang w:val="en-US"/>
        </w:rPr>
        <w:t>II</w:t>
      </w:r>
      <w:r w:rsidRPr="002A6443">
        <w:rPr>
          <w:sz w:val="28"/>
          <w:szCs w:val="28"/>
        </w:rPr>
        <w:t xml:space="preserve"> читать</w:t>
      </w:r>
      <w:r>
        <w:rPr>
          <w:sz w:val="28"/>
          <w:szCs w:val="28"/>
        </w:rPr>
        <w:t xml:space="preserve"> в новой редакции </w:t>
      </w:r>
      <w:r w:rsidR="00521C5D">
        <w:rPr>
          <w:sz w:val="28"/>
          <w:szCs w:val="28"/>
        </w:rPr>
        <w:t>согласно приложению к настоящему решению</w:t>
      </w:r>
      <w:r w:rsidR="00725C25">
        <w:rPr>
          <w:sz w:val="28"/>
          <w:szCs w:val="28"/>
        </w:rPr>
        <w:t>.</w:t>
      </w:r>
    </w:p>
    <w:p w14:paraId="1EF652C3" w14:textId="77777777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2. Настоящее решение вступает в силу в день, следующий за днем его официального </w:t>
      </w:r>
      <w:r w:rsidRPr="00B46848">
        <w:rPr>
          <w:sz w:val="28"/>
          <w:szCs w:val="28"/>
        </w:rPr>
        <w:t>о</w:t>
      </w:r>
      <w:r w:rsidR="00521C5D" w:rsidRPr="00B46848">
        <w:rPr>
          <w:sz w:val="28"/>
          <w:szCs w:val="28"/>
        </w:rPr>
        <w:t>бнародования</w:t>
      </w:r>
      <w:r w:rsidR="00552947" w:rsidRPr="00B46848">
        <w:rPr>
          <w:sz w:val="28"/>
          <w:szCs w:val="28"/>
        </w:rPr>
        <w:t>.</w:t>
      </w:r>
    </w:p>
    <w:p w14:paraId="6AD1BA6F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75F5E466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EA2BFD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54A63F88" w14:textId="77777777" w:rsidR="004C7F00" w:rsidRDefault="004C7F00">
            <w:pPr>
              <w:rPr>
                <w:sz w:val="28"/>
                <w:szCs w:val="28"/>
              </w:rPr>
            </w:pPr>
          </w:p>
          <w:p w14:paraId="08E02E35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596D04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 w14:paraId="50B7EA0D" w14:textId="77777777" w:rsidR="004C7F00" w:rsidRDefault="004C7F00">
            <w:pPr>
              <w:rPr>
                <w:sz w:val="28"/>
                <w:szCs w:val="28"/>
              </w:rPr>
            </w:pPr>
          </w:p>
          <w:p w14:paraId="3A9AC605" w14:textId="77777777" w:rsidR="004C7F00" w:rsidRDefault="004C7F00">
            <w:pPr>
              <w:rPr>
                <w:sz w:val="28"/>
                <w:szCs w:val="28"/>
              </w:rPr>
            </w:pPr>
          </w:p>
          <w:p w14:paraId="5EAB8ABA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14:paraId="75480D4B" w14:textId="77777777" w:rsidR="004C7F00" w:rsidRDefault="004C7F00"/>
    <w:p w14:paraId="6832FA58" w14:textId="77777777" w:rsidR="00B46848" w:rsidRDefault="00B46848"/>
    <w:p w14:paraId="06BAE4CE" w14:textId="77777777" w:rsidR="00B46848" w:rsidRDefault="00B46848"/>
    <w:p w14:paraId="4AE8565A" w14:textId="77777777" w:rsidR="00B46848" w:rsidRDefault="00B46848"/>
    <w:p w14:paraId="4E459848" w14:textId="77777777" w:rsidR="00B46848" w:rsidRDefault="00B46848"/>
    <w:p w14:paraId="5EEFD6F9" w14:textId="77777777" w:rsidR="00B46848" w:rsidRDefault="00B46848"/>
    <w:p w14:paraId="3216FFF9" w14:textId="77777777" w:rsidR="00B46848" w:rsidRDefault="00B46848"/>
    <w:p w14:paraId="3766D46A" w14:textId="77777777" w:rsidR="00B46848" w:rsidRDefault="00B46848"/>
    <w:p w14:paraId="7EEFC1FE" w14:textId="77777777" w:rsidR="00B46848" w:rsidRDefault="00B46848"/>
    <w:p w14:paraId="4EF22528" w14:textId="77777777" w:rsidR="00B46848" w:rsidRDefault="00B46848"/>
    <w:p w14:paraId="3A886159" w14:textId="77777777" w:rsidR="00B46848" w:rsidRDefault="00B46848"/>
    <w:p w14:paraId="1D0B69CD" w14:textId="77777777" w:rsidR="00B46848" w:rsidRDefault="00B46848"/>
    <w:p w14:paraId="59E6A87A" w14:textId="77777777" w:rsidR="00B46848" w:rsidRDefault="00B46848"/>
    <w:p w14:paraId="00DA2358" w14:textId="77777777" w:rsidR="00B46848" w:rsidRDefault="00B46848"/>
    <w:p w14:paraId="4B8AA456" w14:textId="77777777" w:rsidR="00B46848" w:rsidRDefault="00B46848"/>
    <w:p w14:paraId="20CF4805" w14:textId="77777777" w:rsidR="00B46848" w:rsidRDefault="00B46848"/>
    <w:p w14:paraId="4B0A9F6A" w14:textId="77777777" w:rsidR="00B46848" w:rsidRDefault="00B46848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8"/>
        <w:gridCol w:w="2411"/>
        <w:gridCol w:w="3826"/>
      </w:tblGrid>
      <w:tr w:rsidR="00B46848" w14:paraId="01756B12" w14:textId="77777777" w:rsidTr="00B46848">
        <w:tc>
          <w:tcPr>
            <w:tcW w:w="3118" w:type="dxa"/>
          </w:tcPr>
          <w:p w14:paraId="719276CD" w14:textId="77777777" w:rsidR="00B46848" w:rsidRDefault="00B46848"/>
        </w:tc>
        <w:tc>
          <w:tcPr>
            <w:tcW w:w="2411" w:type="dxa"/>
          </w:tcPr>
          <w:p w14:paraId="1AE499C0" w14:textId="77777777" w:rsidR="00B46848" w:rsidRDefault="00B46848"/>
        </w:tc>
        <w:tc>
          <w:tcPr>
            <w:tcW w:w="3826" w:type="dxa"/>
          </w:tcPr>
          <w:p w14:paraId="4EEB1737" w14:textId="77777777" w:rsidR="00B46848" w:rsidRPr="00B46848" w:rsidRDefault="00B46848" w:rsidP="00B46848">
            <w:pPr>
              <w:rPr>
                <w:sz w:val="28"/>
                <w:szCs w:val="28"/>
              </w:rPr>
            </w:pPr>
            <w:r w:rsidRPr="00B46848">
              <w:rPr>
                <w:sz w:val="28"/>
                <w:szCs w:val="28"/>
              </w:rPr>
              <w:t>Приложение</w:t>
            </w:r>
          </w:p>
          <w:p w14:paraId="2BE68939" w14:textId="77777777" w:rsidR="00B46848" w:rsidRPr="00B46848" w:rsidRDefault="00B46848" w:rsidP="00B46848">
            <w:pPr>
              <w:rPr>
                <w:sz w:val="28"/>
                <w:szCs w:val="28"/>
              </w:rPr>
            </w:pPr>
            <w:r w:rsidRPr="00B46848">
              <w:rPr>
                <w:sz w:val="28"/>
                <w:szCs w:val="28"/>
              </w:rPr>
              <w:t xml:space="preserve">к решению Ужурского районного </w:t>
            </w:r>
          </w:p>
          <w:p w14:paraId="462B2D4B" w14:textId="77777777" w:rsidR="00B46848" w:rsidRDefault="00B46848" w:rsidP="00B46848">
            <w:r>
              <w:rPr>
                <w:sz w:val="28"/>
                <w:szCs w:val="28"/>
              </w:rPr>
              <w:t>Совета депутатов от 00</w:t>
            </w:r>
            <w:r w:rsidRPr="00B468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B46848">
              <w:rPr>
                <w:sz w:val="28"/>
                <w:szCs w:val="28"/>
              </w:rPr>
              <w:t xml:space="preserve">.2024 № </w:t>
            </w:r>
            <w:r>
              <w:rPr>
                <w:sz w:val="28"/>
                <w:szCs w:val="28"/>
              </w:rPr>
              <w:t>00</w:t>
            </w:r>
            <w:r w:rsidRPr="00B468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000</w:t>
            </w:r>
            <w:r w:rsidRPr="00B46848">
              <w:rPr>
                <w:sz w:val="28"/>
                <w:szCs w:val="28"/>
              </w:rPr>
              <w:t>р</w:t>
            </w:r>
          </w:p>
        </w:tc>
      </w:tr>
    </w:tbl>
    <w:p w14:paraId="10993655" w14:textId="77777777" w:rsidR="00B46848" w:rsidRDefault="00B46848"/>
    <w:p w14:paraId="60C61579" w14:textId="77777777" w:rsidR="00B46848" w:rsidRDefault="00B46848"/>
    <w:p w14:paraId="2A32A9F3" w14:textId="77777777" w:rsidR="00B46848" w:rsidRPr="00B46848" w:rsidRDefault="00B46848" w:rsidP="00B46848">
      <w:pPr>
        <w:keepNext/>
        <w:overflowPunct w:val="0"/>
        <w:autoSpaceDE w:val="0"/>
        <w:autoSpaceDN w:val="0"/>
        <w:adjustRightInd w:val="0"/>
        <w:spacing w:after="100" w:afterAutospacing="1" w:line="20" w:lineRule="atLeast"/>
        <w:ind w:firstLine="539"/>
        <w:jc w:val="center"/>
        <w:outlineLvl w:val="2"/>
        <w:rPr>
          <w:rFonts w:ascii="Bookman Old Style" w:eastAsia="Arial Unicode MS" w:hAnsi="Bookman Old Style"/>
          <w:b/>
          <w:bCs/>
          <w:sz w:val="26"/>
          <w:szCs w:val="26"/>
        </w:rPr>
      </w:pPr>
      <w:bookmarkStart w:id="0" w:name="_Toc165990242"/>
      <w:r w:rsidRPr="00B46848">
        <w:rPr>
          <w:rFonts w:ascii="Bookman Old Style" w:eastAsia="Arial Unicode MS" w:hAnsi="Bookman Old Style"/>
          <w:b/>
          <w:sz w:val="26"/>
          <w:szCs w:val="26"/>
        </w:rPr>
        <w:t xml:space="preserve">Статья 42. </w:t>
      </w:r>
      <w:r w:rsidRPr="00B46848">
        <w:rPr>
          <w:rFonts w:ascii="Bookman Old Style" w:eastAsia="Arial Unicode MS" w:hAnsi="Bookman Old Style"/>
          <w:b/>
          <w:bCs/>
          <w:sz w:val="26"/>
          <w:szCs w:val="26"/>
        </w:rPr>
        <w:t>Архитектурно-градостроительный облик</w:t>
      </w:r>
      <w:bookmarkEnd w:id="0"/>
    </w:p>
    <w:p w14:paraId="74AE891E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</w:p>
    <w:p w14:paraId="66CF4CCA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1. 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 частью 5.3 статьи 30 Градостроительного Кодекса Российской Федерации, за исключением случаев, предусмотренных частью 2 настоящей статьи.</w:t>
      </w:r>
    </w:p>
    <w:p w14:paraId="39C1DC31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2. Согласование архитектурно-градостроительного облика объекта капитального строительства не требуется в отношении:</w:t>
      </w:r>
    </w:p>
    <w:p w14:paraId="5D291279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-объектов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0BB6A186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-объектов, для строительства или реконструкции которых не требуется получение разрешения на строительство;</w:t>
      </w:r>
    </w:p>
    <w:p w14:paraId="785F44ED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-объектов, расположенных на земельных участках, находящихся в пользовании учреждений, исполняющих наказание;</w:t>
      </w:r>
    </w:p>
    <w:p w14:paraId="79E44196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-объектов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44B523AF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-иных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14:paraId="7426C4B7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3. 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14:paraId="0E55A003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t>4. 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05E84C90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 w:rsidRPr="00B46848">
        <w:rPr>
          <w:rFonts w:ascii="Bookman Old Style" w:hAnsi="Bookman Old Style"/>
          <w:sz w:val="26"/>
          <w:szCs w:val="26"/>
        </w:rPr>
        <w:lastRenderedPageBreak/>
        <w:t>5. 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Градостроительным Кодексом Российской Федерации.</w:t>
      </w:r>
    </w:p>
    <w:p w14:paraId="3BCDF001" w14:textId="77777777" w:rsidR="00B46848" w:rsidRPr="00B46848" w:rsidRDefault="00B46848" w:rsidP="00B46848">
      <w:pPr>
        <w:tabs>
          <w:tab w:val="left" w:pos="1134"/>
        </w:tabs>
        <w:ind w:firstLine="709"/>
        <w:jc w:val="both"/>
        <w:rPr>
          <w:rFonts w:ascii="Bookman Old Style" w:hAnsi="Bookman Old Style"/>
          <w:sz w:val="26"/>
          <w:szCs w:val="26"/>
        </w:rPr>
      </w:pPr>
    </w:p>
    <w:p w14:paraId="667D18F9" w14:textId="77777777" w:rsidR="00B46848" w:rsidRPr="00B46848" w:rsidRDefault="00B46848" w:rsidP="00B468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46848">
        <w:rPr>
          <w:rFonts w:eastAsia="Calibri"/>
          <w:b/>
          <w:color w:val="000000"/>
          <w:sz w:val="28"/>
          <w:szCs w:val="28"/>
          <w:lang w:eastAsia="en-US"/>
        </w:rPr>
        <w:t>Требования к архитектурно-градостроительному облику объектов капитального строительства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742"/>
      </w:tblGrid>
      <w:tr w:rsidR="00B46848" w:rsidRPr="00B46848" w14:paraId="50BAADC2" w14:textId="77777777" w:rsidTr="004D2C08">
        <w:trPr>
          <w:jc w:val="center"/>
        </w:trPr>
        <w:tc>
          <w:tcPr>
            <w:tcW w:w="4603" w:type="dxa"/>
            <w:shd w:val="clear" w:color="auto" w:fill="auto"/>
            <w:vAlign w:val="center"/>
          </w:tcPr>
          <w:p w14:paraId="6833F4A7" w14:textId="77777777" w:rsidR="00B46848" w:rsidRPr="00B46848" w:rsidRDefault="00B46848" w:rsidP="00B4684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b/>
                <w:sz w:val="26"/>
                <w:szCs w:val="26"/>
              </w:rPr>
              <w:t>Требования для всех видов разрешенного использования к архитектурным решениям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2C3D8F99" w14:textId="77777777" w:rsidR="00B46848" w:rsidRPr="00B46848" w:rsidRDefault="00B46848" w:rsidP="00B46848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b/>
                <w:sz w:val="26"/>
                <w:szCs w:val="26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46848" w:rsidRPr="00B46848" w14:paraId="551A4D71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24A8C8C4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Объемно-пространственные характеристики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7A2AC025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Количество оконных проемов устанавливается в соответствии с инсоляционными требованиями; жилые дома на территории земельного участка располагаются с отступом от красных линий</w:t>
            </w:r>
          </w:p>
        </w:tc>
      </w:tr>
      <w:tr w:rsidR="00B46848" w:rsidRPr="00B46848" w14:paraId="722B19A9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6D19C795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Архитектурно-стилистические характеристики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110A8FAD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Запрещается установка решеток на окна частично, выше первого этажа, разного стиля (если не связано с производственной необходимостью); не допускается частичная окраска фасадов.</w:t>
            </w:r>
          </w:p>
          <w:p w14:paraId="5D368CBA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Не допускается формировать глухие фасады здания, выходящие на территорию общего пользования.</w:t>
            </w:r>
          </w:p>
          <w:p w14:paraId="10C1B435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При формировании архитектурно-художественного облика объекта на фасаде здания должно быть определено место для размещения вывесок.</w:t>
            </w:r>
          </w:p>
        </w:tc>
      </w:tr>
      <w:tr w:rsidR="00B46848" w:rsidRPr="00B46848" w14:paraId="0F564D28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7A846260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Цветовые решения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43BEF1FD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Не регламентируется</w:t>
            </w:r>
          </w:p>
        </w:tc>
      </w:tr>
      <w:tr w:rsidR="00B46848" w:rsidRPr="00B46848" w14:paraId="1A23F9AF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7CDAADA0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Отделочные и строительные материалы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6C43D8DF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В отделке фасадов зданий применяются натуральные отделочные материалы; запрещается закрытие архитектурных деталей при реконструкции.</w:t>
            </w:r>
          </w:p>
          <w:p w14:paraId="01E3C5B2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 xml:space="preserve">При разработке архитектурно-художественного решения исключать сопряжения в одной плоскости поверхностей с </w:t>
            </w:r>
            <w:r w:rsidRPr="00B46848">
              <w:rPr>
                <w:rFonts w:ascii="Bookman Old Style" w:hAnsi="Bookman Old Style"/>
                <w:sz w:val="26"/>
                <w:szCs w:val="26"/>
              </w:rPr>
              <w:lastRenderedPageBreak/>
              <w:t>различными отделочными материалами.</w:t>
            </w:r>
          </w:p>
        </w:tc>
      </w:tr>
      <w:tr w:rsidR="00B46848" w:rsidRPr="00B46848" w14:paraId="0ECB70B3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712E7502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lastRenderedPageBreak/>
              <w:t>Размещение технического и инженерного оборудования на фасадах и кровлях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1E4BB4AE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Размещение технического и инженерного оборудования (антенн, кабелей, наружных блоков вентиляции и кондиционирования, вентиляционных труб и др.) на фасадах, парапетах ограждениях кровли допускается в предусмотренных проектной документацией местах, скрытых для визуального восприятия, не выходя за плоскость фасада.</w:t>
            </w:r>
          </w:p>
          <w:p w14:paraId="595F40DD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Цветовое исполнение водосточных труб должно сочетаться с общей колористкой фасада здания.</w:t>
            </w:r>
          </w:p>
          <w:p w14:paraId="36484D54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 xml:space="preserve">При установке видеокамер и организации архитектурной подсветки здания необходимо осуществлять скрытое подведение сетей. При прокладке по фасаду кабель-канала, скрывающего провода, он должен быть выкрашен в цвет </w:t>
            </w:r>
            <w:proofErr w:type="gramStart"/>
            <w:r w:rsidRPr="00B46848">
              <w:rPr>
                <w:rFonts w:ascii="Bookman Old Style" w:hAnsi="Bookman Old Style"/>
                <w:sz w:val="26"/>
                <w:szCs w:val="26"/>
              </w:rPr>
              <w:t>участка фасада здания</w:t>
            </w:r>
            <w:proofErr w:type="gramEnd"/>
            <w:r w:rsidRPr="00B46848">
              <w:rPr>
                <w:rFonts w:ascii="Bookman Old Style" w:hAnsi="Bookman Old Style"/>
                <w:sz w:val="26"/>
                <w:szCs w:val="26"/>
              </w:rPr>
              <w:t xml:space="preserve"> по которому проходит. </w:t>
            </w:r>
          </w:p>
        </w:tc>
      </w:tr>
      <w:tr w:rsidR="00B46848" w:rsidRPr="00B46848" w14:paraId="67AD163F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2DAF4D0F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>Подсветка фасадов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392BFD9C" w14:textId="77777777" w:rsidR="00B46848" w:rsidRPr="00B46848" w:rsidRDefault="00B46848" w:rsidP="00B46848">
            <w:pPr>
              <w:rPr>
                <w:rFonts w:ascii="Bookman Old Style" w:hAnsi="Bookman Old Style"/>
                <w:sz w:val="26"/>
                <w:szCs w:val="26"/>
              </w:rPr>
            </w:pPr>
            <w:r w:rsidRPr="00B46848">
              <w:rPr>
                <w:rFonts w:ascii="Bookman Old Style" w:hAnsi="Bookman Old Style"/>
                <w:sz w:val="26"/>
                <w:szCs w:val="26"/>
              </w:rPr>
              <w:t xml:space="preserve"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предусмотренных санитарными нормами и правилами, ослеплять участников дорожного движения. </w:t>
            </w:r>
          </w:p>
        </w:tc>
      </w:tr>
    </w:tbl>
    <w:p w14:paraId="763B6126" w14:textId="77777777" w:rsidR="00B46848" w:rsidRDefault="00B46848"/>
    <w:sectPr w:rsidR="00B4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90A5" w14:textId="77777777" w:rsidR="00087A72" w:rsidRDefault="00087A72">
      <w:r>
        <w:separator/>
      </w:r>
    </w:p>
  </w:endnote>
  <w:endnote w:type="continuationSeparator" w:id="0">
    <w:p w14:paraId="2209E41A" w14:textId="77777777" w:rsidR="00087A72" w:rsidRDefault="0008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5AFF" w14:textId="77777777" w:rsidR="00087A72" w:rsidRDefault="00087A72">
      <w:r>
        <w:separator/>
      </w:r>
    </w:p>
  </w:footnote>
  <w:footnote w:type="continuationSeparator" w:id="0">
    <w:p w14:paraId="1DCEED15" w14:textId="77777777" w:rsidR="00087A72" w:rsidRDefault="0008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87A72"/>
    <w:rsid w:val="002A6443"/>
    <w:rsid w:val="002C37CE"/>
    <w:rsid w:val="00313E8A"/>
    <w:rsid w:val="00333772"/>
    <w:rsid w:val="003E4720"/>
    <w:rsid w:val="00442F0C"/>
    <w:rsid w:val="00454030"/>
    <w:rsid w:val="004C0EA1"/>
    <w:rsid w:val="004C7F00"/>
    <w:rsid w:val="00521C5D"/>
    <w:rsid w:val="00552947"/>
    <w:rsid w:val="00563CC0"/>
    <w:rsid w:val="006415B4"/>
    <w:rsid w:val="00665597"/>
    <w:rsid w:val="006C1E71"/>
    <w:rsid w:val="00725C25"/>
    <w:rsid w:val="00751D5A"/>
    <w:rsid w:val="007C057A"/>
    <w:rsid w:val="007C4478"/>
    <w:rsid w:val="008B59F2"/>
    <w:rsid w:val="008D3FCC"/>
    <w:rsid w:val="008E05B2"/>
    <w:rsid w:val="009301AE"/>
    <w:rsid w:val="0094142E"/>
    <w:rsid w:val="0097064A"/>
    <w:rsid w:val="00980E62"/>
    <w:rsid w:val="00A05A04"/>
    <w:rsid w:val="00A8211A"/>
    <w:rsid w:val="00B166E9"/>
    <w:rsid w:val="00B17D38"/>
    <w:rsid w:val="00B3422F"/>
    <w:rsid w:val="00B46848"/>
    <w:rsid w:val="00B55925"/>
    <w:rsid w:val="00B77B9D"/>
    <w:rsid w:val="00C0675D"/>
    <w:rsid w:val="00C23D55"/>
    <w:rsid w:val="00CE262D"/>
    <w:rsid w:val="00D42D3E"/>
    <w:rsid w:val="00E95C92"/>
    <w:rsid w:val="00EE245E"/>
    <w:rsid w:val="00EE2CAC"/>
    <w:rsid w:val="00EE4103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919E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D1F3-88CA-4A18-8E1F-66A456C4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Пацира Мария Васильевна</cp:lastModifiedBy>
  <cp:revision>12</cp:revision>
  <cp:lastPrinted>2024-12-04T04:40:00Z</cp:lastPrinted>
  <dcterms:created xsi:type="dcterms:W3CDTF">2024-05-21T03:32:00Z</dcterms:created>
  <dcterms:modified xsi:type="dcterms:W3CDTF">2024-12-06T03:04:00Z</dcterms:modified>
  <cp:version>1048576</cp:version>
</cp:coreProperties>
</file>