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88" w:rsidRPr="00546111" w:rsidRDefault="004A2D88" w:rsidP="003B72D8">
      <w:pPr>
        <w:pStyle w:val="a3"/>
        <w:widowControl w:val="0"/>
        <w:tabs>
          <w:tab w:val="left" w:pos="1134"/>
        </w:tabs>
        <w:spacing w:after="0" w:line="240" w:lineRule="auto"/>
        <w:ind w:firstLine="709"/>
        <w:rPr>
          <w:rFonts w:ascii="Times New Roman" w:hAnsi="Times New Roman"/>
          <w:sz w:val="28"/>
          <w:szCs w:val="28"/>
        </w:rPr>
      </w:pPr>
      <w:bookmarkStart w:id="0" w:name="_GoBack"/>
      <w:bookmarkEnd w:id="0"/>
      <w:r>
        <w:rPr>
          <w:rFonts w:ascii="Times New Roman" w:hAnsi="Times New Roman"/>
          <w:sz w:val="28"/>
          <w:szCs w:val="28"/>
        </w:rPr>
        <w:t xml:space="preserve">                                                              </w:t>
      </w:r>
      <w:r w:rsidRPr="00546111">
        <w:rPr>
          <w:rFonts w:ascii="Times New Roman" w:hAnsi="Times New Roman"/>
          <w:sz w:val="28"/>
          <w:szCs w:val="28"/>
        </w:rPr>
        <w:t>УТВЕРЖДАЮ</w:t>
      </w:r>
    </w:p>
    <w:p w:rsidR="004A2D88" w:rsidRPr="00546111" w:rsidRDefault="004A2D88" w:rsidP="003B72D8">
      <w:pPr>
        <w:pStyle w:val="a3"/>
        <w:widowControl w:val="0"/>
        <w:tabs>
          <w:tab w:val="left" w:pos="1134"/>
        </w:tabs>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Pr="00546111">
        <w:rPr>
          <w:rFonts w:ascii="Times New Roman" w:hAnsi="Times New Roman"/>
          <w:sz w:val="28"/>
          <w:szCs w:val="28"/>
        </w:rPr>
        <w:t>Председатель</w:t>
      </w:r>
    </w:p>
    <w:p w:rsidR="004A2D88" w:rsidRPr="00546111" w:rsidRDefault="004A2D88" w:rsidP="003B72D8">
      <w:pPr>
        <w:pStyle w:val="a3"/>
        <w:widowControl w:val="0"/>
        <w:tabs>
          <w:tab w:val="left" w:pos="1134"/>
        </w:tabs>
        <w:spacing w:after="0" w:line="240" w:lineRule="auto"/>
        <w:ind w:firstLine="709"/>
        <w:jc w:val="center"/>
        <w:rPr>
          <w:rFonts w:ascii="Times New Roman" w:hAnsi="Times New Roman"/>
          <w:sz w:val="28"/>
          <w:szCs w:val="28"/>
        </w:rPr>
      </w:pPr>
      <w:r>
        <w:rPr>
          <w:rFonts w:ascii="Times New Roman" w:hAnsi="Times New Roman"/>
          <w:sz w:val="28"/>
          <w:szCs w:val="28"/>
        </w:rPr>
        <w:t xml:space="preserve">                                                    КСК Ужурского района</w:t>
      </w:r>
    </w:p>
    <w:p w:rsidR="004A2D88" w:rsidRPr="00546111" w:rsidRDefault="001027D1" w:rsidP="003B72D8">
      <w:pPr>
        <w:pStyle w:val="a3"/>
        <w:widowControl w:val="0"/>
        <w:tabs>
          <w:tab w:val="left" w:pos="1134"/>
        </w:tabs>
        <w:spacing w:after="0" w:line="240" w:lineRule="auto"/>
        <w:ind w:firstLine="709"/>
        <w:jc w:val="right"/>
        <w:rPr>
          <w:rFonts w:ascii="Times New Roman" w:hAnsi="Times New Roman"/>
          <w:sz w:val="28"/>
          <w:szCs w:val="28"/>
        </w:rPr>
      </w:pPr>
      <w:r>
        <w:rPr>
          <w:rFonts w:ascii="Times New Roman" w:hAnsi="Times New Roman"/>
          <w:sz w:val="28"/>
          <w:szCs w:val="28"/>
        </w:rPr>
        <w:t>________</w:t>
      </w:r>
      <w:r w:rsidR="004A2D88" w:rsidRPr="00546111">
        <w:rPr>
          <w:rFonts w:ascii="Times New Roman" w:hAnsi="Times New Roman"/>
          <w:sz w:val="28"/>
          <w:szCs w:val="28"/>
        </w:rPr>
        <w:t xml:space="preserve">________ </w:t>
      </w:r>
      <w:r>
        <w:rPr>
          <w:rFonts w:ascii="Times New Roman" w:hAnsi="Times New Roman"/>
          <w:sz w:val="28"/>
          <w:szCs w:val="28"/>
        </w:rPr>
        <w:t>О.В. Сорх</w:t>
      </w:r>
    </w:p>
    <w:p w:rsidR="004A2D88" w:rsidRPr="00B71C25" w:rsidRDefault="005C5D9B" w:rsidP="003B72D8">
      <w:pPr>
        <w:pStyle w:val="a3"/>
        <w:widowControl w:val="0"/>
        <w:tabs>
          <w:tab w:val="left" w:pos="1134"/>
        </w:tabs>
        <w:spacing w:after="0" w:line="240" w:lineRule="auto"/>
        <w:ind w:firstLine="709"/>
        <w:jc w:val="right"/>
        <w:rPr>
          <w:rFonts w:ascii="Tahoma" w:hAnsi="Tahoma" w:cs="Tahoma"/>
          <w:sz w:val="19"/>
          <w:szCs w:val="19"/>
        </w:rPr>
      </w:pPr>
      <w:r>
        <w:rPr>
          <w:rFonts w:ascii="Times New Roman" w:hAnsi="Times New Roman"/>
          <w:sz w:val="28"/>
          <w:szCs w:val="28"/>
        </w:rPr>
        <w:t>12</w:t>
      </w:r>
      <w:r w:rsidR="004A2D88" w:rsidRPr="00B71C25">
        <w:rPr>
          <w:rFonts w:ascii="Times New Roman" w:hAnsi="Times New Roman"/>
          <w:sz w:val="28"/>
          <w:szCs w:val="28"/>
        </w:rPr>
        <w:t>.</w:t>
      </w:r>
      <w:r w:rsidR="008109E3">
        <w:rPr>
          <w:rFonts w:ascii="Times New Roman" w:hAnsi="Times New Roman"/>
          <w:sz w:val="28"/>
          <w:szCs w:val="28"/>
        </w:rPr>
        <w:t>10</w:t>
      </w:r>
      <w:r w:rsidR="004A2D88">
        <w:rPr>
          <w:rFonts w:ascii="Times New Roman" w:hAnsi="Times New Roman"/>
          <w:sz w:val="28"/>
          <w:szCs w:val="28"/>
        </w:rPr>
        <w:t>.20</w:t>
      </w:r>
      <w:r w:rsidR="00483772">
        <w:rPr>
          <w:rFonts w:ascii="Times New Roman" w:hAnsi="Times New Roman"/>
          <w:sz w:val="28"/>
          <w:szCs w:val="28"/>
        </w:rPr>
        <w:t>20</w:t>
      </w:r>
    </w:p>
    <w:p w:rsidR="007B152E" w:rsidRDefault="007B152E" w:rsidP="003B72D8">
      <w:pPr>
        <w:widowControl w:val="0"/>
        <w:tabs>
          <w:tab w:val="left" w:pos="1134"/>
        </w:tabs>
        <w:spacing w:after="0" w:line="240" w:lineRule="auto"/>
        <w:jc w:val="center"/>
        <w:rPr>
          <w:rFonts w:ascii="Times New Roman" w:hAnsi="Times New Roman"/>
          <w:b/>
          <w:sz w:val="28"/>
          <w:szCs w:val="28"/>
        </w:rPr>
      </w:pPr>
    </w:p>
    <w:p w:rsidR="004A2D88" w:rsidRPr="002A5255" w:rsidRDefault="004A2D88" w:rsidP="003B72D8">
      <w:pPr>
        <w:widowControl w:val="0"/>
        <w:tabs>
          <w:tab w:val="left" w:pos="1134"/>
        </w:tabs>
        <w:spacing w:after="0" w:line="240" w:lineRule="auto"/>
        <w:jc w:val="center"/>
        <w:rPr>
          <w:rFonts w:ascii="Times New Roman" w:hAnsi="Times New Roman"/>
          <w:b/>
          <w:sz w:val="28"/>
          <w:szCs w:val="28"/>
        </w:rPr>
      </w:pPr>
      <w:r w:rsidRPr="002A5255">
        <w:rPr>
          <w:rFonts w:ascii="Times New Roman" w:hAnsi="Times New Roman"/>
          <w:b/>
          <w:sz w:val="28"/>
          <w:szCs w:val="28"/>
        </w:rPr>
        <w:t>Заключение</w:t>
      </w:r>
    </w:p>
    <w:p w:rsidR="004A2D88" w:rsidRPr="002A5255" w:rsidRDefault="004A2D88" w:rsidP="003B72D8">
      <w:pPr>
        <w:widowControl w:val="0"/>
        <w:tabs>
          <w:tab w:val="left" w:pos="1134"/>
        </w:tabs>
        <w:spacing w:after="0" w:line="240" w:lineRule="auto"/>
        <w:jc w:val="center"/>
        <w:rPr>
          <w:rFonts w:ascii="Times New Roman" w:hAnsi="Times New Roman"/>
          <w:b/>
          <w:sz w:val="28"/>
          <w:szCs w:val="28"/>
        </w:rPr>
      </w:pPr>
      <w:r w:rsidRPr="002A5255">
        <w:rPr>
          <w:rFonts w:ascii="Times New Roman" w:hAnsi="Times New Roman"/>
          <w:b/>
          <w:sz w:val="28"/>
          <w:szCs w:val="28"/>
        </w:rPr>
        <w:t>по результатам финансово-экономической экспертизы</w:t>
      </w:r>
    </w:p>
    <w:p w:rsidR="001027D1" w:rsidRDefault="004A2D88" w:rsidP="00691757">
      <w:pPr>
        <w:widowControl w:val="0"/>
        <w:tabs>
          <w:tab w:val="left" w:pos="1134"/>
        </w:tabs>
        <w:spacing w:after="0" w:line="240" w:lineRule="auto"/>
        <w:jc w:val="center"/>
        <w:rPr>
          <w:rFonts w:ascii="Times New Roman" w:hAnsi="Times New Roman"/>
          <w:b/>
          <w:sz w:val="28"/>
          <w:szCs w:val="28"/>
        </w:rPr>
      </w:pPr>
      <w:r w:rsidRPr="0036698B">
        <w:rPr>
          <w:rFonts w:ascii="Times New Roman" w:hAnsi="Times New Roman"/>
          <w:b/>
          <w:sz w:val="28"/>
          <w:szCs w:val="28"/>
        </w:rPr>
        <w:t xml:space="preserve">проекта </w:t>
      </w:r>
      <w:r w:rsidR="001027D1" w:rsidRPr="0036698B">
        <w:rPr>
          <w:rFonts w:ascii="Times New Roman" w:hAnsi="Times New Roman"/>
          <w:b/>
          <w:sz w:val="28"/>
          <w:szCs w:val="28"/>
        </w:rPr>
        <w:t>решения Ужурского</w:t>
      </w:r>
      <w:r w:rsidRPr="0036698B">
        <w:rPr>
          <w:rFonts w:ascii="Times New Roman" w:hAnsi="Times New Roman"/>
          <w:b/>
          <w:sz w:val="28"/>
          <w:szCs w:val="28"/>
        </w:rPr>
        <w:t xml:space="preserve"> районного Совета депутатов</w:t>
      </w:r>
      <w:r w:rsidR="00691757">
        <w:rPr>
          <w:rFonts w:ascii="Times New Roman" w:hAnsi="Times New Roman"/>
          <w:b/>
          <w:sz w:val="28"/>
          <w:szCs w:val="28"/>
        </w:rPr>
        <w:t xml:space="preserve"> Красноярского края </w:t>
      </w:r>
      <w:r w:rsidRPr="0036698B">
        <w:rPr>
          <w:rFonts w:ascii="Times New Roman" w:hAnsi="Times New Roman"/>
          <w:b/>
          <w:sz w:val="28"/>
          <w:szCs w:val="28"/>
        </w:rPr>
        <w:t xml:space="preserve">«О внесении изменений в решение </w:t>
      </w:r>
      <w:r w:rsidR="001027D1" w:rsidRPr="0036698B">
        <w:rPr>
          <w:rFonts w:ascii="Times New Roman" w:hAnsi="Times New Roman"/>
          <w:b/>
          <w:sz w:val="28"/>
          <w:szCs w:val="28"/>
        </w:rPr>
        <w:t xml:space="preserve">Ужурского районного Совета депутатов </w:t>
      </w:r>
      <w:r w:rsidR="00483772">
        <w:rPr>
          <w:rFonts w:ascii="Times New Roman" w:hAnsi="Times New Roman"/>
          <w:b/>
          <w:sz w:val="28"/>
          <w:szCs w:val="28"/>
        </w:rPr>
        <w:t xml:space="preserve">Красноярского края </w:t>
      </w:r>
      <w:r w:rsidR="001027D1" w:rsidRPr="0036698B">
        <w:rPr>
          <w:rFonts w:ascii="Times New Roman" w:hAnsi="Times New Roman"/>
          <w:b/>
          <w:sz w:val="28"/>
          <w:szCs w:val="28"/>
        </w:rPr>
        <w:t xml:space="preserve">от </w:t>
      </w:r>
      <w:r w:rsidR="00745FE2">
        <w:rPr>
          <w:rFonts w:ascii="Times New Roman" w:hAnsi="Times New Roman"/>
          <w:b/>
          <w:sz w:val="28"/>
          <w:szCs w:val="28"/>
        </w:rPr>
        <w:t>0</w:t>
      </w:r>
      <w:r w:rsidR="00483772">
        <w:rPr>
          <w:rFonts w:ascii="Times New Roman" w:hAnsi="Times New Roman"/>
          <w:b/>
          <w:sz w:val="28"/>
          <w:szCs w:val="28"/>
        </w:rPr>
        <w:t>3</w:t>
      </w:r>
      <w:r w:rsidR="001027D1" w:rsidRPr="0036698B">
        <w:rPr>
          <w:rFonts w:ascii="Times New Roman" w:hAnsi="Times New Roman"/>
          <w:b/>
          <w:sz w:val="28"/>
          <w:szCs w:val="28"/>
        </w:rPr>
        <w:t>.12.201</w:t>
      </w:r>
      <w:r w:rsidR="00483772">
        <w:rPr>
          <w:rFonts w:ascii="Times New Roman" w:hAnsi="Times New Roman"/>
          <w:b/>
          <w:sz w:val="28"/>
          <w:szCs w:val="28"/>
        </w:rPr>
        <w:t>9</w:t>
      </w:r>
      <w:r w:rsidR="001027D1" w:rsidRPr="0036698B">
        <w:rPr>
          <w:rFonts w:ascii="Times New Roman" w:hAnsi="Times New Roman"/>
          <w:b/>
          <w:sz w:val="28"/>
          <w:szCs w:val="28"/>
        </w:rPr>
        <w:t xml:space="preserve"> №</w:t>
      </w:r>
      <w:r w:rsidR="00483772">
        <w:rPr>
          <w:rFonts w:ascii="Times New Roman" w:hAnsi="Times New Roman"/>
          <w:b/>
          <w:sz w:val="28"/>
          <w:szCs w:val="28"/>
        </w:rPr>
        <w:t>41</w:t>
      </w:r>
      <w:r w:rsidR="001027D1" w:rsidRPr="0036698B">
        <w:rPr>
          <w:rFonts w:ascii="Times New Roman" w:hAnsi="Times New Roman"/>
          <w:b/>
          <w:sz w:val="28"/>
          <w:szCs w:val="28"/>
        </w:rPr>
        <w:t>-</w:t>
      </w:r>
      <w:r w:rsidR="00483772">
        <w:rPr>
          <w:rFonts w:ascii="Times New Roman" w:hAnsi="Times New Roman"/>
          <w:b/>
          <w:sz w:val="28"/>
          <w:szCs w:val="28"/>
        </w:rPr>
        <w:t>305</w:t>
      </w:r>
      <w:r w:rsidR="001027D1" w:rsidRPr="0036698B">
        <w:rPr>
          <w:rFonts w:ascii="Times New Roman" w:hAnsi="Times New Roman"/>
          <w:b/>
          <w:sz w:val="28"/>
          <w:szCs w:val="28"/>
        </w:rPr>
        <w:t>р «О районном бюджете на 20</w:t>
      </w:r>
      <w:r w:rsidR="00483772">
        <w:rPr>
          <w:rFonts w:ascii="Times New Roman" w:hAnsi="Times New Roman"/>
          <w:b/>
          <w:sz w:val="28"/>
          <w:szCs w:val="28"/>
        </w:rPr>
        <w:t>20</w:t>
      </w:r>
      <w:r w:rsidR="001027D1" w:rsidRPr="0036698B">
        <w:rPr>
          <w:rFonts w:ascii="Times New Roman" w:hAnsi="Times New Roman"/>
          <w:b/>
          <w:sz w:val="28"/>
          <w:szCs w:val="28"/>
        </w:rPr>
        <w:t xml:space="preserve"> год и плановый период 20</w:t>
      </w:r>
      <w:r w:rsidR="00745FE2">
        <w:rPr>
          <w:rFonts w:ascii="Times New Roman" w:hAnsi="Times New Roman"/>
          <w:b/>
          <w:sz w:val="28"/>
          <w:szCs w:val="28"/>
        </w:rPr>
        <w:t>2</w:t>
      </w:r>
      <w:r w:rsidR="00483772">
        <w:rPr>
          <w:rFonts w:ascii="Times New Roman" w:hAnsi="Times New Roman"/>
          <w:b/>
          <w:sz w:val="28"/>
          <w:szCs w:val="28"/>
        </w:rPr>
        <w:t>1</w:t>
      </w:r>
      <w:r w:rsidR="001027D1" w:rsidRPr="0036698B">
        <w:rPr>
          <w:rFonts w:ascii="Times New Roman" w:hAnsi="Times New Roman"/>
          <w:b/>
          <w:sz w:val="28"/>
          <w:szCs w:val="28"/>
        </w:rPr>
        <w:t>-20</w:t>
      </w:r>
      <w:r w:rsidR="00A2594D" w:rsidRPr="0036698B">
        <w:rPr>
          <w:rFonts w:ascii="Times New Roman" w:hAnsi="Times New Roman"/>
          <w:b/>
          <w:sz w:val="28"/>
          <w:szCs w:val="28"/>
        </w:rPr>
        <w:t>2</w:t>
      </w:r>
      <w:r w:rsidR="00483772">
        <w:rPr>
          <w:rFonts w:ascii="Times New Roman" w:hAnsi="Times New Roman"/>
          <w:b/>
          <w:sz w:val="28"/>
          <w:szCs w:val="28"/>
        </w:rPr>
        <w:t>2</w:t>
      </w:r>
      <w:r w:rsidR="001027D1" w:rsidRPr="0036698B">
        <w:rPr>
          <w:rFonts w:ascii="Times New Roman" w:hAnsi="Times New Roman"/>
          <w:b/>
          <w:sz w:val="28"/>
          <w:szCs w:val="28"/>
        </w:rPr>
        <w:t xml:space="preserve"> годы».</w:t>
      </w:r>
    </w:p>
    <w:p w:rsidR="007B152E" w:rsidRPr="0036698B" w:rsidRDefault="007B152E" w:rsidP="003B72D8">
      <w:pPr>
        <w:tabs>
          <w:tab w:val="left" w:pos="327"/>
        </w:tabs>
        <w:spacing w:after="0" w:line="240" w:lineRule="auto"/>
        <w:jc w:val="center"/>
        <w:rPr>
          <w:rFonts w:ascii="Times New Roman" w:hAnsi="Times New Roman"/>
          <w:b/>
          <w:sz w:val="28"/>
          <w:szCs w:val="28"/>
        </w:rPr>
      </w:pPr>
    </w:p>
    <w:p w:rsidR="002014FD" w:rsidRPr="002014FD" w:rsidRDefault="002014FD" w:rsidP="00775AAE">
      <w:pPr>
        <w:widowControl w:val="0"/>
        <w:tabs>
          <w:tab w:val="left" w:pos="1134"/>
        </w:tabs>
        <w:spacing w:after="0" w:line="240" w:lineRule="auto"/>
        <w:ind w:firstLine="567"/>
        <w:jc w:val="both"/>
        <w:rPr>
          <w:rFonts w:ascii="Times New Roman" w:eastAsiaTheme="minorHAnsi" w:hAnsi="Times New Roman" w:cstheme="minorBidi"/>
          <w:sz w:val="28"/>
          <w:lang w:eastAsia="ru-RU"/>
        </w:rPr>
      </w:pPr>
      <w:r w:rsidRPr="002014FD">
        <w:rPr>
          <w:rFonts w:ascii="Times New Roman" w:eastAsiaTheme="minorHAnsi" w:hAnsi="Times New Roman" w:cstheme="minorBidi"/>
          <w:sz w:val="28"/>
          <w:szCs w:val="28"/>
        </w:rPr>
        <w:t xml:space="preserve">Экспертиза проекта решения Ужурского районного Совета депутатов </w:t>
      </w:r>
      <w:r w:rsidR="00A219A2" w:rsidRPr="00CD3BEC">
        <w:rPr>
          <w:rFonts w:ascii="Times New Roman" w:hAnsi="Times New Roman"/>
          <w:sz w:val="28"/>
          <w:szCs w:val="28"/>
        </w:rPr>
        <w:t>«</w:t>
      </w:r>
      <w:r w:rsidR="00A219A2" w:rsidRPr="004A2D88">
        <w:rPr>
          <w:rFonts w:ascii="Times New Roman" w:hAnsi="Times New Roman"/>
          <w:sz w:val="28"/>
          <w:szCs w:val="28"/>
        </w:rPr>
        <w:t>О внесении изменений в решение</w:t>
      </w:r>
      <w:r w:rsidR="00A219A2" w:rsidRPr="001027D1">
        <w:rPr>
          <w:rFonts w:ascii="Times New Roman" w:hAnsi="Times New Roman"/>
          <w:sz w:val="28"/>
          <w:szCs w:val="28"/>
        </w:rPr>
        <w:t xml:space="preserve"> Ужурского районного Совета депутатов </w:t>
      </w:r>
      <w:r w:rsidR="00A219A2">
        <w:rPr>
          <w:rFonts w:ascii="Times New Roman" w:hAnsi="Times New Roman"/>
          <w:sz w:val="28"/>
          <w:szCs w:val="28"/>
        </w:rPr>
        <w:t xml:space="preserve">от </w:t>
      </w:r>
      <w:r w:rsidR="000C5DB1">
        <w:rPr>
          <w:rFonts w:ascii="Times New Roman" w:hAnsi="Times New Roman"/>
          <w:sz w:val="28"/>
          <w:szCs w:val="28"/>
        </w:rPr>
        <w:t>03</w:t>
      </w:r>
      <w:r w:rsidR="00A219A2" w:rsidRPr="001E256F">
        <w:rPr>
          <w:rFonts w:ascii="Times New Roman" w:hAnsi="Times New Roman"/>
          <w:sz w:val="28"/>
          <w:szCs w:val="28"/>
        </w:rPr>
        <w:t>.12.201</w:t>
      </w:r>
      <w:r w:rsidR="000C5DB1">
        <w:rPr>
          <w:rFonts w:ascii="Times New Roman" w:hAnsi="Times New Roman"/>
          <w:sz w:val="28"/>
          <w:szCs w:val="28"/>
        </w:rPr>
        <w:t>9</w:t>
      </w:r>
      <w:r w:rsidR="00A219A2" w:rsidRPr="001E256F">
        <w:rPr>
          <w:rFonts w:ascii="Times New Roman" w:hAnsi="Times New Roman"/>
          <w:sz w:val="28"/>
          <w:szCs w:val="28"/>
        </w:rPr>
        <w:t xml:space="preserve"> №</w:t>
      </w:r>
      <w:r w:rsidR="000C5DB1">
        <w:rPr>
          <w:rFonts w:ascii="Times New Roman" w:hAnsi="Times New Roman"/>
          <w:sz w:val="28"/>
          <w:szCs w:val="28"/>
        </w:rPr>
        <w:t>4</w:t>
      </w:r>
      <w:r w:rsidR="00F63039">
        <w:rPr>
          <w:rFonts w:ascii="Times New Roman" w:hAnsi="Times New Roman"/>
          <w:sz w:val="28"/>
          <w:szCs w:val="28"/>
        </w:rPr>
        <w:t>1</w:t>
      </w:r>
      <w:r w:rsidR="00A219A2" w:rsidRPr="001E256F">
        <w:rPr>
          <w:rFonts w:ascii="Times New Roman" w:hAnsi="Times New Roman"/>
          <w:sz w:val="28"/>
          <w:szCs w:val="28"/>
        </w:rPr>
        <w:t>-</w:t>
      </w:r>
      <w:r w:rsidR="000C5DB1">
        <w:rPr>
          <w:rFonts w:ascii="Times New Roman" w:hAnsi="Times New Roman"/>
          <w:sz w:val="28"/>
          <w:szCs w:val="28"/>
        </w:rPr>
        <w:t>305</w:t>
      </w:r>
      <w:r w:rsidR="00A219A2" w:rsidRPr="001E256F">
        <w:rPr>
          <w:rFonts w:ascii="Times New Roman" w:hAnsi="Times New Roman"/>
          <w:sz w:val="28"/>
          <w:szCs w:val="28"/>
        </w:rPr>
        <w:t>р</w:t>
      </w:r>
      <w:r w:rsidR="00A219A2" w:rsidRPr="001027D1">
        <w:rPr>
          <w:rFonts w:ascii="Times New Roman" w:hAnsi="Times New Roman"/>
          <w:sz w:val="28"/>
          <w:szCs w:val="28"/>
        </w:rPr>
        <w:t xml:space="preserve"> «О районном бюджете на 20</w:t>
      </w:r>
      <w:r w:rsidR="000C5DB1">
        <w:rPr>
          <w:rFonts w:ascii="Times New Roman" w:hAnsi="Times New Roman"/>
          <w:sz w:val="28"/>
          <w:szCs w:val="28"/>
        </w:rPr>
        <w:t>20</w:t>
      </w:r>
      <w:r w:rsidR="00A219A2" w:rsidRPr="001027D1">
        <w:rPr>
          <w:rFonts w:ascii="Times New Roman" w:hAnsi="Times New Roman"/>
          <w:sz w:val="28"/>
          <w:szCs w:val="28"/>
        </w:rPr>
        <w:t xml:space="preserve"> год и плановый период 20</w:t>
      </w:r>
      <w:r w:rsidR="00F63039">
        <w:rPr>
          <w:rFonts w:ascii="Times New Roman" w:hAnsi="Times New Roman"/>
          <w:sz w:val="28"/>
          <w:szCs w:val="28"/>
        </w:rPr>
        <w:t>2</w:t>
      </w:r>
      <w:r w:rsidR="000C5DB1">
        <w:rPr>
          <w:rFonts w:ascii="Times New Roman" w:hAnsi="Times New Roman"/>
          <w:sz w:val="28"/>
          <w:szCs w:val="28"/>
        </w:rPr>
        <w:t>1</w:t>
      </w:r>
      <w:r w:rsidR="00A219A2" w:rsidRPr="001027D1">
        <w:rPr>
          <w:rFonts w:ascii="Times New Roman" w:hAnsi="Times New Roman"/>
          <w:sz w:val="28"/>
          <w:szCs w:val="28"/>
        </w:rPr>
        <w:t>-20</w:t>
      </w:r>
      <w:r w:rsidR="00A219A2">
        <w:rPr>
          <w:rFonts w:ascii="Times New Roman" w:hAnsi="Times New Roman"/>
          <w:sz w:val="28"/>
          <w:szCs w:val="28"/>
        </w:rPr>
        <w:t>2</w:t>
      </w:r>
      <w:r w:rsidR="000C5DB1">
        <w:rPr>
          <w:rFonts w:ascii="Times New Roman" w:hAnsi="Times New Roman"/>
          <w:sz w:val="28"/>
          <w:szCs w:val="28"/>
        </w:rPr>
        <w:t>2</w:t>
      </w:r>
      <w:r w:rsidR="00A219A2" w:rsidRPr="001027D1">
        <w:rPr>
          <w:rFonts w:ascii="Times New Roman" w:hAnsi="Times New Roman"/>
          <w:sz w:val="28"/>
          <w:szCs w:val="28"/>
        </w:rPr>
        <w:t xml:space="preserve"> годы»</w:t>
      </w:r>
      <w:r w:rsidR="00A219A2" w:rsidRPr="00EF5ED5">
        <w:rPr>
          <w:rFonts w:ascii="Times New Roman" w:hAnsi="Times New Roman"/>
          <w:sz w:val="28"/>
          <w:szCs w:val="28"/>
        </w:rPr>
        <w:t xml:space="preserve"> (далее</w:t>
      </w:r>
      <w:r w:rsidR="00A219A2">
        <w:rPr>
          <w:rFonts w:ascii="Times New Roman" w:hAnsi="Times New Roman"/>
          <w:sz w:val="28"/>
          <w:szCs w:val="28"/>
        </w:rPr>
        <w:t xml:space="preserve"> по тексту</w:t>
      </w:r>
      <w:r w:rsidR="00A219A2" w:rsidRPr="00EF5ED5">
        <w:rPr>
          <w:rFonts w:ascii="Times New Roman" w:hAnsi="Times New Roman"/>
          <w:sz w:val="28"/>
          <w:szCs w:val="28"/>
        </w:rPr>
        <w:t xml:space="preserve"> – </w:t>
      </w:r>
      <w:r w:rsidR="00A219A2">
        <w:rPr>
          <w:rFonts w:ascii="Times New Roman" w:hAnsi="Times New Roman"/>
          <w:sz w:val="28"/>
          <w:szCs w:val="28"/>
        </w:rPr>
        <w:t>проект решения</w:t>
      </w:r>
      <w:r w:rsidR="00A219A2" w:rsidRPr="00EF5ED5">
        <w:rPr>
          <w:rFonts w:ascii="Times New Roman" w:hAnsi="Times New Roman"/>
          <w:sz w:val="28"/>
          <w:szCs w:val="28"/>
        </w:rPr>
        <w:t xml:space="preserve">), </w:t>
      </w:r>
      <w:r w:rsidR="00A219A2" w:rsidRPr="005C5D9B">
        <w:rPr>
          <w:rFonts w:ascii="Times New Roman" w:hAnsi="Times New Roman"/>
          <w:sz w:val="28"/>
          <w:szCs w:val="28"/>
        </w:rPr>
        <w:t>п</w:t>
      </w:r>
      <w:r w:rsidRPr="005C5D9B">
        <w:rPr>
          <w:rFonts w:ascii="Times New Roman" w:eastAsiaTheme="minorHAnsi" w:hAnsi="Times New Roman" w:cstheme="minorBidi"/>
          <w:sz w:val="28"/>
          <w:szCs w:val="28"/>
        </w:rPr>
        <w:t xml:space="preserve">роведена на основании распоряжения </w:t>
      </w:r>
      <w:r w:rsidR="00691757" w:rsidRPr="005C5D9B">
        <w:rPr>
          <w:rFonts w:ascii="Times New Roman" w:eastAsiaTheme="minorHAnsi" w:hAnsi="Times New Roman" w:cstheme="minorBidi"/>
          <w:sz w:val="28"/>
          <w:szCs w:val="28"/>
        </w:rPr>
        <w:t xml:space="preserve">председателя </w:t>
      </w:r>
      <w:r w:rsidRPr="005C5D9B">
        <w:rPr>
          <w:rFonts w:ascii="Times New Roman" w:eastAsiaTheme="minorHAnsi" w:hAnsi="Times New Roman" w:cstheme="minorBidi"/>
          <w:sz w:val="28"/>
          <w:szCs w:val="28"/>
        </w:rPr>
        <w:t>КСК Ужурского района №</w:t>
      </w:r>
      <w:r w:rsidR="005C5D9B" w:rsidRPr="005C5D9B">
        <w:rPr>
          <w:rFonts w:ascii="Times New Roman" w:eastAsiaTheme="minorHAnsi" w:hAnsi="Times New Roman" w:cstheme="minorBidi"/>
          <w:sz w:val="28"/>
          <w:szCs w:val="28"/>
        </w:rPr>
        <w:t>25</w:t>
      </w:r>
      <w:r w:rsidR="00CE0ACB" w:rsidRPr="005C5D9B">
        <w:rPr>
          <w:rFonts w:ascii="Times New Roman" w:eastAsiaTheme="minorHAnsi" w:hAnsi="Times New Roman" w:cstheme="minorBidi"/>
          <w:sz w:val="28"/>
          <w:szCs w:val="28"/>
        </w:rPr>
        <w:t>-кск</w:t>
      </w:r>
      <w:r w:rsidRPr="005C5D9B">
        <w:rPr>
          <w:rFonts w:ascii="Times New Roman" w:eastAsiaTheme="minorHAnsi" w:hAnsi="Times New Roman" w:cstheme="minorBidi"/>
          <w:sz w:val="28"/>
          <w:szCs w:val="28"/>
        </w:rPr>
        <w:t xml:space="preserve"> от </w:t>
      </w:r>
      <w:r w:rsidR="005C5D9B" w:rsidRPr="005C5D9B">
        <w:rPr>
          <w:rFonts w:ascii="Times New Roman" w:eastAsiaTheme="minorHAnsi" w:hAnsi="Times New Roman" w:cstheme="minorBidi"/>
          <w:sz w:val="28"/>
          <w:szCs w:val="28"/>
        </w:rPr>
        <w:t>06</w:t>
      </w:r>
      <w:r w:rsidRPr="005C5D9B">
        <w:rPr>
          <w:rFonts w:ascii="Times New Roman" w:eastAsiaTheme="minorHAnsi" w:hAnsi="Times New Roman" w:cstheme="minorBidi"/>
          <w:sz w:val="28"/>
          <w:szCs w:val="28"/>
        </w:rPr>
        <w:t>.</w:t>
      </w:r>
      <w:r w:rsidR="00B353D2" w:rsidRPr="005C5D9B">
        <w:rPr>
          <w:rFonts w:ascii="Times New Roman" w:eastAsiaTheme="minorHAnsi" w:hAnsi="Times New Roman" w:cstheme="minorBidi"/>
          <w:sz w:val="28"/>
          <w:szCs w:val="28"/>
        </w:rPr>
        <w:t>10</w:t>
      </w:r>
      <w:r w:rsidRPr="005C5D9B">
        <w:rPr>
          <w:rFonts w:ascii="Times New Roman" w:eastAsiaTheme="minorHAnsi" w:hAnsi="Times New Roman" w:cstheme="minorBidi"/>
          <w:sz w:val="28"/>
          <w:szCs w:val="28"/>
        </w:rPr>
        <w:t>.20</w:t>
      </w:r>
      <w:r w:rsidR="000C5DB1" w:rsidRPr="005C5D9B">
        <w:rPr>
          <w:rFonts w:ascii="Times New Roman" w:eastAsiaTheme="minorHAnsi" w:hAnsi="Times New Roman" w:cstheme="minorBidi"/>
          <w:sz w:val="28"/>
          <w:szCs w:val="28"/>
        </w:rPr>
        <w:t>20</w:t>
      </w:r>
      <w:r w:rsidRPr="002014FD">
        <w:rPr>
          <w:rFonts w:ascii="Times New Roman" w:eastAsiaTheme="minorHAnsi" w:hAnsi="Times New Roman" w:cstheme="minorBidi"/>
          <w:sz w:val="28"/>
          <w:szCs w:val="28"/>
        </w:rPr>
        <w:t xml:space="preserve"> года</w:t>
      </w:r>
      <w:r w:rsidR="000D6004">
        <w:rPr>
          <w:rFonts w:ascii="Times New Roman" w:eastAsiaTheme="minorHAnsi" w:hAnsi="Times New Roman" w:cstheme="minorBidi"/>
          <w:sz w:val="28"/>
          <w:szCs w:val="28"/>
        </w:rPr>
        <w:t xml:space="preserve">. В </w:t>
      </w:r>
      <w:r w:rsidRPr="002014FD">
        <w:rPr>
          <w:rFonts w:ascii="Times New Roman" w:eastAsiaTheme="minorHAnsi" w:hAnsi="Times New Roman" w:cstheme="minorBidi"/>
          <w:sz w:val="28"/>
          <w:szCs w:val="28"/>
        </w:rPr>
        <w:t>ходе</w:t>
      </w:r>
      <w:r w:rsidR="000D6004">
        <w:rPr>
          <w:rFonts w:ascii="Times New Roman" w:eastAsiaTheme="minorHAnsi" w:hAnsi="Times New Roman" w:cstheme="minorBidi"/>
          <w:sz w:val="28"/>
          <w:szCs w:val="28"/>
        </w:rPr>
        <w:t xml:space="preserve"> проведенной финансово-экономической экспертизы установлено </w:t>
      </w:r>
      <w:r w:rsidRPr="002014FD">
        <w:rPr>
          <w:rFonts w:ascii="Times New Roman" w:eastAsiaTheme="minorHAnsi" w:hAnsi="Times New Roman" w:cstheme="minorBidi"/>
          <w:sz w:val="28"/>
          <w:szCs w:val="28"/>
        </w:rPr>
        <w:t>следующее:</w:t>
      </w:r>
    </w:p>
    <w:p w:rsidR="002014FD" w:rsidRPr="002014FD" w:rsidRDefault="002014FD" w:rsidP="003B72D8">
      <w:pPr>
        <w:widowControl w:val="0"/>
        <w:tabs>
          <w:tab w:val="left" w:pos="1134"/>
        </w:tabs>
        <w:spacing w:after="0" w:line="240" w:lineRule="auto"/>
        <w:ind w:firstLine="567"/>
        <w:contextualSpacing/>
        <w:jc w:val="both"/>
        <w:rPr>
          <w:rFonts w:ascii="Times New Roman" w:eastAsia="Times New Roman" w:hAnsi="Times New Roman"/>
          <w:sz w:val="28"/>
          <w:szCs w:val="28"/>
          <w:lang w:eastAsia="ru-RU"/>
        </w:rPr>
      </w:pPr>
      <w:r w:rsidRPr="002014FD">
        <w:rPr>
          <w:rFonts w:ascii="Times New Roman" w:eastAsia="Times New Roman" w:hAnsi="Times New Roman"/>
          <w:sz w:val="28"/>
          <w:szCs w:val="28"/>
          <w:lang w:eastAsia="ru-RU"/>
        </w:rPr>
        <w:t xml:space="preserve">- проект решения предоставлен в </w:t>
      </w:r>
      <w:r w:rsidR="00691757">
        <w:rPr>
          <w:rFonts w:ascii="Times New Roman" w:eastAsia="Times New Roman" w:hAnsi="Times New Roman"/>
          <w:sz w:val="28"/>
          <w:szCs w:val="28"/>
          <w:lang w:eastAsia="ru-RU"/>
        </w:rPr>
        <w:t>КСК Ужурского района адм</w:t>
      </w:r>
      <w:r w:rsidRPr="002014FD">
        <w:rPr>
          <w:rFonts w:ascii="Times New Roman" w:eastAsia="Times New Roman" w:hAnsi="Times New Roman"/>
          <w:sz w:val="28"/>
          <w:szCs w:val="28"/>
          <w:lang w:eastAsia="ru-RU"/>
        </w:rPr>
        <w:t xml:space="preserve">инистрацией Ужурского </w:t>
      </w:r>
      <w:r w:rsidRPr="00C20005">
        <w:rPr>
          <w:rFonts w:ascii="Times New Roman" w:eastAsia="Times New Roman" w:hAnsi="Times New Roman"/>
          <w:sz w:val="28"/>
          <w:szCs w:val="28"/>
          <w:lang w:eastAsia="ru-RU"/>
        </w:rPr>
        <w:t xml:space="preserve">района </w:t>
      </w:r>
      <w:r w:rsidR="00E760E9">
        <w:rPr>
          <w:rFonts w:ascii="Times New Roman" w:eastAsia="Times New Roman" w:hAnsi="Times New Roman"/>
          <w:sz w:val="28"/>
          <w:szCs w:val="28"/>
          <w:lang w:eastAsia="ru-RU"/>
        </w:rPr>
        <w:t>06</w:t>
      </w:r>
      <w:r w:rsidRPr="00C20005">
        <w:rPr>
          <w:rFonts w:ascii="Times New Roman" w:eastAsia="Times New Roman" w:hAnsi="Times New Roman"/>
          <w:sz w:val="28"/>
          <w:szCs w:val="28"/>
          <w:lang w:eastAsia="ru-RU"/>
        </w:rPr>
        <w:t>.</w:t>
      </w:r>
      <w:r w:rsidR="00E760E9">
        <w:rPr>
          <w:rFonts w:ascii="Times New Roman" w:eastAsia="Times New Roman" w:hAnsi="Times New Roman"/>
          <w:sz w:val="28"/>
          <w:szCs w:val="28"/>
          <w:lang w:eastAsia="ru-RU"/>
        </w:rPr>
        <w:t>10</w:t>
      </w:r>
      <w:r w:rsidRPr="00C20005">
        <w:rPr>
          <w:rFonts w:ascii="Times New Roman" w:eastAsia="Times New Roman" w:hAnsi="Times New Roman"/>
          <w:sz w:val="28"/>
          <w:szCs w:val="28"/>
          <w:lang w:eastAsia="ru-RU"/>
        </w:rPr>
        <w:t>.20</w:t>
      </w:r>
      <w:r w:rsidR="00904D25" w:rsidRPr="00C20005">
        <w:rPr>
          <w:rFonts w:ascii="Times New Roman" w:eastAsia="Times New Roman" w:hAnsi="Times New Roman"/>
          <w:sz w:val="28"/>
          <w:szCs w:val="28"/>
          <w:lang w:eastAsia="ru-RU"/>
        </w:rPr>
        <w:t>20</w:t>
      </w:r>
      <w:r w:rsidRPr="00C20005">
        <w:rPr>
          <w:rFonts w:ascii="Times New Roman" w:eastAsia="Times New Roman" w:hAnsi="Times New Roman"/>
          <w:sz w:val="28"/>
          <w:szCs w:val="28"/>
          <w:lang w:eastAsia="ru-RU"/>
        </w:rPr>
        <w:t xml:space="preserve"> (исх. № </w:t>
      </w:r>
      <w:r w:rsidR="00C20005" w:rsidRPr="00C20005">
        <w:rPr>
          <w:rFonts w:ascii="Times New Roman" w:eastAsia="Times New Roman" w:hAnsi="Times New Roman"/>
          <w:sz w:val="28"/>
          <w:szCs w:val="28"/>
          <w:lang w:eastAsia="ru-RU"/>
        </w:rPr>
        <w:t>01</w:t>
      </w:r>
      <w:r w:rsidRPr="00C20005">
        <w:rPr>
          <w:rFonts w:ascii="Times New Roman" w:eastAsia="Times New Roman" w:hAnsi="Times New Roman"/>
          <w:sz w:val="28"/>
          <w:szCs w:val="28"/>
          <w:lang w:eastAsia="ru-RU"/>
        </w:rPr>
        <w:t>-</w:t>
      </w:r>
      <w:r w:rsidR="00C20005" w:rsidRPr="00C20005">
        <w:rPr>
          <w:rFonts w:ascii="Times New Roman" w:eastAsia="Times New Roman" w:hAnsi="Times New Roman"/>
          <w:sz w:val="28"/>
          <w:szCs w:val="28"/>
          <w:lang w:eastAsia="ru-RU"/>
        </w:rPr>
        <w:t>11/06-</w:t>
      </w:r>
      <w:r w:rsidR="00E760E9">
        <w:rPr>
          <w:rFonts w:ascii="Times New Roman" w:eastAsia="Times New Roman" w:hAnsi="Times New Roman"/>
          <w:sz w:val="28"/>
          <w:szCs w:val="28"/>
          <w:lang w:eastAsia="ru-RU"/>
        </w:rPr>
        <w:t>5393</w:t>
      </w:r>
      <w:r w:rsidRPr="00C20005">
        <w:rPr>
          <w:rFonts w:ascii="Times New Roman" w:eastAsia="Times New Roman" w:hAnsi="Times New Roman"/>
          <w:sz w:val="28"/>
          <w:szCs w:val="28"/>
          <w:lang w:eastAsia="ru-RU"/>
        </w:rPr>
        <w:t>);</w:t>
      </w:r>
      <w:r w:rsidRPr="002014FD">
        <w:rPr>
          <w:rFonts w:ascii="Times New Roman" w:eastAsia="Times New Roman" w:hAnsi="Times New Roman"/>
          <w:sz w:val="28"/>
          <w:szCs w:val="28"/>
          <w:lang w:eastAsia="ru-RU"/>
        </w:rPr>
        <w:t xml:space="preserve"> </w:t>
      </w:r>
    </w:p>
    <w:p w:rsidR="00142D1B" w:rsidRPr="002014FD" w:rsidRDefault="00142D1B" w:rsidP="00142D1B">
      <w:pPr>
        <w:widowControl w:val="0"/>
        <w:tabs>
          <w:tab w:val="left" w:pos="1134"/>
        </w:tabs>
        <w:spacing w:after="0" w:line="240" w:lineRule="auto"/>
        <w:ind w:firstLine="567"/>
        <w:contextualSpacing/>
        <w:jc w:val="both"/>
        <w:rPr>
          <w:rFonts w:ascii="Times New Roman" w:eastAsia="Times New Roman" w:hAnsi="Times New Roman"/>
          <w:sz w:val="28"/>
          <w:szCs w:val="28"/>
          <w:lang w:eastAsia="ru-RU"/>
        </w:rPr>
      </w:pPr>
      <w:r w:rsidRPr="002014FD">
        <w:rPr>
          <w:rFonts w:ascii="Times New Roman" w:eastAsia="Times New Roman" w:hAnsi="Times New Roman"/>
          <w:sz w:val="28"/>
          <w:szCs w:val="28"/>
          <w:lang w:eastAsia="ru-RU"/>
        </w:rPr>
        <w:t xml:space="preserve">- экспертиза проекта </w:t>
      </w:r>
      <w:r w:rsidRPr="002014FD">
        <w:rPr>
          <w:rFonts w:ascii="Times New Roman" w:eastAsiaTheme="minorHAnsi" w:hAnsi="Times New Roman" w:cstheme="minorBidi"/>
          <w:sz w:val="28"/>
          <w:szCs w:val="28"/>
        </w:rPr>
        <w:t>решения проведен</w:t>
      </w:r>
      <w:r w:rsidRPr="002014FD">
        <w:rPr>
          <w:rFonts w:ascii="Times New Roman" w:eastAsia="Times New Roman" w:hAnsi="Times New Roman"/>
          <w:sz w:val="28"/>
          <w:szCs w:val="28"/>
          <w:lang w:eastAsia="ru-RU"/>
        </w:rPr>
        <w:t>а в соответствии с подпункт</w:t>
      </w:r>
      <w:r>
        <w:rPr>
          <w:rFonts w:ascii="Times New Roman" w:eastAsia="Times New Roman" w:hAnsi="Times New Roman"/>
          <w:sz w:val="28"/>
          <w:szCs w:val="28"/>
          <w:lang w:eastAsia="ru-RU"/>
        </w:rPr>
        <w:t>ом</w:t>
      </w:r>
      <w:r w:rsidRPr="002014F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r w:rsidRPr="002014FD">
        <w:rPr>
          <w:rFonts w:ascii="Times New Roman" w:eastAsia="Times New Roman" w:hAnsi="Times New Roman"/>
          <w:sz w:val="28"/>
          <w:szCs w:val="28"/>
          <w:lang w:eastAsia="ru-RU"/>
        </w:rPr>
        <w:t xml:space="preserve"> пункта 1 статьи 3 положения о контрольно-счетной комиссии Ужурского района, утвержденного решением Ужурского районного Совета депутатов 19.09.2012 № 30-206р «Об утверждении Положения о контрольно-счетной комиссии Ужурского района» и пунктом 1.</w:t>
      </w:r>
      <w:r>
        <w:rPr>
          <w:rFonts w:ascii="Times New Roman" w:eastAsia="Times New Roman" w:hAnsi="Times New Roman"/>
          <w:sz w:val="28"/>
          <w:szCs w:val="28"/>
          <w:lang w:eastAsia="ru-RU"/>
        </w:rPr>
        <w:t>1</w:t>
      </w:r>
      <w:r w:rsidRPr="002014FD">
        <w:rPr>
          <w:rFonts w:ascii="Times New Roman" w:eastAsia="Times New Roman" w:hAnsi="Times New Roman"/>
          <w:sz w:val="28"/>
          <w:szCs w:val="28"/>
          <w:lang w:eastAsia="ru-RU"/>
        </w:rPr>
        <w:t>.1. плана работы КСК Ужурского района на 20</w:t>
      </w:r>
      <w:r w:rsidR="00F857A6">
        <w:rPr>
          <w:rFonts w:ascii="Times New Roman" w:eastAsia="Times New Roman" w:hAnsi="Times New Roman"/>
          <w:sz w:val="28"/>
          <w:szCs w:val="28"/>
          <w:lang w:eastAsia="ru-RU"/>
        </w:rPr>
        <w:t>20</w:t>
      </w:r>
      <w:r w:rsidRPr="002014FD">
        <w:rPr>
          <w:rFonts w:ascii="Times New Roman" w:eastAsia="Times New Roman" w:hAnsi="Times New Roman"/>
          <w:sz w:val="28"/>
          <w:szCs w:val="28"/>
          <w:lang w:eastAsia="ru-RU"/>
        </w:rPr>
        <w:t xml:space="preserve"> год. </w:t>
      </w:r>
    </w:p>
    <w:p w:rsidR="00142D1B" w:rsidRPr="002014FD" w:rsidRDefault="00142D1B" w:rsidP="00142D1B">
      <w:pPr>
        <w:widowControl w:val="0"/>
        <w:tabs>
          <w:tab w:val="left" w:pos="1134"/>
        </w:tabs>
        <w:spacing w:after="0" w:line="240" w:lineRule="auto"/>
        <w:ind w:firstLine="567"/>
        <w:contextualSpacing/>
        <w:jc w:val="both"/>
        <w:rPr>
          <w:rFonts w:ascii="Times New Roman" w:eastAsia="Times New Roman" w:hAnsi="Times New Roman"/>
          <w:sz w:val="28"/>
          <w:szCs w:val="28"/>
          <w:lang w:eastAsia="ru-RU"/>
        </w:rPr>
      </w:pPr>
      <w:r w:rsidRPr="002014FD">
        <w:rPr>
          <w:rFonts w:ascii="Times New Roman" w:eastAsia="Times New Roman" w:hAnsi="Times New Roman"/>
          <w:sz w:val="28"/>
          <w:szCs w:val="28"/>
          <w:lang w:eastAsia="ru-RU"/>
        </w:rPr>
        <w:t>Исполнителем представленного проекта является финансовое управление администрации Ужурского района</w:t>
      </w:r>
      <w:r w:rsidR="00734C5F">
        <w:rPr>
          <w:rFonts w:ascii="Times New Roman" w:eastAsia="Times New Roman" w:hAnsi="Times New Roman"/>
          <w:sz w:val="28"/>
          <w:szCs w:val="28"/>
          <w:lang w:eastAsia="ru-RU"/>
        </w:rPr>
        <w:t xml:space="preserve"> Красноярского края</w:t>
      </w:r>
      <w:r w:rsidRPr="002014FD">
        <w:rPr>
          <w:rFonts w:ascii="Times New Roman" w:eastAsia="Times New Roman" w:hAnsi="Times New Roman"/>
          <w:sz w:val="28"/>
          <w:szCs w:val="28"/>
          <w:lang w:eastAsia="ru-RU"/>
        </w:rPr>
        <w:t>. Проект подготовлен в целях соблюдения бюджетного законодательства Российской Федерации</w:t>
      </w:r>
      <w:r w:rsidRPr="006B5AA2">
        <w:rPr>
          <w:rFonts w:ascii="Times New Roman" w:eastAsia="Times New Roman" w:hAnsi="Times New Roman"/>
          <w:sz w:val="28"/>
          <w:szCs w:val="28"/>
          <w:lang w:eastAsia="ru-RU"/>
        </w:rPr>
        <w:t xml:space="preserve">, в связи с изменением бюджетных ассигнований за счет </w:t>
      </w:r>
      <w:r w:rsidRPr="00064146">
        <w:rPr>
          <w:rFonts w:ascii="Times New Roman" w:eastAsia="Times New Roman" w:hAnsi="Times New Roman"/>
          <w:sz w:val="28"/>
          <w:szCs w:val="28"/>
          <w:lang w:eastAsia="ru-RU"/>
        </w:rPr>
        <w:t>средств краевого бюджета</w:t>
      </w:r>
      <w:r w:rsidR="00734C5F">
        <w:rPr>
          <w:rFonts w:ascii="Times New Roman" w:eastAsia="Times New Roman" w:hAnsi="Times New Roman"/>
          <w:sz w:val="28"/>
          <w:szCs w:val="28"/>
          <w:lang w:eastAsia="ru-RU"/>
        </w:rPr>
        <w:t xml:space="preserve"> и безвозмездных поступлений от негосударственных организаций</w:t>
      </w:r>
      <w:r w:rsidRPr="00064146">
        <w:rPr>
          <w:rFonts w:ascii="Times New Roman" w:eastAsia="Times New Roman" w:hAnsi="Times New Roman"/>
          <w:sz w:val="28"/>
          <w:szCs w:val="28"/>
          <w:lang w:eastAsia="ru-RU"/>
        </w:rPr>
        <w:t>.</w:t>
      </w:r>
      <w:r w:rsidRPr="00666E32">
        <w:rPr>
          <w:rFonts w:ascii="Times New Roman" w:eastAsia="Times New Roman" w:hAnsi="Times New Roman"/>
          <w:sz w:val="28"/>
          <w:szCs w:val="28"/>
          <w:lang w:eastAsia="ru-RU"/>
        </w:rPr>
        <w:t xml:space="preserve">   </w:t>
      </w:r>
    </w:p>
    <w:p w:rsidR="00142D1B" w:rsidRDefault="00142D1B" w:rsidP="00142D1B">
      <w:pPr>
        <w:widowControl w:val="0"/>
        <w:tabs>
          <w:tab w:val="left" w:pos="1276"/>
        </w:tabs>
        <w:spacing w:after="0" w:line="240" w:lineRule="auto"/>
        <w:ind w:firstLine="567"/>
        <w:jc w:val="both"/>
        <w:rPr>
          <w:rFonts w:ascii="Times New Roman" w:hAnsi="Times New Roman"/>
          <w:bCs/>
          <w:sz w:val="28"/>
          <w:szCs w:val="28"/>
        </w:rPr>
      </w:pPr>
      <w:r w:rsidRPr="00C91126">
        <w:rPr>
          <w:rFonts w:ascii="Times New Roman" w:hAnsi="Times New Roman"/>
          <w:sz w:val="28"/>
          <w:szCs w:val="28"/>
        </w:rPr>
        <w:t xml:space="preserve">Представленный проект решения </w:t>
      </w:r>
      <w:r w:rsidRPr="00C91126">
        <w:rPr>
          <w:rStyle w:val="FontStyle11"/>
          <w:b w:val="0"/>
          <w:sz w:val="28"/>
          <w:szCs w:val="28"/>
        </w:rPr>
        <w:t>соответствует полномочиям   администрации Ужурского района</w:t>
      </w:r>
      <w:r w:rsidR="00734C5F">
        <w:rPr>
          <w:rStyle w:val="FontStyle11"/>
          <w:b w:val="0"/>
          <w:sz w:val="28"/>
          <w:szCs w:val="28"/>
        </w:rPr>
        <w:t xml:space="preserve"> Красноярского края</w:t>
      </w:r>
      <w:r w:rsidRPr="00C91126">
        <w:rPr>
          <w:rStyle w:val="FontStyle11"/>
          <w:b w:val="0"/>
          <w:sz w:val="28"/>
          <w:szCs w:val="28"/>
        </w:rPr>
        <w:t xml:space="preserve">, предусмотренным статьей 55 Устава Ужурского района, принятого </w:t>
      </w:r>
      <w:r w:rsidRPr="00C91126">
        <w:rPr>
          <w:rFonts w:ascii="Times New Roman" w:eastAsiaTheme="minorHAnsi" w:hAnsi="Times New Roman"/>
          <w:sz w:val="28"/>
          <w:szCs w:val="28"/>
        </w:rPr>
        <w:t>решением Ужурского районного Совета депутатов 06.08.1997 № 5-14р и статьей</w:t>
      </w:r>
      <w:r w:rsidRPr="00C91126">
        <w:rPr>
          <w:rStyle w:val="FontStyle11"/>
          <w:b w:val="0"/>
          <w:sz w:val="28"/>
          <w:szCs w:val="28"/>
        </w:rPr>
        <w:t xml:space="preserve"> 63 решения Ужурского районного Совета депутатов от 18.09.2013 N 41-285р «Об утверждении Положения о бюджетном процессе в Ужурском районе»</w:t>
      </w:r>
      <w:r w:rsidR="00B813DC">
        <w:rPr>
          <w:rStyle w:val="FontStyle11"/>
          <w:b w:val="0"/>
          <w:sz w:val="28"/>
          <w:szCs w:val="28"/>
        </w:rPr>
        <w:t xml:space="preserve"> (далее по тексту – «положение о бюджетном процессе»)</w:t>
      </w:r>
      <w:r w:rsidRPr="00C91126">
        <w:rPr>
          <w:rFonts w:ascii="Times New Roman" w:hAnsi="Times New Roman"/>
          <w:bCs/>
          <w:sz w:val="28"/>
          <w:szCs w:val="28"/>
        </w:rPr>
        <w:t xml:space="preserve">, определяющим полномочия администрации Ужурского района в ходе исполнения районного бюджета. </w:t>
      </w:r>
    </w:p>
    <w:p w:rsidR="009970BA" w:rsidRDefault="00871399" w:rsidP="003B72D8">
      <w:pPr>
        <w:widowControl w:val="0"/>
        <w:tabs>
          <w:tab w:val="left" w:pos="1276"/>
        </w:tabs>
        <w:spacing w:after="0" w:line="240" w:lineRule="auto"/>
        <w:ind w:firstLine="567"/>
        <w:jc w:val="both"/>
        <w:rPr>
          <w:rFonts w:ascii="Times New Roman" w:hAnsi="Times New Roman"/>
          <w:bCs/>
          <w:sz w:val="28"/>
          <w:szCs w:val="28"/>
        </w:rPr>
      </w:pPr>
      <w:r>
        <w:rPr>
          <w:rFonts w:ascii="Times New Roman" w:hAnsi="Times New Roman"/>
          <w:bCs/>
          <w:sz w:val="28"/>
          <w:szCs w:val="28"/>
        </w:rPr>
        <w:t>Сравнительный анализ</w:t>
      </w:r>
      <w:r w:rsidR="00751321">
        <w:rPr>
          <w:rFonts w:ascii="Times New Roman" w:hAnsi="Times New Roman"/>
          <w:bCs/>
          <w:sz w:val="28"/>
          <w:szCs w:val="28"/>
        </w:rPr>
        <w:t>,</w:t>
      </w:r>
      <w:r>
        <w:rPr>
          <w:rFonts w:ascii="Times New Roman" w:hAnsi="Times New Roman"/>
          <w:bCs/>
          <w:sz w:val="28"/>
          <w:szCs w:val="28"/>
        </w:rPr>
        <w:t xml:space="preserve"> вносимых</w:t>
      </w:r>
      <w:r w:rsidR="000362D8">
        <w:rPr>
          <w:rFonts w:ascii="Times New Roman" w:hAnsi="Times New Roman"/>
          <w:bCs/>
          <w:sz w:val="28"/>
          <w:szCs w:val="28"/>
        </w:rPr>
        <w:t xml:space="preserve"> в течение 20</w:t>
      </w:r>
      <w:r w:rsidR="00973E1E">
        <w:rPr>
          <w:rFonts w:ascii="Times New Roman" w:hAnsi="Times New Roman"/>
          <w:bCs/>
          <w:sz w:val="28"/>
          <w:szCs w:val="28"/>
        </w:rPr>
        <w:t>20</w:t>
      </w:r>
      <w:r w:rsidR="000362D8">
        <w:rPr>
          <w:rFonts w:ascii="Times New Roman" w:hAnsi="Times New Roman"/>
          <w:bCs/>
          <w:sz w:val="28"/>
          <w:szCs w:val="28"/>
        </w:rPr>
        <w:t xml:space="preserve"> года</w:t>
      </w:r>
      <w:r>
        <w:rPr>
          <w:rFonts w:ascii="Times New Roman" w:hAnsi="Times New Roman"/>
          <w:bCs/>
          <w:sz w:val="28"/>
          <w:szCs w:val="28"/>
        </w:rPr>
        <w:t xml:space="preserve"> изменений основных параметров районного бюджета</w:t>
      </w:r>
      <w:r w:rsidR="00751321">
        <w:rPr>
          <w:rFonts w:ascii="Times New Roman" w:hAnsi="Times New Roman"/>
          <w:bCs/>
          <w:sz w:val="28"/>
          <w:szCs w:val="28"/>
        </w:rPr>
        <w:t>,</w:t>
      </w:r>
      <w:r>
        <w:rPr>
          <w:rFonts w:ascii="Times New Roman" w:hAnsi="Times New Roman"/>
          <w:bCs/>
          <w:sz w:val="28"/>
          <w:szCs w:val="28"/>
        </w:rPr>
        <w:t xml:space="preserve"> представлен в нижеследующей таблице:</w:t>
      </w:r>
    </w:p>
    <w:p w:rsidR="001E1738" w:rsidRDefault="001E1738" w:rsidP="003B72D8">
      <w:pPr>
        <w:widowControl w:val="0"/>
        <w:tabs>
          <w:tab w:val="left" w:pos="1276"/>
        </w:tabs>
        <w:spacing w:after="0" w:line="240" w:lineRule="auto"/>
        <w:ind w:firstLine="567"/>
        <w:jc w:val="both"/>
        <w:rPr>
          <w:rFonts w:ascii="Times New Roman" w:hAnsi="Times New Roman"/>
          <w:bCs/>
          <w:sz w:val="28"/>
          <w:szCs w:val="28"/>
        </w:rPr>
      </w:pPr>
    </w:p>
    <w:p w:rsidR="009970BA" w:rsidRDefault="00751321" w:rsidP="003B72D8">
      <w:pPr>
        <w:widowControl w:val="0"/>
        <w:tabs>
          <w:tab w:val="left" w:pos="1276"/>
        </w:tabs>
        <w:spacing w:after="0" w:line="240" w:lineRule="auto"/>
        <w:ind w:firstLine="567"/>
        <w:jc w:val="both"/>
        <w:rPr>
          <w:rFonts w:ascii="Times New Roman" w:hAnsi="Times New Roman"/>
          <w:bCs/>
          <w:sz w:val="28"/>
          <w:szCs w:val="28"/>
        </w:rPr>
      </w:pPr>
      <w:r>
        <w:rPr>
          <w:rFonts w:ascii="Times New Roman" w:hAnsi="Times New Roman"/>
          <w:bCs/>
          <w:sz w:val="28"/>
          <w:szCs w:val="28"/>
        </w:rPr>
        <w:lastRenderedPageBreak/>
        <w:t xml:space="preserve">                                                                                                             тыс.</w:t>
      </w:r>
      <w:r w:rsidR="00CF5CCC">
        <w:rPr>
          <w:rFonts w:ascii="Times New Roman" w:hAnsi="Times New Roman"/>
          <w:bCs/>
          <w:sz w:val="28"/>
          <w:szCs w:val="28"/>
        </w:rPr>
        <w:t xml:space="preserve"> </w:t>
      </w:r>
      <w:r>
        <w:rPr>
          <w:rFonts w:ascii="Times New Roman" w:hAnsi="Times New Roman"/>
          <w:bCs/>
          <w:sz w:val="28"/>
          <w:szCs w:val="28"/>
        </w:rPr>
        <w:t>руб.</w:t>
      </w:r>
    </w:p>
    <w:tbl>
      <w:tblPr>
        <w:tblStyle w:val="ad"/>
        <w:tblW w:w="11057" w:type="dxa"/>
        <w:tblInd w:w="-1139" w:type="dxa"/>
        <w:tblLayout w:type="fixed"/>
        <w:tblLook w:val="04A0" w:firstRow="1" w:lastRow="0" w:firstColumn="1" w:lastColumn="0" w:noHBand="0" w:noVBand="1"/>
      </w:tblPr>
      <w:tblGrid>
        <w:gridCol w:w="1276"/>
        <w:gridCol w:w="1134"/>
        <w:gridCol w:w="1134"/>
        <w:gridCol w:w="1134"/>
        <w:gridCol w:w="1134"/>
        <w:gridCol w:w="1134"/>
        <w:gridCol w:w="1134"/>
        <w:gridCol w:w="992"/>
        <w:gridCol w:w="993"/>
        <w:gridCol w:w="992"/>
      </w:tblGrid>
      <w:tr w:rsidR="009970BA" w:rsidTr="00E40DBA">
        <w:tc>
          <w:tcPr>
            <w:tcW w:w="1276" w:type="dxa"/>
            <w:vMerge w:val="restart"/>
          </w:tcPr>
          <w:p w:rsidR="009970BA" w:rsidRPr="009970BA" w:rsidRDefault="009970BA" w:rsidP="009970BA">
            <w:pPr>
              <w:widowControl w:val="0"/>
              <w:tabs>
                <w:tab w:val="left" w:pos="1276"/>
              </w:tabs>
              <w:jc w:val="both"/>
              <w:rPr>
                <w:rFonts w:ascii="Times New Roman" w:hAnsi="Times New Roman"/>
                <w:bCs/>
                <w:sz w:val="24"/>
                <w:szCs w:val="24"/>
              </w:rPr>
            </w:pPr>
            <w:r w:rsidRPr="009970BA">
              <w:rPr>
                <w:rFonts w:ascii="Times New Roman" w:hAnsi="Times New Roman"/>
                <w:bCs/>
                <w:sz w:val="24"/>
                <w:szCs w:val="24"/>
              </w:rPr>
              <w:t xml:space="preserve"> </w:t>
            </w:r>
          </w:p>
        </w:tc>
        <w:tc>
          <w:tcPr>
            <w:tcW w:w="3402" w:type="dxa"/>
            <w:gridSpan w:val="3"/>
          </w:tcPr>
          <w:p w:rsidR="009970BA" w:rsidRPr="009970BA" w:rsidRDefault="001A057F" w:rsidP="001A057F">
            <w:pPr>
              <w:widowControl w:val="0"/>
              <w:tabs>
                <w:tab w:val="left" w:pos="1276"/>
              </w:tabs>
              <w:jc w:val="center"/>
              <w:rPr>
                <w:rFonts w:ascii="Times New Roman" w:hAnsi="Times New Roman"/>
                <w:bCs/>
                <w:sz w:val="24"/>
                <w:szCs w:val="24"/>
              </w:rPr>
            </w:pPr>
            <w:r>
              <w:rPr>
                <w:rFonts w:ascii="Times New Roman" w:hAnsi="Times New Roman"/>
                <w:bCs/>
                <w:sz w:val="24"/>
                <w:szCs w:val="24"/>
              </w:rPr>
              <w:t>Общий объем доходов бюджета</w:t>
            </w:r>
          </w:p>
        </w:tc>
        <w:tc>
          <w:tcPr>
            <w:tcW w:w="3402" w:type="dxa"/>
            <w:gridSpan w:val="3"/>
          </w:tcPr>
          <w:p w:rsidR="009970BA" w:rsidRPr="009970BA" w:rsidRDefault="001A057F" w:rsidP="001A057F">
            <w:pPr>
              <w:widowControl w:val="0"/>
              <w:tabs>
                <w:tab w:val="left" w:pos="1276"/>
              </w:tabs>
              <w:jc w:val="center"/>
              <w:rPr>
                <w:rFonts w:ascii="Times New Roman" w:hAnsi="Times New Roman"/>
                <w:bCs/>
                <w:sz w:val="24"/>
                <w:szCs w:val="24"/>
              </w:rPr>
            </w:pPr>
            <w:r>
              <w:rPr>
                <w:rFonts w:ascii="Times New Roman" w:hAnsi="Times New Roman"/>
                <w:bCs/>
                <w:sz w:val="24"/>
                <w:szCs w:val="24"/>
              </w:rPr>
              <w:t>Общий объем расходов бюджета</w:t>
            </w:r>
          </w:p>
        </w:tc>
        <w:tc>
          <w:tcPr>
            <w:tcW w:w="2977" w:type="dxa"/>
            <w:gridSpan w:val="3"/>
          </w:tcPr>
          <w:p w:rsidR="009970BA" w:rsidRPr="009970BA" w:rsidRDefault="001A057F" w:rsidP="001A057F">
            <w:pPr>
              <w:widowControl w:val="0"/>
              <w:tabs>
                <w:tab w:val="left" w:pos="1276"/>
              </w:tabs>
              <w:jc w:val="center"/>
              <w:rPr>
                <w:rFonts w:ascii="Times New Roman" w:hAnsi="Times New Roman"/>
                <w:bCs/>
                <w:sz w:val="24"/>
                <w:szCs w:val="24"/>
              </w:rPr>
            </w:pPr>
            <w:r>
              <w:rPr>
                <w:rFonts w:ascii="Times New Roman" w:hAnsi="Times New Roman"/>
                <w:bCs/>
                <w:sz w:val="24"/>
                <w:szCs w:val="24"/>
              </w:rPr>
              <w:t>Дефицит</w:t>
            </w:r>
            <w:r w:rsidR="005A6074">
              <w:rPr>
                <w:rFonts w:ascii="Times New Roman" w:hAnsi="Times New Roman"/>
                <w:bCs/>
                <w:sz w:val="24"/>
                <w:szCs w:val="24"/>
              </w:rPr>
              <w:t>/профицит</w:t>
            </w:r>
            <w:r>
              <w:rPr>
                <w:rFonts w:ascii="Times New Roman" w:hAnsi="Times New Roman"/>
                <w:bCs/>
                <w:sz w:val="24"/>
                <w:szCs w:val="24"/>
              </w:rPr>
              <w:t xml:space="preserve"> бюджета</w:t>
            </w:r>
            <w:r w:rsidR="005A6074">
              <w:rPr>
                <w:rFonts w:ascii="Times New Roman" w:hAnsi="Times New Roman"/>
                <w:bCs/>
                <w:sz w:val="24"/>
                <w:szCs w:val="24"/>
              </w:rPr>
              <w:t xml:space="preserve"> (</w:t>
            </w:r>
            <w:r w:rsidR="005A6074" w:rsidRPr="005A6074">
              <w:rPr>
                <w:rFonts w:ascii="Times New Roman" w:hAnsi="Times New Roman"/>
                <w:bCs/>
                <w:sz w:val="28"/>
                <w:szCs w:val="28"/>
              </w:rPr>
              <w:t>-</w:t>
            </w:r>
            <w:r w:rsidR="005A6074">
              <w:rPr>
                <w:rFonts w:ascii="Times New Roman" w:hAnsi="Times New Roman"/>
                <w:bCs/>
                <w:sz w:val="24"/>
                <w:szCs w:val="24"/>
              </w:rPr>
              <w:t>/+)</w:t>
            </w:r>
          </w:p>
        </w:tc>
      </w:tr>
      <w:tr w:rsidR="0084299D" w:rsidTr="00E40DBA">
        <w:tc>
          <w:tcPr>
            <w:tcW w:w="1276" w:type="dxa"/>
            <w:vMerge/>
          </w:tcPr>
          <w:p w:rsidR="009970BA" w:rsidRPr="009970BA" w:rsidRDefault="009970BA" w:rsidP="009970BA">
            <w:pPr>
              <w:widowControl w:val="0"/>
              <w:tabs>
                <w:tab w:val="left" w:pos="1276"/>
              </w:tabs>
              <w:jc w:val="both"/>
              <w:rPr>
                <w:rFonts w:ascii="Times New Roman" w:hAnsi="Times New Roman"/>
                <w:bCs/>
                <w:sz w:val="24"/>
                <w:szCs w:val="24"/>
              </w:rPr>
            </w:pPr>
          </w:p>
        </w:tc>
        <w:tc>
          <w:tcPr>
            <w:tcW w:w="1134"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973E1E">
              <w:rPr>
                <w:rFonts w:ascii="Times New Roman" w:hAnsi="Times New Roman"/>
                <w:bCs/>
                <w:sz w:val="24"/>
                <w:szCs w:val="24"/>
              </w:rPr>
              <w:t>20</w:t>
            </w:r>
          </w:p>
        </w:tc>
        <w:tc>
          <w:tcPr>
            <w:tcW w:w="1134"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5821A3">
              <w:rPr>
                <w:rFonts w:ascii="Times New Roman" w:hAnsi="Times New Roman"/>
                <w:bCs/>
                <w:sz w:val="24"/>
                <w:szCs w:val="24"/>
              </w:rPr>
              <w:t>2</w:t>
            </w:r>
            <w:r w:rsidR="00973E1E">
              <w:rPr>
                <w:rFonts w:ascii="Times New Roman" w:hAnsi="Times New Roman"/>
                <w:bCs/>
                <w:sz w:val="24"/>
                <w:szCs w:val="24"/>
              </w:rPr>
              <w:t>1</w:t>
            </w:r>
          </w:p>
        </w:tc>
        <w:tc>
          <w:tcPr>
            <w:tcW w:w="1134"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5821A3">
              <w:rPr>
                <w:rFonts w:ascii="Times New Roman" w:hAnsi="Times New Roman"/>
                <w:bCs/>
                <w:sz w:val="24"/>
                <w:szCs w:val="24"/>
              </w:rPr>
              <w:t>2</w:t>
            </w:r>
            <w:r w:rsidR="00973E1E">
              <w:rPr>
                <w:rFonts w:ascii="Times New Roman" w:hAnsi="Times New Roman"/>
                <w:bCs/>
                <w:sz w:val="24"/>
                <w:szCs w:val="24"/>
              </w:rPr>
              <w:t>2</w:t>
            </w:r>
          </w:p>
        </w:tc>
        <w:tc>
          <w:tcPr>
            <w:tcW w:w="1134"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973E1E">
              <w:rPr>
                <w:rFonts w:ascii="Times New Roman" w:hAnsi="Times New Roman"/>
                <w:bCs/>
                <w:sz w:val="24"/>
                <w:szCs w:val="24"/>
              </w:rPr>
              <w:t>20</w:t>
            </w:r>
          </w:p>
        </w:tc>
        <w:tc>
          <w:tcPr>
            <w:tcW w:w="1134"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5821A3">
              <w:rPr>
                <w:rFonts w:ascii="Times New Roman" w:hAnsi="Times New Roman"/>
                <w:bCs/>
                <w:sz w:val="24"/>
                <w:szCs w:val="24"/>
              </w:rPr>
              <w:t>2</w:t>
            </w:r>
            <w:r w:rsidR="00973E1E">
              <w:rPr>
                <w:rFonts w:ascii="Times New Roman" w:hAnsi="Times New Roman"/>
                <w:bCs/>
                <w:sz w:val="24"/>
                <w:szCs w:val="24"/>
              </w:rPr>
              <w:t>1</w:t>
            </w:r>
          </w:p>
        </w:tc>
        <w:tc>
          <w:tcPr>
            <w:tcW w:w="1134"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202</w:t>
            </w:r>
            <w:r w:rsidR="00973E1E">
              <w:rPr>
                <w:rFonts w:ascii="Times New Roman" w:hAnsi="Times New Roman"/>
                <w:bCs/>
                <w:sz w:val="24"/>
                <w:szCs w:val="24"/>
              </w:rPr>
              <w:t>2</w:t>
            </w:r>
          </w:p>
        </w:tc>
        <w:tc>
          <w:tcPr>
            <w:tcW w:w="992"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973E1E">
              <w:rPr>
                <w:rFonts w:ascii="Times New Roman" w:hAnsi="Times New Roman"/>
                <w:bCs/>
                <w:sz w:val="24"/>
                <w:szCs w:val="24"/>
              </w:rPr>
              <w:t>20</w:t>
            </w:r>
          </w:p>
        </w:tc>
        <w:tc>
          <w:tcPr>
            <w:tcW w:w="993"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5821A3">
              <w:rPr>
                <w:rFonts w:ascii="Times New Roman" w:hAnsi="Times New Roman"/>
                <w:bCs/>
                <w:sz w:val="24"/>
                <w:szCs w:val="24"/>
              </w:rPr>
              <w:t>2</w:t>
            </w:r>
            <w:r w:rsidR="00973E1E">
              <w:rPr>
                <w:rFonts w:ascii="Times New Roman" w:hAnsi="Times New Roman"/>
                <w:bCs/>
                <w:sz w:val="24"/>
                <w:szCs w:val="24"/>
              </w:rPr>
              <w:t>1</w:t>
            </w:r>
          </w:p>
        </w:tc>
        <w:tc>
          <w:tcPr>
            <w:tcW w:w="992"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5821A3">
              <w:rPr>
                <w:rFonts w:ascii="Times New Roman" w:hAnsi="Times New Roman"/>
                <w:bCs/>
                <w:sz w:val="24"/>
                <w:szCs w:val="24"/>
              </w:rPr>
              <w:t>2</w:t>
            </w:r>
            <w:r w:rsidR="00973E1E">
              <w:rPr>
                <w:rFonts w:ascii="Times New Roman" w:hAnsi="Times New Roman"/>
                <w:bCs/>
                <w:sz w:val="24"/>
                <w:szCs w:val="24"/>
              </w:rPr>
              <w:t>2</w:t>
            </w:r>
          </w:p>
        </w:tc>
      </w:tr>
      <w:tr w:rsidR="0084299D" w:rsidTr="00E40DBA">
        <w:tc>
          <w:tcPr>
            <w:tcW w:w="1276" w:type="dxa"/>
          </w:tcPr>
          <w:p w:rsidR="009970BA" w:rsidRPr="001A057F" w:rsidRDefault="009970BA" w:rsidP="00973E1E">
            <w:pPr>
              <w:widowControl w:val="0"/>
              <w:tabs>
                <w:tab w:val="left" w:pos="1276"/>
              </w:tabs>
              <w:jc w:val="both"/>
              <w:rPr>
                <w:rFonts w:ascii="Times New Roman" w:hAnsi="Times New Roman"/>
                <w:bCs/>
                <w:sz w:val="20"/>
                <w:szCs w:val="20"/>
              </w:rPr>
            </w:pPr>
            <w:r w:rsidRPr="001A057F">
              <w:rPr>
                <w:rFonts w:ascii="Times New Roman" w:hAnsi="Times New Roman"/>
                <w:bCs/>
                <w:sz w:val="20"/>
                <w:szCs w:val="20"/>
              </w:rPr>
              <w:t>Решение №</w:t>
            </w:r>
            <w:r w:rsidR="00973E1E">
              <w:rPr>
                <w:rFonts w:ascii="Times New Roman" w:hAnsi="Times New Roman"/>
                <w:bCs/>
                <w:sz w:val="20"/>
                <w:szCs w:val="20"/>
              </w:rPr>
              <w:t>41</w:t>
            </w:r>
            <w:r w:rsidRPr="001A057F">
              <w:rPr>
                <w:rFonts w:ascii="Times New Roman" w:hAnsi="Times New Roman"/>
                <w:bCs/>
                <w:sz w:val="20"/>
                <w:szCs w:val="20"/>
              </w:rPr>
              <w:t>-</w:t>
            </w:r>
            <w:r w:rsidR="00973E1E">
              <w:rPr>
                <w:rFonts w:ascii="Times New Roman" w:hAnsi="Times New Roman"/>
                <w:bCs/>
                <w:sz w:val="20"/>
                <w:szCs w:val="20"/>
              </w:rPr>
              <w:t>305</w:t>
            </w:r>
            <w:r w:rsidRPr="001A057F">
              <w:rPr>
                <w:rFonts w:ascii="Times New Roman" w:hAnsi="Times New Roman"/>
                <w:bCs/>
                <w:sz w:val="20"/>
                <w:szCs w:val="20"/>
              </w:rPr>
              <w:t xml:space="preserve">р от </w:t>
            </w:r>
            <w:r w:rsidR="00973E1E">
              <w:rPr>
                <w:rFonts w:ascii="Times New Roman" w:hAnsi="Times New Roman"/>
                <w:bCs/>
                <w:sz w:val="20"/>
                <w:szCs w:val="20"/>
              </w:rPr>
              <w:t>03</w:t>
            </w:r>
            <w:r w:rsidRPr="001A057F">
              <w:rPr>
                <w:rFonts w:ascii="Times New Roman" w:hAnsi="Times New Roman"/>
                <w:bCs/>
                <w:sz w:val="20"/>
                <w:szCs w:val="20"/>
              </w:rPr>
              <w:t>.12.201</w:t>
            </w:r>
            <w:r w:rsidR="00973E1E">
              <w:rPr>
                <w:rFonts w:ascii="Times New Roman" w:hAnsi="Times New Roman"/>
                <w:bCs/>
                <w:sz w:val="20"/>
                <w:szCs w:val="20"/>
              </w:rPr>
              <w:t>9</w:t>
            </w:r>
          </w:p>
        </w:tc>
        <w:tc>
          <w:tcPr>
            <w:tcW w:w="1134" w:type="dxa"/>
          </w:tcPr>
          <w:p w:rsidR="009970BA" w:rsidRPr="009970BA" w:rsidRDefault="00E40DBA"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1201024,0</w:t>
            </w:r>
          </w:p>
        </w:tc>
        <w:tc>
          <w:tcPr>
            <w:tcW w:w="1134" w:type="dxa"/>
          </w:tcPr>
          <w:p w:rsidR="009970BA" w:rsidRPr="009970BA" w:rsidRDefault="00E40DBA"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1125161,9</w:t>
            </w:r>
          </w:p>
        </w:tc>
        <w:tc>
          <w:tcPr>
            <w:tcW w:w="1134" w:type="dxa"/>
          </w:tcPr>
          <w:p w:rsidR="009970BA" w:rsidRPr="009970BA" w:rsidRDefault="00E40DBA"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1113919,7</w:t>
            </w:r>
          </w:p>
        </w:tc>
        <w:tc>
          <w:tcPr>
            <w:tcW w:w="1134" w:type="dxa"/>
          </w:tcPr>
          <w:p w:rsidR="009970BA" w:rsidRPr="009970BA" w:rsidRDefault="00FA7500"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1193824,0</w:t>
            </w:r>
          </w:p>
        </w:tc>
        <w:tc>
          <w:tcPr>
            <w:tcW w:w="1134" w:type="dxa"/>
          </w:tcPr>
          <w:p w:rsidR="009970BA" w:rsidRPr="009970BA" w:rsidRDefault="00FA7500"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1128208,8</w:t>
            </w:r>
          </w:p>
        </w:tc>
        <w:tc>
          <w:tcPr>
            <w:tcW w:w="1134" w:type="dxa"/>
          </w:tcPr>
          <w:p w:rsidR="009970BA" w:rsidRPr="009970BA" w:rsidRDefault="00FA7500"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1117685,3</w:t>
            </w:r>
          </w:p>
        </w:tc>
        <w:tc>
          <w:tcPr>
            <w:tcW w:w="992" w:type="dxa"/>
          </w:tcPr>
          <w:p w:rsidR="009970BA" w:rsidRPr="009970BA" w:rsidRDefault="00FA7500"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+7200,0</w:t>
            </w:r>
          </w:p>
        </w:tc>
        <w:tc>
          <w:tcPr>
            <w:tcW w:w="993" w:type="dxa"/>
          </w:tcPr>
          <w:p w:rsidR="009970BA" w:rsidRPr="009970BA" w:rsidRDefault="00FA7500"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-3046,9</w:t>
            </w:r>
          </w:p>
        </w:tc>
        <w:tc>
          <w:tcPr>
            <w:tcW w:w="992" w:type="dxa"/>
          </w:tcPr>
          <w:p w:rsidR="009970BA" w:rsidRPr="009970BA" w:rsidRDefault="00FA7500"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-3765,6</w:t>
            </w:r>
          </w:p>
        </w:tc>
      </w:tr>
      <w:tr w:rsidR="0084299D" w:rsidRPr="009970BA" w:rsidTr="00E40DBA">
        <w:tc>
          <w:tcPr>
            <w:tcW w:w="1276" w:type="dxa"/>
          </w:tcPr>
          <w:p w:rsidR="001A057F" w:rsidRPr="001A057F" w:rsidRDefault="00780018" w:rsidP="00780018">
            <w:pPr>
              <w:widowControl w:val="0"/>
              <w:tabs>
                <w:tab w:val="left" w:pos="1276"/>
              </w:tabs>
              <w:jc w:val="both"/>
              <w:rPr>
                <w:rFonts w:ascii="Times New Roman" w:hAnsi="Times New Roman"/>
                <w:bCs/>
                <w:sz w:val="20"/>
                <w:szCs w:val="20"/>
              </w:rPr>
            </w:pPr>
            <w:r>
              <w:rPr>
                <w:rFonts w:ascii="Times New Roman" w:hAnsi="Times New Roman"/>
                <w:bCs/>
                <w:sz w:val="20"/>
                <w:szCs w:val="20"/>
              </w:rPr>
              <w:t>Р</w:t>
            </w:r>
            <w:r w:rsidR="0011096F">
              <w:rPr>
                <w:rFonts w:ascii="Times New Roman" w:hAnsi="Times New Roman"/>
                <w:bCs/>
                <w:sz w:val="20"/>
                <w:szCs w:val="20"/>
              </w:rPr>
              <w:t>ешени</w:t>
            </w:r>
            <w:r>
              <w:rPr>
                <w:rFonts w:ascii="Times New Roman" w:hAnsi="Times New Roman"/>
                <w:bCs/>
                <w:sz w:val="20"/>
                <w:szCs w:val="20"/>
              </w:rPr>
              <w:t>е</w:t>
            </w:r>
            <w:r w:rsidR="0011096F">
              <w:rPr>
                <w:rFonts w:ascii="Times New Roman" w:hAnsi="Times New Roman"/>
                <w:bCs/>
                <w:sz w:val="20"/>
                <w:szCs w:val="20"/>
              </w:rPr>
              <w:t xml:space="preserve"> №4</w:t>
            </w:r>
            <w:r>
              <w:rPr>
                <w:rFonts w:ascii="Times New Roman" w:hAnsi="Times New Roman"/>
                <w:bCs/>
                <w:sz w:val="20"/>
                <w:szCs w:val="20"/>
              </w:rPr>
              <w:t>3</w:t>
            </w:r>
            <w:r w:rsidR="0011096F">
              <w:rPr>
                <w:rFonts w:ascii="Times New Roman" w:hAnsi="Times New Roman"/>
                <w:bCs/>
                <w:sz w:val="20"/>
                <w:szCs w:val="20"/>
              </w:rPr>
              <w:t>-</w:t>
            </w:r>
            <w:r>
              <w:rPr>
                <w:rFonts w:ascii="Times New Roman" w:hAnsi="Times New Roman"/>
                <w:bCs/>
                <w:sz w:val="20"/>
                <w:szCs w:val="20"/>
              </w:rPr>
              <w:t>314</w:t>
            </w:r>
            <w:r w:rsidR="0011096F">
              <w:rPr>
                <w:rFonts w:ascii="Times New Roman" w:hAnsi="Times New Roman"/>
                <w:bCs/>
                <w:sz w:val="20"/>
                <w:szCs w:val="20"/>
              </w:rPr>
              <w:t>р от 12.02.2020</w:t>
            </w:r>
          </w:p>
        </w:tc>
        <w:tc>
          <w:tcPr>
            <w:tcW w:w="1134" w:type="dxa"/>
          </w:tcPr>
          <w:p w:rsidR="001A057F" w:rsidRDefault="00FA7500"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1216274,0</w:t>
            </w:r>
          </w:p>
        </w:tc>
        <w:tc>
          <w:tcPr>
            <w:tcW w:w="1134" w:type="dxa"/>
          </w:tcPr>
          <w:p w:rsidR="001A057F" w:rsidRDefault="00FA7500" w:rsidP="00C84DE4">
            <w:pPr>
              <w:widowControl w:val="0"/>
              <w:tabs>
                <w:tab w:val="left" w:pos="1276"/>
              </w:tabs>
              <w:jc w:val="both"/>
              <w:rPr>
                <w:rFonts w:ascii="Times New Roman" w:hAnsi="Times New Roman"/>
                <w:bCs/>
                <w:sz w:val="20"/>
                <w:szCs w:val="20"/>
              </w:rPr>
            </w:pPr>
            <w:r>
              <w:rPr>
                <w:rFonts w:ascii="Times New Roman" w:hAnsi="Times New Roman"/>
                <w:bCs/>
                <w:sz w:val="20"/>
                <w:szCs w:val="20"/>
              </w:rPr>
              <w:t>1125161,9</w:t>
            </w:r>
          </w:p>
        </w:tc>
        <w:tc>
          <w:tcPr>
            <w:tcW w:w="1134" w:type="dxa"/>
          </w:tcPr>
          <w:p w:rsidR="001A057F" w:rsidRPr="009970BA" w:rsidRDefault="00FA7500"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1113919,7</w:t>
            </w:r>
          </w:p>
        </w:tc>
        <w:tc>
          <w:tcPr>
            <w:tcW w:w="1134" w:type="dxa"/>
          </w:tcPr>
          <w:p w:rsidR="001A057F" w:rsidRPr="00F24E7A" w:rsidRDefault="00FA7500" w:rsidP="001A057F">
            <w:pPr>
              <w:widowControl w:val="0"/>
              <w:tabs>
                <w:tab w:val="left" w:pos="1276"/>
              </w:tabs>
              <w:jc w:val="both"/>
              <w:rPr>
                <w:rFonts w:ascii="Times New Roman" w:hAnsi="Times New Roman"/>
                <w:bCs/>
                <w:sz w:val="20"/>
                <w:szCs w:val="20"/>
              </w:rPr>
            </w:pPr>
            <w:r w:rsidRPr="00F24E7A">
              <w:rPr>
                <w:rFonts w:ascii="Times New Roman" w:hAnsi="Times New Roman"/>
                <w:bCs/>
                <w:sz w:val="20"/>
                <w:szCs w:val="20"/>
              </w:rPr>
              <w:t>1224593,2</w:t>
            </w:r>
          </w:p>
        </w:tc>
        <w:tc>
          <w:tcPr>
            <w:tcW w:w="1134" w:type="dxa"/>
          </w:tcPr>
          <w:p w:rsidR="001A057F" w:rsidRPr="00F24E7A" w:rsidRDefault="00EB615A" w:rsidP="001A057F">
            <w:pPr>
              <w:widowControl w:val="0"/>
              <w:tabs>
                <w:tab w:val="left" w:pos="1276"/>
              </w:tabs>
              <w:jc w:val="both"/>
              <w:rPr>
                <w:rFonts w:ascii="Times New Roman" w:hAnsi="Times New Roman"/>
                <w:bCs/>
                <w:sz w:val="20"/>
                <w:szCs w:val="20"/>
              </w:rPr>
            </w:pPr>
            <w:r w:rsidRPr="00F24E7A">
              <w:rPr>
                <w:rFonts w:ascii="Times New Roman" w:hAnsi="Times New Roman"/>
                <w:bCs/>
                <w:sz w:val="20"/>
                <w:szCs w:val="20"/>
              </w:rPr>
              <w:t>1128208,8</w:t>
            </w:r>
          </w:p>
        </w:tc>
        <w:tc>
          <w:tcPr>
            <w:tcW w:w="1134" w:type="dxa"/>
          </w:tcPr>
          <w:p w:rsidR="001A057F" w:rsidRPr="00F24E7A" w:rsidRDefault="00EB615A" w:rsidP="001A057F">
            <w:pPr>
              <w:widowControl w:val="0"/>
              <w:tabs>
                <w:tab w:val="left" w:pos="1276"/>
              </w:tabs>
              <w:jc w:val="both"/>
              <w:rPr>
                <w:rFonts w:ascii="Times New Roman" w:hAnsi="Times New Roman"/>
                <w:bCs/>
                <w:sz w:val="20"/>
                <w:szCs w:val="20"/>
              </w:rPr>
            </w:pPr>
            <w:r w:rsidRPr="00F24E7A">
              <w:rPr>
                <w:rFonts w:ascii="Times New Roman" w:hAnsi="Times New Roman"/>
                <w:bCs/>
                <w:sz w:val="20"/>
                <w:szCs w:val="20"/>
              </w:rPr>
              <w:t>1117685,3</w:t>
            </w:r>
          </w:p>
        </w:tc>
        <w:tc>
          <w:tcPr>
            <w:tcW w:w="992" w:type="dxa"/>
          </w:tcPr>
          <w:p w:rsidR="001A057F" w:rsidRPr="00F24E7A" w:rsidRDefault="00FA7500" w:rsidP="001A057F">
            <w:pPr>
              <w:widowControl w:val="0"/>
              <w:tabs>
                <w:tab w:val="left" w:pos="1276"/>
              </w:tabs>
              <w:jc w:val="both"/>
              <w:rPr>
                <w:rFonts w:ascii="Times New Roman" w:hAnsi="Times New Roman"/>
                <w:bCs/>
                <w:sz w:val="20"/>
                <w:szCs w:val="20"/>
              </w:rPr>
            </w:pPr>
            <w:r w:rsidRPr="00F24E7A">
              <w:rPr>
                <w:rFonts w:ascii="Times New Roman" w:hAnsi="Times New Roman"/>
                <w:bCs/>
                <w:sz w:val="20"/>
                <w:szCs w:val="20"/>
              </w:rPr>
              <w:t>-8319,2</w:t>
            </w:r>
          </w:p>
        </w:tc>
        <w:tc>
          <w:tcPr>
            <w:tcW w:w="993" w:type="dxa"/>
          </w:tcPr>
          <w:p w:rsidR="001A057F" w:rsidRPr="00F24E7A" w:rsidRDefault="002D06F6" w:rsidP="001A057F">
            <w:pPr>
              <w:widowControl w:val="0"/>
              <w:tabs>
                <w:tab w:val="left" w:pos="1276"/>
              </w:tabs>
              <w:jc w:val="both"/>
              <w:rPr>
                <w:rFonts w:ascii="Times New Roman" w:hAnsi="Times New Roman"/>
                <w:bCs/>
                <w:sz w:val="20"/>
                <w:szCs w:val="20"/>
              </w:rPr>
            </w:pPr>
            <w:r w:rsidRPr="00F24E7A">
              <w:rPr>
                <w:rFonts w:ascii="Times New Roman" w:hAnsi="Times New Roman"/>
                <w:bCs/>
                <w:sz w:val="20"/>
                <w:szCs w:val="20"/>
              </w:rPr>
              <w:t>-3046,9</w:t>
            </w:r>
          </w:p>
        </w:tc>
        <w:tc>
          <w:tcPr>
            <w:tcW w:w="992" w:type="dxa"/>
          </w:tcPr>
          <w:p w:rsidR="001A057F" w:rsidRPr="00F24E7A" w:rsidRDefault="002D06F6" w:rsidP="001A057F">
            <w:pPr>
              <w:widowControl w:val="0"/>
              <w:tabs>
                <w:tab w:val="left" w:pos="1276"/>
              </w:tabs>
              <w:jc w:val="both"/>
              <w:rPr>
                <w:rFonts w:ascii="Times New Roman" w:hAnsi="Times New Roman"/>
                <w:bCs/>
                <w:sz w:val="20"/>
                <w:szCs w:val="20"/>
              </w:rPr>
            </w:pPr>
            <w:r w:rsidRPr="00F24E7A">
              <w:rPr>
                <w:rFonts w:ascii="Times New Roman" w:hAnsi="Times New Roman"/>
                <w:bCs/>
                <w:sz w:val="20"/>
                <w:szCs w:val="20"/>
              </w:rPr>
              <w:t>-3765,6</w:t>
            </w:r>
          </w:p>
        </w:tc>
      </w:tr>
      <w:tr w:rsidR="000A2F63" w:rsidRPr="009970BA" w:rsidTr="00E40DBA">
        <w:tc>
          <w:tcPr>
            <w:tcW w:w="1276" w:type="dxa"/>
          </w:tcPr>
          <w:p w:rsidR="000A2F63" w:rsidRDefault="000A2F63" w:rsidP="00780018">
            <w:pPr>
              <w:widowControl w:val="0"/>
              <w:tabs>
                <w:tab w:val="left" w:pos="1276"/>
              </w:tabs>
              <w:jc w:val="both"/>
              <w:rPr>
                <w:rFonts w:ascii="Times New Roman" w:hAnsi="Times New Roman"/>
                <w:bCs/>
                <w:sz w:val="20"/>
                <w:szCs w:val="20"/>
              </w:rPr>
            </w:pPr>
            <w:r>
              <w:rPr>
                <w:rFonts w:ascii="Times New Roman" w:hAnsi="Times New Roman"/>
                <w:bCs/>
                <w:sz w:val="20"/>
                <w:szCs w:val="20"/>
              </w:rPr>
              <w:t>Решение № 45-328р от 24.03.2020</w:t>
            </w:r>
          </w:p>
        </w:tc>
        <w:tc>
          <w:tcPr>
            <w:tcW w:w="1134" w:type="dxa"/>
          </w:tcPr>
          <w:p w:rsidR="000A2F63" w:rsidRDefault="000A2F63"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1342560,1</w:t>
            </w:r>
          </w:p>
        </w:tc>
        <w:tc>
          <w:tcPr>
            <w:tcW w:w="1134" w:type="dxa"/>
          </w:tcPr>
          <w:p w:rsidR="000A2F63" w:rsidRDefault="000A2F63" w:rsidP="00C84DE4">
            <w:pPr>
              <w:widowControl w:val="0"/>
              <w:tabs>
                <w:tab w:val="left" w:pos="1276"/>
              </w:tabs>
              <w:jc w:val="both"/>
              <w:rPr>
                <w:rFonts w:ascii="Times New Roman" w:hAnsi="Times New Roman"/>
                <w:bCs/>
                <w:sz w:val="20"/>
                <w:szCs w:val="20"/>
              </w:rPr>
            </w:pPr>
            <w:r>
              <w:rPr>
                <w:rFonts w:ascii="Times New Roman" w:hAnsi="Times New Roman"/>
                <w:bCs/>
                <w:sz w:val="20"/>
                <w:szCs w:val="20"/>
              </w:rPr>
              <w:t>1136658,3</w:t>
            </w:r>
          </w:p>
        </w:tc>
        <w:tc>
          <w:tcPr>
            <w:tcW w:w="1134" w:type="dxa"/>
          </w:tcPr>
          <w:p w:rsidR="000A2F63" w:rsidRDefault="000A2F63"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1151950,4</w:t>
            </w:r>
          </w:p>
        </w:tc>
        <w:tc>
          <w:tcPr>
            <w:tcW w:w="1134" w:type="dxa"/>
          </w:tcPr>
          <w:p w:rsidR="000A2F63" w:rsidRPr="00F24E7A" w:rsidRDefault="000A2F63"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1357192,0</w:t>
            </w:r>
          </w:p>
        </w:tc>
        <w:tc>
          <w:tcPr>
            <w:tcW w:w="1134" w:type="dxa"/>
          </w:tcPr>
          <w:p w:rsidR="000A2F63" w:rsidRPr="00F24E7A" w:rsidRDefault="000A2F63"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1139705,2</w:t>
            </w:r>
          </w:p>
        </w:tc>
        <w:tc>
          <w:tcPr>
            <w:tcW w:w="1134" w:type="dxa"/>
          </w:tcPr>
          <w:p w:rsidR="000A2F63" w:rsidRPr="00F24E7A" w:rsidRDefault="000A2F63"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1155716,0</w:t>
            </w:r>
          </w:p>
        </w:tc>
        <w:tc>
          <w:tcPr>
            <w:tcW w:w="992" w:type="dxa"/>
          </w:tcPr>
          <w:p w:rsidR="000A2F63" w:rsidRPr="00F24E7A" w:rsidRDefault="000A2F63"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-14631,9</w:t>
            </w:r>
          </w:p>
        </w:tc>
        <w:tc>
          <w:tcPr>
            <w:tcW w:w="993" w:type="dxa"/>
          </w:tcPr>
          <w:p w:rsidR="000A2F63" w:rsidRPr="00F24E7A" w:rsidRDefault="000A2F63"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-3046,9</w:t>
            </w:r>
          </w:p>
        </w:tc>
        <w:tc>
          <w:tcPr>
            <w:tcW w:w="992" w:type="dxa"/>
          </w:tcPr>
          <w:p w:rsidR="000A2F63" w:rsidRPr="00F24E7A" w:rsidRDefault="000A2F63"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-3765,6</w:t>
            </w:r>
          </w:p>
        </w:tc>
      </w:tr>
      <w:tr w:rsidR="00AA40B1" w:rsidRPr="009970BA" w:rsidTr="00E40DBA">
        <w:tc>
          <w:tcPr>
            <w:tcW w:w="1276" w:type="dxa"/>
          </w:tcPr>
          <w:p w:rsidR="00AA40B1" w:rsidRDefault="00AA40B1" w:rsidP="001A2C1F">
            <w:pPr>
              <w:widowControl w:val="0"/>
              <w:tabs>
                <w:tab w:val="left" w:pos="1276"/>
              </w:tabs>
              <w:jc w:val="both"/>
              <w:rPr>
                <w:rFonts w:ascii="Times New Roman" w:hAnsi="Times New Roman"/>
                <w:bCs/>
                <w:sz w:val="20"/>
                <w:szCs w:val="20"/>
              </w:rPr>
            </w:pPr>
            <w:r>
              <w:rPr>
                <w:rFonts w:ascii="Times New Roman" w:hAnsi="Times New Roman"/>
                <w:bCs/>
                <w:sz w:val="20"/>
                <w:szCs w:val="20"/>
              </w:rPr>
              <w:t>Решение № 4</w:t>
            </w:r>
            <w:r w:rsidR="001A2C1F">
              <w:rPr>
                <w:rFonts w:ascii="Times New Roman" w:hAnsi="Times New Roman"/>
                <w:bCs/>
                <w:sz w:val="20"/>
                <w:szCs w:val="20"/>
              </w:rPr>
              <w:t>7</w:t>
            </w:r>
            <w:r>
              <w:rPr>
                <w:rFonts w:ascii="Times New Roman" w:hAnsi="Times New Roman"/>
                <w:bCs/>
                <w:sz w:val="20"/>
                <w:szCs w:val="20"/>
              </w:rPr>
              <w:t>-3</w:t>
            </w:r>
            <w:r w:rsidR="001A2C1F">
              <w:rPr>
                <w:rFonts w:ascii="Times New Roman" w:hAnsi="Times New Roman"/>
                <w:bCs/>
                <w:sz w:val="20"/>
                <w:szCs w:val="20"/>
              </w:rPr>
              <w:t>39</w:t>
            </w:r>
            <w:r>
              <w:rPr>
                <w:rFonts w:ascii="Times New Roman" w:hAnsi="Times New Roman"/>
                <w:bCs/>
                <w:sz w:val="20"/>
                <w:szCs w:val="20"/>
              </w:rPr>
              <w:t>р от 09.06.2020</w:t>
            </w:r>
          </w:p>
        </w:tc>
        <w:tc>
          <w:tcPr>
            <w:tcW w:w="1134" w:type="dxa"/>
          </w:tcPr>
          <w:p w:rsidR="00AA40B1" w:rsidRPr="001F1322" w:rsidRDefault="00A4469A"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1436315,9</w:t>
            </w:r>
          </w:p>
        </w:tc>
        <w:tc>
          <w:tcPr>
            <w:tcW w:w="1134" w:type="dxa"/>
          </w:tcPr>
          <w:p w:rsidR="00AA40B1" w:rsidRPr="001F1322" w:rsidRDefault="00A4469A" w:rsidP="00C84DE4">
            <w:pPr>
              <w:widowControl w:val="0"/>
              <w:tabs>
                <w:tab w:val="left" w:pos="1276"/>
              </w:tabs>
              <w:jc w:val="both"/>
              <w:rPr>
                <w:rFonts w:ascii="Times New Roman" w:hAnsi="Times New Roman"/>
                <w:bCs/>
                <w:sz w:val="20"/>
                <w:szCs w:val="20"/>
              </w:rPr>
            </w:pPr>
            <w:r>
              <w:rPr>
                <w:rFonts w:ascii="Times New Roman" w:hAnsi="Times New Roman"/>
                <w:bCs/>
                <w:sz w:val="20"/>
                <w:szCs w:val="20"/>
              </w:rPr>
              <w:t>1136658,3</w:t>
            </w:r>
          </w:p>
        </w:tc>
        <w:tc>
          <w:tcPr>
            <w:tcW w:w="1134" w:type="dxa"/>
          </w:tcPr>
          <w:p w:rsidR="00AA40B1" w:rsidRPr="001F1322" w:rsidRDefault="00A4469A"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1151950,4</w:t>
            </w:r>
          </w:p>
        </w:tc>
        <w:tc>
          <w:tcPr>
            <w:tcW w:w="1134" w:type="dxa"/>
          </w:tcPr>
          <w:p w:rsidR="00AA40B1" w:rsidRPr="001F1322" w:rsidRDefault="00A4469A"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1448789,2</w:t>
            </w:r>
          </w:p>
        </w:tc>
        <w:tc>
          <w:tcPr>
            <w:tcW w:w="1134" w:type="dxa"/>
          </w:tcPr>
          <w:p w:rsidR="00AA40B1" w:rsidRPr="001F1322" w:rsidRDefault="00A4469A"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1150757,2</w:t>
            </w:r>
          </w:p>
        </w:tc>
        <w:tc>
          <w:tcPr>
            <w:tcW w:w="1134" w:type="dxa"/>
          </w:tcPr>
          <w:p w:rsidR="00AA40B1" w:rsidRPr="001F1322" w:rsidRDefault="00A4469A"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1155716,0</w:t>
            </w:r>
          </w:p>
        </w:tc>
        <w:tc>
          <w:tcPr>
            <w:tcW w:w="992" w:type="dxa"/>
          </w:tcPr>
          <w:p w:rsidR="00AA40B1" w:rsidRPr="001F1322" w:rsidRDefault="00A4469A"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-12473,3</w:t>
            </w:r>
          </w:p>
        </w:tc>
        <w:tc>
          <w:tcPr>
            <w:tcW w:w="993" w:type="dxa"/>
          </w:tcPr>
          <w:p w:rsidR="00AA40B1" w:rsidRPr="001F1322" w:rsidRDefault="00A4469A" w:rsidP="001F1322">
            <w:pPr>
              <w:widowControl w:val="0"/>
              <w:tabs>
                <w:tab w:val="left" w:pos="1276"/>
              </w:tabs>
              <w:jc w:val="both"/>
              <w:rPr>
                <w:rFonts w:ascii="Times New Roman" w:hAnsi="Times New Roman"/>
                <w:bCs/>
                <w:sz w:val="20"/>
                <w:szCs w:val="20"/>
              </w:rPr>
            </w:pPr>
            <w:r>
              <w:rPr>
                <w:rFonts w:ascii="Times New Roman" w:hAnsi="Times New Roman"/>
                <w:bCs/>
                <w:sz w:val="20"/>
                <w:szCs w:val="20"/>
              </w:rPr>
              <w:t>-14098,9</w:t>
            </w:r>
          </w:p>
        </w:tc>
        <w:tc>
          <w:tcPr>
            <w:tcW w:w="992" w:type="dxa"/>
          </w:tcPr>
          <w:p w:rsidR="00AA40B1" w:rsidRPr="001F1322" w:rsidRDefault="00A4469A"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-3765,6</w:t>
            </w:r>
          </w:p>
        </w:tc>
      </w:tr>
      <w:tr w:rsidR="0011096F" w:rsidRPr="009970BA" w:rsidTr="00E40DBA">
        <w:tc>
          <w:tcPr>
            <w:tcW w:w="1276" w:type="dxa"/>
          </w:tcPr>
          <w:p w:rsidR="0011096F" w:rsidRDefault="0011096F"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 xml:space="preserve">Проект решения </w:t>
            </w:r>
          </w:p>
        </w:tc>
        <w:tc>
          <w:tcPr>
            <w:tcW w:w="1134" w:type="dxa"/>
          </w:tcPr>
          <w:p w:rsidR="0011096F" w:rsidRPr="001F1322" w:rsidRDefault="00975A54"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1464835,8</w:t>
            </w:r>
          </w:p>
        </w:tc>
        <w:tc>
          <w:tcPr>
            <w:tcW w:w="1134" w:type="dxa"/>
          </w:tcPr>
          <w:p w:rsidR="0011096F" w:rsidRPr="001F1322" w:rsidRDefault="00975A54" w:rsidP="00C84DE4">
            <w:pPr>
              <w:widowControl w:val="0"/>
              <w:tabs>
                <w:tab w:val="left" w:pos="1276"/>
              </w:tabs>
              <w:jc w:val="both"/>
              <w:rPr>
                <w:rFonts w:ascii="Times New Roman" w:hAnsi="Times New Roman"/>
                <w:bCs/>
                <w:sz w:val="20"/>
                <w:szCs w:val="20"/>
              </w:rPr>
            </w:pPr>
            <w:r>
              <w:rPr>
                <w:rFonts w:ascii="Times New Roman" w:hAnsi="Times New Roman"/>
                <w:bCs/>
                <w:sz w:val="20"/>
                <w:szCs w:val="20"/>
              </w:rPr>
              <w:t>1274416,9</w:t>
            </w:r>
          </w:p>
        </w:tc>
        <w:tc>
          <w:tcPr>
            <w:tcW w:w="1134" w:type="dxa"/>
          </w:tcPr>
          <w:p w:rsidR="0011096F" w:rsidRPr="001F1322" w:rsidRDefault="00975A54"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1197901,4</w:t>
            </w:r>
          </w:p>
        </w:tc>
        <w:tc>
          <w:tcPr>
            <w:tcW w:w="1134" w:type="dxa"/>
          </w:tcPr>
          <w:p w:rsidR="0011096F" w:rsidRPr="001F1322" w:rsidRDefault="00975A54"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1481780,7</w:t>
            </w:r>
          </w:p>
        </w:tc>
        <w:tc>
          <w:tcPr>
            <w:tcW w:w="1134" w:type="dxa"/>
          </w:tcPr>
          <w:p w:rsidR="0011096F" w:rsidRPr="001F1322" w:rsidRDefault="00975A54"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1288715,8</w:t>
            </w:r>
          </w:p>
        </w:tc>
        <w:tc>
          <w:tcPr>
            <w:tcW w:w="1134" w:type="dxa"/>
          </w:tcPr>
          <w:p w:rsidR="0011096F" w:rsidRPr="001F1322" w:rsidRDefault="00975A54"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1201667,0</w:t>
            </w:r>
          </w:p>
        </w:tc>
        <w:tc>
          <w:tcPr>
            <w:tcW w:w="992" w:type="dxa"/>
          </w:tcPr>
          <w:p w:rsidR="0011096F" w:rsidRPr="001F1322" w:rsidRDefault="00975A54" w:rsidP="00975A54">
            <w:pPr>
              <w:widowControl w:val="0"/>
              <w:tabs>
                <w:tab w:val="left" w:pos="1276"/>
              </w:tabs>
              <w:jc w:val="both"/>
              <w:rPr>
                <w:rFonts w:ascii="Times New Roman" w:hAnsi="Times New Roman"/>
                <w:bCs/>
                <w:sz w:val="20"/>
                <w:szCs w:val="20"/>
              </w:rPr>
            </w:pPr>
            <w:r>
              <w:rPr>
                <w:rFonts w:ascii="Times New Roman" w:hAnsi="Times New Roman"/>
                <w:bCs/>
                <w:sz w:val="20"/>
                <w:szCs w:val="20"/>
              </w:rPr>
              <w:t>-16944,9</w:t>
            </w:r>
          </w:p>
        </w:tc>
        <w:tc>
          <w:tcPr>
            <w:tcW w:w="993" w:type="dxa"/>
          </w:tcPr>
          <w:p w:rsidR="0011096F" w:rsidRPr="001F1322" w:rsidRDefault="00975A54" w:rsidP="001F1322">
            <w:pPr>
              <w:widowControl w:val="0"/>
              <w:tabs>
                <w:tab w:val="left" w:pos="1276"/>
              </w:tabs>
              <w:jc w:val="both"/>
              <w:rPr>
                <w:rFonts w:ascii="Times New Roman" w:hAnsi="Times New Roman"/>
                <w:bCs/>
                <w:sz w:val="20"/>
                <w:szCs w:val="20"/>
              </w:rPr>
            </w:pPr>
            <w:r>
              <w:rPr>
                <w:rFonts w:ascii="Times New Roman" w:hAnsi="Times New Roman"/>
                <w:bCs/>
                <w:sz w:val="20"/>
                <w:szCs w:val="20"/>
              </w:rPr>
              <w:t>-14298,9</w:t>
            </w:r>
          </w:p>
        </w:tc>
        <w:tc>
          <w:tcPr>
            <w:tcW w:w="992" w:type="dxa"/>
          </w:tcPr>
          <w:p w:rsidR="0011096F" w:rsidRPr="001F1322" w:rsidRDefault="00975A54"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-3765,6</w:t>
            </w:r>
          </w:p>
        </w:tc>
      </w:tr>
    </w:tbl>
    <w:p w:rsidR="00751321" w:rsidRDefault="00751321" w:rsidP="003B72D8">
      <w:pPr>
        <w:widowControl w:val="0"/>
        <w:tabs>
          <w:tab w:val="left" w:pos="1276"/>
        </w:tabs>
        <w:spacing w:after="0" w:line="240" w:lineRule="auto"/>
        <w:ind w:firstLine="567"/>
        <w:jc w:val="both"/>
        <w:rPr>
          <w:rFonts w:ascii="Times New Roman" w:hAnsi="Times New Roman"/>
          <w:sz w:val="28"/>
          <w:szCs w:val="28"/>
        </w:rPr>
      </w:pPr>
    </w:p>
    <w:p w:rsidR="00DA2312" w:rsidRDefault="00751321" w:rsidP="00C3546A">
      <w:pPr>
        <w:widowControl w:val="0"/>
        <w:tabs>
          <w:tab w:val="left" w:pos="1276"/>
        </w:tabs>
        <w:spacing w:after="0" w:line="240" w:lineRule="auto"/>
        <w:ind w:firstLine="567"/>
        <w:jc w:val="both"/>
        <w:rPr>
          <w:rFonts w:ascii="Times New Roman" w:hAnsi="Times New Roman"/>
          <w:sz w:val="28"/>
          <w:szCs w:val="28"/>
        </w:rPr>
      </w:pPr>
      <w:r w:rsidRPr="00EE31FA">
        <w:rPr>
          <w:rFonts w:ascii="Times New Roman" w:hAnsi="Times New Roman"/>
          <w:sz w:val="28"/>
          <w:szCs w:val="28"/>
        </w:rPr>
        <w:t>Из представленного</w:t>
      </w:r>
      <w:r w:rsidR="00C20B15" w:rsidRPr="00EE31FA">
        <w:rPr>
          <w:rFonts w:ascii="Times New Roman" w:hAnsi="Times New Roman"/>
          <w:sz w:val="28"/>
          <w:szCs w:val="28"/>
        </w:rPr>
        <w:t xml:space="preserve"> </w:t>
      </w:r>
      <w:r w:rsidRPr="00EE31FA">
        <w:rPr>
          <w:rFonts w:ascii="Times New Roman" w:hAnsi="Times New Roman"/>
          <w:sz w:val="28"/>
          <w:szCs w:val="28"/>
        </w:rPr>
        <w:t xml:space="preserve">анализа, </w:t>
      </w:r>
      <w:r w:rsidR="00601453" w:rsidRPr="00EE31FA">
        <w:rPr>
          <w:rFonts w:ascii="Times New Roman" w:hAnsi="Times New Roman"/>
          <w:sz w:val="28"/>
          <w:szCs w:val="28"/>
        </w:rPr>
        <w:t xml:space="preserve">следует, </w:t>
      </w:r>
      <w:r w:rsidRPr="00EE31FA">
        <w:rPr>
          <w:rFonts w:ascii="Times New Roman" w:hAnsi="Times New Roman"/>
          <w:sz w:val="28"/>
          <w:szCs w:val="28"/>
        </w:rPr>
        <w:t>что</w:t>
      </w:r>
      <w:r w:rsidR="00601453" w:rsidRPr="00EE31FA">
        <w:rPr>
          <w:rFonts w:ascii="Times New Roman" w:hAnsi="Times New Roman"/>
          <w:sz w:val="28"/>
          <w:szCs w:val="28"/>
        </w:rPr>
        <w:t xml:space="preserve"> корректировке основных характеристик бюджета подвергается</w:t>
      </w:r>
      <w:r w:rsidR="00F24E7A" w:rsidRPr="00EE31FA">
        <w:rPr>
          <w:rFonts w:ascii="Times New Roman" w:hAnsi="Times New Roman"/>
          <w:sz w:val="28"/>
          <w:szCs w:val="28"/>
        </w:rPr>
        <w:t xml:space="preserve"> как </w:t>
      </w:r>
      <w:r w:rsidR="00601453" w:rsidRPr="00EE31FA">
        <w:rPr>
          <w:rFonts w:ascii="Times New Roman" w:hAnsi="Times New Roman"/>
          <w:sz w:val="28"/>
          <w:szCs w:val="28"/>
        </w:rPr>
        <w:t>очередной финансовый 20</w:t>
      </w:r>
      <w:r w:rsidR="00B13490" w:rsidRPr="00EE31FA">
        <w:rPr>
          <w:rFonts w:ascii="Times New Roman" w:hAnsi="Times New Roman"/>
          <w:sz w:val="28"/>
          <w:szCs w:val="28"/>
        </w:rPr>
        <w:t>20</w:t>
      </w:r>
      <w:r w:rsidR="00601453" w:rsidRPr="00EE31FA">
        <w:rPr>
          <w:rFonts w:ascii="Times New Roman" w:hAnsi="Times New Roman"/>
          <w:sz w:val="28"/>
          <w:szCs w:val="28"/>
        </w:rPr>
        <w:t xml:space="preserve"> год</w:t>
      </w:r>
      <w:r w:rsidR="00F24E7A" w:rsidRPr="00EE31FA">
        <w:rPr>
          <w:rFonts w:ascii="Times New Roman" w:hAnsi="Times New Roman"/>
          <w:sz w:val="28"/>
          <w:szCs w:val="28"/>
        </w:rPr>
        <w:t>, так и плановый период районного бюджета 2021год</w:t>
      </w:r>
      <w:r w:rsidR="00EE31FA" w:rsidRPr="00EE31FA">
        <w:rPr>
          <w:rFonts w:ascii="Times New Roman" w:hAnsi="Times New Roman"/>
          <w:sz w:val="28"/>
          <w:szCs w:val="28"/>
        </w:rPr>
        <w:t xml:space="preserve"> и 2022 год</w:t>
      </w:r>
      <w:r w:rsidR="00B7031F" w:rsidRPr="00EE31FA">
        <w:rPr>
          <w:rFonts w:ascii="Times New Roman" w:hAnsi="Times New Roman"/>
          <w:sz w:val="28"/>
          <w:szCs w:val="28"/>
        </w:rPr>
        <w:t xml:space="preserve">. </w:t>
      </w:r>
      <w:r w:rsidR="001D77E3" w:rsidRPr="00EE31FA">
        <w:rPr>
          <w:rFonts w:ascii="Times New Roman" w:hAnsi="Times New Roman"/>
          <w:sz w:val="28"/>
          <w:szCs w:val="28"/>
        </w:rPr>
        <w:t xml:space="preserve">Корректировка бюджета </w:t>
      </w:r>
      <w:r w:rsidR="00601453" w:rsidRPr="00EE31FA">
        <w:rPr>
          <w:rFonts w:ascii="Times New Roman" w:hAnsi="Times New Roman"/>
          <w:sz w:val="28"/>
          <w:szCs w:val="28"/>
        </w:rPr>
        <w:t>обусловлен</w:t>
      </w:r>
      <w:r w:rsidR="001D77E3" w:rsidRPr="00EE31FA">
        <w:rPr>
          <w:rFonts w:ascii="Times New Roman" w:hAnsi="Times New Roman"/>
          <w:sz w:val="28"/>
          <w:szCs w:val="28"/>
        </w:rPr>
        <w:t>а увеличением безвозмездных поступлений из краевого бюджета</w:t>
      </w:r>
      <w:r w:rsidR="00B55064">
        <w:rPr>
          <w:rFonts w:ascii="Times New Roman" w:hAnsi="Times New Roman"/>
          <w:sz w:val="28"/>
          <w:szCs w:val="28"/>
        </w:rPr>
        <w:t>,</w:t>
      </w:r>
      <w:r w:rsidR="00B13490" w:rsidRPr="00B13490">
        <w:rPr>
          <w:rFonts w:ascii="Times New Roman" w:hAnsi="Times New Roman"/>
          <w:sz w:val="28"/>
          <w:szCs w:val="28"/>
        </w:rPr>
        <w:t xml:space="preserve"> </w:t>
      </w:r>
      <w:r w:rsidR="00B55064" w:rsidRPr="007A38D6">
        <w:rPr>
          <w:rFonts w:ascii="Times New Roman" w:hAnsi="Times New Roman"/>
          <w:sz w:val="28"/>
          <w:szCs w:val="28"/>
        </w:rPr>
        <w:t>а также перераспределением средств районного бюджета</w:t>
      </w:r>
      <w:r w:rsidR="00B55064">
        <w:rPr>
          <w:rFonts w:ascii="Times New Roman" w:eastAsia="Times New Roman" w:hAnsi="Times New Roman"/>
          <w:sz w:val="28"/>
          <w:szCs w:val="28"/>
          <w:lang w:eastAsia="ru-RU"/>
        </w:rPr>
        <w:t>.</w:t>
      </w:r>
    </w:p>
    <w:p w:rsidR="00D96972" w:rsidRPr="004576E1" w:rsidRDefault="00DA2312" w:rsidP="00DA2312">
      <w:pPr>
        <w:widowControl w:val="0"/>
        <w:tabs>
          <w:tab w:val="left" w:pos="1276"/>
        </w:tabs>
        <w:spacing w:after="0" w:line="240" w:lineRule="auto"/>
        <w:ind w:firstLine="567"/>
        <w:jc w:val="both"/>
        <w:rPr>
          <w:rFonts w:ascii="Times New Roman" w:hAnsi="Times New Roman"/>
          <w:sz w:val="28"/>
          <w:szCs w:val="28"/>
        </w:rPr>
      </w:pPr>
      <w:r w:rsidRPr="004576E1">
        <w:rPr>
          <w:rFonts w:ascii="Times New Roman" w:hAnsi="Times New Roman"/>
          <w:sz w:val="28"/>
          <w:szCs w:val="28"/>
        </w:rPr>
        <w:t xml:space="preserve">Предлагаемым проектом решения, корректируются доходы районного бюджета: общий объем доходов текущего года планируется увеличить на </w:t>
      </w:r>
      <w:r w:rsidR="001A2C1F" w:rsidRPr="004576E1">
        <w:rPr>
          <w:rFonts w:ascii="Times New Roman" w:hAnsi="Times New Roman"/>
          <w:sz w:val="28"/>
          <w:szCs w:val="28"/>
        </w:rPr>
        <w:t>28519,9</w:t>
      </w:r>
      <w:r w:rsidRPr="004576E1">
        <w:rPr>
          <w:rFonts w:ascii="Times New Roman" w:hAnsi="Times New Roman"/>
          <w:sz w:val="28"/>
          <w:szCs w:val="28"/>
        </w:rPr>
        <w:t xml:space="preserve"> тыс.</w:t>
      </w:r>
      <w:r w:rsidR="00F21A66" w:rsidRPr="004576E1">
        <w:rPr>
          <w:rFonts w:ascii="Times New Roman" w:hAnsi="Times New Roman"/>
          <w:sz w:val="28"/>
          <w:szCs w:val="28"/>
        </w:rPr>
        <w:t xml:space="preserve"> </w:t>
      </w:r>
      <w:r w:rsidRPr="004576E1">
        <w:rPr>
          <w:rFonts w:ascii="Times New Roman" w:hAnsi="Times New Roman"/>
          <w:sz w:val="28"/>
          <w:szCs w:val="28"/>
        </w:rPr>
        <w:t>руб. (</w:t>
      </w:r>
      <w:r w:rsidR="001A2C1F" w:rsidRPr="004576E1">
        <w:rPr>
          <w:rFonts w:ascii="Times New Roman" w:hAnsi="Times New Roman"/>
          <w:sz w:val="28"/>
          <w:szCs w:val="28"/>
        </w:rPr>
        <w:t>1,99</w:t>
      </w:r>
      <w:r w:rsidRPr="004576E1">
        <w:rPr>
          <w:rFonts w:ascii="Times New Roman" w:hAnsi="Times New Roman"/>
          <w:sz w:val="28"/>
          <w:szCs w:val="28"/>
        </w:rPr>
        <w:t>%)</w:t>
      </w:r>
      <w:r w:rsidR="001D72DB" w:rsidRPr="004576E1">
        <w:rPr>
          <w:rFonts w:ascii="Times New Roman" w:hAnsi="Times New Roman"/>
          <w:sz w:val="28"/>
          <w:szCs w:val="28"/>
        </w:rPr>
        <w:t xml:space="preserve"> по сравнению с предыдущей корректировкой решения о бюджете (решение №4</w:t>
      </w:r>
      <w:r w:rsidR="00D96972" w:rsidRPr="004576E1">
        <w:rPr>
          <w:rFonts w:ascii="Times New Roman" w:hAnsi="Times New Roman"/>
          <w:sz w:val="28"/>
          <w:szCs w:val="28"/>
        </w:rPr>
        <w:t>7</w:t>
      </w:r>
      <w:r w:rsidR="001D72DB" w:rsidRPr="004576E1">
        <w:rPr>
          <w:rFonts w:ascii="Times New Roman" w:hAnsi="Times New Roman"/>
          <w:sz w:val="28"/>
          <w:szCs w:val="28"/>
        </w:rPr>
        <w:t>-</w:t>
      </w:r>
      <w:r w:rsidR="00D96972" w:rsidRPr="004576E1">
        <w:rPr>
          <w:rFonts w:ascii="Times New Roman" w:hAnsi="Times New Roman"/>
          <w:sz w:val="28"/>
          <w:szCs w:val="28"/>
        </w:rPr>
        <w:t>339</w:t>
      </w:r>
      <w:r w:rsidR="001D72DB" w:rsidRPr="004576E1">
        <w:rPr>
          <w:rFonts w:ascii="Times New Roman" w:hAnsi="Times New Roman"/>
          <w:sz w:val="28"/>
          <w:szCs w:val="28"/>
        </w:rPr>
        <w:t xml:space="preserve">р от </w:t>
      </w:r>
      <w:r w:rsidR="00D96972" w:rsidRPr="004576E1">
        <w:rPr>
          <w:rFonts w:ascii="Times New Roman" w:hAnsi="Times New Roman"/>
          <w:sz w:val="28"/>
          <w:szCs w:val="28"/>
        </w:rPr>
        <w:t>09</w:t>
      </w:r>
      <w:r w:rsidR="001D72DB" w:rsidRPr="004576E1">
        <w:rPr>
          <w:rFonts w:ascii="Times New Roman" w:hAnsi="Times New Roman"/>
          <w:sz w:val="28"/>
          <w:szCs w:val="28"/>
        </w:rPr>
        <w:t>.0</w:t>
      </w:r>
      <w:r w:rsidR="00D96972" w:rsidRPr="004576E1">
        <w:rPr>
          <w:rFonts w:ascii="Times New Roman" w:hAnsi="Times New Roman"/>
          <w:sz w:val="28"/>
          <w:szCs w:val="28"/>
        </w:rPr>
        <w:t>6</w:t>
      </w:r>
      <w:r w:rsidR="001D72DB" w:rsidRPr="004576E1">
        <w:rPr>
          <w:rFonts w:ascii="Times New Roman" w:hAnsi="Times New Roman"/>
          <w:sz w:val="28"/>
          <w:szCs w:val="28"/>
        </w:rPr>
        <w:t>.2020)</w:t>
      </w:r>
      <w:r w:rsidRPr="004576E1">
        <w:rPr>
          <w:rFonts w:ascii="Times New Roman" w:hAnsi="Times New Roman"/>
          <w:sz w:val="28"/>
          <w:szCs w:val="28"/>
        </w:rPr>
        <w:t xml:space="preserve">, по сравнению с первоначально утвержденными параметрами доходов бюджета, общий объем доходов на 2020 год увеличится на </w:t>
      </w:r>
      <w:r w:rsidR="00D96972" w:rsidRPr="004576E1">
        <w:rPr>
          <w:rFonts w:ascii="Times New Roman" w:hAnsi="Times New Roman"/>
          <w:sz w:val="28"/>
          <w:szCs w:val="28"/>
        </w:rPr>
        <w:t>263811,8</w:t>
      </w:r>
      <w:r w:rsidRPr="004576E1">
        <w:rPr>
          <w:rFonts w:ascii="Times New Roman" w:hAnsi="Times New Roman"/>
          <w:sz w:val="28"/>
          <w:szCs w:val="28"/>
        </w:rPr>
        <w:t xml:space="preserve"> тыс.</w:t>
      </w:r>
      <w:r w:rsidR="00F21A66" w:rsidRPr="004576E1">
        <w:rPr>
          <w:rFonts w:ascii="Times New Roman" w:hAnsi="Times New Roman"/>
          <w:sz w:val="28"/>
          <w:szCs w:val="28"/>
        </w:rPr>
        <w:t xml:space="preserve"> </w:t>
      </w:r>
      <w:r w:rsidRPr="004576E1">
        <w:rPr>
          <w:rFonts w:ascii="Times New Roman" w:hAnsi="Times New Roman"/>
          <w:sz w:val="28"/>
          <w:szCs w:val="28"/>
        </w:rPr>
        <w:t>руб. (</w:t>
      </w:r>
      <w:r w:rsidR="00D96972" w:rsidRPr="004576E1">
        <w:rPr>
          <w:rFonts w:ascii="Times New Roman" w:hAnsi="Times New Roman"/>
          <w:sz w:val="28"/>
          <w:szCs w:val="28"/>
        </w:rPr>
        <w:t>21,97</w:t>
      </w:r>
      <w:r w:rsidRPr="004576E1">
        <w:rPr>
          <w:rFonts w:ascii="Times New Roman" w:hAnsi="Times New Roman"/>
          <w:sz w:val="28"/>
          <w:szCs w:val="28"/>
        </w:rPr>
        <w:t xml:space="preserve">%). </w:t>
      </w:r>
    </w:p>
    <w:p w:rsidR="00244967" w:rsidRPr="004576E1" w:rsidRDefault="00244967" w:rsidP="00244967">
      <w:pPr>
        <w:widowControl w:val="0"/>
        <w:tabs>
          <w:tab w:val="left" w:pos="1276"/>
        </w:tabs>
        <w:spacing w:after="0" w:line="240" w:lineRule="auto"/>
        <w:ind w:firstLine="567"/>
        <w:jc w:val="both"/>
        <w:rPr>
          <w:rFonts w:ascii="Times New Roman" w:hAnsi="Times New Roman"/>
          <w:sz w:val="28"/>
          <w:szCs w:val="28"/>
        </w:rPr>
      </w:pPr>
      <w:r w:rsidRPr="004576E1">
        <w:rPr>
          <w:rFonts w:ascii="Times New Roman" w:hAnsi="Times New Roman"/>
          <w:sz w:val="28"/>
          <w:szCs w:val="28"/>
        </w:rPr>
        <w:t xml:space="preserve">На 2021 год доходы планируется увеличить на 137758,6 тыс. руб. (12,12%) по сравнению с предыдущей корректировкой решения о бюджете (решение №47-339р от 09.06.2020), по сравнению с первоначально утвержденными параметрами доходов бюджета, общий объем доходов на 2021 год увеличится на 149255,0 тыс. руб. (13,27%). </w:t>
      </w:r>
    </w:p>
    <w:p w:rsidR="00244967" w:rsidRPr="004576E1" w:rsidRDefault="00244967" w:rsidP="00244967">
      <w:pPr>
        <w:widowControl w:val="0"/>
        <w:tabs>
          <w:tab w:val="left" w:pos="1276"/>
        </w:tabs>
        <w:spacing w:after="0" w:line="240" w:lineRule="auto"/>
        <w:ind w:firstLine="567"/>
        <w:jc w:val="both"/>
        <w:rPr>
          <w:rFonts w:ascii="Times New Roman" w:hAnsi="Times New Roman"/>
          <w:sz w:val="28"/>
          <w:szCs w:val="28"/>
        </w:rPr>
      </w:pPr>
      <w:r w:rsidRPr="004576E1">
        <w:rPr>
          <w:rFonts w:ascii="Times New Roman" w:hAnsi="Times New Roman"/>
          <w:sz w:val="28"/>
          <w:szCs w:val="28"/>
        </w:rPr>
        <w:t xml:space="preserve">На 2022 год доходы планируется увеличить на 45951,0 тыс. руб. (3,99%) по сравнению с предыдущей корректировкой решения о бюджете (решение №47-339р от 09.06.2020), по сравнению с первоначально утвержденными параметрами доходов бюджета, общий объем доходов на 2022 год увеличится на 83981,7 тыс. руб. (7,51%). </w:t>
      </w:r>
    </w:p>
    <w:p w:rsidR="00DA2312" w:rsidRPr="00376255" w:rsidRDefault="00DA2312" w:rsidP="00DA2312">
      <w:pPr>
        <w:widowControl w:val="0"/>
        <w:tabs>
          <w:tab w:val="left" w:pos="1276"/>
        </w:tabs>
        <w:spacing w:after="0" w:line="240" w:lineRule="auto"/>
        <w:ind w:firstLine="567"/>
        <w:jc w:val="both"/>
        <w:rPr>
          <w:rFonts w:ascii="Times New Roman" w:hAnsi="Times New Roman"/>
          <w:sz w:val="28"/>
          <w:szCs w:val="28"/>
        </w:rPr>
      </w:pPr>
      <w:r w:rsidRPr="00682C9C">
        <w:rPr>
          <w:rFonts w:ascii="Times New Roman" w:hAnsi="Times New Roman"/>
          <w:sz w:val="28"/>
          <w:szCs w:val="28"/>
        </w:rPr>
        <w:t xml:space="preserve">Расходы районного бюджета </w:t>
      </w:r>
      <w:r w:rsidR="00731638" w:rsidRPr="00682C9C">
        <w:rPr>
          <w:rFonts w:ascii="Times New Roman" w:hAnsi="Times New Roman"/>
          <w:sz w:val="28"/>
          <w:szCs w:val="28"/>
        </w:rPr>
        <w:t xml:space="preserve">на текущий период </w:t>
      </w:r>
      <w:r w:rsidRPr="00682C9C">
        <w:rPr>
          <w:rFonts w:ascii="Times New Roman" w:hAnsi="Times New Roman"/>
          <w:sz w:val="28"/>
          <w:szCs w:val="28"/>
        </w:rPr>
        <w:t>скорректированы в сторону увеличения</w:t>
      </w:r>
      <w:r w:rsidR="00881899">
        <w:rPr>
          <w:rFonts w:ascii="Times New Roman" w:hAnsi="Times New Roman"/>
          <w:sz w:val="28"/>
          <w:szCs w:val="28"/>
        </w:rPr>
        <w:t xml:space="preserve"> </w:t>
      </w:r>
      <w:r w:rsidR="00881899" w:rsidRPr="00682C9C">
        <w:rPr>
          <w:rFonts w:ascii="Times New Roman" w:hAnsi="Times New Roman"/>
          <w:sz w:val="28"/>
          <w:szCs w:val="28"/>
        </w:rPr>
        <w:t>на 32991,5 тыс. руб. (2,28%), в сравнении с предыдущей редакцией бюджета от 09.06.2020 года № 47-339р</w:t>
      </w:r>
      <w:r w:rsidR="00881899">
        <w:rPr>
          <w:rFonts w:ascii="Times New Roman" w:hAnsi="Times New Roman"/>
          <w:sz w:val="28"/>
          <w:szCs w:val="28"/>
        </w:rPr>
        <w:t xml:space="preserve">, и на </w:t>
      </w:r>
      <w:r w:rsidR="00682C9C" w:rsidRPr="00682C9C">
        <w:rPr>
          <w:rFonts w:ascii="Times New Roman" w:hAnsi="Times New Roman"/>
          <w:sz w:val="28"/>
          <w:szCs w:val="28"/>
        </w:rPr>
        <w:t>287956,7</w:t>
      </w:r>
      <w:r w:rsidR="00731638" w:rsidRPr="00682C9C">
        <w:rPr>
          <w:rFonts w:ascii="Times New Roman" w:hAnsi="Times New Roman"/>
          <w:sz w:val="28"/>
          <w:szCs w:val="28"/>
        </w:rPr>
        <w:t xml:space="preserve"> тыс.</w:t>
      </w:r>
      <w:r w:rsidR="00D11DF7" w:rsidRPr="00682C9C">
        <w:rPr>
          <w:rFonts w:ascii="Times New Roman" w:hAnsi="Times New Roman"/>
          <w:sz w:val="28"/>
          <w:szCs w:val="28"/>
        </w:rPr>
        <w:t xml:space="preserve"> </w:t>
      </w:r>
      <w:r w:rsidR="00731638" w:rsidRPr="00682C9C">
        <w:rPr>
          <w:rFonts w:ascii="Times New Roman" w:hAnsi="Times New Roman"/>
          <w:sz w:val="28"/>
          <w:szCs w:val="28"/>
        </w:rPr>
        <w:t>руб. (</w:t>
      </w:r>
      <w:r w:rsidR="00D11DF7" w:rsidRPr="00682C9C">
        <w:rPr>
          <w:rFonts w:ascii="Times New Roman" w:hAnsi="Times New Roman"/>
          <w:sz w:val="28"/>
          <w:szCs w:val="28"/>
        </w:rPr>
        <w:t>2</w:t>
      </w:r>
      <w:r w:rsidR="00682C9C" w:rsidRPr="00682C9C">
        <w:rPr>
          <w:rFonts w:ascii="Times New Roman" w:hAnsi="Times New Roman"/>
          <w:sz w:val="28"/>
          <w:szCs w:val="28"/>
        </w:rPr>
        <w:t>4</w:t>
      </w:r>
      <w:r w:rsidR="00D11DF7" w:rsidRPr="00682C9C">
        <w:rPr>
          <w:rFonts w:ascii="Times New Roman" w:hAnsi="Times New Roman"/>
          <w:sz w:val="28"/>
          <w:szCs w:val="28"/>
        </w:rPr>
        <w:t>,</w:t>
      </w:r>
      <w:r w:rsidR="00682C9C" w:rsidRPr="00682C9C">
        <w:rPr>
          <w:rFonts w:ascii="Times New Roman" w:hAnsi="Times New Roman"/>
          <w:sz w:val="28"/>
          <w:szCs w:val="28"/>
        </w:rPr>
        <w:t>12</w:t>
      </w:r>
      <w:r w:rsidR="00731638" w:rsidRPr="00682C9C">
        <w:rPr>
          <w:rFonts w:ascii="Times New Roman" w:hAnsi="Times New Roman"/>
          <w:sz w:val="28"/>
          <w:szCs w:val="28"/>
        </w:rPr>
        <w:t>%) по сравнению с первоначально утвержденными параметрами районного бюджета</w:t>
      </w:r>
      <w:r w:rsidR="008006A3" w:rsidRPr="00682C9C">
        <w:rPr>
          <w:rFonts w:ascii="Times New Roman" w:hAnsi="Times New Roman"/>
          <w:sz w:val="28"/>
          <w:szCs w:val="28"/>
        </w:rPr>
        <w:t xml:space="preserve"> на 2020 год</w:t>
      </w:r>
      <w:r w:rsidR="00B6416A" w:rsidRPr="00682C9C">
        <w:rPr>
          <w:rFonts w:ascii="Times New Roman" w:hAnsi="Times New Roman"/>
          <w:sz w:val="28"/>
          <w:szCs w:val="28"/>
        </w:rPr>
        <w:t>.</w:t>
      </w:r>
      <w:r w:rsidR="008006A3" w:rsidRPr="00682C9C">
        <w:rPr>
          <w:rFonts w:ascii="Times New Roman" w:hAnsi="Times New Roman"/>
          <w:sz w:val="28"/>
          <w:szCs w:val="28"/>
        </w:rPr>
        <w:t xml:space="preserve"> </w:t>
      </w:r>
      <w:r w:rsidRPr="00F63D96">
        <w:rPr>
          <w:rFonts w:ascii="Times New Roman" w:hAnsi="Times New Roman"/>
          <w:sz w:val="28"/>
          <w:szCs w:val="28"/>
        </w:rPr>
        <w:t>Расходы планового периода бюджета 202</w:t>
      </w:r>
      <w:r w:rsidR="008006A3" w:rsidRPr="00F63D96">
        <w:rPr>
          <w:rFonts w:ascii="Times New Roman" w:hAnsi="Times New Roman"/>
          <w:sz w:val="28"/>
          <w:szCs w:val="28"/>
        </w:rPr>
        <w:t>1</w:t>
      </w:r>
      <w:r w:rsidRPr="00F63D96">
        <w:rPr>
          <w:rFonts w:ascii="Times New Roman" w:hAnsi="Times New Roman"/>
          <w:sz w:val="28"/>
          <w:szCs w:val="28"/>
        </w:rPr>
        <w:t xml:space="preserve"> год</w:t>
      </w:r>
      <w:r w:rsidR="00C87A56" w:rsidRPr="00F63D96">
        <w:rPr>
          <w:rFonts w:ascii="Times New Roman" w:hAnsi="Times New Roman"/>
          <w:sz w:val="28"/>
          <w:szCs w:val="28"/>
        </w:rPr>
        <w:t>а</w:t>
      </w:r>
      <w:r w:rsidRPr="00F63D96">
        <w:rPr>
          <w:rFonts w:ascii="Times New Roman" w:hAnsi="Times New Roman"/>
          <w:sz w:val="28"/>
          <w:szCs w:val="28"/>
        </w:rPr>
        <w:t xml:space="preserve"> также </w:t>
      </w:r>
      <w:r w:rsidR="008006A3" w:rsidRPr="00F63D96">
        <w:rPr>
          <w:rFonts w:ascii="Times New Roman" w:hAnsi="Times New Roman"/>
          <w:sz w:val="28"/>
          <w:szCs w:val="28"/>
        </w:rPr>
        <w:t>скорректированы в сторону увеличения</w:t>
      </w:r>
      <w:r w:rsidR="00A842F3" w:rsidRPr="00F63D96">
        <w:rPr>
          <w:rFonts w:ascii="Times New Roman" w:hAnsi="Times New Roman"/>
          <w:sz w:val="28"/>
          <w:szCs w:val="28"/>
        </w:rPr>
        <w:t xml:space="preserve"> на </w:t>
      </w:r>
      <w:r w:rsidR="00F63D96" w:rsidRPr="00F63D96">
        <w:rPr>
          <w:rFonts w:ascii="Times New Roman" w:hAnsi="Times New Roman"/>
          <w:sz w:val="28"/>
          <w:szCs w:val="28"/>
        </w:rPr>
        <w:t>137958,6</w:t>
      </w:r>
      <w:r w:rsidR="00A842F3" w:rsidRPr="00F63D96">
        <w:rPr>
          <w:rFonts w:ascii="Times New Roman" w:hAnsi="Times New Roman"/>
          <w:sz w:val="28"/>
          <w:szCs w:val="28"/>
        </w:rPr>
        <w:t xml:space="preserve"> тыс.</w:t>
      </w:r>
      <w:r w:rsidR="00C87A56" w:rsidRPr="00F63D96">
        <w:rPr>
          <w:rFonts w:ascii="Times New Roman" w:hAnsi="Times New Roman"/>
          <w:sz w:val="28"/>
          <w:szCs w:val="28"/>
        </w:rPr>
        <w:t xml:space="preserve"> </w:t>
      </w:r>
      <w:r w:rsidR="00A842F3" w:rsidRPr="00F63D96">
        <w:rPr>
          <w:rFonts w:ascii="Times New Roman" w:hAnsi="Times New Roman"/>
          <w:sz w:val="28"/>
          <w:szCs w:val="28"/>
        </w:rPr>
        <w:t>руб. (</w:t>
      </w:r>
      <w:r w:rsidR="00F63D96" w:rsidRPr="00F63D96">
        <w:rPr>
          <w:rFonts w:ascii="Times New Roman" w:hAnsi="Times New Roman"/>
          <w:sz w:val="28"/>
          <w:szCs w:val="28"/>
        </w:rPr>
        <w:t>11</w:t>
      </w:r>
      <w:r w:rsidR="00C87A56" w:rsidRPr="00F63D96">
        <w:rPr>
          <w:rFonts w:ascii="Times New Roman" w:hAnsi="Times New Roman"/>
          <w:sz w:val="28"/>
          <w:szCs w:val="28"/>
        </w:rPr>
        <w:t>,9</w:t>
      </w:r>
      <w:r w:rsidR="00F63D96" w:rsidRPr="00F63D96">
        <w:rPr>
          <w:rFonts w:ascii="Times New Roman" w:hAnsi="Times New Roman"/>
          <w:sz w:val="28"/>
          <w:szCs w:val="28"/>
        </w:rPr>
        <w:t>9</w:t>
      </w:r>
      <w:r w:rsidR="00A842F3" w:rsidRPr="00F63D96">
        <w:rPr>
          <w:rFonts w:ascii="Times New Roman" w:hAnsi="Times New Roman"/>
          <w:sz w:val="28"/>
          <w:szCs w:val="28"/>
        </w:rPr>
        <w:t>%)</w:t>
      </w:r>
      <w:r w:rsidR="00832F61" w:rsidRPr="00F63D96">
        <w:rPr>
          <w:rFonts w:ascii="Times New Roman" w:hAnsi="Times New Roman"/>
          <w:sz w:val="28"/>
          <w:szCs w:val="28"/>
        </w:rPr>
        <w:t xml:space="preserve"> по сравнению с </w:t>
      </w:r>
      <w:r w:rsidR="00C87A56" w:rsidRPr="00F63D96">
        <w:rPr>
          <w:rFonts w:ascii="Times New Roman" w:hAnsi="Times New Roman"/>
          <w:sz w:val="28"/>
          <w:szCs w:val="28"/>
        </w:rPr>
        <w:t xml:space="preserve">предыдущей корректировкой и на </w:t>
      </w:r>
      <w:r w:rsidR="00F63D96" w:rsidRPr="00F63D96">
        <w:rPr>
          <w:rFonts w:ascii="Times New Roman" w:hAnsi="Times New Roman"/>
          <w:sz w:val="28"/>
          <w:szCs w:val="28"/>
        </w:rPr>
        <w:t>160507,0</w:t>
      </w:r>
      <w:r w:rsidR="00C87A56" w:rsidRPr="00F63D96">
        <w:rPr>
          <w:rFonts w:ascii="Times New Roman" w:hAnsi="Times New Roman"/>
          <w:sz w:val="28"/>
          <w:szCs w:val="28"/>
        </w:rPr>
        <w:t xml:space="preserve"> тыс. руб. </w:t>
      </w:r>
      <w:r w:rsidR="00C87A56" w:rsidRPr="00F63D96">
        <w:rPr>
          <w:rFonts w:ascii="Times New Roman" w:hAnsi="Times New Roman"/>
          <w:sz w:val="28"/>
          <w:szCs w:val="28"/>
        </w:rPr>
        <w:lastRenderedPageBreak/>
        <w:t>(</w:t>
      </w:r>
      <w:r w:rsidR="00F63D96" w:rsidRPr="00F63D96">
        <w:rPr>
          <w:rFonts w:ascii="Times New Roman" w:hAnsi="Times New Roman"/>
          <w:sz w:val="28"/>
          <w:szCs w:val="28"/>
        </w:rPr>
        <w:t>14,23</w:t>
      </w:r>
      <w:r w:rsidR="00C87A56" w:rsidRPr="00F63D96">
        <w:rPr>
          <w:rFonts w:ascii="Times New Roman" w:hAnsi="Times New Roman"/>
          <w:sz w:val="28"/>
          <w:szCs w:val="28"/>
        </w:rPr>
        <w:t xml:space="preserve">%) в сравнении с </w:t>
      </w:r>
      <w:r w:rsidR="00832F61" w:rsidRPr="00F63D96">
        <w:rPr>
          <w:rFonts w:ascii="Times New Roman" w:hAnsi="Times New Roman"/>
          <w:sz w:val="28"/>
          <w:szCs w:val="28"/>
        </w:rPr>
        <w:t>первонач</w:t>
      </w:r>
      <w:r w:rsidR="00C87A56" w:rsidRPr="00F63D96">
        <w:rPr>
          <w:rFonts w:ascii="Times New Roman" w:hAnsi="Times New Roman"/>
          <w:sz w:val="28"/>
          <w:szCs w:val="28"/>
        </w:rPr>
        <w:t xml:space="preserve">ально утвержденными </w:t>
      </w:r>
      <w:r w:rsidR="00C87A56" w:rsidRPr="00376255">
        <w:rPr>
          <w:rFonts w:ascii="Times New Roman" w:hAnsi="Times New Roman"/>
          <w:sz w:val="28"/>
          <w:szCs w:val="28"/>
        </w:rPr>
        <w:t>параметрами</w:t>
      </w:r>
      <w:r w:rsidR="00F63D96" w:rsidRPr="00376255">
        <w:rPr>
          <w:rFonts w:ascii="Times New Roman" w:hAnsi="Times New Roman"/>
          <w:sz w:val="28"/>
          <w:szCs w:val="28"/>
        </w:rPr>
        <w:t xml:space="preserve">. Расходы </w:t>
      </w:r>
      <w:r w:rsidR="00832F61" w:rsidRPr="00376255">
        <w:rPr>
          <w:rFonts w:ascii="Times New Roman" w:hAnsi="Times New Roman"/>
          <w:sz w:val="28"/>
          <w:szCs w:val="28"/>
        </w:rPr>
        <w:t>планов</w:t>
      </w:r>
      <w:r w:rsidR="00F63D96" w:rsidRPr="00376255">
        <w:rPr>
          <w:rFonts w:ascii="Times New Roman" w:hAnsi="Times New Roman"/>
          <w:sz w:val="28"/>
          <w:szCs w:val="28"/>
        </w:rPr>
        <w:t>ого</w:t>
      </w:r>
      <w:r w:rsidR="00832F61" w:rsidRPr="00376255">
        <w:rPr>
          <w:rFonts w:ascii="Times New Roman" w:hAnsi="Times New Roman"/>
          <w:sz w:val="28"/>
          <w:szCs w:val="28"/>
        </w:rPr>
        <w:t xml:space="preserve"> период</w:t>
      </w:r>
      <w:r w:rsidR="00F63D96" w:rsidRPr="00376255">
        <w:rPr>
          <w:rFonts w:ascii="Times New Roman" w:hAnsi="Times New Roman"/>
          <w:sz w:val="28"/>
          <w:szCs w:val="28"/>
        </w:rPr>
        <w:t>а</w:t>
      </w:r>
      <w:r w:rsidR="00832F61" w:rsidRPr="00376255">
        <w:rPr>
          <w:rFonts w:ascii="Times New Roman" w:hAnsi="Times New Roman"/>
          <w:sz w:val="28"/>
          <w:szCs w:val="28"/>
        </w:rPr>
        <w:t xml:space="preserve"> 2022 год</w:t>
      </w:r>
      <w:r w:rsidR="00C87A56" w:rsidRPr="00376255">
        <w:rPr>
          <w:rFonts w:ascii="Times New Roman" w:hAnsi="Times New Roman"/>
          <w:sz w:val="28"/>
          <w:szCs w:val="28"/>
        </w:rPr>
        <w:t>а</w:t>
      </w:r>
      <w:r w:rsidR="00832F61" w:rsidRPr="00376255">
        <w:rPr>
          <w:rFonts w:ascii="Times New Roman" w:hAnsi="Times New Roman"/>
          <w:sz w:val="28"/>
          <w:szCs w:val="28"/>
        </w:rPr>
        <w:t xml:space="preserve"> </w:t>
      </w:r>
      <w:r w:rsidR="00F63D96" w:rsidRPr="00376255">
        <w:rPr>
          <w:rFonts w:ascii="Times New Roman" w:hAnsi="Times New Roman"/>
          <w:sz w:val="28"/>
          <w:szCs w:val="28"/>
        </w:rPr>
        <w:t>также скорректированы в сторону увеличения н</w:t>
      </w:r>
      <w:r w:rsidR="00F63D96" w:rsidRPr="00F63D96">
        <w:rPr>
          <w:rFonts w:ascii="Times New Roman" w:hAnsi="Times New Roman"/>
          <w:sz w:val="28"/>
          <w:szCs w:val="28"/>
        </w:rPr>
        <w:t xml:space="preserve">а </w:t>
      </w:r>
      <w:r w:rsidR="00F63D96">
        <w:rPr>
          <w:rFonts w:ascii="Times New Roman" w:hAnsi="Times New Roman"/>
          <w:sz w:val="28"/>
          <w:szCs w:val="28"/>
        </w:rPr>
        <w:t>45951,0</w:t>
      </w:r>
      <w:r w:rsidR="00F63D96" w:rsidRPr="00F63D96">
        <w:rPr>
          <w:rFonts w:ascii="Times New Roman" w:hAnsi="Times New Roman"/>
          <w:sz w:val="28"/>
          <w:szCs w:val="28"/>
        </w:rPr>
        <w:t xml:space="preserve"> тыс. руб. (</w:t>
      </w:r>
      <w:r w:rsidR="00CB7E10">
        <w:rPr>
          <w:rFonts w:ascii="Times New Roman" w:hAnsi="Times New Roman"/>
          <w:sz w:val="28"/>
          <w:szCs w:val="28"/>
        </w:rPr>
        <w:t>3,98</w:t>
      </w:r>
      <w:r w:rsidR="00F63D96" w:rsidRPr="00F63D96">
        <w:rPr>
          <w:rFonts w:ascii="Times New Roman" w:hAnsi="Times New Roman"/>
          <w:sz w:val="28"/>
          <w:szCs w:val="28"/>
        </w:rPr>
        <w:t xml:space="preserve">%) по сравнению с предыдущей корректировкой и на </w:t>
      </w:r>
      <w:r w:rsidR="00CB7E10">
        <w:rPr>
          <w:rFonts w:ascii="Times New Roman" w:hAnsi="Times New Roman"/>
          <w:sz w:val="28"/>
          <w:szCs w:val="28"/>
        </w:rPr>
        <w:t>83981,7</w:t>
      </w:r>
      <w:r w:rsidR="00F63D96" w:rsidRPr="00F63D96">
        <w:rPr>
          <w:rFonts w:ascii="Times New Roman" w:hAnsi="Times New Roman"/>
          <w:sz w:val="28"/>
          <w:szCs w:val="28"/>
        </w:rPr>
        <w:t xml:space="preserve"> тыс. руб. (</w:t>
      </w:r>
      <w:r w:rsidR="00CB7E10">
        <w:rPr>
          <w:rFonts w:ascii="Times New Roman" w:hAnsi="Times New Roman"/>
          <w:sz w:val="28"/>
          <w:szCs w:val="28"/>
        </w:rPr>
        <w:t>7,51</w:t>
      </w:r>
      <w:r w:rsidR="00F63D96" w:rsidRPr="00F63D96">
        <w:rPr>
          <w:rFonts w:ascii="Times New Roman" w:hAnsi="Times New Roman"/>
          <w:sz w:val="28"/>
          <w:szCs w:val="28"/>
        </w:rPr>
        <w:t xml:space="preserve">%) в сравнении с первоначально утвержденными </w:t>
      </w:r>
      <w:r w:rsidR="00F63D96" w:rsidRPr="00376255">
        <w:rPr>
          <w:rFonts w:ascii="Times New Roman" w:hAnsi="Times New Roman"/>
          <w:sz w:val="28"/>
          <w:szCs w:val="28"/>
        </w:rPr>
        <w:t>параметрами</w:t>
      </w:r>
      <w:r w:rsidR="00832F61" w:rsidRPr="00376255">
        <w:rPr>
          <w:rFonts w:ascii="Times New Roman" w:hAnsi="Times New Roman"/>
          <w:sz w:val="28"/>
          <w:szCs w:val="28"/>
        </w:rPr>
        <w:t xml:space="preserve">. </w:t>
      </w:r>
    </w:p>
    <w:p w:rsidR="00B67EBE" w:rsidRPr="000B55F1" w:rsidRDefault="00B67EBE" w:rsidP="00B67EBE">
      <w:pPr>
        <w:widowControl w:val="0"/>
        <w:tabs>
          <w:tab w:val="left" w:pos="1276"/>
        </w:tabs>
        <w:spacing w:after="0" w:line="240" w:lineRule="auto"/>
        <w:ind w:firstLine="567"/>
        <w:jc w:val="both"/>
        <w:rPr>
          <w:rFonts w:ascii="Times New Roman" w:hAnsi="Times New Roman"/>
          <w:sz w:val="28"/>
          <w:szCs w:val="28"/>
        </w:rPr>
      </w:pPr>
      <w:r w:rsidRPr="00243B6E">
        <w:rPr>
          <w:rFonts w:ascii="Times New Roman" w:hAnsi="Times New Roman"/>
          <w:sz w:val="28"/>
          <w:szCs w:val="28"/>
        </w:rPr>
        <w:t xml:space="preserve">В связи с вносимыми изменениями, дефицит районного бюджета на 2020 год </w:t>
      </w:r>
      <w:r w:rsidR="00243B6E" w:rsidRPr="00243B6E">
        <w:rPr>
          <w:rFonts w:ascii="Times New Roman" w:hAnsi="Times New Roman"/>
          <w:sz w:val="28"/>
          <w:szCs w:val="28"/>
        </w:rPr>
        <w:t>увеличился</w:t>
      </w:r>
      <w:r w:rsidR="008A6024" w:rsidRPr="00243B6E">
        <w:rPr>
          <w:rFonts w:ascii="Times New Roman" w:hAnsi="Times New Roman"/>
          <w:sz w:val="28"/>
          <w:szCs w:val="28"/>
        </w:rPr>
        <w:t xml:space="preserve"> (по сравнению с предыдущей корректировкой бюджета) на </w:t>
      </w:r>
      <w:r w:rsidR="00243B6E" w:rsidRPr="00243B6E">
        <w:rPr>
          <w:rFonts w:ascii="Times New Roman" w:hAnsi="Times New Roman"/>
          <w:sz w:val="28"/>
          <w:szCs w:val="28"/>
        </w:rPr>
        <w:t>4471,6</w:t>
      </w:r>
      <w:r w:rsidR="008A6024" w:rsidRPr="00243B6E">
        <w:rPr>
          <w:rFonts w:ascii="Times New Roman" w:hAnsi="Times New Roman"/>
          <w:sz w:val="28"/>
          <w:szCs w:val="28"/>
        </w:rPr>
        <w:t xml:space="preserve"> тыс.</w:t>
      </w:r>
      <w:r w:rsidR="00F61B18" w:rsidRPr="00243B6E">
        <w:rPr>
          <w:rFonts w:ascii="Times New Roman" w:hAnsi="Times New Roman"/>
          <w:sz w:val="28"/>
          <w:szCs w:val="28"/>
        </w:rPr>
        <w:t xml:space="preserve"> </w:t>
      </w:r>
      <w:r w:rsidR="008A6024" w:rsidRPr="00243B6E">
        <w:rPr>
          <w:rFonts w:ascii="Times New Roman" w:hAnsi="Times New Roman"/>
          <w:sz w:val="28"/>
          <w:szCs w:val="28"/>
        </w:rPr>
        <w:t>руб. (</w:t>
      </w:r>
      <w:r w:rsidR="00243B6E" w:rsidRPr="00243B6E">
        <w:rPr>
          <w:rFonts w:ascii="Times New Roman" w:hAnsi="Times New Roman"/>
          <w:sz w:val="28"/>
          <w:szCs w:val="28"/>
        </w:rPr>
        <w:t>35,85</w:t>
      </w:r>
      <w:r w:rsidR="008A6024" w:rsidRPr="00243B6E">
        <w:rPr>
          <w:rFonts w:ascii="Times New Roman" w:hAnsi="Times New Roman"/>
          <w:sz w:val="28"/>
          <w:szCs w:val="28"/>
        </w:rPr>
        <w:t xml:space="preserve">%) и составил </w:t>
      </w:r>
      <w:r w:rsidR="00243B6E" w:rsidRPr="00243B6E">
        <w:rPr>
          <w:rFonts w:ascii="Times New Roman" w:hAnsi="Times New Roman"/>
          <w:sz w:val="28"/>
          <w:szCs w:val="28"/>
        </w:rPr>
        <w:t>16944,9</w:t>
      </w:r>
      <w:r w:rsidR="008A6024" w:rsidRPr="00243B6E">
        <w:rPr>
          <w:rFonts w:ascii="Times New Roman" w:hAnsi="Times New Roman"/>
          <w:sz w:val="28"/>
          <w:szCs w:val="28"/>
        </w:rPr>
        <w:t xml:space="preserve"> тыс.</w:t>
      </w:r>
      <w:r w:rsidR="00F61B18" w:rsidRPr="00243B6E">
        <w:rPr>
          <w:rFonts w:ascii="Times New Roman" w:hAnsi="Times New Roman"/>
          <w:sz w:val="28"/>
          <w:szCs w:val="28"/>
        </w:rPr>
        <w:t xml:space="preserve"> </w:t>
      </w:r>
      <w:r w:rsidR="008A6024" w:rsidRPr="00243B6E">
        <w:rPr>
          <w:rFonts w:ascii="Times New Roman" w:hAnsi="Times New Roman"/>
          <w:sz w:val="28"/>
          <w:szCs w:val="28"/>
        </w:rPr>
        <w:t xml:space="preserve">руб. </w:t>
      </w:r>
      <w:r w:rsidR="008A6024" w:rsidRPr="000B55F1">
        <w:rPr>
          <w:rFonts w:ascii="Times New Roman" w:hAnsi="Times New Roman"/>
          <w:sz w:val="28"/>
          <w:szCs w:val="28"/>
        </w:rPr>
        <w:t xml:space="preserve">Первоначальным решением «О районном бюджете на 2020 год и плановый период 2021-2022 годы» был предусмотрен </w:t>
      </w:r>
      <w:r w:rsidRPr="000B55F1">
        <w:rPr>
          <w:rFonts w:ascii="Times New Roman" w:hAnsi="Times New Roman"/>
          <w:sz w:val="28"/>
          <w:szCs w:val="28"/>
        </w:rPr>
        <w:t xml:space="preserve">профицит в сумме 7200,0 тыс. руб. </w:t>
      </w:r>
      <w:r w:rsidR="005532B0" w:rsidRPr="000B55F1">
        <w:rPr>
          <w:rFonts w:ascii="Times New Roman" w:hAnsi="Times New Roman"/>
          <w:sz w:val="28"/>
          <w:szCs w:val="28"/>
        </w:rPr>
        <w:t xml:space="preserve">На 2021 год </w:t>
      </w:r>
      <w:r w:rsidR="000B55F1" w:rsidRPr="000B55F1">
        <w:rPr>
          <w:rFonts w:ascii="Times New Roman" w:hAnsi="Times New Roman"/>
          <w:sz w:val="28"/>
          <w:szCs w:val="28"/>
        </w:rPr>
        <w:t>дефицит районного бюджета увеличился на 200,0 тыс. руб. (1,42%), в сравнении с предыдущей корректировкой бюджета и составил</w:t>
      </w:r>
      <w:r w:rsidR="005532B0" w:rsidRPr="000B55F1">
        <w:rPr>
          <w:rFonts w:ascii="Times New Roman" w:hAnsi="Times New Roman"/>
          <w:sz w:val="28"/>
          <w:szCs w:val="28"/>
        </w:rPr>
        <w:t xml:space="preserve"> </w:t>
      </w:r>
      <w:r w:rsidR="000B55F1" w:rsidRPr="000B55F1">
        <w:rPr>
          <w:rFonts w:ascii="Times New Roman" w:hAnsi="Times New Roman"/>
          <w:sz w:val="28"/>
          <w:szCs w:val="28"/>
        </w:rPr>
        <w:t>14298,9</w:t>
      </w:r>
      <w:r w:rsidR="005532B0" w:rsidRPr="000B55F1">
        <w:rPr>
          <w:rFonts w:ascii="Times New Roman" w:hAnsi="Times New Roman"/>
          <w:sz w:val="28"/>
          <w:szCs w:val="28"/>
        </w:rPr>
        <w:t xml:space="preserve"> тыс. руб.</w:t>
      </w:r>
      <w:r w:rsidR="000B55F1" w:rsidRPr="000B55F1">
        <w:rPr>
          <w:rFonts w:ascii="Times New Roman" w:hAnsi="Times New Roman"/>
          <w:sz w:val="28"/>
          <w:szCs w:val="28"/>
        </w:rPr>
        <w:t>, в сравнении с первоначальным решением дефицит увеличился на 11252,0 тыс. руб.</w:t>
      </w:r>
      <w:r w:rsidR="002E020B" w:rsidRPr="000B55F1">
        <w:rPr>
          <w:rFonts w:ascii="Times New Roman" w:hAnsi="Times New Roman"/>
          <w:sz w:val="28"/>
          <w:szCs w:val="28"/>
        </w:rPr>
        <w:t xml:space="preserve"> Дефицит районного бюджета на 2022 год не менялся.</w:t>
      </w:r>
    </w:p>
    <w:p w:rsidR="008548E6" w:rsidRPr="006557DB" w:rsidRDefault="004A2D88" w:rsidP="003B72D8">
      <w:pPr>
        <w:widowControl w:val="0"/>
        <w:tabs>
          <w:tab w:val="left" w:pos="1276"/>
        </w:tabs>
        <w:spacing w:after="0" w:line="240" w:lineRule="auto"/>
        <w:ind w:firstLine="567"/>
        <w:jc w:val="both"/>
        <w:rPr>
          <w:rFonts w:ascii="Times New Roman" w:hAnsi="Times New Roman"/>
          <w:sz w:val="28"/>
          <w:szCs w:val="28"/>
        </w:rPr>
      </w:pPr>
      <w:r w:rsidRPr="007827B3">
        <w:rPr>
          <w:rFonts w:ascii="Times New Roman" w:hAnsi="Times New Roman"/>
          <w:sz w:val="28"/>
          <w:szCs w:val="28"/>
        </w:rPr>
        <w:t>Анализ вн</w:t>
      </w:r>
      <w:r w:rsidR="007B152E" w:rsidRPr="007827B3">
        <w:rPr>
          <w:rFonts w:ascii="Times New Roman" w:hAnsi="Times New Roman"/>
          <w:sz w:val="28"/>
          <w:szCs w:val="28"/>
        </w:rPr>
        <w:t xml:space="preserve">осимых </w:t>
      </w:r>
      <w:r w:rsidRPr="007827B3">
        <w:rPr>
          <w:rFonts w:ascii="Times New Roman" w:hAnsi="Times New Roman"/>
          <w:sz w:val="28"/>
          <w:szCs w:val="28"/>
        </w:rPr>
        <w:t xml:space="preserve">изменений </w:t>
      </w:r>
      <w:r w:rsidR="006F274A" w:rsidRPr="007827B3">
        <w:rPr>
          <w:rFonts w:ascii="Times New Roman" w:hAnsi="Times New Roman"/>
          <w:sz w:val="28"/>
          <w:szCs w:val="28"/>
        </w:rPr>
        <w:t xml:space="preserve">в </w:t>
      </w:r>
      <w:r w:rsidRPr="007827B3">
        <w:rPr>
          <w:rFonts w:ascii="Times New Roman" w:hAnsi="Times New Roman"/>
          <w:sz w:val="28"/>
          <w:szCs w:val="28"/>
        </w:rPr>
        <w:t xml:space="preserve">доходную часть </w:t>
      </w:r>
      <w:r w:rsidR="00602803" w:rsidRPr="007827B3">
        <w:rPr>
          <w:rFonts w:ascii="Times New Roman" w:hAnsi="Times New Roman"/>
          <w:sz w:val="28"/>
          <w:szCs w:val="28"/>
        </w:rPr>
        <w:t>20</w:t>
      </w:r>
      <w:r w:rsidR="0097770C" w:rsidRPr="007827B3">
        <w:rPr>
          <w:rFonts w:ascii="Times New Roman" w:hAnsi="Times New Roman"/>
          <w:sz w:val="28"/>
          <w:szCs w:val="28"/>
        </w:rPr>
        <w:t>20</w:t>
      </w:r>
      <w:r w:rsidR="007B152E" w:rsidRPr="007827B3">
        <w:rPr>
          <w:rFonts w:ascii="Times New Roman" w:hAnsi="Times New Roman"/>
          <w:sz w:val="28"/>
          <w:szCs w:val="28"/>
        </w:rPr>
        <w:t xml:space="preserve"> </w:t>
      </w:r>
      <w:r w:rsidR="00602803" w:rsidRPr="007827B3">
        <w:rPr>
          <w:rFonts w:ascii="Times New Roman" w:hAnsi="Times New Roman"/>
          <w:sz w:val="28"/>
          <w:szCs w:val="28"/>
        </w:rPr>
        <w:t>г</w:t>
      </w:r>
      <w:r w:rsidR="007B152E" w:rsidRPr="007827B3">
        <w:rPr>
          <w:rFonts w:ascii="Times New Roman" w:hAnsi="Times New Roman"/>
          <w:sz w:val="28"/>
          <w:szCs w:val="28"/>
        </w:rPr>
        <w:t>ода</w:t>
      </w:r>
      <w:r w:rsidR="006E4E61" w:rsidRPr="007827B3">
        <w:rPr>
          <w:rFonts w:ascii="Times New Roman" w:hAnsi="Times New Roman"/>
          <w:sz w:val="28"/>
          <w:szCs w:val="28"/>
        </w:rPr>
        <w:t>, в</w:t>
      </w:r>
      <w:r w:rsidRPr="007827B3">
        <w:rPr>
          <w:rFonts w:ascii="Times New Roman" w:hAnsi="Times New Roman"/>
          <w:sz w:val="28"/>
          <w:szCs w:val="28"/>
        </w:rPr>
        <w:t xml:space="preserve"> соответствие с </w:t>
      </w:r>
      <w:r w:rsidR="00765A27" w:rsidRPr="007827B3">
        <w:rPr>
          <w:rFonts w:ascii="Times New Roman" w:hAnsi="Times New Roman"/>
          <w:sz w:val="28"/>
          <w:szCs w:val="28"/>
        </w:rPr>
        <w:t>п</w:t>
      </w:r>
      <w:r w:rsidRPr="007827B3">
        <w:rPr>
          <w:rFonts w:ascii="Times New Roman" w:hAnsi="Times New Roman"/>
          <w:sz w:val="28"/>
          <w:szCs w:val="28"/>
        </w:rPr>
        <w:t xml:space="preserve">риложением </w:t>
      </w:r>
      <w:r w:rsidR="00D96B51" w:rsidRPr="007827B3">
        <w:rPr>
          <w:rFonts w:ascii="Times New Roman" w:hAnsi="Times New Roman"/>
          <w:sz w:val="28"/>
          <w:szCs w:val="28"/>
        </w:rPr>
        <w:t>3</w:t>
      </w:r>
      <w:r w:rsidRPr="007827B3">
        <w:rPr>
          <w:rFonts w:ascii="Times New Roman" w:hAnsi="Times New Roman"/>
          <w:sz w:val="28"/>
          <w:szCs w:val="28"/>
        </w:rPr>
        <w:t xml:space="preserve"> к </w:t>
      </w:r>
      <w:r w:rsidR="007B152E" w:rsidRPr="007827B3">
        <w:rPr>
          <w:rFonts w:ascii="Times New Roman" w:hAnsi="Times New Roman"/>
          <w:sz w:val="28"/>
          <w:szCs w:val="28"/>
        </w:rPr>
        <w:t>п</w:t>
      </w:r>
      <w:r w:rsidRPr="007827B3">
        <w:rPr>
          <w:rFonts w:ascii="Times New Roman" w:hAnsi="Times New Roman"/>
          <w:sz w:val="28"/>
          <w:szCs w:val="28"/>
        </w:rPr>
        <w:t>роекту решения представлен в нижеследующей таблице:</w:t>
      </w:r>
      <w:r w:rsidRPr="006557DB">
        <w:rPr>
          <w:rFonts w:ascii="Times New Roman" w:hAnsi="Times New Roman"/>
          <w:sz w:val="28"/>
          <w:szCs w:val="28"/>
        </w:rPr>
        <w:t xml:space="preserve"> </w:t>
      </w:r>
    </w:p>
    <w:p w:rsidR="004A2D88" w:rsidRPr="00782D7A" w:rsidRDefault="004A2D88" w:rsidP="003B72D8">
      <w:pPr>
        <w:spacing w:after="0" w:line="240" w:lineRule="auto"/>
        <w:jc w:val="right"/>
        <w:rPr>
          <w:rFonts w:ascii="Times New Roman" w:hAnsi="Times New Roman"/>
          <w:sz w:val="28"/>
          <w:szCs w:val="28"/>
        </w:rPr>
      </w:pPr>
      <w:r w:rsidRPr="006557DB">
        <w:rPr>
          <w:rFonts w:ascii="Times New Roman" w:hAnsi="Times New Roman"/>
          <w:sz w:val="28"/>
          <w:szCs w:val="28"/>
        </w:rPr>
        <w:t>тыс.</w:t>
      </w:r>
      <w:r w:rsidR="00B23624">
        <w:rPr>
          <w:rFonts w:ascii="Times New Roman" w:hAnsi="Times New Roman"/>
          <w:sz w:val="28"/>
          <w:szCs w:val="28"/>
        </w:rPr>
        <w:t xml:space="preserve"> </w:t>
      </w:r>
      <w:r>
        <w:rPr>
          <w:rFonts w:ascii="Times New Roman" w:hAnsi="Times New Roman"/>
          <w:sz w:val="28"/>
          <w:szCs w:val="28"/>
        </w:rPr>
        <w:t>руб.</w:t>
      </w:r>
    </w:p>
    <w:tbl>
      <w:tblPr>
        <w:tblW w:w="1020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417"/>
        <w:gridCol w:w="1418"/>
        <w:gridCol w:w="1417"/>
        <w:gridCol w:w="1418"/>
        <w:gridCol w:w="1559"/>
        <w:gridCol w:w="1701"/>
      </w:tblGrid>
      <w:tr w:rsidR="00DC3B13" w:rsidRPr="006F274A" w:rsidTr="00DC3B13">
        <w:trPr>
          <w:trHeight w:val="882"/>
        </w:trPr>
        <w:tc>
          <w:tcPr>
            <w:tcW w:w="1277" w:type="dxa"/>
          </w:tcPr>
          <w:p w:rsidR="00DC3B13" w:rsidRPr="006F274A" w:rsidRDefault="00DC3B13" w:rsidP="003B72D8">
            <w:pPr>
              <w:spacing w:after="0" w:line="240" w:lineRule="auto"/>
              <w:jc w:val="center"/>
              <w:rPr>
                <w:rFonts w:ascii="Times New Roman" w:hAnsi="Times New Roman"/>
                <w:sz w:val="24"/>
                <w:szCs w:val="24"/>
              </w:rPr>
            </w:pPr>
            <w:r w:rsidRPr="006F274A">
              <w:rPr>
                <w:rFonts w:ascii="Times New Roman" w:hAnsi="Times New Roman"/>
                <w:sz w:val="24"/>
                <w:szCs w:val="24"/>
              </w:rPr>
              <w:t>Наименование доходов</w:t>
            </w:r>
          </w:p>
        </w:tc>
        <w:tc>
          <w:tcPr>
            <w:tcW w:w="1417" w:type="dxa"/>
          </w:tcPr>
          <w:p w:rsidR="00DC3B13" w:rsidRPr="006F274A" w:rsidRDefault="00DC3B13" w:rsidP="0097770C">
            <w:pPr>
              <w:spacing w:after="0" w:line="240" w:lineRule="auto"/>
              <w:jc w:val="center"/>
              <w:rPr>
                <w:rFonts w:ascii="Times New Roman" w:hAnsi="Times New Roman"/>
                <w:sz w:val="24"/>
                <w:szCs w:val="24"/>
              </w:rPr>
            </w:pPr>
            <w:r w:rsidRPr="006F274A">
              <w:rPr>
                <w:rFonts w:ascii="Times New Roman" w:hAnsi="Times New Roman"/>
                <w:sz w:val="24"/>
                <w:szCs w:val="24"/>
              </w:rPr>
              <w:t xml:space="preserve">Данные в соответствии с решением от </w:t>
            </w:r>
            <w:r>
              <w:rPr>
                <w:rFonts w:ascii="Times New Roman" w:hAnsi="Times New Roman"/>
                <w:sz w:val="24"/>
                <w:szCs w:val="24"/>
              </w:rPr>
              <w:t>03</w:t>
            </w:r>
            <w:r w:rsidRPr="006F274A">
              <w:rPr>
                <w:rFonts w:ascii="Times New Roman" w:hAnsi="Times New Roman"/>
                <w:sz w:val="24"/>
                <w:szCs w:val="24"/>
              </w:rPr>
              <w:t>.12.201</w:t>
            </w:r>
            <w:r>
              <w:rPr>
                <w:rFonts w:ascii="Times New Roman" w:hAnsi="Times New Roman"/>
                <w:sz w:val="24"/>
                <w:szCs w:val="24"/>
              </w:rPr>
              <w:t>9</w:t>
            </w:r>
            <w:r w:rsidRPr="006F274A">
              <w:rPr>
                <w:rFonts w:ascii="Times New Roman" w:hAnsi="Times New Roman"/>
                <w:sz w:val="24"/>
                <w:szCs w:val="24"/>
              </w:rPr>
              <w:t xml:space="preserve"> №</w:t>
            </w:r>
            <w:r>
              <w:rPr>
                <w:rFonts w:ascii="Times New Roman" w:hAnsi="Times New Roman"/>
                <w:sz w:val="24"/>
                <w:szCs w:val="24"/>
              </w:rPr>
              <w:t>41</w:t>
            </w:r>
            <w:r w:rsidRPr="006F274A">
              <w:rPr>
                <w:rFonts w:ascii="Times New Roman" w:hAnsi="Times New Roman"/>
                <w:sz w:val="24"/>
                <w:szCs w:val="24"/>
              </w:rPr>
              <w:t>-</w:t>
            </w:r>
            <w:r>
              <w:rPr>
                <w:rFonts w:ascii="Times New Roman" w:hAnsi="Times New Roman"/>
                <w:sz w:val="24"/>
                <w:szCs w:val="24"/>
              </w:rPr>
              <w:t>305</w:t>
            </w:r>
            <w:r w:rsidRPr="006F274A">
              <w:rPr>
                <w:rFonts w:ascii="Times New Roman" w:hAnsi="Times New Roman"/>
                <w:sz w:val="24"/>
                <w:szCs w:val="24"/>
              </w:rPr>
              <w:t xml:space="preserve">р </w:t>
            </w:r>
          </w:p>
        </w:tc>
        <w:tc>
          <w:tcPr>
            <w:tcW w:w="1418" w:type="dxa"/>
          </w:tcPr>
          <w:p w:rsidR="00DC3B13" w:rsidRPr="004B7863" w:rsidRDefault="00DC3B13" w:rsidP="00780018">
            <w:pPr>
              <w:spacing w:after="0" w:line="240" w:lineRule="auto"/>
              <w:jc w:val="center"/>
              <w:rPr>
                <w:rFonts w:ascii="Times New Roman" w:hAnsi="Times New Roman"/>
                <w:sz w:val="24"/>
                <w:szCs w:val="24"/>
              </w:rPr>
            </w:pPr>
            <w:r w:rsidRPr="004B7863">
              <w:rPr>
                <w:rFonts w:ascii="Times New Roman" w:hAnsi="Times New Roman"/>
                <w:sz w:val="24"/>
                <w:szCs w:val="24"/>
              </w:rPr>
              <w:t xml:space="preserve">Данные </w:t>
            </w:r>
            <w:r>
              <w:rPr>
                <w:rFonts w:ascii="Times New Roman" w:hAnsi="Times New Roman"/>
                <w:sz w:val="24"/>
                <w:szCs w:val="24"/>
              </w:rPr>
              <w:t xml:space="preserve">в соответствии с </w:t>
            </w:r>
            <w:r w:rsidRPr="004B7863">
              <w:rPr>
                <w:rFonts w:ascii="Times New Roman" w:hAnsi="Times New Roman"/>
                <w:sz w:val="24"/>
                <w:szCs w:val="24"/>
              </w:rPr>
              <w:t>решени</w:t>
            </w:r>
            <w:r>
              <w:rPr>
                <w:rFonts w:ascii="Times New Roman" w:hAnsi="Times New Roman"/>
                <w:sz w:val="24"/>
                <w:szCs w:val="24"/>
              </w:rPr>
              <w:t>ем от 12.02.2020 № 43-314р</w:t>
            </w:r>
          </w:p>
        </w:tc>
        <w:tc>
          <w:tcPr>
            <w:tcW w:w="1417" w:type="dxa"/>
          </w:tcPr>
          <w:p w:rsidR="00DC3B13" w:rsidRDefault="00DC3B13" w:rsidP="00C23ED3">
            <w:pPr>
              <w:spacing w:after="0" w:line="240" w:lineRule="auto"/>
              <w:jc w:val="center"/>
              <w:rPr>
                <w:rFonts w:ascii="Times New Roman" w:hAnsi="Times New Roman"/>
                <w:sz w:val="24"/>
                <w:szCs w:val="24"/>
              </w:rPr>
            </w:pPr>
            <w:r w:rsidRPr="004B7863">
              <w:rPr>
                <w:rFonts w:ascii="Times New Roman" w:hAnsi="Times New Roman"/>
                <w:sz w:val="24"/>
                <w:szCs w:val="24"/>
              </w:rPr>
              <w:t xml:space="preserve">Данные </w:t>
            </w:r>
            <w:r>
              <w:rPr>
                <w:rFonts w:ascii="Times New Roman" w:hAnsi="Times New Roman"/>
                <w:sz w:val="24"/>
                <w:szCs w:val="24"/>
              </w:rPr>
              <w:t xml:space="preserve">в соответствии с </w:t>
            </w:r>
            <w:r w:rsidRPr="004B7863">
              <w:rPr>
                <w:rFonts w:ascii="Times New Roman" w:hAnsi="Times New Roman"/>
                <w:sz w:val="24"/>
                <w:szCs w:val="24"/>
              </w:rPr>
              <w:t>решени</w:t>
            </w:r>
            <w:r>
              <w:rPr>
                <w:rFonts w:ascii="Times New Roman" w:hAnsi="Times New Roman"/>
                <w:sz w:val="24"/>
                <w:szCs w:val="24"/>
              </w:rPr>
              <w:t>ем от 24.03.2020 № 45-328р</w:t>
            </w:r>
          </w:p>
        </w:tc>
        <w:tc>
          <w:tcPr>
            <w:tcW w:w="1418" w:type="dxa"/>
          </w:tcPr>
          <w:p w:rsidR="00DC3B13" w:rsidRPr="004B7863" w:rsidRDefault="00DC3B13" w:rsidP="00DC3B13">
            <w:pPr>
              <w:spacing w:after="0" w:line="240" w:lineRule="auto"/>
              <w:jc w:val="center"/>
              <w:rPr>
                <w:rFonts w:ascii="Times New Roman" w:hAnsi="Times New Roman"/>
                <w:sz w:val="24"/>
                <w:szCs w:val="24"/>
              </w:rPr>
            </w:pPr>
            <w:r w:rsidRPr="004B7863">
              <w:rPr>
                <w:rFonts w:ascii="Times New Roman" w:hAnsi="Times New Roman"/>
                <w:sz w:val="24"/>
                <w:szCs w:val="24"/>
              </w:rPr>
              <w:t xml:space="preserve">Данные </w:t>
            </w:r>
            <w:r>
              <w:rPr>
                <w:rFonts w:ascii="Times New Roman" w:hAnsi="Times New Roman"/>
                <w:sz w:val="24"/>
                <w:szCs w:val="24"/>
              </w:rPr>
              <w:t xml:space="preserve">в соответствии с </w:t>
            </w:r>
            <w:r w:rsidRPr="004B7863">
              <w:rPr>
                <w:rFonts w:ascii="Times New Roman" w:hAnsi="Times New Roman"/>
                <w:sz w:val="24"/>
                <w:szCs w:val="24"/>
              </w:rPr>
              <w:t>решени</w:t>
            </w:r>
            <w:r>
              <w:rPr>
                <w:rFonts w:ascii="Times New Roman" w:hAnsi="Times New Roman"/>
                <w:sz w:val="24"/>
                <w:szCs w:val="24"/>
              </w:rPr>
              <w:t>ем от 09.06.2020 № 47-339р</w:t>
            </w:r>
          </w:p>
        </w:tc>
        <w:tc>
          <w:tcPr>
            <w:tcW w:w="1559" w:type="dxa"/>
          </w:tcPr>
          <w:p w:rsidR="00DC3B13" w:rsidRPr="004B7863" w:rsidRDefault="00DC3B13" w:rsidP="00B04A26">
            <w:pPr>
              <w:spacing w:after="0" w:line="240" w:lineRule="auto"/>
              <w:jc w:val="center"/>
              <w:rPr>
                <w:rFonts w:ascii="Times New Roman" w:hAnsi="Times New Roman"/>
                <w:sz w:val="24"/>
                <w:szCs w:val="24"/>
              </w:rPr>
            </w:pPr>
            <w:r>
              <w:rPr>
                <w:rFonts w:ascii="Times New Roman" w:hAnsi="Times New Roman"/>
                <w:sz w:val="24"/>
                <w:szCs w:val="24"/>
              </w:rPr>
              <w:t>Данные по проекту решения</w:t>
            </w:r>
          </w:p>
        </w:tc>
        <w:tc>
          <w:tcPr>
            <w:tcW w:w="1701" w:type="dxa"/>
          </w:tcPr>
          <w:p w:rsidR="00DC3B13" w:rsidRPr="004B7863" w:rsidRDefault="00DC3B13" w:rsidP="002B2B10">
            <w:pPr>
              <w:spacing w:after="0" w:line="240" w:lineRule="auto"/>
              <w:jc w:val="center"/>
              <w:rPr>
                <w:rFonts w:ascii="Times New Roman" w:hAnsi="Times New Roman"/>
                <w:sz w:val="24"/>
                <w:szCs w:val="24"/>
              </w:rPr>
            </w:pPr>
            <w:r w:rsidRPr="004B7863">
              <w:rPr>
                <w:rFonts w:ascii="Times New Roman" w:hAnsi="Times New Roman"/>
                <w:sz w:val="24"/>
                <w:szCs w:val="24"/>
              </w:rPr>
              <w:t>Отклонения (гр.</w:t>
            </w:r>
            <w:r w:rsidR="002B2B10">
              <w:rPr>
                <w:rFonts w:ascii="Times New Roman" w:hAnsi="Times New Roman"/>
                <w:sz w:val="24"/>
                <w:szCs w:val="24"/>
              </w:rPr>
              <w:t>6</w:t>
            </w:r>
            <w:r w:rsidRPr="004B7863">
              <w:rPr>
                <w:rFonts w:ascii="Times New Roman" w:hAnsi="Times New Roman"/>
                <w:sz w:val="24"/>
                <w:szCs w:val="24"/>
              </w:rPr>
              <w:t>-гр.</w:t>
            </w:r>
            <w:r w:rsidR="002B2B10">
              <w:rPr>
                <w:rFonts w:ascii="Times New Roman" w:hAnsi="Times New Roman"/>
                <w:sz w:val="24"/>
                <w:szCs w:val="24"/>
              </w:rPr>
              <w:t>5</w:t>
            </w:r>
            <w:r w:rsidRPr="004B7863">
              <w:rPr>
                <w:rFonts w:ascii="Times New Roman" w:hAnsi="Times New Roman"/>
                <w:sz w:val="24"/>
                <w:szCs w:val="24"/>
              </w:rPr>
              <w:t>)</w:t>
            </w:r>
          </w:p>
        </w:tc>
      </w:tr>
      <w:tr w:rsidR="00DC3B13" w:rsidRPr="006F274A" w:rsidTr="00DC3B13">
        <w:trPr>
          <w:trHeight w:val="280"/>
        </w:trPr>
        <w:tc>
          <w:tcPr>
            <w:tcW w:w="1277" w:type="dxa"/>
          </w:tcPr>
          <w:p w:rsidR="00DC3B13" w:rsidRPr="006F274A" w:rsidRDefault="00DC3B13" w:rsidP="003B72D8">
            <w:pPr>
              <w:spacing w:after="0" w:line="240" w:lineRule="auto"/>
              <w:jc w:val="center"/>
              <w:rPr>
                <w:rFonts w:ascii="Times New Roman" w:hAnsi="Times New Roman"/>
                <w:sz w:val="24"/>
                <w:szCs w:val="24"/>
              </w:rPr>
            </w:pPr>
            <w:r w:rsidRPr="006F274A">
              <w:rPr>
                <w:rFonts w:ascii="Times New Roman" w:hAnsi="Times New Roman"/>
                <w:sz w:val="24"/>
                <w:szCs w:val="24"/>
              </w:rPr>
              <w:t>1</w:t>
            </w:r>
          </w:p>
        </w:tc>
        <w:tc>
          <w:tcPr>
            <w:tcW w:w="1417" w:type="dxa"/>
          </w:tcPr>
          <w:p w:rsidR="00DC3B13" w:rsidRPr="006F274A" w:rsidRDefault="00DC3B13" w:rsidP="003B72D8">
            <w:pPr>
              <w:spacing w:after="0" w:line="240" w:lineRule="auto"/>
              <w:jc w:val="center"/>
              <w:rPr>
                <w:rFonts w:ascii="Times New Roman" w:hAnsi="Times New Roman"/>
                <w:sz w:val="24"/>
                <w:szCs w:val="24"/>
              </w:rPr>
            </w:pPr>
            <w:r w:rsidRPr="006F274A">
              <w:rPr>
                <w:rFonts w:ascii="Times New Roman" w:hAnsi="Times New Roman"/>
                <w:sz w:val="24"/>
                <w:szCs w:val="24"/>
              </w:rPr>
              <w:t>2</w:t>
            </w:r>
          </w:p>
        </w:tc>
        <w:tc>
          <w:tcPr>
            <w:tcW w:w="1418" w:type="dxa"/>
          </w:tcPr>
          <w:p w:rsidR="00DC3B13" w:rsidRPr="006F274A" w:rsidRDefault="00DC3B13" w:rsidP="003B72D8">
            <w:pPr>
              <w:spacing w:after="0" w:line="240" w:lineRule="auto"/>
              <w:jc w:val="center"/>
              <w:rPr>
                <w:rFonts w:ascii="Times New Roman" w:hAnsi="Times New Roman"/>
                <w:sz w:val="24"/>
                <w:szCs w:val="24"/>
              </w:rPr>
            </w:pPr>
            <w:r>
              <w:rPr>
                <w:rFonts w:ascii="Times New Roman" w:hAnsi="Times New Roman"/>
                <w:sz w:val="24"/>
                <w:szCs w:val="24"/>
              </w:rPr>
              <w:t>3</w:t>
            </w:r>
          </w:p>
        </w:tc>
        <w:tc>
          <w:tcPr>
            <w:tcW w:w="1417" w:type="dxa"/>
          </w:tcPr>
          <w:p w:rsidR="00DC3B13" w:rsidRDefault="00DC3B13" w:rsidP="003B72D8">
            <w:pPr>
              <w:spacing w:after="0" w:line="240" w:lineRule="auto"/>
              <w:jc w:val="center"/>
              <w:rPr>
                <w:rFonts w:ascii="Times New Roman" w:hAnsi="Times New Roman"/>
                <w:sz w:val="24"/>
                <w:szCs w:val="24"/>
              </w:rPr>
            </w:pPr>
            <w:r>
              <w:rPr>
                <w:rFonts w:ascii="Times New Roman" w:hAnsi="Times New Roman"/>
                <w:sz w:val="24"/>
                <w:szCs w:val="24"/>
              </w:rPr>
              <w:t>4</w:t>
            </w:r>
          </w:p>
        </w:tc>
        <w:tc>
          <w:tcPr>
            <w:tcW w:w="1418" w:type="dxa"/>
          </w:tcPr>
          <w:p w:rsidR="00DC3B13" w:rsidRDefault="00DC3B13" w:rsidP="003B72D8">
            <w:pPr>
              <w:spacing w:after="0" w:line="240" w:lineRule="auto"/>
              <w:jc w:val="center"/>
              <w:rPr>
                <w:rFonts w:ascii="Times New Roman" w:hAnsi="Times New Roman"/>
                <w:sz w:val="24"/>
                <w:szCs w:val="24"/>
              </w:rPr>
            </w:pPr>
            <w:r>
              <w:rPr>
                <w:rFonts w:ascii="Times New Roman" w:hAnsi="Times New Roman"/>
                <w:sz w:val="24"/>
                <w:szCs w:val="24"/>
              </w:rPr>
              <w:t>5</w:t>
            </w:r>
          </w:p>
        </w:tc>
        <w:tc>
          <w:tcPr>
            <w:tcW w:w="1559" w:type="dxa"/>
          </w:tcPr>
          <w:p w:rsidR="00DC3B13" w:rsidRDefault="00DC3B13" w:rsidP="003B72D8">
            <w:pPr>
              <w:spacing w:after="0" w:line="240" w:lineRule="auto"/>
              <w:jc w:val="center"/>
              <w:rPr>
                <w:rFonts w:ascii="Times New Roman" w:hAnsi="Times New Roman"/>
                <w:sz w:val="24"/>
                <w:szCs w:val="24"/>
              </w:rPr>
            </w:pPr>
            <w:r>
              <w:rPr>
                <w:rFonts w:ascii="Times New Roman" w:hAnsi="Times New Roman"/>
                <w:sz w:val="24"/>
                <w:szCs w:val="24"/>
              </w:rPr>
              <w:t>6</w:t>
            </w:r>
          </w:p>
        </w:tc>
        <w:tc>
          <w:tcPr>
            <w:tcW w:w="1701" w:type="dxa"/>
          </w:tcPr>
          <w:p w:rsidR="00DC3B13" w:rsidRPr="006F274A" w:rsidRDefault="00DC3B13" w:rsidP="003B72D8">
            <w:pPr>
              <w:spacing w:after="0" w:line="240" w:lineRule="auto"/>
              <w:jc w:val="center"/>
              <w:rPr>
                <w:rFonts w:ascii="Times New Roman" w:hAnsi="Times New Roman"/>
                <w:sz w:val="24"/>
                <w:szCs w:val="24"/>
              </w:rPr>
            </w:pPr>
            <w:r>
              <w:rPr>
                <w:rFonts w:ascii="Times New Roman" w:hAnsi="Times New Roman"/>
                <w:sz w:val="24"/>
                <w:szCs w:val="24"/>
              </w:rPr>
              <w:t>7</w:t>
            </w:r>
          </w:p>
        </w:tc>
      </w:tr>
      <w:tr w:rsidR="00DC3B13" w:rsidRPr="006F274A" w:rsidTr="00DC3B13">
        <w:trPr>
          <w:trHeight w:val="567"/>
        </w:trPr>
        <w:tc>
          <w:tcPr>
            <w:tcW w:w="1277" w:type="dxa"/>
          </w:tcPr>
          <w:p w:rsidR="00DC3B13" w:rsidRDefault="00DC3B13" w:rsidP="00B23624">
            <w:pPr>
              <w:spacing w:line="240" w:lineRule="auto"/>
              <w:rPr>
                <w:rFonts w:ascii="Times New Roman" w:hAnsi="Times New Roman"/>
                <w:sz w:val="24"/>
                <w:szCs w:val="24"/>
              </w:rPr>
            </w:pPr>
            <w:r>
              <w:rPr>
                <w:rFonts w:ascii="Times New Roman" w:hAnsi="Times New Roman"/>
                <w:sz w:val="24"/>
                <w:szCs w:val="24"/>
              </w:rPr>
              <w:t xml:space="preserve">Налоговые и неналоговые доходы </w:t>
            </w:r>
          </w:p>
        </w:tc>
        <w:tc>
          <w:tcPr>
            <w:tcW w:w="1417"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178019,1</w:t>
            </w:r>
          </w:p>
        </w:tc>
        <w:tc>
          <w:tcPr>
            <w:tcW w:w="1418" w:type="dxa"/>
          </w:tcPr>
          <w:p w:rsidR="00DC3B13" w:rsidRPr="003062E9"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178019,1</w:t>
            </w:r>
          </w:p>
        </w:tc>
        <w:tc>
          <w:tcPr>
            <w:tcW w:w="1417"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178019,1</w:t>
            </w:r>
          </w:p>
        </w:tc>
        <w:tc>
          <w:tcPr>
            <w:tcW w:w="1418"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178019,1</w:t>
            </w:r>
          </w:p>
        </w:tc>
        <w:tc>
          <w:tcPr>
            <w:tcW w:w="1559"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175297,8</w:t>
            </w:r>
          </w:p>
        </w:tc>
        <w:tc>
          <w:tcPr>
            <w:tcW w:w="1701"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-2721,3</w:t>
            </w:r>
          </w:p>
        </w:tc>
      </w:tr>
      <w:tr w:rsidR="00DC3B13" w:rsidRPr="006F274A" w:rsidTr="00DC3B13">
        <w:trPr>
          <w:trHeight w:val="863"/>
        </w:trPr>
        <w:tc>
          <w:tcPr>
            <w:tcW w:w="1277" w:type="dxa"/>
          </w:tcPr>
          <w:p w:rsidR="00DC3B13" w:rsidRDefault="00DC3B13" w:rsidP="00B23624">
            <w:pPr>
              <w:spacing w:line="240" w:lineRule="auto"/>
              <w:rPr>
                <w:rFonts w:ascii="Times New Roman" w:hAnsi="Times New Roman"/>
                <w:sz w:val="24"/>
                <w:szCs w:val="24"/>
              </w:rPr>
            </w:pPr>
            <w:r>
              <w:rPr>
                <w:rFonts w:ascii="Times New Roman" w:hAnsi="Times New Roman"/>
                <w:sz w:val="24"/>
                <w:szCs w:val="24"/>
              </w:rPr>
              <w:t>Дотации бюджетам бюджетной системы РФ</w:t>
            </w:r>
          </w:p>
        </w:tc>
        <w:tc>
          <w:tcPr>
            <w:tcW w:w="1417"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404756,7</w:t>
            </w:r>
          </w:p>
        </w:tc>
        <w:tc>
          <w:tcPr>
            <w:tcW w:w="1418" w:type="dxa"/>
          </w:tcPr>
          <w:p w:rsidR="00DC3B13" w:rsidRPr="003062E9"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404756,7</w:t>
            </w:r>
          </w:p>
        </w:tc>
        <w:tc>
          <w:tcPr>
            <w:tcW w:w="1417"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404756,7</w:t>
            </w:r>
          </w:p>
        </w:tc>
        <w:tc>
          <w:tcPr>
            <w:tcW w:w="1418"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404756,7</w:t>
            </w:r>
          </w:p>
        </w:tc>
        <w:tc>
          <w:tcPr>
            <w:tcW w:w="1559"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421332,6</w:t>
            </w:r>
          </w:p>
        </w:tc>
        <w:tc>
          <w:tcPr>
            <w:tcW w:w="1701"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+16575,9</w:t>
            </w:r>
          </w:p>
        </w:tc>
      </w:tr>
      <w:tr w:rsidR="00DC3B13" w:rsidRPr="006F274A" w:rsidTr="00DC3B13">
        <w:trPr>
          <w:trHeight w:val="1032"/>
        </w:trPr>
        <w:tc>
          <w:tcPr>
            <w:tcW w:w="1277" w:type="dxa"/>
          </w:tcPr>
          <w:p w:rsidR="00DC3B13" w:rsidRPr="006F274A" w:rsidRDefault="00DC3B13" w:rsidP="00B23624">
            <w:pPr>
              <w:spacing w:line="240" w:lineRule="auto"/>
              <w:rPr>
                <w:rFonts w:ascii="Times New Roman" w:hAnsi="Times New Roman"/>
                <w:sz w:val="24"/>
                <w:szCs w:val="24"/>
              </w:rPr>
            </w:pPr>
            <w:r>
              <w:rPr>
                <w:rFonts w:ascii="Times New Roman" w:hAnsi="Times New Roman"/>
                <w:sz w:val="24"/>
                <w:szCs w:val="24"/>
              </w:rPr>
              <w:t>Субсидии бюджетам бюджетной системы РФ (межбюджетные субсидии)</w:t>
            </w:r>
          </w:p>
        </w:tc>
        <w:tc>
          <w:tcPr>
            <w:tcW w:w="1417" w:type="dxa"/>
          </w:tcPr>
          <w:p w:rsidR="00DC3B13" w:rsidRPr="006F274A"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38143,3</w:t>
            </w:r>
          </w:p>
        </w:tc>
        <w:tc>
          <w:tcPr>
            <w:tcW w:w="1418" w:type="dxa"/>
          </w:tcPr>
          <w:p w:rsidR="00DC3B13" w:rsidRPr="003062E9"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38143,3</w:t>
            </w:r>
          </w:p>
        </w:tc>
        <w:tc>
          <w:tcPr>
            <w:tcW w:w="1417"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160563,3</w:t>
            </w:r>
          </w:p>
        </w:tc>
        <w:tc>
          <w:tcPr>
            <w:tcW w:w="1418"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224888,4</w:t>
            </w:r>
          </w:p>
        </w:tc>
        <w:tc>
          <w:tcPr>
            <w:tcW w:w="1559"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271475,6</w:t>
            </w:r>
          </w:p>
        </w:tc>
        <w:tc>
          <w:tcPr>
            <w:tcW w:w="1701" w:type="dxa"/>
          </w:tcPr>
          <w:p w:rsidR="00DC3B13" w:rsidRPr="006F274A" w:rsidRDefault="00DC3B13" w:rsidP="002B2B10">
            <w:pPr>
              <w:spacing w:after="0" w:line="240" w:lineRule="auto"/>
              <w:jc w:val="center"/>
              <w:rPr>
                <w:rFonts w:ascii="Times New Roman" w:hAnsi="Times New Roman"/>
                <w:sz w:val="24"/>
                <w:szCs w:val="24"/>
              </w:rPr>
            </w:pPr>
            <w:r>
              <w:rPr>
                <w:rFonts w:ascii="Times New Roman" w:hAnsi="Times New Roman"/>
                <w:sz w:val="24"/>
                <w:szCs w:val="24"/>
              </w:rPr>
              <w:t>+</w:t>
            </w:r>
            <w:r w:rsidR="002B2B10">
              <w:rPr>
                <w:rFonts w:ascii="Times New Roman" w:hAnsi="Times New Roman"/>
                <w:sz w:val="24"/>
                <w:szCs w:val="24"/>
              </w:rPr>
              <w:t>46587,2</w:t>
            </w:r>
          </w:p>
        </w:tc>
      </w:tr>
      <w:tr w:rsidR="00DC3B13" w:rsidRPr="006F274A" w:rsidTr="00DC3B13">
        <w:trPr>
          <w:trHeight w:val="960"/>
        </w:trPr>
        <w:tc>
          <w:tcPr>
            <w:tcW w:w="1277" w:type="dxa"/>
          </w:tcPr>
          <w:p w:rsidR="00DC3B13" w:rsidRPr="006F274A" w:rsidRDefault="00DC3B13" w:rsidP="00B23624">
            <w:pPr>
              <w:spacing w:after="0" w:line="240" w:lineRule="auto"/>
              <w:rPr>
                <w:rFonts w:ascii="Times New Roman" w:hAnsi="Times New Roman"/>
                <w:sz w:val="24"/>
                <w:szCs w:val="24"/>
              </w:rPr>
            </w:pPr>
            <w:r>
              <w:rPr>
                <w:rFonts w:ascii="Times New Roman" w:hAnsi="Times New Roman"/>
                <w:sz w:val="24"/>
                <w:szCs w:val="24"/>
              </w:rPr>
              <w:t>Субвенции</w:t>
            </w:r>
            <w:r w:rsidRPr="006F274A">
              <w:rPr>
                <w:rFonts w:ascii="Times New Roman" w:hAnsi="Times New Roman"/>
                <w:sz w:val="24"/>
                <w:szCs w:val="24"/>
              </w:rPr>
              <w:t xml:space="preserve"> бюджетам бюджетно</w:t>
            </w:r>
            <w:r w:rsidRPr="006F274A">
              <w:rPr>
                <w:rFonts w:ascii="Times New Roman" w:hAnsi="Times New Roman"/>
                <w:sz w:val="24"/>
                <w:szCs w:val="24"/>
              </w:rPr>
              <w:lastRenderedPageBreak/>
              <w:t xml:space="preserve">й системы РФ </w:t>
            </w:r>
          </w:p>
        </w:tc>
        <w:tc>
          <w:tcPr>
            <w:tcW w:w="1417" w:type="dxa"/>
          </w:tcPr>
          <w:p w:rsidR="00DC3B13" w:rsidRPr="006F274A" w:rsidRDefault="00DC3B13" w:rsidP="00B23624">
            <w:pPr>
              <w:spacing w:after="0" w:line="240" w:lineRule="auto"/>
              <w:jc w:val="center"/>
              <w:rPr>
                <w:rFonts w:ascii="Times New Roman" w:hAnsi="Times New Roman"/>
                <w:sz w:val="24"/>
                <w:szCs w:val="24"/>
              </w:rPr>
            </w:pPr>
            <w:r>
              <w:rPr>
                <w:rFonts w:ascii="Times New Roman" w:hAnsi="Times New Roman"/>
                <w:sz w:val="24"/>
                <w:szCs w:val="24"/>
              </w:rPr>
              <w:lastRenderedPageBreak/>
              <w:t>561722,7</w:t>
            </w:r>
          </w:p>
        </w:tc>
        <w:tc>
          <w:tcPr>
            <w:tcW w:w="1418" w:type="dxa"/>
          </w:tcPr>
          <w:p w:rsidR="00DC3B13" w:rsidRPr="003062E9"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561722,7</w:t>
            </w:r>
          </w:p>
        </w:tc>
        <w:tc>
          <w:tcPr>
            <w:tcW w:w="1417"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571962,4</w:t>
            </w:r>
          </w:p>
        </w:tc>
        <w:tc>
          <w:tcPr>
            <w:tcW w:w="1418"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588179,3</w:t>
            </w:r>
          </w:p>
        </w:tc>
        <w:tc>
          <w:tcPr>
            <w:tcW w:w="1559" w:type="dxa"/>
          </w:tcPr>
          <w:p w:rsidR="00DC3B13" w:rsidRDefault="002B2B10" w:rsidP="006E4E61">
            <w:pPr>
              <w:spacing w:after="0" w:line="240" w:lineRule="auto"/>
              <w:jc w:val="center"/>
              <w:rPr>
                <w:rFonts w:ascii="Times New Roman" w:hAnsi="Times New Roman"/>
                <w:sz w:val="24"/>
                <w:szCs w:val="24"/>
              </w:rPr>
            </w:pPr>
            <w:r>
              <w:rPr>
                <w:rFonts w:ascii="Times New Roman" w:hAnsi="Times New Roman"/>
                <w:sz w:val="24"/>
                <w:szCs w:val="24"/>
              </w:rPr>
              <w:t>574915,3</w:t>
            </w:r>
          </w:p>
        </w:tc>
        <w:tc>
          <w:tcPr>
            <w:tcW w:w="1701" w:type="dxa"/>
          </w:tcPr>
          <w:p w:rsidR="00DC3B13" w:rsidRPr="006F274A" w:rsidRDefault="002B2B10" w:rsidP="002B2B10">
            <w:pPr>
              <w:spacing w:after="0" w:line="240" w:lineRule="auto"/>
              <w:jc w:val="center"/>
              <w:rPr>
                <w:rFonts w:ascii="Times New Roman" w:hAnsi="Times New Roman"/>
                <w:sz w:val="24"/>
                <w:szCs w:val="24"/>
              </w:rPr>
            </w:pPr>
            <w:r>
              <w:rPr>
                <w:rFonts w:ascii="Times New Roman" w:hAnsi="Times New Roman"/>
                <w:sz w:val="24"/>
                <w:szCs w:val="24"/>
              </w:rPr>
              <w:t>-13264,0</w:t>
            </w:r>
          </w:p>
        </w:tc>
      </w:tr>
      <w:tr w:rsidR="00DC3B13" w:rsidRPr="006F274A" w:rsidTr="00DC3B13">
        <w:tc>
          <w:tcPr>
            <w:tcW w:w="1277" w:type="dxa"/>
          </w:tcPr>
          <w:p w:rsidR="00DC3B13" w:rsidRPr="006F274A" w:rsidRDefault="00DC3B13" w:rsidP="00B23624">
            <w:pPr>
              <w:spacing w:after="0" w:line="240" w:lineRule="auto"/>
              <w:rPr>
                <w:rFonts w:ascii="Times New Roman" w:hAnsi="Times New Roman"/>
                <w:sz w:val="24"/>
                <w:szCs w:val="24"/>
              </w:rPr>
            </w:pPr>
            <w:r w:rsidRPr="006F274A">
              <w:rPr>
                <w:rFonts w:ascii="Times New Roman" w:hAnsi="Times New Roman"/>
                <w:sz w:val="24"/>
                <w:szCs w:val="24"/>
              </w:rPr>
              <w:lastRenderedPageBreak/>
              <w:t>Иные межбюджетные трансферты</w:t>
            </w:r>
          </w:p>
        </w:tc>
        <w:tc>
          <w:tcPr>
            <w:tcW w:w="1417" w:type="dxa"/>
          </w:tcPr>
          <w:p w:rsidR="00DC3B13" w:rsidRPr="006F274A"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3382,2</w:t>
            </w:r>
          </w:p>
        </w:tc>
        <w:tc>
          <w:tcPr>
            <w:tcW w:w="1418" w:type="dxa"/>
          </w:tcPr>
          <w:p w:rsidR="00DC3B13" w:rsidRPr="003062E9"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3382,2</w:t>
            </w:r>
          </w:p>
        </w:tc>
        <w:tc>
          <w:tcPr>
            <w:tcW w:w="1417"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3948,6</w:t>
            </w:r>
          </w:p>
        </w:tc>
        <w:tc>
          <w:tcPr>
            <w:tcW w:w="1418"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16864,4</w:t>
            </w:r>
          </w:p>
        </w:tc>
        <w:tc>
          <w:tcPr>
            <w:tcW w:w="1559"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20209,6</w:t>
            </w:r>
          </w:p>
        </w:tc>
        <w:tc>
          <w:tcPr>
            <w:tcW w:w="1701" w:type="dxa"/>
          </w:tcPr>
          <w:p w:rsidR="00DC3B13" w:rsidRPr="006F274A" w:rsidRDefault="00DC3B13" w:rsidP="002B2B10">
            <w:pPr>
              <w:spacing w:after="0" w:line="240" w:lineRule="auto"/>
              <w:jc w:val="center"/>
              <w:rPr>
                <w:rFonts w:ascii="Times New Roman" w:hAnsi="Times New Roman"/>
                <w:sz w:val="24"/>
                <w:szCs w:val="24"/>
              </w:rPr>
            </w:pPr>
            <w:r>
              <w:rPr>
                <w:rFonts w:ascii="Times New Roman" w:hAnsi="Times New Roman"/>
                <w:sz w:val="24"/>
                <w:szCs w:val="24"/>
              </w:rPr>
              <w:t>+</w:t>
            </w:r>
            <w:r w:rsidR="002B2B10">
              <w:rPr>
                <w:rFonts w:ascii="Times New Roman" w:hAnsi="Times New Roman"/>
                <w:sz w:val="24"/>
                <w:szCs w:val="24"/>
              </w:rPr>
              <w:t>3345,2</w:t>
            </w:r>
          </w:p>
        </w:tc>
      </w:tr>
      <w:tr w:rsidR="00DC3B13" w:rsidRPr="006F274A" w:rsidTr="00DC3B13">
        <w:tc>
          <w:tcPr>
            <w:tcW w:w="1277" w:type="dxa"/>
          </w:tcPr>
          <w:p w:rsidR="00DC3B13" w:rsidRDefault="00DC3B13" w:rsidP="00B23624">
            <w:pPr>
              <w:spacing w:after="0" w:line="240" w:lineRule="auto"/>
              <w:rPr>
                <w:rFonts w:ascii="Times New Roman" w:hAnsi="Times New Roman"/>
                <w:sz w:val="24"/>
                <w:szCs w:val="24"/>
              </w:rPr>
            </w:pPr>
            <w:r w:rsidRPr="00181560">
              <w:rPr>
                <w:rFonts w:ascii="Times New Roman" w:hAnsi="Times New Roman"/>
                <w:sz w:val="24"/>
                <w:szCs w:val="24"/>
              </w:rPr>
              <w:t>Безвозмездные поступления от негосударственных организаций</w:t>
            </w:r>
          </w:p>
        </w:tc>
        <w:tc>
          <w:tcPr>
            <w:tcW w:w="1417"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15000,0</w:t>
            </w:r>
          </w:p>
        </w:tc>
        <w:tc>
          <w:tcPr>
            <w:tcW w:w="1418" w:type="dxa"/>
          </w:tcPr>
          <w:p w:rsidR="00DC3B13" w:rsidRPr="003062E9"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15250,0</w:t>
            </w:r>
          </w:p>
        </w:tc>
        <w:tc>
          <w:tcPr>
            <w:tcW w:w="1417"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15250,0</w:t>
            </w:r>
          </w:p>
        </w:tc>
        <w:tc>
          <w:tcPr>
            <w:tcW w:w="1418" w:type="dxa"/>
          </w:tcPr>
          <w:p w:rsidR="00DC3B13" w:rsidRDefault="00DC3B13" w:rsidP="002B2B10">
            <w:pPr>
              <w:spacing w:after="0" w:line="240" w:lineRule="auto"/>
              <w:jc w:val="center"/>
              <w:rPr>
                <w:rFonts w:ascii="Times New Roman" w:hAnsi="Times New Roman"/>
                <w:sz w:val="24"/>
                <w:szCs w:val="24"/>
              </w:rPr>
            </w:pPr>
            <w:r>
              <w:rPr>
                <w:rFonts w:ascii="Times New Roman" w:hAnsi="Times New Roman"/>
                <w:sz w:val="24"/>
                <w:szCs w:val="24"/>
              </w:rPr>
              <w:t>15</w:t>
            </w:r>
            <w:r w:rsidR="002B2B10">
              <w:rPr>
                <w:rFonts w:ascii="Times New Roman" w:hAnsi="Times New Roman"/>
                <w:sz w:val="24"/>
                <w:szCs w:val="24"/>
              </w:rPr>
              <w:t>630</w:t>
            </w:r>
            <w:r>
              <w:rPr>
                <w:rFonts w:ascii="Times New Roman" w:hAnsi="Times New Roman"/>
                <w:sz w:val="24"/>
                <w:szCs w:val="24"/>
              </w:rPr>
              <w:t>,0</w:t>
            </w:r>
          </w:p>
        </w:tc>
        <w:tc>
          <w:tcPr>
            <w:tcW w:w="1559"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630,0</w:t>
            </w:r>
          </w:p>
        </w:tc>
        <w:tc>
          <w:tcPr>
            <w:tcW w:w="1701"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-15000,0</w:t>
            </w:r>
          </w:p>
        </w:tc>
      </w:tr>
      <w:tr w:rsidR="00DC3B13" w:rsidRPr="006F274A" w:rsidTr="00DC3B13">
        <w:tc>
          <w:tcPr>
            <w:tcW w:w="1277" w:type="dxa"/>
          </w:tcPr>
          <w:p w:rsidR="00DC3B13" w:rsidRDefault="00DC3B13" w:rsidP="00B23624">
            <w:pPr>
              <w:spacing w:after="0" w:line="240" w:lineRule="auto"/>
              <w:rPr>
                <w:rFonts w:ascii="Times New Roman" w:hAnsi="Times New Roman"/>
                <w:sz w:val="24"/>
                <w:szCs w:val="24"/>
              </w:rPr>
            </w:pPr>
            <w:r>
              <w:rPr>
                <w:rFonts w:ascii="Times New Roman" w:hAnsi="Times New Roman"/>
                <w:sz w:val="24"/>
                <w:szCs w:val="24"/>
              </w:rPr>
              <w:t>Прочие безвозмездные поступления</w:t>
            </w:r>
          </w:p>
        </w:tc>
        <w:tc>
          <w:tcPr>
            <w:tcW w:w="1417" w:type="dxa"/>
          </w:tcPr>
          <w:p w:rsidR="00DC3B13" w:rsidRDefault="00DC3B13" w:rsidP="00B23624">
            <w:pPr>
              <w:spacing w:after="0" w:line="240" w:lineRule="auto"/>
              <w:jc w:val="center"/>
              <w:rPr>
                <w:rFonts w:ascii="Times New Roman" w:hAnsi="Times New Roman"/>
                <w:sz w:val="24"/>
                <w:szCs w:val="24"/>
              </w:rPr>
            </w:pPr>
          </w:p>
        </w:tc>
        <w:tc>
          <w:tcPr>
            <w:tcW w:w="1418" w:type="dxa"/>
          </w:tcPr>
          <w:p w:rsidR="00DC3B13" w:rsidRPr="003062E9"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15000,0</w:t>
            </w:r>
          </w:p>
        </w:tc>
        <w:tc>
          <w:tcPr>
            <w:tcW w:w="1417" w:type="dxa"/>
          </w:tcPr>
          <w:p w:rsidR="00DC3B13" w:rsidRDefault="00DC3B13" w:rsidP="00B04A26">
            <w:pPr>
              <w:spacing w:after="0" w:line="240" w:lineRule="auto"/>
              <w:jc w:val="center"/>
              <w:rPr>
                <w:rFonts w:ascii="Times New Roman" w:hAnsi="Times New Roman"/>
                <w:sz w:val="24"/>
                <w:szCs w:val="24"/>
              </w:rPr>
            </w:pPr>
            <w:r>
              <w:rPr>
                <w:rFonts w:ascii="Times New Roman" w:hAnsi="Times New Roman"/>
                <w:sz w:val="24"/>
                <w:szCs w:val="24"/>
              </w:rPr>
              <w:t>7500,0</w:t>
            </w:r>
          </w:p>
        </w:tc>
        <w:tc>
          <w:tcPr>
            <w:tcW w:w="1418"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7500,0</w:t>
            </w:r>
          </w:p>
        </w:tc>
        <w:tc>
          <w:tcPr>
            <w:tcW w:w="1559"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0</w:t>
            </w:r>
          </w:p>
        </w:tc>
        <w:tc>
          <w:tcPr>
            <w:tcW w:w="1701"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-7500,00</w:t>
            </w:r>
          </w:p>
        </w:tc>
      </w:tr>
      <w:tr w:rsidR="00DC3B13" w:rsidRPr="006F274A" w:rsidTr="00DC3B13">
        <w:tc>
          <w:tcPr>
            <w:tcW w:w="1277" w:type="dxa"/>
          </w:tcPr>
          <w:p w:rsidR="00DC3B13" w:rsidRDefault="00DC3B13" w:rsidP="00B23624">
            <w:pPr>
              <w:spacing w:after="0" w:line="240" w:lineRule="auto"/>
              <w:rPr>
                <w:rFonts w:ascii="Times New Roman" w:hAnsi="Times New Roman"/>
                <w:sz w:val="24"/>
                <w:szCs w:val="24"/>
              </w:rPr>
            </w:pPr>
            <w:r>
              <w:rPr>
                <w:rFonts w:ascii="Times New Roman" w:hAnsi="Times New Roman"/>
                <w:sz w:val="24"/>
                <w:szCs w:val="24"/>
              </w:rPr>
              <w:t>Доходы бюджетов бюджетной системы РФ от возврата остатков субсидий, субвенций и иных МБТ, имеющих целевое назначение прошлых лет</w:t>
            </w:r>
          </w:p>
        </w:tc>
        <w:tc>
          <w:tcPr>
            <w:tcW w:w="1417" w:type="dxa"/>
          </w:tcPr>
          <w:p w:rsidR="00DC3B13" w:rsidRDefault="00DC3B13" w:rsidP="00B23624">
            <w:pPr>
              <w:spacing w:after="0" w:line="240" w:lineRule="auto"/>
              <w:jc w:val="center"/>
              <w:rPr>
                <w:rFonts w:ascii="Times New Roman" w:hAnsi="Times New Roman"/>
                <w:sz w:val="24"/>
                <w:szCs w:val="24"/>
              </w:rPr>
            </w:pPr>
          </w:p>
        </w:tc>
        <w:tc>
          <w:tcPr>
            <w:tcW w:w="1418" w:type="dxa"/>
          </w:tcPr>
          <w:p w:rsidR="00DC3B13" w:rsidRDefault="00DC3B13" w:rsidP="00B23624">
            <w:pPr>
              <w:spacing w:after="0" w:line="240" w:lineRule="auto"/>
              <w:jc w:val="center"/>
              <w:rPr>
                <w:rFonts w:ascii="Times New Roman" w:hAnsi="Times New Roman"/>
                <w:sz w:val="24"/>
                <w:szCs w:val="24"/>
              </w:rPr>
            </w:pPr>
          </w:p>
        </w:tc>
        <w:tc>
          <w:tcPr>
            <w:tcW w:w="1417"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3436,5</w:t>
            </w:r>
          </w:p>
        </w:tc>
        <w:tc>
          <w:tcPr>
            <w:tcW w:w="1418"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5692,2</w:t>
            </w:r>
          </w:p>
        </w:tc>
        <w:tc>
          <w:tcPr>
            <w:tcW w:w="1559"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6189,1</w:t>
            </w:r>
          </w:p>
        </w:tc>
        <w:tc>
          <w:tcPr>
            <w:tcW w:w="1701" w:type="dxa"/>
          </w:tcPr>
          <w:p w:rsidR="00DC3B13" w:rsidRDefault="00DC3B13" w:rsidP="002B2B10">
            <w:pPr>
              <w:spacing w:after="0" w:line="240" w:lineRule="auto"/>
              <w:jc w:val="center"/>
              <w:rPr>
                <w:rFonts w:ascii="Times New Roman" w:hAnsi="Times New Roman"/>
                <w:sz w:val="24"/>
                <w:szCs w:val="24"/>
              </w:rPr>
            </w:pPr>
            <w:r>
              <w:rPr>
                <w:rFonts w:ascii="Times New Roman" w:hAnsi="Times New Roman"/>
                <w:sz w:val="24"/>
                <w:szCs w:val="24"/>
              </w:rPr>
              <w:t>+</w:t>
            </w:r>
            <w:r w:rsidR="002B2B10">
              <w:rPr>
                <w:rFonts w:ascii="Times New Roman" w:hAnsi="Times New Roman"/>
                <w:sz w:val="24"/>
                <w:szCs w:val="24"/>
              </w:rPr>
              <w:t>496,9</w:t>
            </w:r>
          </w:p>
        </w:tc>
      </w:tr>
      <w:tr w:rsidR="00DC3B13" w:rsidRPr="006F274A" w:rsidTr="00DC3B13">
        <w:tc>
          <w:tcPr>
            <w:tcW w:w="1277" w:type="dxa"/>
          </w:tcPr>
          <w:p w:rsidR="00DC3B13" w:rsidRDefault="00DC3B13" w:rsidP="00B23624">
            <w:pPr>
              <w:spacing w:after="0" w:line="240" w:lineRule="auto"/>
              <w:rPr>
                <w:rFonts w:ascii="Times New Roman" w:hAnsi="Times New Roman"/>
                <w:sz w:val="24"/>
                <w:szCs w:val="24"/>
              </w:rPr>
            </w:pPr>
            <w:r>
              <w:rPr>
                <w:rFonts w:ascii="Times New Roman" w:hAnsi="Times New Roman"/>
                <w:sz w:val="24"/>
                <w:szCs w:val="24"/>
              </w:rPr>
              <w:t xml:space="preserve">Возврат остатков субсидий, субвенций и иных МБТ прошлых лет </w:t>
            </w:r>
          </w:p>
        </w:tc>
        <w:tc>
          <w:tcPr>
            <w:tcW w:w="1417" w:type="dxa"/>
          </w:tcPr>
          <w:p w:rsidR="00DC3B13" w:rsidRDefault="00DC3B13" w:rsidP="00B23624">
            <w:pPr>
              <w:spacing w:after="0" w:line="240" w:lineRule="auto"/>
              <w:jc w:val="center"/>
              <w:rPr>
                <w:rFonts w:ascii="Times New Roman" w:hAnsi="Times New Roman"/>
                <w:sz w:val="24"/>
                <w:szCs w:val="24"/>
              </w:rPr>
            </w:pPr>
          </w:p>
        </w:tc>
        <w:tc>
          <w:tcPr>
            <w:tcW w:w="1418" w:type="dxa"/>
          </w:tcPr>
          <w:p w:rsidR="00DC3B13" w:rsidRDefault="00DC3B13" w:rsidP="00B23624">
            <w:pPr>
              <w:spacing w:after="0" w:line="240" w:lineRule="auto"/>
              <w:jc w:val="center"/>
              <w:rPr>
                <w:rFonts w:ascii="Times New Roman" w:hAnsi="Times New Roman"/>
                <w:sz w:val="24"/>
                <w:szCs w:val="24"/>
              </w:rPr>
            </w:pPr>
          </w:p>
        </w:tc>
        <w:tc>
          <w:tcPr>
            <w:tcW w:w="1417"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-2876,5</w:t>
            </w:r>
          </w:p>
        </w:tc>
        <w:tc>
          <w:tcPr>
            <w:tcW w:w="1418" w:type="dxa"/>
          </w:tcPr>
          <w:p w:rsidR="00DC3B13" w:rsidRDefault="00DC3B13" w:rsidP="00B23624">
            <w:pPr>
              <w:spacing w:after="0" w:line="240" w:lineRule="auto"/>
              <w:jc w:val="center"/>
              <w:rPr>
                <w:rFonts w:ascii="Times New Roman" w:hAnsi="Times New Roman"/>
                <w:sz w:val="24"/>
                <w:szCs w:val="24"/>
              </w:rPr>
            </w:pPr>
            <w:r>
              <w:rPr>
                <w:rFonts w:ascii="Times New Roman" w:hAnsi="Times New Roman"/>
                <w:sz w:val="24"/>
                <w:szCs w:val="24"/>
              </w:rPr>
              <w:t>-5214,2</w:t>
            </w:r>
          </w:p>
        </w:tc>
        <w:tc>
          <w:tcPr>
            <w:tcW w:w="1559"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-5214,2</w:t>
            </w:r>
          </w:p>
        </w:tc>
        <w:tc>
          <w:tcPr>
            <w:tcW w:w="1701" w:type="dxa"/>
          </w:tcPr>
          <w:p w:rsidR="00DC3B13" w:rsidRDefault="002B2B10" w:rsidP="00B23624">
            <w:pPr>
              <w:spacing w:after="0" w:line="240" w:lineRule="auto"/>
              <w:jc w:val="center"/>
              <w:rPr>
                <w:rFonts w:ascii="Times New Roman" w:hAnsi="Times New Roman"/>
                <w:sz w:val="24"/>
                <w:szCs w:val="24"/>
              </w:rPr>
            </w:pPr>
            <w:r>
              <w:rPr>
                <w:rFonts w:ascii="Times New Roman" w:hAnsi="Times New Roman"/>
                <w:sz w:val="24"/>
                <w:szCs w:val="24"/>
              </w:rPr>
              <w:t>0</w:t>
            </w:r>
          </w:p>
        </w:tc>
      </w:tr>
      <w:tr w:rsidR="00DC3B13" w:rsidRPr="006F274A" w:rsidTr="00DC3B13">
        <w:tc>
          <w:tcPr>
            <w:tcW w:w="1277" w:type="dxa"/>
          </w:tcPr>
          <w:p w:rsidR="00DC3B13" w:rsidRDefault="00DC3B13" w:rsidP="00871399">
            <w:pPr>
              <w:spacing w:after="0" w:line="240" w:lineRule="auto"/>
              <w:rPr>
                <w:rFonts w:ascii="Times New Roman" w:hAnsi="Times New Roman"/>
                <w:sz w:val="24"/>
                <w:szCs w:val="24"/>
              </w:rPr>
            </w:pPr>
            <w:r>
              <w:rPr>
                <w:rFonts w:ascii="Times New Roman" w:hAnsi="Times New Roman"/>
                <w:sz w:val="24"/>
                <w:szCs w:val="24"/>
              </w:rPr>
              <w:t xml:space="preserve">Итого доходы </w:t>
            </w:r>
          </w:p>
        </w:tc>
        <w:tc>
          <w:tcPr>
            <w:tcW w:w="1417" w:type="dxa"/>
          </w:tcPr>
          <w:p w:rsidR="00DC3B13" w:rsidRDefault="00DC3B13" w:rsidP="00CA6FAC">
            <w:pPr>
              <w:spacing w:after="0" w:line="240" w:lineRule="auto"/>
              <w:jc w:val="center"/>
              <w:rPr>
                <w:rFonts w:ascii="Times New Roman" w:hAnsi="Times New Roman"/>
                <w:sz w:val="24"/>
                <w:szCs w:val="24"/>
              </w:rPr>
            </w:pPr>
            <w:r>
              <w:rPr>
                <w:rFonts w:ascii="Times New Roman" w:hAnsi="Times New Roman"/>
                <w:sz w:val="24"/>
                <w:szCs w:val="24"/>
              </w:rPr>
              <w:t>1201024,0</w:t>
            </w:r>
          </w:p>
        </w:tc>
        <w:tc>
          <w:tcPr>
            <w:tcW w:w="1418" w:type="dxa"/>
          </w:tcPr>
          <w:p w:rsidR="00DC3B13" w:rsidRDefault="00DC3B13" w:rsidP="00CA6FAC">
            <w:pPr>
              <w:spacing w:after="0" w:line="240" w:lineRule="auto"/>
              <w:jc w:val="center"/>
              <w:rPr>
                <w:rFonts w:ascii="Times New Roman" w:hAnsi="Times New Roman"/>
                <w:sz w:val="24"/>
                <w:szCs w:val="24"/>
              </w:rPr>
            </w:pPr>
            <w:r>
              <w:rPr>
                <w:rFonts w:ascii="Times New Roman" w:hAnsi="Times New Roman"/>
                <w:sz w:val="24"/>
                <w:szCs w:val="24"/>
              </w:rPr>
              <w:t>1216274,0</w:t>
            </w:r>
          </w:p>
        </w:tc>
        <w:tc>
          <w:tcPr>
            <w:tcW w:w="1417" w:type="dxa"/>
          </w:tcPr>
          <w:p w:rsidR="00DC3B13" w:rsidRDefault="00DC3B13" w:rsidP="00CA6FAC">
            <w:pPr>
              <w:spacing w:after="0" w:line="240" w:lineRule="auto"/>
              <w:jc w:val="center"/>
              <w:rPr>
                <w:rFonts w:ascii="Times New Roman" w:hAnsi="Times New Roman"/>
                <w:sz w:val="24"/>
                <w:szCs w:val="24"/>
              </w:rPr>
            </w:pPr>
            <w:r>
              <w:rPr>
                <w:rFonts w:ascii="Times New Roman" w:hAnsi="Times New Roman"/>
                <w:sz w:val="24"/>
                <w:szCs w:val="24"/>
              </w:rPr>
              <w:t>1342560,1</w:t>
            </w:r>
          </w:p>
        </w:tc>
        <w:tc>
          <w:tcPr>
            <w:tcW w:w="1418" w:type="dxa"/>
          </w:tcPr>
          <w:p w:rsidR="00DC3B13" w:rsidRDefault="00DC3B13" w:rsidP="002B2B10">
            <w:pPr>
              <w:spacing w:after="0" w:line="240" w:lineRule="auto"/>
              <w:jc w:val="center"/>
              <w:rPr>
                <w:rFonts w:ascii="Times New Roman" w:hAnsi="Times New Roman"/>
                <w:sz w:val="24"/>
                <w:szCs w:val="24"/>
              </w:rPr>
            </w:pPr>
            <w:r>
              <w:rPr>
                <w:rFonts w:ascii="Times New Roman" w:hAnsi="Times New Roman"/>
                <w:sz w:val="24"/>
                <w:szCs w:val="24"/>
              </w:rPr>
              <w:t>143</w:t>
            </w:r>
            <w:r w:rsidR="002B2B10">
              <w:rPr>
                <w:rFonts w:ascii="Times New Roman" w:hAnsi="Times New Roman"/>
                <w:sz w:val="24"/>
                <w:szCs w:val="24"/>
              </w:rPr>
              <w:t>6315</w:t>
            </w:r>
            <w:r>
              <w:rPr>
                <w:rFonts w:ascii="Times New Roman" w:hAnsi="Times New Roman"/>
                <w:sz w:val="24"/>
                <w:szCs w:val="24"/>
              </w:rPr>
              <w:t>,9</w:t>
            </w:r>
          </w:p>
        </w:tc>
        <w:tc>
          <w:tcPr>
            <w:tcW w:w="1559" w:type="dxa"/>
          </w:tcPr>
          <w:p w:rsidR="00DC3B13" w:rsidRDefault="002B2B10" w:rsidP="00537FE3">
            <w:pPr>
              <w:spacing w:after="0" w:line="240" w:lineRule="auto"/>
              <w:jc w:val="center"/>
              <w:rPr>
                <w:rFonts w:ascii="Times New Roman" w:hAnsi="Times New Roman"/>
                <w:sz w:val="24"/>
                <w:szCs w:val="24"/>
              </w:rPr>
            </w:pPr>
            <w:r>
              <w:rPr>
                <w:rFonts w:ascii="Times New Roman" w:hAnsi="Times New Roman"/>
                <w:sz w:val="24"/>
                <w:szCs w:val="24"/>
              </w:rPr>
              <w:t>1464835,8</w:t>
            </w:r>
          </w:p>
        </w:tc>
        <w:tc>
          <w:tcPr>
            <w:tcW w:w="1701" w:type="dxa"/>
          </w:tcPr>
          <w:p w:rsidR="00DC3B13" w:rsidRDefault="00DC3B13" w:rsidP="002B2B10">
            <w:pPr>
              <w:spacing w:after="0" w:line="240" w:lineRule="auto"/>
              <w:jc w:val="center"/>
              <w:rPr>
                <w:rFonts w:ascii="Times New Roman" w:hAnsi="Times New Roman"/>
                <w:sz w:val="24"/>
                <w:szCs w:val="24"/>
              </w:rPr>
            </w:pPr>
            <w:r>
              <w:rPr>
                <w:rFonts w:ascii="Times New Roman" w:hAnsi="Times New Roman"/>
                <w:sz w:val="24"/>
                <w:szCs w:val="24"/>
              </w:rPr>
              <w:t>+</w:t>
            </w:r>
            <w:r w:rsidR="002B2B10">
              <w:rPr>
                <w:rFonts w:ascii="Times New Roman" w:hAnsi="Times New Roman"/>
                <w:sz w:val="24"/>
                <w:szCs w:val="24"/>
              </w:rPr>
              <w:t>28519,9</w:t>
            </w:r>
          </w:p>
        </w:tc>
      </w:tr>
    </w:tbl>
    <w:p w:rsidR="007C07D3" w:rsidRDefault="007C07D3" w:rsidP="00010831">
      <w:pPr>
        <w:widowControl w:val="0"/>
        <w:tabs>
          <w:tab w:val="left" w:pos="1276"/>
        </w:tabs>
        <w:spacing w:after="0" w:line="240" w:lineRule="auto"/>
        <w:ind w:firstLine="567"/>
        <w:jc w:val="both"/>
        <w:rPr>
          <w:rFonts w:ascii="Times New Roman" w:hAnsi="Times New Roman"/>
          <w:sz w:val="28"/>
          <w:szCs w:val="28"/>
        </w:rPr>
      </w:pPr>
    </w:p>
    <w:p w:rsidR="003801C1" w:rsidRPr="000667D2" w:rsidRDefault="007C07D3" w:rsidP="007C07D3">
      <w:pPr>
        <w:spacing w:after="0" w:line="240" w:lineRule="auto"/>
        <w:ind w:firstLine="709"/>
        <w:jc w:val="both"/>
        <w:rPr>
          <w:rFonts w:ascii="Times New Roman" w:hAnsi="Times New Roman"/>
          <w:sz w:val="28"/>
          <w:szCs w:val="28"/>
        </w:rPr>
      </w:pPr>
      <w:r w:rsidRPr="000667D2">
        <w:rPr>
          <w:rFonts w:ascii="Times New Roman" w:hAnsi="Times New Roman"/>
          <w:sz w:val="28"/>
          <w:szCs w:val="28"/>
        </w:rPr>
        <w:lastRenderedPageBreak/>
        <w:t xml:space="preserve">Анализ вышеуказанной таблицы </w:t>
      </w:r>
      <w:r w:rsidR="0016336A">
        <w:rPr>
          <w:rFonts w:ascii="Times New Roman" w:hAnsi="Times New Roman"/>
          <w:sz w:val="28"/>
          <w:szCs w:val="28"/>
        </w:rPr>
        <w:t xml:space="preserve">отражает </w:t>
      </w:r>
      <w:r w:rsidRPr="000667D2">
        <w:rPr>
          <w:rFonts w:ascii="Times New Roman" w:hAnsi="Times New Roman"/>
          <w:sz w:val="28"/>
          <w:szCs w:val="28"/>
        </w:rPr>
        <w:t xml:space="preserve">увеличение доходной части бюджета </w:t>
      </w:r>
      <w:r w:rsidR="00AD53F1" w:rsidRPr="000667D2">
        <w:rPr>
          <w:rFonts w:ascii="Times New Roman" w:hAnsi="Times New Roman"/>
          <w:sz w:val="28"/>
          <w:szCs w:val="28"/>
        </w:rPr>
        <w:t xml:space="preserve">на 2020 год </w:t>
      </w:r>
      <w:r w:rsidRPr="000667D2">
        <w:rPr>
          <w:rFonts w:ascii="Times New Roman" w:hAnsi="Times New Roman"/>
          <w:sz w:val="28"/>
          <w:szCs w:val="28"/>
        </w:rPr>
        <w:t xml:space="preserve">по сравнению с предыдущей редакцией решения о бюджете </w:t>
      </w:r>
      <w:r w:rsidR="00B41AB7">
        <w:rPr>
          <w:rFonts w:ascii="Times New Roman" w:hAnsi="Times New Roman"/>
          <w:sz w:val="28"/>
          <w:szCs w:val="28"/>
        </w:rPr>
        <w:t xml:space="preserve">в общей сумме </w:t>
      </w:r>
      <w:r w:rsidRPr="000667D2">
        <w:rPr>
          <w:rFonts w:ascii="Times New Roman" w:hAnsi="Times New Roman"/>
          <w:sz w:val="28"/>
          <w:szCs w:val="28"/>
        </w:rPr>
        <w:t xml:space="preserve">на </w:t>
      </w:r>
      <w:r w:rsidR="00047030" w:rsidRPr="000667D2">
        <w:rPr>
          <w:rFonts w:ascii="Times New Roman" w:hAnsi="Times New Roman"/>
          <w:sz w:val="28"/>
          <w:szCs w:val="28"/>
        </w:rPr>
        <w:t>28519,9</w:t>
      </w:r>
      <w:r w:rsidRPr="000667D2">
        <w:rPr>
          <w:rFonts w:ascii="Times New Roman" w:hAnsi="Times New Roman"/>
          <w:sz w:val="28"/>
          <w:szCs w:val="28"/>
        </w:rPr>
        <w:t xml:space="preserve"> тыс. руб. (или на </w:t>
      </w:r>
      <w:r w:rsidR="00047030" w:rsidRPr="000667D2">
        <w:rPr>
          <w:rFonts w:ascii="Times New Roman" w:hAnsi="Times New Roman"/>
          <w:sz w:val="28"/>
          <w:szCs w:val="28"/>
        </w:rPr>
        <w:t>1,99</w:t>
      </w:r>
      <w:r w:rsidRPr="000667D2">
        <w:rPr>
          <w:rFonts w:ascii="Times New Roman" w:hAnsi="Times New Roman"/>
          <w:sz w:val="28"/>
          <w:szCs w:val="28"/>
        </w:rPr>
        <w:t>%) в том числе</w:t>
      </w:r>
      <w:r w:rsidR="003801C1" w:rsidRPr="000667D2">
        <w:rPr>
          <w:rFonts w:ascii="Times New Roman" w:hAnsi="Times New Roman"/>
          <w:sz w:val="28"/>
          <w:szCs w:val="28"/>
        </w:rPr>
        <w:t>:</w:t>
      </w:r>
    </w:p>
    <w:p w:rsidR="003801C1" w:rsidRPr="000667D2" w:rsidRDefault="003801C1" w:rsidP="003801C1">
      <w:pPr>
        <w:spacing w:after="0" w:line="240" w:lineRule="auto"/>
        <w:ind w:firstLine="709"/>
        <w:jc w:val="both"/>
        <w:rPr>
          <w:rFonts w:ascii="Times New Roman" w:hAnsi="Times New Roman"/>
          <w:sz w:val="28"/>
          <w:szCs w:val="28"/>
        </w:rPr>
      </w:pPr>
      <w:r w:rsidRPr="000667D2">
        <w:rPr>
          <w:rFonts w:ascii="Times New Roman" w:hAnsi="Times New Roman"/>
          <w:sz w:val="28"/>
          <w:szCs w:val="28"/>
        </w:rPr>
        <w:t>-увеличение за счет дополнительно поступивших дотаций бюджетам бюджетной системы в сумме 16575,9 тыс. руб., субсидий бюджетам бюджетной системы в сумме 46587,2 тыс. руб., иные МБТ в сумме 3345,2 тыс. руб. и доходов от возврата остатков субсидий, субвенций и иных МБТ, имеющих целевое назначение, прошлых лет в сумме 496,9 тыс. руб.;</w:t>
      </w:r>
    </w:p>
    <w:p w:rsidR="003801C1" w:rsidRPr="000667D2" w:rsidRDefault="003801C1" w:rsidP="000667D2">
      <w:pPr>
        <w:spacing w:after="0" w:line="240" w:lineRule="auto"/>
        <w:ind w:firstLine="709"/>
        <w:jc w:val="both"/>
        <w:rPr>
          <w:rFonts w:ascii="Times New Roman" w:hAnsi="Times New Roman"/>
          <w:sz w:val="28"/>
          <w:szCs w:val="28"/>
        </w:rPr>
      </w:pPr>
      <w:r w:rsidRPr="000667D2">
        <w:rPr>
          <w:rFonts w:ascii="Times New Roman" w:hAnsi="Times New Roman"/>
          <w:sz w:val="28"/>
          <w:szCs w:val="28"/>
        </w:rPr>
        <w:t xml:space="preserve">- </w:t>
      </w:r>
      <w:r w:rsidR="0016336A">
        <w:rPr>
          <w:rFonts w:ascii="Times New Roman" w:hAnsi="Times New Roman"/>
          <w:sz w:val="28"/>
          <w:szCs w:val="28"/>
        </w:rPr>
        <w:t xml:space="preserve">также произошло </w:t>
      </w:r>
      <w:r w:rsidRPr="000667D2">
        <w:rPr>
          <w:rFonts w:ascii="Times New Roman" w:hAnsi="Times New Roman"/>
          <w:sz w:val="28"/>
          <w:szCs w:val="28"/>
        </w:rPr>
        <w:t>уменьшение</w:t>
      </w:r>
      <w:r w:rsidR="0016336A">
        <w:rPr>
          <w:rFonts w:ascii="Times New Roman" w:hAnsi="Times New Roman"/>
          <w:sz w:val="28"/>
          <w:szCs w:val="28"/>
        </w:rPr>
        <w:t xml:space="preserve"> бюджетных ассигнований</w:t>
      </w:r>
      <w:r w:rsidRPr="000667D2">
        <w:rPr>
          <w:rFonts w:ascii="Times New Roman" w:hAnsi="Times New Roman"/>
          <w:sz w:val="28"/>
          <w:szCs w:val="28"/>
        </w:rPr>
        <w:t xml:space="preserve"> за счет снижения налоговых и неналоговых доходов на сумму 2721,3 тыс. руб.</w:t>
      </w:r>
      <w:r w:rsidR="000667D2" w:rsidRPr="000667D2">
        <w:rPr>
          <w:rFonts w:ascii="Times New Roman" w:hAnsi="Times New Roman"/>
          <w:sz w:val="28"/>
          <w:szCs w:val="28"/>
        </w:rPr>
        <w:t>, субвенций бюджетам бюджетной системы на 13264,0 тыс. руб., безвозмездных поступлений на 15000,0 тыс. руб. и прочих безвозмездных поступлений на 7500,0 тыс. руб.</w:t>
      </w:r>
    </w:p>
    <w:p w:rsidR="007C07D3" w:rsidRDefault="007C07D3" w:rsidP="007C07D3">
      <w:pPr>
        <w:spacing w:after="0" w:line="240" w:lineRule="auto"/>
        <w:ind w:firstLine="709"/>
        <w:jc w:val="both"/>
        <w:rPr>
          <w:rFonts w:ascii="Times New Roman" w:hAnsi="Times New Roman"/>
          <w:sz w:val="28"/>
          <w:szCs w:val="28"/>
        </w:rPr>
      </w:pPr>
      <w:r w:rsidRPr="00EC4798">
        <w:rPr>
          <w:rFonts w:ascii="Times New Roman" w:hAnsi="Times New Roman"/>
          <w:sz w:val="28"/>
          <w:szCs w:val="28"/>
        </w:rPr>
        <w:t xml:space="preserve"> </w:t>
      </w:r>
      <w:r w:rsidR="005379A2">
        <w:rPr>
          <w:rFonts w:ascii="Times New Roman" w:hAnsi="Times New Roman"/>
          <w:sz w:val="28"/>
          <w:szCs w:val="28"/>
        </w:rPr>
        <w:t>Д</w:t>
      </w:r>
      <w:r w:rsidRPr="00EC4798">
        <w:rPr>
          <w:rFonts w:ascii="Times New Roman" w:hAnsi="Times New Roman"/>
          <w:sz w:val="28"/>
          <w:szCs w:val="28"/>
        </w:rPr>
        <w:t xml:space="preserve">ополнительно поступившие субсидии бюджетам бюджетной системы РФ в сумме </w:t>
      </w:r>
      <w:r w:rsidR="007A409C" w:rsidRPr="00EC4798">
        <w:rPr>
          <w:rFonts w:ascii="Times New Roman" w:hAnsi="Times New Roman"/>
          <w:sz w:val="28"/>
          <w:szCs w:val="28"/>
        </w:rPr>
        <w:t>46614,2</w:t>
      </w:r>
      <w:r w:rsidRPr="00EC4798">
        <w:rPr>
          <w:rFonts w:ascii="Times New Roman" w:hAnsi="Times New Roman"/>
          <w:sz w:val="28"/>
          <w:szCs w:val="28"/>
        </w:rPr>
        <w:t xml:space="preserve"> тыс. руб.</w:t>
      </w:r>
      <w:r w:rsidR="00AD53F1" w:rsidRPr="00EC4798">
        <w:rPr>
          <w:rFonts w:ascii="Times New Roman" w:hAnsi="Times New Roman"/>
          <w:sz w:val="28"/>
          <w:szCs w:val="28"/>
        </w:rPr>
        <w:t>, в том числе:</w:t>
      </w:r>
      <w:r w:rsidR="00AD53F1">
        <w:rPr>
          <w:rFonts w:ascii="Times New Roman" w:hAnsi="Times New Roman"/>
          <w:sz w:val="28"/>
          <w:szCs w:val="28"/>
        </w:rPr>
        <w:t xml:space="preserve"> </w:t>
      </w:r>
      <w:r>
        <w:rPr>
          <w:rFonts w:ascii="Times New Roman" w:hAnsi="Times New Roman"/>
          <w:sz w:val="28"/>
          <w:szCs w:val="28"/>
        </w:rPr>
        <w:t xml:space="preserve"> </w:t>
      </w:r>
    </w:p>
    <w:p w:rsidR="009E317F" w:rsidRDefault="009E317F" w:rsidP="009E317F">
      <w:pPr>
        <w:spacing w:after="0" w:line="240" w:lineRule="auto"/>
        <w:ind w:firstLine="709"/>
        <w:jc w:val="right"/>
        <w:rPr>
          <w:rFonts w:ascii="Times New Roman" w:hAnsi="Times New Roman"/>
          <w:sz w:val="28"/>
          <w:szCs w:val="28"/>
        </w:rPr>
      </w:pPr>
      <w:r>
        <w:rPr>
          <w:rFonts w:ascii="Times New Roman" w:hAnsi="Times New Roman"/>
          <w:sz w:val="28"/>
          <w:szCs w:val="28"/>
        </w:rPr>
        <w:t>тыс. руб.</w:t>
      </w:r>
    </w:p>
    <w:tbl>
      <w:tblPr>
        <w:tblW w:w="9351" w:type="dxa"/>
        <w:tblLook w:val="04A0" w:firstRow="1" w:lastRow="0" w:firstColumn="1" w:lastColumn="0" w:noHBand="0" w:noVBand="1"/>
      </w:tblPr>
      <w:tblGrid>
        <w:gridCol w:w="8075"/>
        <w:gridCol w:w="1276"/>
      </w:tblGrid>
      <w:tr w:rsidR="00AD53F1" w:rsidRPr="00D54427" w:rsidTr="00AD53F1">
        <w:trPr>
          <w:trHeight w:val="698"/>
        </w:trPr>
        <w:tc>
          <w:tcPr>
            <w:tcW w:w="8075" w:type="dxa"/>
            <w:tcBorders>
              <w:top w:val="single" w:sz="4" w:space="0" w:color="auto"/>
              <w:left w:val="single" w:sz="4" w:space="0" w:color="auto"/>
              <w:bottom w:val="single" w:sz="4" w:space="0" w:color="auto"/>
              <w:right w:val="single" w:sz="4" w:space="0" w:color="auto"/>
            </w:tcBorders>
            <w:shd w:val="clear" w:color="auto" w:fill="auto"/>
            <w:hideMark/>
          </w:tcPr>
          <w:p w:rsidR="00AD53F1" w:rsidRPr="00D54427" w:rsidRDefault="00B577A5" w:rsidP="00D54427">
            <w:pPr>
              <w:spacing w:after="0" w:line="240" w:lineRule="auto"/>
              <w:rPr>
                <w:rFonts w:ascii="Times New Roman" w:eastAsia="Times New Roman" w:hAnsi="Times New Roman"/>
                <w:sz w:val="24"/>
                <w:szCs w:val="24"/>
                <w:lang w:eastAsia="ru-RU"/>
              </w:rPr>
            </w:pPr>
            <w:r w:rsidRPr="00B577A5">
              <w:rPr>
                <w:rFonts w:ascii="Times New Roman" w:eastAsia="Times New Roman" w:hAnsi="Times New Roman"/>
                <w:sz w:val="24"/>
                <w:szCs w:val="24"/>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Borders>
              <w:top w:val="single" w:sz="4" w:space="0" w:color="auto"/>
              <w:left w:val="nil"/>
              <w:bottom w:val="single" w:sz="4" w:space="0" w:color="auto"/>
              <w:right w:val="single" w:sz="4" w:space="0" w:color="auto"/>
            </w:tcBorders>
          </w:tcPr>
          <w:p w:rsidR="00AD53F1" w:rsidRPr="00D54427" w:rsidRDefault="00B577A5"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8031,5</w:t>
            </w:r>
          </w:p>
        </w:tc>
      </w:tr>
      <w:tr w:rsidR="00AD53F1" w:rsidRPr="00D54427" w:rsidTr="00C04152">
        <w:trPr>
          <w:trHeight w:val="665"/>
        </w:trPr>
        <w:tc>
          <w:tcPr>
            <w:tcW w:w="8075" w:type="dxa"/>
            <w:tcBorders>
              <w:top w:val="nil"/>
              <w:left w:val="single" w:sz="4" w:space="0" w:color="auto"/>
              <w:bottom w:val="single" w:sz="4" w:space="0" w:color="auto"/>
              <w:right w:val="single" w:sz="4" w:space="0" w:color="auto"/>
            </w:tcBorders>
            <w:shd w:val="clear" w:color="auto" w:fill="auto"/>
          </w:tcPr>
          <w:p w:rsidR="00AD53F1" w:rsidRPr="00D54427" w:rsidRDefault="002F500E" w:rsidP="00D54427">
            <w:pPr>
              <w:spacing w:after="0" w:line="240" w:lineRule="auto"/>
              <w:rPr>
                <w:rFonts w:ascii="Times New Roman" w:eastAsia="Times New Roman" w:hAnsi="Times New Roman"/>
                <w:sz w:val="24"/>
                <w:szCs w:val="24"/>
                <w:lang w:eastAsia="ru-RU"/>
              </w:rPr>
            </w:pPr>
            <w:r w:rsidRPr="002F500E">
              <w:rPr>
                <w:rFonts w:ascii="Times New Roman" w:eastAsia="Times New Roman" w:hAnsi="Times New Roman"/>
                <w:sz w:val="24"/>
                <w:szCs w:val="24"/>
                <w:lang w:eastAsia="ru-RU"/>
              </w:rPr>
              <w:t>Прочие субсидии бюджетам муниципальных районов (на частичное финансирование (возмещение) расходов на повышение с 1 октября 2020 года размеров оплаты труда отдельным категориям работников бюджетной сферы Красноярского края)</w:t>
            </w:r>
          </w:p>
        </w:tc>
        <w:tc>
          <w:tcPr>
            <w:tcW w:w="1276" w:type="dxa"/>
            <w:tcBorders>
              <w:top w:val="single" w:sz="4" w:space="0" w:color="auto"/>
              <w:left w:val="nil"/>
              <w:bottom w:val="single" w:sz="4" w:space="0" w:color="auto"/>
              <w:right w:val="single" w:sz="4" w:space="0" w:color="auto"/>
            </w:tcBorders>
          </w:tcPr>
          <w:p w:rsidR="00AD53F1" w:rsidRPr="004A3088" w:rsidRDefault="002F500E"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1567,1</w:t>
            </w:r>
          </w:p>
        </w:tc>
      </w:tr>
      <w:tr w:rsidR="00AD53F1" w:rsidRPr="00D54427" w:rsidTr="002F3B4F">
        <w:trPr>
          <w:trHeight w:val="1128"/>
        </w:trPr>
        <w:tc>
          <w:tcPr>
            <w:tcW w:w="8075" w:type="dxa"/>
            <w:tcBorders>
              <w:top w:val="nil"/>
              <w:left w:val="single" w:sz="4" w:space="0" w:color="auto"/>
              <w:bottom w:val="single" w:sz="4" w:space="0" w:color="auto"/>
              <w:right w:val="single" w:sz="4" w:space="0" w:color="auto"/>
            </w:tcBorders>
            <w:shd w:val="clear" w:color="auto" w:fill="auto"/>
          </w:tcPr>
          <w:p w:rsidR="00AD53F1" w:rsidRPr="00D54427" w:rsidRDefault="00722D64" w:rsidP="00D54427">
            <w:pPr>
              <w:spacing w:after="0" w:line="240" w:lineRule="auto"/>
              <w:rPr>
                <w:rFonts w:ascii="Times New Roman" w:eastAsia="Times New Roman" w:hAnsi="Times New Roman"/>
                <w:sz w:val="24"/>
                <w:szCs w:val="24"/>
                <w:lang w:eastAsia="ru-RU"/>
              </w:rPr>
            </w:pPr>
            <w:r w:rsidRPr="00722D64">
              <w:rPr>
                <w:rFonts w:ascii="Times New Roman" w:eastAsia="Times New Roman" w:hAnsi="Times New Roman"/>
                <w:sz w:val="24"/>
                <w:szCs w:val="24"/>
                <w:lang w:eastAsia="ru-RU"/>
              </w:rPr>
              <w:t>Прочие субсидии бюджетам муниципальных районов (на частичное финансирование (возмещение) расходов на повышение размеров оплаты труда отдельным категориям работников бюджетной сферы Красноярского края, для которых указами Президента Российской Федерации предусмотрено повышение оплаты труда, по министерству финансов Красноярского края)</w:t>
            </w:r>
          </w:p>
        </w:tc>
        <w:tc>
          <w:tcPr>
            <w:tcW w:w="1276" w:type="dxa"/>
            <w:tcBorders>
              <w:top w:val="single" w:sz="4" w:space="0" w:color="auto"/>
              <w:left w:val="nil"/>
              <w:bottom w:val="single" w:sz="4" w:space="0" w:color="auto"/>
              <w:right w:val="single" w:sz="4" w:space="0" w:color="auto"/>
            </w:tcBorders>
          </w:tcPr>
          <w:p w:rsidR="00AD53F1" w:rsidRPr="004A3088" w:rsidRDefault="00722D64"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1638,2</w:t>
            </w:r>
          </w:p>
        </w:tc>
      </w:tr>
      <w:tr w:rsidR="00AD53F1" w:rsidRPr="00D54427" w:rsidTr="007461F6">
        <w:trPr>
          <w:trHeight w:val="990"/>
        </w:trPr>
        <w:tc>
          <w:tcPr>
            <w:tcW w:w="8075" w:type="dxa"/>
            <w:tcBorders>
              <w:top w:val="nil"/>
              <w:left w:val="single" w:sz="4" w:space="0" w:color="auto"/>
              <w:bottom w:val="single" w:sz="4" w:space="0" w:color="auto"/>
              <w:right w:val="single" w:sz="4" w:space="0" w:color="auto"/>
            </w:tcBorders>
            <w:shd w:val="clear" w:color="auto" w:fill="auto"/>
          </w:tcPr>
          <w:p w:rsidR="00AD53F1" w:rsidRPr="00D54427" w:rsidRDefault="007525CF" w:rsidP="00D54427">
            <w:pPr>
              <w:spacing w:after="0" w:line="240" w:lineRule="auto"/>
              <w:rPr>
                <w:rFonts w:ascii="Times New Roman" w:eastAsia="Times New Roman" w:hAnsi="Times New Roman"/>
                <w:sz w:val="24"/>
                <w:szCs w:val="24"/>
                <w:lang w:eastAsia="ru-RU"/>
              </w:rPr>
            </w:pPr>
            <w:r w:rsidRPr="007525CF">
              <w:rPr>
                <w:rFonts w:ascii="Times New Roman" w:eastAsia="Times New Roman" w:hAnsi="Times New Roman"/>
                <w:sz w:val="24"/>
                <w:szCs w:val="24"/>
                <w:lang w:eastAsia="ru-RU"/>
              </w:rPr>
              <w:t>Прочие субсидии бюджетам муниципальных районов (на частичное финансирование (возмещение)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276" w:type="dxa"/>
            <w:tcBorders>
              <w:top w:val="single" w:sz="4" w:space="0" w:color="auto"/>
              <w:left w:val="nil"/>
              <w:bottom w:val="single" w:sz="4" w:space="0" w:color="auto"/>
              <w:right w:val="single" w:sz="4" w:space="0" w:color="auto"/>
            </w:tcBorders>
          </w:tcPr>
          <w:p w:rsidR="00AD53F1" w:rsidRPr="004A3088" w:rsidRDefault="007525CF"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2656,1</w:t>
            </w:r>
          </w:p>
        </w:tc>
      </w:tr>
      <w:tr w:rsidR="00AD53F1" w:rsidRPr="00D54427" w:rsidTr="007461F6">
        <w:trPr>
          <w:trHeight w:val="705"/>
        </w:trPr>
        <w:tc>
          <w:tcPr>
            <w:tcW w:w="8075" w:type="dxa"/>
            <w:tcBorders>
              <w:top w:val="nil"/>
              <w:left w:val="single" w:sz="4" w:space="0" w:color="auto"/>
              <w:bottom w:val="single" w:sz="4" w:space="0" w:color="auto"/>
              <w:right w:val="single" w:sz="4" w:space="0" w:color="auto"/>
            </w:tcBorders>
            <w:shd w:val="clear" w:color="auto" w:fill="auto"/>
          </w:tcPr>
          <w:p w:rsidR="00AD53F1" w:rsidRPr="00D54427" w:rsidRDefault="00FD2E5B" w:rsidP="00D54427">
            <w:pPr>
              <w:spacing w:after="0" w:line="240" w:lineRule="auto"/>
              <w:rPr>
                <w:rFonts w:ascii="Times New Roman" w:eastAsia="Times New Roman" w:hAnsi="Times New Roman"/>
                <w:sz w:val="24"/>
                <w:szCs w:val="24"/>
                <w:lang w:eastAsia="ru-RU"/>
              </w:rPr>
            </w:pPr>
            <w:r w:rsidRPr="00FD2E5B">
              <w:rPr>
                <w:rFonts w:ascii="Times New Roman" w:eastAsia="Times New Roman" w:hAnsi="Times New Roman"/>
                <w:sz w:val="24"/>
                <w:szCs w:val="24"/>
                <w:lang w:eastAsia="ru-RU"/>
              </w:rPr>
              <w:t>Прочие субсидии бюджетам муниципальных районов (на проведение мероприятий, направленных на обеспечение безопасного участия детей в дорожном движении)</w:t>
            </w:r>
          </w:p>
        </w:tc>
        <w:tc>
          <w:tcPr>
            <w:tcW w:w="1276" w:type="dxa"/>
            <w:tcBorders>
              <w:top w:val="single" w:sz="4" w:space="0" w:color="auto"/>
              <w:left w:val="nil"/>
              <w:bottom w:val="single" w:sz="4" w:space="0" w:color="auto"/>
              <w:right w:val="single" w:sz="4" w:space="0" w:color="auto"/>
            </w:tcBorders>
          </w:tcPr>
          <w:p w:rsidR="00AD53F1" w:rsidRPr="004A3088" w:rsidRDefault="00FD2E5B"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11,0</w:t>
            </w:r>
          </w:p>
        </w:tc>
      </w:tr>
      <w:tr w:rsidR="00AD53F1" w:rsidRPr="00D54427" w:rsidTr="007461F6">
        <w:trPr>
          <w:trHeight w:val="405"/>
        </w:trPr>
        <w:tc>
          <w:tcPr>
            <w:tcW w:w="8075" w:type="dxa"/>
            <w:tcBorders>
              <w:top w:val="nil"/>
              <w:left w:val="single" w:sz="4" w:space="0" w:color="auto"/>
              <w:bottom w:val="single" w:sz="4" w:space="0" w:color="auto"/>
              <w:right w:val="single" w:sz="4" w:space="0" w:color="auto"/>
            </w:tcBorders>
            <w:shd w:val="clear" w:color="auto" w:fill="auto"/>
          </w:tcPr>
          <w:p w:rsidR="00AD53F1" w:rsidRPr="00D54427" w:rsidRDefault="00F32836" w:rsidP="00D54427">
            <w:pPr>
              <w:spacing w:after="0" w:line="240" w:lineRule="auto"/>
              <w:rPr>
                <w:rFonts w:ascii="Times New Roman" w:eastAsia="Times New Roman" w:hAnsi="Times New Roman"/>
                <w:sz w:val="24"/>
                <w:szCs w:val="24"/>
                <w:lang w:eastAsia="ru-RU"/>
              </w:rPr>
            </w:pPr>
            <w:r w:rsidRPr="00F32836">
              <w:rPr>
                <w:rFonts w:ascii="Times New Roman" w:eastAsia="Times New Roman" w:hAnsi="Times New Roman"/>
                <w:sz w:val="24"/>
                <w:szCs w:val="24"/>
                <w:lang w:eastAsia="ru-RU"/>
              </w:rPr>
              <w:t>Прочие субсидии бюджетам муниципальных районов на обустройство участков улично-дорожной сети вблизи образовательных организаций для обеспечения безопасности дорожного движения за счет средств дорожного фонда Красноярского края</w:t>
            </w:r>
          </w:p>
        </w:tc>
        <w:tc>
          <w:tcPr>
            <w:tcW w:w="1276" w:type="dxa"/>
            <w:tcBorders>
              <w:top w:val="single" w:sz="4" w:space="0" w:color="auto"/>
              <w:left w:val="nil"/>
              <w:bottom w:val="single" w:sz="4" w:space="0" w:color="auto"/>
              <w:right w:val="single" w:sz="4" w:space="0" w:color="auto"/>
            </w:tcBorders>
          </w:tcPr>
          <w:p w:rsidR="00AD53F1" w:rsidRPr="004A3088" w:rsidRDefault="00F32836"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1002,6</w:t>
            </w:r>
          </w:p>
        </w:tc>
      </w:tr>
      <w:tr w:rsidR="00AD53F1" w:rsidRPr="00D54427" w:rsidTr="00152C89">
        <w:trPr>
          <w:trHeight w:val="840"/>
        </w:trPr>
        <w:tc>
          <w:tcPr>
            <w:tcW w:w="8075" w:type="dxa"/>
            <w:tcBorders>
              <w:top w:val="nil"/>
              <w:left w:val="single" w:sz="4" w:space="0" w:color="auto"/>
              <w:bottom w:val="single" w:sz="4" w:space="0" w:color="auto"/>
              <w:right w:val="single" w:sz="4" w:space="0" w:color="auto"/>
            </w:tcBorders>
            <w:shd w:val="clear" w:color="auto" w:fill="auto"/>
          </w:tcPr>
          <w:p w:rsidR="00AD53F1" w:rsidRPr="00D54427" w:rsidRDefault="00AF2FCD" w:rsidP="00D54427">
            <w:pPr>
              <w:spacing w:after="0" w:line="240" w:lineRule="auto"/>
              <w:rPr>
                <w:rFonts w:ascii="Times New Roman" w:eastAsia="Times New Roman" w:hAnsi="Times New Roman"/>
                <w:sz w:val="24"/>
                <w:szCs w:val="24"/>
                <w:lang w:eastAsia="ru-RU"/>
              </w:rPr>
            </w:pPr>
            <w:r w:rsidRPr="00AF2FCD">
              <w:rPr>
                <w:rFonts w:ascii="Times New Roman" w:eastAsia="Times New Roman" w:hAnsi="Times New Roman"/>
                <w:sz w:val="24"/>
                <w:szCs w:val="24"/>
                <w:lang w:eastAsia="ru-RU"/>
              </w:rPr>
              <w:t xml:space="preserve">Прочие субсидии бюджетам муниципальных </w:t>
            </w:r>
            <w:r w:rsidR="00B66C63" w:rsidRPr="00AF2FCD">
              <w:rPr>
                <w:rFonts w:ascii="Times New Roman" w:eastAsia="Times New Roman" w:hAnsi="Times New Roman"/>
                <w:sz w:val="24"/>
                <w:szCs w:val="24"/>
                <w:lang w:eastAsia="ru-RU"/>
              </w:rPr>
              <w:t>районов на</w:t>
            </w:r>
            <w:r w:rsidRPr="00AF2FCD">
              <w:rPr>
                <w:rFonts w:ascii="Times New Roman" w:eastAsia="Times New Roman" w:hAnsi="Times New Roman"/>
                <w:sz w:val="24"/>
                <w:szCs w:val="24"/>
                <w:lang w:eastAsia="ru-RU"/>
              </w:rPr>
              <w:t xml:space="preserve">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276" w:type="dxa"/>
            <w:tcBorders>
              <w:top w:val="single" w:sz="4" w:space="0" w:color="auto"/>
              <w:left w:val="nil"/>
              <w:bottom w:val="single" w:sz="4" w:space="0" w:color="auto"/>
              <w:right w:val="single" w:sz="4" w:space="0" w:color="auto"/>
            </w:tcBorders>
          </w:tcPr>
          <w:p w:rsidR="00AD53F1" w:rsidRPr="004A3088" w:rsidRDefault="00AF2FCD"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6079,5</w:t>
            </w:r>
          </w:p>
        </w:tc>
      </w:tr>
      <w:tr w:rsidR="00AD53F1" w:rsidRPr="00D54427" w:rsidTr="007A409C">
        <w:trPr>
          <w:trHeight w:val="1005"/>
        </w:trPr>
        <w:tc>
          <w:tcPr>
            <w:tcW w:w="8075" w:type="dxa"/>
            <w:tcBorders>
              <w:top w:val="nil"/>
              <w:left w:val="single" w:sz="4" w:space="0" w:color="auto"/>
              <w:bottom w:val="single" w:sz="4" w:space="0" w:color="auto"/>
              <w:right w:val="single" w:sz="4" w:space="0" w:color="auto"/>
            </w:tcBorders>
            <w:shd w:val="clear" w:color="auto" w:fill="auto"/>
          </w:tcPr>
          <w:p w:rsidR="00AD53F1" w:rsidRPr="00D54427" w:rsidRDefault="00906D02" w:rsidP="00D54427">
            <w:pPr>
              <w:spacing w:after="0" w:line="240" w:lineRule="auto"/>
              <w:rPr>
                <w:rFonts w:ascii="Times New Roman" w:eastAsia="Times New Roman" w:hAnsi="Times New Roman"/>
                <w:sz w:val="24"/>
                <w:szCs w:val="24"/>
                <w:lang w:eastAsia="ru-RU"/>
              </w:rPr>
            </w:pPr>
            <w:r w:rsidRPr="00906D02">
              <w:rPr>
                <w:rFonts w:ascii="Times New Roman" w:eastAsia="Times New Roman" w:hAnsi="Times New Roman"/>
                <w:sz w:val="24"/>
                <w:szCs w:val="24"/>
                <w:lang w:eastAsia="ru-RU"/>
              </w:rPr>
              <w:t>Прочие субсидии бюджетам муниципальных районов (на развитие системы патриотического воспитания в рамках деятельности муниципальных молодежных центров)</w:t>
            </w:r>
          </w:p>
        </w:tc>
        <w:tc>
          <w:tcPr>
            <w:tcW w:w="1276" w:type="dxa"/>
            <w:tcBorders>
              <w:top w:val="single" w:sz="4" w:space="0" w:color="auto"/>
              <w:left w:val="nil"/>
              <w:bottom w:val="single" w:sz="4" w:space="0" w:color="auto"/>
              <w:right w:val="single" w:sz="4" w:space="0" w:color="auto"/>
            </w:tcBorders>
          </w:tcPr>
          <w:p w:rsidR="00AD53F1" w:rsidRPr="004A3088" w:rsidRDefault="00906D02"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200,0</w:t>
            </w:r>
          </w:p>
        </w:tc>
      </w:tr>
      <w:tr w:rsidR="00AD53F1" w:rsidRPr="00D54427" w:rsidTr="007A409C">
        <w:trPr>
          <w:trHeight w:val="586"/>
        </w:trPr>
        <w:tc>
          <w:tcPr>
            <w:tcW w:w="8075" w:type="dxa"/>
            <w:tcBorders>
              <w:top w:val="single" w:sz="4" w:space="0" w:color="auto"/>
              <w:left w:val="single" w:sz="4" w:space="0" w:color="auto"/>
              <w:bottom w:val="single" w:sz="4" w:space="0" w:color="auto"/>
              <w:right w:val="single" w:sz="4" w:space="0" w:color="auto"/>
            </w:tcBorders>
            <w:shd w:val="clear" w:color="auto" w:fill="auto"/>
          </w:tcPr>
          <w:p w:rsidR="00AD53F1" w:rsidRPr="00D54427" w:rsidRDefault="00205EA6" w:rsidP="00D54427">
            <w:pPr>
              <w:spacing w:after="0" w:line="240" w:lineRule="auto"/>
              <w:rPr>
                <w:rFonts w:ascii="Times New Roman" w:eastAsia="Times New Roman" w:hAnsi="Times New Roman"/>
                <w:sz w:val="24"/>
                <w:szCs w:val="24"/>
                <w:lang w:eastAsia="ru-RU"/>
              </w:rPr>
            </w:pPr>
            <w:r w:rsidRPr="00205EA6">
              <w:rPr>
                <w:rFonts w:ascii="Times New Roman" w:eastAsia="Times New Roman" w:hAnsi="Times New Roman"/>
                <w:sz w:val="24"/>
                <w:szCs w:val="24"/>
                <w:lang w:eastAsia="ru-RU"/>
              </w:rPr>
              <w:lastRenderedPageBreak/>
              <w:t>Прочие субсидии бюджетам муниципальных районов (на финансирование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p>
        </w:tc>
        <w:tc>
          <w:tcPr>
            <w:tcW w:w="1276" w:type="dxa"/>
            <w:tcBorders>
              <w:top w:val="single" w:sz="4" w:space="0" w:color="auto"/>
              <w:left w:val="nil"/>
              <w:bottom w:val="single" w:sz="4" w:space="0" w:color="auto"/>
              <w:right w:val="single" w:sz="4" w:space="0" w:color="auto"/>
            </w:tcBorders>
          </w:tcPr>
          <w:p w:rsidR="00AD53F1" w:rsidRPr="00AD53F1" w:rsidRDefault="00205EA6"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6470,0</w:t>
            </w:r>
          </w:p>
        </w:tc>
      </w:tr>
      <w:tr w:rsidR="00205EA6" w:rsidRPr="00D54427" w:rsidTr="007A409C">
        <w:trPr>
          <w:trHeight w:val="586"/>
        </w:trPr>
        <w:tc>
          <w:tcPr>
            <w:tcW w:w="8075" w:type="dxa"/>
            <w:tcBorders>
              <w:top w:val="single" w:sz="4" w:space="0" w:color="auto"/>
              <w:left w:val="single" w:sz="4" w:space="0" w:color="auto"/>
              <w:bottom w:val="single" w:sz="4" w:space="0" w:color="auto"/>
              <w:right w:val="single" w:sz="4" w:space="0" w:color="auto"/>
            </w:tcBorders>
            <w:shd w:val="clear" w:color="auto" w:fill="auto"/>
          </w:tcPr>
          <w:p w:rsidR="00205EA6" w:rsidRPr="00205EA6" w:rsidRDefault="00512669" w:rsidP="00D54427">
            <w:pPr>
              <w:spacing w:after="0" w:line="240" w:lineRule="auto"/>
              <w:rPr>
                <w:rFonts w:ascii="Times New Roman" w:eastAsia="Times New Roman" w:hAnsi="Times New Roman"/>
                <w:sz w:val="24"/>
                <w:szCs w:val="24"/>
                <w:lang w:eastAsia="ru-RU"/>
              </w:rPr>
            </w:pPr>
            <w:r w:rsidRPr="00512669">
              <w:rPr>
                <w:rFonts w:ascii="Times New Roman" w:eastAsia="Times New Roman" w:hAnsi="Times New Roman"/>
                <w:sz w:val="24"/>
                <w:szCs w:val="24"/>
                <w:lang w:eastAsia="ru-RU"/>
              </w:rPr>
              <w:t>Прочие субсидии бюджетам муниципальных районов на строительство и (или) реконструкцию объектов коммунальной инфраструктуры, находящихся в муниципальной собственности, используемых в сфере водоснабжения, водоотведения</w:t>
            </w:r>
          </w:p>
        </w:tc>
        <w:tc>
          <w:tcPr>
            <w:tcW w:w="1276" w:type="dxa"/>
            <w:tcBorders>
              <w:top w:val="single" w:sz="4" w:space="0" w:color="auto"/>
              <w:left w:val="nil"/>
              <w:bottom w:val="single" w:sz="4" w:space="0" w:color="auto"/>
              <w:right w:val="single" w:sz="4" w:space="0" w:color="auto"/>
            </w:tcBorders>
          </w:tcPr>
          <w:p w:rsidR="00205EA6" w:rsidRDefault="00512669"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17500,0</w:t>
            </w:r>
          </w:p>
        </w:tc>
      </w:tr>
      <w:tr w:rsidR="00205EA6" w:rsidRPr="00D54427" w:rsidTr="007A409C">
        <w:trPr>
          <w:trHeight w:val="586"/>
        </w:trPr>
        <w:tc>
          <w:tcPr>
            <w:tcW w:w="8075" w:type="dxa"/>
            <w:tcBorders>
              <w:top w:val="single" w:sz="4" w:space="0" w:color="auto"/>
              <w:left w:val="single" w:sz="4" w:space="0" w:color="auto"/>
              <w:bottom w:val="single" w:sz="4" w:space="0" w:color="auto"/>
              <w:right w:val="single" w:sz="4" w:space="0" w:color="auto"/>
            </w:tcBorders>
            <w:shd w:val="clear" w:color="auto" w:fill="auto"/>
          </w:tcPr>
          <w:p w:rsidR="00205EA6" w:rsidRPr="00205EA6" w:rsidRDefault="00A11A39" w:rsidP="00D54427">
            <w:pPr>
              <w:spacing w:after="0" w:line="240" w:lineRule="auto"/>
              <w:rPr>
                <w:rFonts w:ascii="Times New Roman" w:eastAsia="Times New Roman" w:hAnsi="Times New Roman"/>
                <w:sz w:val="24"/>
                <w:szCs w:val="24"/>
                <w:lang w:eastAsia="ru-RU"/>
              </w:rPr>
            </w:pPr>
            <w:r w:rsidRPr="00A11A39">
              <w:rPr>
                <w:rFonts w:ascii="Times New Roman" w:eastAsia="Times New Roman" w:hAnsi="Times New Roman"/>
                <w:sz w:val="24"/>
                <w:szCs w:val="24"/>
                <w:lang w:eastAsia="ru-RU"/>
              </w:rPr>
              <w:t>Прочие субсидии бюджетам муниципальных образований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1276" w:type="dxa"/>
            <w:tcBorders>
              <w:top w:val="single" w:sz="4" w:space="0" w:color="auto"/>
              <w:left w:val="nil"/>
              <w:bottom w:val="single" w:sz="4" w:space="0" w:color="auto"/>
              <w:right w:val="single" w:sz="4" w:space="0" w:color="auto"/>
            </w:tcBorders>
          </w:tcPr>
          <w:p w:rsidR="00205EA6" w:rsidRDefault="00A11A39"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1458,2</w:t>
            </w:r>
          </w:p>
        </w:tc>
      </w:tr>
    </w:tbl>
    <w:p w:rsidR="00D54427" w:rsidRDefault="00D54427" w:rsidP="007C07D3">
      <w:pPr>
        <w:spacing w:after="0" w:line="240" w:lineRule="auto"/>
        <w:jc w:val="both"/>
        <w:rPr>
          <w:rFonts w:ascii="Times New Roman" w:hAnsi="Times New Roman"/>
          <w:sz w:val="28"/>
          <w:szCs w:val="28"/>
        </w:rPr>
      </w:pPr>
    </w:p>
    <w:p w:rsidR="007A409C" w:rsidRDefault="00B66C63" w:rsidP="007A409C">
      <w:pPr>
        <w:spacing w:after="0" w:line="240" w:lineRule="auto"/>
        <w:ind w:firstLine="709"/>
        <w:jc w:val="both"/>
        <w:rPr>
          <w:rStyle w:val="FontStyle11"/>
          <w:b w:val="0"/>
          <w:sz w:val="28"/>
          <w:szCs w:val="28"/>
        </w:rPr>
      </w:pPr>
      <w:r>
        <w:rPr>
          <w:rFonts w:ascii="Times New Roman" w:hAnsi="Times New Roman"/>
          <w:sz w:val="28"/>
          <w:szCs w:val="28"/>
        </w:rPr>
        <w:t>Вместе с дополнительно поступившими средствами субсидии, также проектом решения предлагается у</w:t>
      </w:r>
      <w:r w:rsidR="007A409C" w:rsidRPr="0016336A">
        <w:rPr>
          <w:rFonts w:ascii="Times New Roman" w:hAnsi="Times New Roman"/>
          <w:sz w:val="28"/>
          <w:szCs w:val="28"/>
        </w:rPr>
        <w:t xml:space="preserve">меньшение </w:t>
      </w:r>
      <w:r w:rsidR="0016336A">
        <w:rPr>
          <w:rFonts w:ascii="Times New Roman" w:hAnsi="Times New Roman"/>
          <w:sz w:val="28"/>
          <w:szCs w:val="28"/>
        </w:rPr>
        <w:t xml:space="preserve">средств </w:t>
      </w:r>
      <w:r w:rsidR="007A409C" w:rsidRPr="0016336A">
        <w:rPr>
          <w:rFonts w:ascii="Times New Roman" w:hAnsi="Times New Roman"/>
          <w:sz w:val="28"/>
          <w:szCs w:val="28"/>
        </w:rPr>
        <w:t>субсиди</w:t>
      </w:r>
      <w:r w:rsidR="0016336A">
        <w:rPr>
          <w:rFonts w:ascii="Times New Roman" w:hAnsi="Times New Roman"/>
          <w:sz w:val="28"/>
          <w:szCs w:val="28"/>
        </w:rPr>
        <w:t>й</w:t>
      </w:r>
      <w:r w:rsidR="007A409C" w:rsidRPr="0016336A">
        <w:rPr>
          <w:rFonts w:ascii="Times New Roman" w:hAnsi="Times New Roman"/>
          <w:sz w:val="28"/>
          <w:szCs w:val="28"/>
        </w:rPr>
        <w:t xml:space="preserve"> бюджетам бюджетной системы в сумме 27,0 тыс. руб.</w:t>
      </w:r>
      <w:r>
        <w:rPr>
          <w:rFonts w:ascii="Times New Roman" w:hAnsi="Times New Roman"/>
          <w:sz w:val="28"/>
          <w:szCs w:val="28"/>
        </w:rPr>
        <w:t xml:space="preserve"> В том числе</w:t>
      </w:r>
      <w:r w:rsidR="007A409C">
        <w:rPr>
          <w:rFonts w:ascii="Times New Roman" w:hAnsi="Times New Roman"/>
          <w:sz w:val="28"/>
          <w:szCs w:val="28"/>
        </w:rPr>
        <w:t xml:space="preserve"> по п</w:t>
      </w:r>
      <w:r w:rsidR="007A409C" w:rsidRPr="007A409C">
        <w:rPr>
          <w:rFonts w:ascii="Times New Roman" w:eastAsia="Times New Roman" w:hAnsi="Times New Roman"/>
          <w:sz w:val="28"/>
          <w:szCs w:val="28"/>
          <w:lang w:eastAsia="ru-RU"/>
        </w:rPr>
        <w:t>рочи</w:t>
      </w:r>
      <w:r w:rsidR="007A409C">
        <w:rPr>
          <w:rFonts w:ascii="Times New Roman" w:eastAsia="Times New Roman" w:hAnsi="Times New Roman"/>
          <w:sz w:val="28"/>
          <w:szCs w:val="28"/>
          <w:lang w:eastAsia="ru-RU"/>
        </w:rPr>
        <w:t>м</w:t>
      </w:r>
      <w:r w:rsidR="007A409C" w:rsidRPr="007A409C">
        <w:rPr>
          <w:rFonts w:ascii="Times New Roman" w:eastAsia="Times New Roman" w:hAnsi="Times New Roman"/>
          <w:sz w:val="28"/>
          <w:szCs w:val="28"/>
          <w:lang w:eastAsia="ru-RU"/>
        </w:rPr>
        <w:t xml:space="preserve"> субсиди</w:t>
      </w:r>
      <w:r w:rsidR="007A409C">
        <w:rPr>
          <w:rFonts w:ascii="Times New Roman" w:eastAsia="Times New Roman" w:hAnsi="Times New Roman"/>
          <w:sz w:val="28"/>
          <w:szCs w:val="28"/>
          <w:lang w:eastAsia="ru-RU"/>
        </w:rPr>
        <w:t>ям</w:t>
      </w:r>
      <w:r w:rsidR="007A409C" w:rsidRPr="007A409C">
        <w:rPr>
          <w:rFonts w:ascii="Times New Roman" w:eastAsia="Times New Roman" w:hAnsi="Times New Roman"/>
          <w:sz w:val="28"/>
          <w:szCs w:val="28"/>
          <w:lang w:eastAsia="ru-RU"/>
        </w:rPr>
        <w:t xml:space="preserve"> бюджетам муниципальных районов (</w:t>
      </w:r>
      <w:r>
        <w:rPr>
          <w:rFonts w:ascii="Times New Roman" w:eastAsia="Times New Roman" w:hAnsi="Times New Roman"/>
          <w:sz w:val="28"/>
          <w:szCs w:val="28"/>
          <w:lang w:eastAsia="ru-RU"/>
        </w:rPr>
        <w:t xml:space="preserve">средства планировались </w:t>
      </w:r>
      <w:r w:rsidR="007A409C" w:rsidRPr="007A409C">
        <w:rPr>
          <w:rFonts w:ascii="Times New Roman" w:eastAsia="Times New Roman" w:hAnsi="Times New Roman"/>
          <w:sz w:val="28"/>
          <w:szCs w:val="28"/>
          <w:lang w:eastAsia="ru-RU"/>
        </w:rPr>
        <w:t>на приобретение специализированных транспортных средств для перевозки инвалидов, спортивного оборудования, инвентаря, экипировки для занятий физической культурой и спортом лиц с ограниченными возможностями здоровья и инвалидов в муниципальных физкультурно-спортивных организациях)</w:t>
      </w:r>
      <w:r w:rsidR="007A409C">
        <w:rPr>
          <w:rFonts w:ascii="Times New Roman" w:eastAsia="Times New Roman" w:hAnsi="Times New Roman"/>
          <w:sz w:val="28"/>
          <w:szCs w:val="28"/>
          <w:lang w:eastAsia="ru-RU"/>
        </w:rPr>
        <w:t xml:space="preserve"> в сумме 27,0 тыс. руб.</w:t>
      </w:r>
      <w:r>
        <w:rPr>
          <w:rFonts w:ascii="Times New Roman" w:eastAsia="Times New Roman" w:hAnsi="Times New Roman"/>
          <w:sz w:val="28"/>
          <w:szCs w:val="28"/>
          <w:lang w:eastAsia="ru-RU"/>
        </w:rPr>
        <w:t>). В пояснительной записке к проекту решения причина уменьшения средс</w:t>
      </w:r>
      <w:r w:rsidR="00B813DC">
        <w:rPr>
          <w:rFonts w:ascii="Times New Roman" w:eastAsia="Times New Roman" w:hAnsi="Times New Roman"/>
          <w:sz w:val="28"/>
          <w:szCs w:val="28"/>
          <w:lang w:eastAsia="ru-RU"/>
        </w:rPr>
        <w:t xml:space="preserve">тв субсидии не нашла отражения, что не соответствует требованиям </w:t>
      </w:r>
      <w:r w:rsidR="006B48EC">
        <w:rPr>
          <w:rFonts w:ascii="Times New Roman" w:eastAsia="Times New Roman" w:hAnsi="Times New Roman"/>
          <w:sz w:val="28"/>
          <w:szCs w:val="28"/>
          <w:lang w:eastAsia="ru-RU"/>
        </w:rPr>
        <w:t>абзаца 2 пункта</w:t>
      </w:r>
      <w:r w:rsidR="00593900">
        <w:rPr>
          <w:rFonts w:ascii="Times New Roman" w:eastAsia="Times New Roman" w:hAnsi="Times New Roman"/>
          <w:sz w:val="28"/>
          <w:szCs w:val="28"/>
          <w:lang w:eastAsia="ru-RU"/>
        </w:rPr>
        <w:t xml:space="preserve"> 1</w:t>
      </w:r>
      <w:r w:rsidR="006B48EC">
        <w:rPr>
          <w:rFonts w:ascii="Times New Roman" w:eastAsia="Times New Roman" w:hAnsi="Times New Roman"/>
          <w:sz w:val="28"/>
          <w:szCs w:val="28"/>
          <w:lang w:eastAsia="ru-RU"/>
        </w:rPr>
        <w:t xml:space="preserve"> </w:t>
      </w:r>
      <w:r w:rsidR="00B813DC">
        <w:rPr>
          <w:rFonts w:ascii="Times New Roman" w:eastAsia="Times New Roman" w:hAnsi="Times New Roman"/>
          <w:sz w:val="28"/>
          <w:szCs w:val="28"/>
          <w:lang w:eastAsia="ru-RU"/>
        </w:rPr>
        <w:t xml:space="preserve">статьи 63 </w:t>
      </w:r>
      <w:r w:rsidR="00B813DC">
        <w:rPr>
          <w:rStyle w:val="FontStyle11"/>
          <w:b w:val="0"/>
          <w:sz w:val="28"/>
          <w:szCs w:val="28"/>
        </w:rPr>
        <w:t>«положения о бюджетном процессе»</w:t>
      </w:r>
      <w:r w:rsidR="006B48EC">
        <w:rPr>
          <w:rStyle w:val="FontStyle11"/>
          <w:b w:val="0"/>
          <w:sz w:val="28"/>
          <w:szCs w:val="28"/>
        </w:rPr>
        <w:t>, согласно которой пояснительная записка должна содержать обоснование предлагаемых изменений.</w:t>
      </w:r>
    </w:p>
    <w:p w:rsidR="00E62CB6" w:rsidRDefault="00E62CB6" w:rsidP="00E62CB6">
      <w:pPr>
        <w:spacing w:after="0" w:line="240" w:lineRule="auto"/>
        <w:ind w:firstLine="709"/>
        <w:jc w:val="both"/>
        <w:rPr>
          <w:rFonts w:ascii="Times New Roman" w:hAnsi="Times New Roman"/>
          <w:sz w:val="28"/>
          <w:szCs w:val="28"/>
        </w:rPr>
      </w:pPr>
      <w:r w:rsidRPr="004F2C69">
        <w:rPr>
          <w:rFonts w:ascii="Times New Roman" w:hAnsi="Times New Roman"/>
          <w:sz w:val="28"/>
          <w:szCs w:val="28"/>
        </w:rPr>
        <w:t xml:space="preserve">Иные межбюджетные трансферты в 2020 году увеличены на </w:t>
      </w:r>
      <w:r w:rsidR="004F2C69" w:rsidRPr="004F2C69">
        <w:rPr>
          <w:rFonts w:ascii="Times New Roman" w:hAnsi="Times New Roman"/>
          <w:sz w:val="28"/>
          <w:szCs w:val="28"/>
        </w:rPr>
        <w:t>3345,2</w:t>
      </w:r>
      <w:r w:rsidRPr="004F2C69">
        <w:rPr>
          <w:rFonts w:ascii="Times New Roman" w:hAnsi="Times New Roman"/>
          <w:sz w:val="24"/>
          <w:szCs w:val="24"/>
        </w:rPr>
        <w:t xml:space="preserve"> </w:t>
      </w:r>
      <w:r w:rsidRPr="004F2C69">
        <w:rPr>
          <w:rFonts w:ascii="Times New Roman" w:hAnsi="Times New Roman"/>
          <w:sz w:val="28"/>
          <w:szCs w:val="28"/>
        </w:rPr>
        <w:t>тыс. руб. по сравнению с предыдущей редакцией решения о бюджете, в том числе</w:t>
      </w:r>
      <w:r w:rsidR="004F2C69" w:rsidRPr="004F2C69">
        <w:rPr>
          <w:rFonts w:ascii="Times New Roman" w:hAnsi="Times New Roman"/>
          <w:sz w:val="28"/>
          <w:szCs w:val="28"/>
        </w:rPr>
        <w:t>:</w:t>
      </w:r>
    </w:p>
    <w:p w:rsidR="004F2C69" w:rsidRDefault="004F2C69" w:rsidP="00E62CB6">
      <w:pPr>
        <w:spacing w:after="0" w:line="240" w:lineRule="auto"/>
        <w:ind w:firstLine="709"/>
        <w:jc w:val="both"/>
        <w:rPr>
          <w:rFonts w:ascii="Times New Roman" w:hAnsi="Times New Roman"/>
          <w:sz w:val="28"/>
          <w:szCs w:val="28"/>
        </w:rPr>
      </w:pPr>
      <w:r>
        <w:rPr>
          <w:rFonts w:ascii="Times New Roman" w:hAnsi="Times New Roman"/>
          <w:sz w:val="28"/>
          <w:szCs w:val="28"/>
        </w:rPr>
        <w:t>-увеличение по п</w:t>
      </w:r>
      <w:r w:rsidRPr="004F2C69">
        <w:rPr>
          <w:rFonts w:ascii="Times New Roman" w:hAnsi="Times New Roman"/>
          <w:sz w:val="28"/>
          <w:szCs w:val="28"/>
        </w:rPr>
        <w:t>рочи</w:t>
      </w:r>
      <w:r>
        <w:rPr>
          <w:rFonts w:ascii="Times New Roman" w:hAnsi="Times New Roman"/>
          <w:sz w:val="28"/>
          <w:szCs w:val="28"/>
        </w:rPr>
        <w:t>м</w:t>
      </w:r>
      <w:r w:rsidRPr="004F2C69">
        <w:rPr>
          <w:rFonts w:ascii="Times New Roman" w:hAnsi="Times New Roman"/>
          <w:sz w:val="28"/>
          <w:szCs w:val="28"/>
        </w:rPr>
        <w:t xml:space="preserve"> межбюджетны</w:t>
      </w:r>
      <w:r>
        <w:rPr>
          <w:rFonts w:ascii="Times New Roman" w:hAnsi="Times New Roman"/>
          <w:sz w:val="28"/>
          <w:szCs w:val="28"/>
        </w:rPr>
        <w:t>м</w:t>
      </w:r>
      <w:r w:rsidRPr="004F2C69">
        <w:rPr>
          <w:rFonts w:ascii="Times New Roman" w:hAnsi="Times New Roman"/>
          <w:sz w:val="28"/>
          <w:szCs w:val="28"/>
        </w:rPr>
        <w:t xml:space="preserve"> трансферт</w:t>
      </w:r>
      <w:r>
        <w:rPr>
          <w:rFonts w:ascii="Times New Roman" w:hAnsi="Times New Roman"/>
          <w:sz w:val="28"/>
          <w:szCs w:val="28"/>
        </w:rPr>
        <w:t>ам</w:t>
      </w:r>
      <w:r w:rsidRPr="004F2C69">
        <w:rPr>
          <w:rFonts w:ascii="Times New Roman" w:hAnsi="Times New Roman"/>
          <w:sz w:val="28"/>
          <w:szCs w:val="28"/>
        </w:rPr>
        <w:t>, передаваемы</w:t>
      </w:r>
      <w:r>
        <w:rPr>
          <w:rFonts w:ascii="Times New Roman" w:hAnsi="Times New Roman"/>
          <w:sz w:val="28"/>
          <w:szCs w:val="28"/>
        </w:rPr>
        <w:t>м</w:t>
      </w:r>
      <w:r w:rsidRPr="004F2C69">
        <w:rPr>
          <w:rFonts w:ascii="Times New Roman" w:hAnsi="Times New Roman"/>
          <w:sz w:val="28"/>
          <w:szCs w:val="28"/>
        </w:rPr>
        <w:t xml:space="preserve"> бюджетам</w:t>
      </w:r>
      <w:r>
        <w:rPr>
          <w:rFonts w:ascii="Times New Roman" w:hAnsi="Times New Roman"/>
          <w:sz w:val="28"/>
          <w:szCs w:val="28"/>
        </w:rPr>
        <w:t xml:space="preserve"> на сумму 4152,4 тыс. руб.;</w:t>
      </w:r>
    </w:p>
    <w:p w:rsidR="00593900" w:rsidRDefault="004F2C69" w:rsidP="00593900">
      <w:pPr>
        <w:spacing w:after="0" w:line="240" w:lineRule="auto"/>
        <w:ind w:firstLine="709"/>
        <w:jc w:val="both"/>
        <w:rPr>
          <w:rStyle w:val="FontStyle11"/>
          <w:b w:val="0"/>
          <w:sz w:val="28"/>
          <w:szCs w:val="28"/>
        </w:rPr>
      </w:pPr>
      <w:r>
        <w:rPr>
          <w:rFonts w:ascii="Times New Roman" w:hAnsi="Times New Roman"/>
          <w:sz w:val="28"/>
          <w:szCs w:val="28"/>
        </w:rPr>
        <w:t>-</w:t>
      </w:r>
      <w:r w:rsidRPr="004F2C69">
        <w:rPr>
          <w:rFonts w:ascii="Times New Roman" w:hAnsi="Times New Roman"/>
          <w:sz w:val="28"/>
          <w:szCs w:val="28"/>
        </w:rPr>
        <w:t>уменьшение по м</w:t>
      </w:r>
      <w:r w:rsidRPr="004F2C69">
        <w:rPr>
          <w:rFonts w:ascii="Times New Roman" w:eastAsia="Times New Roman" w:hAnsi="Times New Roman"/>
          <w:sz w:val="28"/>
          <w:szCs w:val="28"/>
          <w:lang w:eastAsia="ru-RU"/>
        </w:rPr>
        <w:t>ежбюджетным трансфертам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Pr="004F2C69">
        <w:rPr>
          <w:rFonts w:ascii="Times New Roman" w:hAnsi="Times New Roman"/>
          <w:sz w:val="28"/>
          <w:szCs w:val="28"/>
        </w:rPr>
        <w:t xml:space="preserve"> на сумму 807,2 тыс. руб</w:t>
      </w:r>
      <w:r>
        <w:rPr>
          <w:rFonts w:ascii="Times New Roman" w:hAnsi="Times New Roman"/>
          <w:sz w:val="28"/>
          <w:szCs w:val="28"/>
        </w:rPr>
        <w:t>.</w:t>
      </w:r>
      <w:r w:rsidR="00B66C63">
        <w:rPr>
          <w:rFonts w:ascii="Times New Roman" w:hAnsi="Times New Roman"/>
          <w:sz w:val="28"/>
          <w:szCs w:val="28"/>
        </w:rPr>
        <w:t xml:space="preserve"> Следует отметить, что причина уменьшения межбюджетных трансфертов на ежемесячное денежное вознаграждение за классное руководство педагогическим работникам также не отражена в пояснительной записке к проекту решения</w:t>
      </w:r>
      <w:r w:rsidR="00593900">
        <w:rPr>
          <w:rFonts w:ascii="Times New Roman" w:hAnsi="Times New Roman"/>
          <w:sz w:val="28"/>
          <w:szCs w:val="28"/>
        </w:rPr>
        <w:t>, что не соответствует требованиям</w:t>
      </w:r>
      <w:r w:rsidR="00B66C63">
        <w:rPr>
          <w:rFonts w:ascii="Times New Roman" w:hAnsi="Times New Roman"/>
          <w:sz w:val="28"/>
          <w:szCs w:val="28"/>
        </w:rPr>
        <w:t xml:space="preserve"> </w:t>
      </w:r>
      <w:r w:rsidR="00593900">
        <w:rPr>
          <w:rFonts w:ascii="Times New Roman" w:eastAsia="Times New Roman" w:hAnsi="Times New Roman"/>
          <w:sz w:val="28"/>
          <w:szCs w:val="28"/>
          <w:lang w:eastAsia="ru-RU"/>
        </w:rPr>
        <w:t xml:space="preserve">абзаца 2 пункта 1 статьи 63 </w:t>
      </w:r>
      <w:r w:rsidR="00593900">
        <w:rPr>
          <w:rStyle w:val="FontStyle11"/>
          <w:b w:val="0"/>
          <w:sz w:val="28"/>
          <w:szCs w:val="28"/>
        </w:rPr>
        <w:t xml:space="preserve">«положения о бюджетном процессе». </w:t>
      </w:r>
    </w:p>
    <w:p w:rsidR="00BF6B36" w:rsidRDefault="00E62CB6" w:rsidP="00E62CB6">
      <w:pPr>
        <w:spacing w:after="0" w:line="240" w:lineRule="auto"/>
        <w:ind w:firstLine="709"/>
        <w:jc w:val="both"/>
        <w:rPr>
          <w:rFonts w:ascii="Times New Roman" w:hAnsi="Times New Roman"/>
          <w:sz w:val="28"/>
          <w:szCs w:val="28"/>
          <w:highlight w:val="yellow"/>
        </w:rPr>
      </w:pPr>
      <w:r w:rsidRPr="00442927">
        <w:rPr>
          <w:rFonts w:ascii="Times New Roman" w:hAnsi="Times New Roman"/>
          <w:sz w:val="28"/>
          <w:szCs w:val="28"/>
        </w:rPr>
        <w:t xml:space="preserve">Кроме изменения вышеуказанных параметров доходной части районного бюджета, также в 2020 году проектом решения предусмотрено увеличение доходов от возврата остатков субсидий, субвенций, имеющих </w:t>
      </w:r>
      <w:r w:rsidRPr="00442927">
        <w:rPr>
          <w:rFonts w:ascii="Times New Roman" w:hAnsi="Times New Roman"/>
          <w:sz w:val="28"/>
          <w:szCs w:val="28"/>
        </w:rPr>
        <w:lastRenderedPageBreak/>
        <w:t xml:space="preserve">целевое назначение прошлых лет </w:t>
      </w:r>
      <w:r w:rsidR="00A07703">
        <w:rPr>
          <w:rFonts w:ascii="Times New Roman" w:hAnsi="Times New Roman"/>
          <w:sz w:val="28"/>
          <w:szCs w:val="28"/>
        </w:rPr>
        <w:t>на сумму</w:t>
      </w:r>
      <w:r w:rsidRPr="00442927">
        <w:rPr>
          <w:rFonts w:ascii="Times New Roman" w:hAnsi="Times New Roman"/>
          <w:sz w:val="28"/>
          <w:szCs w:val="28"/>
        </w:rPr>
        <w:t xml:space="preserve"> </w:t>
      </w:r>
      <w:r w:rsidR="00442927" w:rsidRPr="00442927">
        <w:rPr>
          <w:rFonts w:ascii="Times New Roman" w:hAnsi="Times New Roman"/>
          <w:sz w:val="28"/>
          <w:szCs w:val="28"/>
        </w:rPr>
        <w:t>496,9</w:t>
      </w:r>
      <w:r w:rsidRPr="00442927">
        <w:rPr>
          <w:rFonts w:ascii="Times New Roman" w:hAnsi="Times New Roman"/>
          <w:sz w:val="28"/>
          <w:szCs w:val="28"/>
        </w:rPr>
        <w:t xml:space="preserve"> тыс. руб., что в итоге составит </w:t>
      </w:r>
      <w:r w:rsidR="00442927" w:rsidRPr="00442927">
        <w:rPr>
          <w:rFonts w:ascii="Times New Roman" w:hAnsi="Times New Roman"/>
          <w:sz w:val="28"/>
          <w:szCs w:val="28"/>
        </w:rPr>
        <w:t>6189,1</w:t>
      </w:r>
      <w:r w:rsidRPr="00442927">
        <w:rPr>
          <w:rFonts w:ascii="Times New Roman" w:hAnsi="Times New Roman"/>
          <w:sz w:val="28"/>
          <w:szCs w:val="28"/>
        </w:rPr>
        <w:t xml:space="preserve"> тыс. руб. </w:t>
      </w:r>
    </w:p>
    <w:p w:rsidR="00BD7D00" w:rsidRDefault="005379A2" w:rsidP="00BD7D00">
      <w:pPr>
        <w:spacing w:after="0" w:line="240" w:lineRule="auto"/>
        <w:ind w:firstLine="709"/>
        <w:jc w:val="both"/>
        <w:rPr>
          <w:rFonts w:ascii="Times New Roman" w:hAnsi="Times New Roman"/>
          <w:sz w:val="28"/>
          <w:szCs w:val="28"/>
        </w:rPr>
      </w:pPr>
      <w:r>
        <w:rPr>
          <w:rFonts w:ascii="Times New Roman" w:hAnsi="Times New Roman"/>
          <w:sz w:val="28"/>
          <w:szCs w:val="28"/>
        </w:rPr>
        <w:t>Н</w:t>
      </w:r>
      <w:r w:rsidR="00BD7D00">
        <w:rPr>
          <w:rFonts w:ascii="Times New Roman" w:hAnsi="Times New Roman"/>
          <w:sz w:val="28"/>
          <w:szCs w:val="28"/>
        </w:rPr>
        <w:t>алоговы</w:t>
      </w:r>
      <w:r>
        <w:rPr>
          <w:rFonts w:ascii="Times New Roman" w:hAnsi="Times New Roman"/>
          <w:sz w:val="28"/>
          <w:szCs w:val="28"/>
        </w:rPr>
        <w:t>е</w:t>
      </w:r>
      <w:r w:rsidR="00BD7D00">
        <w:rPr>
          <w:rFonts w:ascii="Times New Roman" w:hAnsi="Times New Roman"/>
          <w:sz w:val="28"/>
          <w:szCs w:val="28"/>
        </w:rPr>
        <w:t xml:space="preserve"> и неналоговы</w:t>
      </w:r>
      <w:r>
        <w:rPr>
          <w:rFonts w:ascii="Times New Roman" w:hAnsi="Times New Roman"/>
          <w:sz w:val="28"/>
          <w:szCs w:val="28"/>
        </w:rPr>
        <w:t>е</w:t>
      </w:r>
      <w:r w:rsidR="00BD7D00">
        <w:rPr>
          <w:rFonts w:ascii="Times New Roman" w:hAnsi="Times New Roman"/>
          <w:sz w:val="28"/>
          <w:szCs w:val="28"/>
        </w:rPr>
        <w:t xml:space="preserve"> доход</w:t>
      </w:r>
      <w:r>
        <w:rPr>
          <w:rFonts w:ascii="Times New Roman" w:hAnsi="Times New Roman"/>
          <w:sz w:val="28"/>
          <w:szCs w:val="28"/>
        </w:rPr>
        <w:t>ы</w:t>
      </w:r>
      <w:r w:rsidR="00A07703">
        <w:rPr>
          <w:rFonts w:ascii="Times New Roman" w:hAnsi="Times New Roman"/>
          <w:sz w:val="28"/>
          <w:szCs w:val="28"/>
        </w:rPr>
        <w:t xml:space="preserve"> изменены в сторону </w:t>
      </w:r>
      <w:r>
        <w:rPr>
          <w:rFonts w:ascii="Times New Roman" w:hAnsi="Times New Roman"/>
          <w:sz w:val="28"/>
          <w:szCs w:val="28"/>
        </w:rPr>
        <w:t>уменьшен</w:t>
      </w:r>
      <w:r w:rsidR="00A07703">
        <w:rPr>
          <w:rFonts w:ascii="Times New Roman" w:hAnsi="Times New Roman"/>
          <w:sz w:val="28"/>
          <w:szCs w:val="28"/>
        </w:rPr>
        <w:t>ия</w:t>
      </w:r>
      <w:r>
        <w:rPr>
          <w:rFonts w:ascii="Times New Roman" w:hAnsi="Times New Roman"/>
          <w:sz w:val="28"/>
          <w:szCs w:val="28"/>
        </w:rPr>
        <w:t xml:space="preserve"> </w:t>
      </w:r>
      <w:r w:rsidR="00BD7D00" w:rsidRPr="00EC4798">
        <w:rPr>
          <w:rFonts w:ascii="Times New Roman" w:hAnsi="Times New Roman"/>
          <w:sz w:val="28"/>
          <w:szCs w:val="28"/>
        </w:rPr>
        <w:t xml:space="preserve">в </w:t>
      </w:r>
      <w:r w:rsidR="004676BF">
        <w:rPr>
          <w:rFonts w:ascii="Times New Roman" w:hAnsi="Times New Roman"/>
          <w:sz w:val="28"/>
          <w:szCs w:val="28"/>
        </w:rPr>
        <w:t xml:space="preserve">общей </w:t>
      </w:r>
      <w:r w:rsidR="00BD7D00" w:rsidRPr="00EC4798">
        <w:rPr>
          <w:rFonts w:ascii="Times New Roman" w:hAnsi="Times New Roman"/>
          <w:sz w:val="28"/>
          <w:szCs w:val="28"/>
        </w:rPr>
        <w:t xml:space="preserve">сумме </w:t>
      </w:r>
      <w:r w:rsidR="00BD7D00">
        <w:rPr>
          <w:rFonts w:ascii="Times New Roman" w:hAnsi="Times New Roman"/>
          <w:sz w:val="28"/>
          <w:szCs w:val="28"/>
        </w:rPr>
        <w:t>2721,3</w:t>
      </w:r>
      <w:r w:rsidR="00BD7D00" w:rsidRPr="00EC4798">
        <w:rPr>
          <w:rFonts w:ascii="Times New Roman" w:hAnsi="Times New Roman"/>
          <w:sz w:val="28"/>
          <w:szCs w:val="28"/>
        </w:rPr>
        <w:t xml:space="preserve"> тыс. руб., в том числе:</w:t>
      </w:r>
      <w:r w:rsidR="00BD7D00">
        <w:rPr>
          <w:rFonts w:ascii="Times New Roman" w:hAnsi="Times New Roman"/>
          <w:sz w:val="28"/>
          <w:szCs w:val="28"/>
        </w:rPr>
        <w:t xml:space="preserve">  </w:t>
      </w:r>
    </w:p>
    <w:p w:rsidR="00BD7D00" w:rsidRPr="002568F9" w:rsidRDefault="005379A2" w:rsidP="00E62CB6">
      <w:pPr>
        <w:spacing w:after="0" w:line="240" w:lineRule="auto"/>
        <w:ind w:firstLine="709"/>
        <w:jc w:val="both"/>
        <w:rPr>
          <w:rFonts w:ascii="Times New Roman" w:hAnsi="Times New Roman"/>
          <w:sz w:val="28"/>
          <w:szCs w:val="28"/>
        </w:rPr>
      </w:pPr>
      <w:r w:rsidRPr="002568F9">
        <w:rPr>
          <w:rFonts w:ascii="Times New Roman" w:hAnsi="Times New Roman"/>
          <w:sz w:val="28"/>
          <w:szCs w:val="28"/>
        </w:rPr>
        <w:t>-увеличение налога на прибыль на сумму 100,0 тыс. руб.;</w:t>
      </w:r>
    </w:p>
    <w:p w:rsidR="005379A2" w:rsidRPr="002568F9" w:rsidRDefault="005379A2" w:rsidP="00E62CB6">
      <w:pPr>
        <w:spacing w:after="0" w:line="240" w:lineRule="auto"/>
        <w:ind w:firstLine="709"/>
        <w:jc w:val="both"/>
        <w:rPr>
          <w:rFonts w:ascii="Times New Roman" w:hAnsi="Times New Roman"/>
          <w:sz w:val="28"/>
          <w:szCs w:val="28"/>
        </w:rPr>
      </w:pPr>
      <w:r w:rsidRPr="002568F9">
        <w:rPr>
          <w:rFonts w:ascii="Times New Roman" w:hAnsi="Times New Roman"/>
          <w:sz w:val="28"/>
          <w:szCs w:val="28"/>
        </w:rPr>
        <w:t>-увеличение НДФЛ на сумму 1263,5 тыс. руб.;</w:t>
      </w:r>
    </w:p>
    <w:p w:rsidR="005379A2" w:rsidRPr="002568F9" w:rsidRDefault="005379A2" w:rsidP="00E62CB6">
      <w:pPr>
        <w:spacing w:after="0" w:line="240" w:lineRule="auto"/>
        <w:ind w:firstLine="709"/>
        <w:jc w:val="both"/>
        <w:rPr>
          <w:rFonts w:ascii="Times New Roman" w:hAnsi="Times New Roman"/>
          <w:sz w:val="28"/>
          <w:szCs w:val="28"/>
        </w:rPr>
      </w:pPr>
      <w:r w:rsidRPr="002568F9">
        <w:rPr>
          <w:rFonts w:ascii="Times New Roman" w:hAnsi="Times New Roman"/>
          <w:sz w:val="28"/>
          <w:szCs w:val="28"/>
        </w:rPr>
        <w:t>-уменьшение налога на совокупный доход на сумму 4838,0 тыс. руб.;</w:t>
      </w:r>
    </w:p>
    <w:p w:rsidR="005379A2" w:rsidRPr="002568F9" w:rsidRDefault="005379A2" w:rsidP="00E62CB6">
      <w:pPr>
        <w:spacing w:after="0" w:line="240" w:lineRule="auto"/>
        <w:ind w:firstLine="709"/>
        <w:jc w:val="both"/>
        <w:rPr>
          <w:rFonts w:ascii="Times New Roman" w:hAnsi="Times New Roman"/>
          <w:sz w:val="28"/>
          <w:szCs w:val="28"/>
        </w:rPr>
      </w:pPr>
      <w:r w:rsidRPr="002568F9">
        <w:rPr>
          <w:rFonts w:ascii="Times New Roman" w:hAnsi="Times New Roman"/>
          <w:sz w:val="28"/>
          <w:szCs w:val="28"/>
        </w:rPr>
        <w:t>-увеличение госпошлины на сумму 365,0 тыс. руб.;</w:t>
      </w:r>
    </w:p>
    <w:p w:rsidR="00BD7D00" w:rsidRPr="002568F9" w:rsidRDefault="005379A2" w:rsidP="00E62CB6">
      <w:pPr>
        <w:spacing w:after="0" w:line="240" w:lineRule="auto"/>
        <w:ind w:firstLine="709"/>
        <w:jc w:val="both"/>
        <w:rPr>
          <w:rFonts w:ascii="Times New Roman" w:hAnsi="Times New Roman"/>
          <w:sz w:val="28"/>
          <w:szCs w:val="28"/>
        </w:rPr>
      </w:pPr>
      <w:r w:rsidRPr="002568F9">
        <w:rPr>
          <w:rFonts w:ascii="Times New Roman" w:hAnsi="Times New Roman"/>
          <w:sz w:val="28"/>
          <w:szCs w:val="28"/>
        </w:rPr>
        <w:t>-уменьшение доходов от использования имущества, находящегося в государственной и муниципальной собственности на сумму 151,0 тыс. руб.;</w:t>
      </w:r>
    </w:p>
    <w:p w:rsidR="005379A2" w:rsidRDefault="005379A2" w:rsidP="00E62CB6">
      <w:pPr>
        <w:spacing w:after="0" w:line="240" w:lineRule="auto"/>
        <w:ind w:firstLine="709"/>
        <w:jc w:val="both"/>
        <w:rPr>
          <w:rFonts w:ascii="Times New Roman" w:hAnsi="Times New Roman"/>
          <w:sz w:val="28"/>
          <w:szCs w:val="28"/>
        </w:rPr>
      </w:pPr>
      <w:r w:rsidRPr="002568F9">
        <w:rPr>
          <w:rFonts w:ascii="Times New Roman" w:hAnsi="Times New Roman"/>
          <w:sz w:val="28"/>
          <w:szCs w:val="28"/>
        </w:rPr>
        <w:t>-увеличение доходов от оказания платных услуг и компенсации</w:t>
      </w:r>
      <w:r w:rsidRPr="005379A2">
        <w:rPr>
          <w:rFonts w:ascii="Times New Roman" w:hAnsi="Times New Roman"/>
          <w:sz w:val="28"/>
          <w:szCs w:val="28"/>
        </w:rPr>
        <w:t xml:space="preserve"> затрат государства</w:t>
      </w:r>
      <w:r>
        <w:rPr>
          <w:rFonts w:ascii="Times New Roman" w:hAnsi="Times New Roman"/>
          <w:sz w:val="28"/>
          <w:szCs w:val="28"/>
        </w:rPr>
        <w:t xml:space="preserve"> на сумму 609,2 тыс. руб.;</w:t>
      </w:r>
    </w:p>
    <w:p w:rsidR="005379A2" w:rsidRDefault="005379A2" w:rsidP="00E62CB6">
      <w:pPr>
        <w:spacing w:after="0" w:line="240" w:lineRule="auto"/>
        <w:ind w:firstLine="709"/>
        <w:jc w:val="both"/>
        <w:rPr>
          <w:rFonts w:ascii="Times New Roman" w:hAnsi="Times New Roman"/>
          <w:sz w:val="28"/>
          <w:szCs w:val="28"/>
        </w:rPr>
      </w:pPr>
      <w:r>
        <w:rPr>
          <w:rFonts w:ascii="Times New Roman" w:hAnsi="Times New Roman"/>
          <w:sz w:val="28"/>
          <w:szCs w:val="28"/>
        </w:rPr>
        <w:t>-увеличение платежей при пользовании природными ресурсами на сумму 360,0 тыс. руб.;</w:t>
      </w:r>
    </w:p>
    <w:p w:rsidR="005379A2" w:rsidRDefault="005379A2" w:rsidP="00E62CB6">
      <w:pPr>
        <w:spacing w:after="0" w:line="240" w:lineRule="auto"/>
        <w:ind w:firstLine="709"/>
        <w:jc w:val="both"/>
        <w:rPr>
          <w:rFonts w:ascii="Times New Roman" w:hAnsi="Times New Roman"/>
          <w:sz w:val="28"/>
          <w:szCs w:val="28"/>
        </w:rPr>
      </w:pPr>
      <w:r>
        <w:rPr>
          <w:rFonts w:ascii="Times New Roman" w:hAnsi="Times New Roman"/>
          <w:sz w:val="28"/>
          <w:szCs w:val="28"/>
        </w:rPr>
        <w:t>-увеличение доходов от продажи материальных и нематериальных активов на сумму 370,0 тыс. руб.;</w:t>
      </w:r>
    </w:p>
    <w:p w:rsidR="005379A2" w:rsidRDefault="005379A2" w:rsidP="00E62CB6">
      <w:pPr>
        <w:spacing w:after="0" w:line="240" w:lineRule="auto"/>
        <w:ind w:firstLine="709"/>
        <w:jc w:val="both"/>
        <w:rPr>
          <w:rFonts w:ascii="Times New Roman" w:hAnsi="Times New Roman"/>
          <w:sz w:val="28"/>
          <w:szCs w:val="28"/>
        </w:rPr>
      </w:pPr>
      <w:r>
        <w:rPr>
          <w:rFonts w:ascii="Times New Roman" w:hAnsi="Times New Roman"/>
          <w:sz w:val="28"/>
          <w:szCs w:val="28"/>
        </w:rPr>
        <w:t xml:space="preserve">-уменьшение </w:t>
      </w:r>
      <w:r w:rsidR="005F2F84">
        <w:rPr>
          <w:rFonts w:ascii="Times New Roman" w:hAnsi="Times New Roman"/>
          <w:sz w:val="28"/>
          <w:szCs w:val="28"/>
        </w:rPr>
        <w:t>доходов от штрафов, санкций и возмещения ущерба на сумму 800,0 тыс. руб.</w:t>
      </w:r>
    </w:p>
    <w:p w:rsidR="00593900" w:rsidRDefault="000D1023" w:rsidP="00593900">
      <w:pPr>
        <w:spacing w:after="0" w:line="240" w:lineRule="auto"/>
        <w:ind w:firstLine="709"/>
        <w:jc w:val="both"/>
        <w:rPr>
          <w:rStyle w:val="FontStyle11"/>
          <w:b w:val="0"/>
          <w:sz w:val="28"/>
          <w:szCs w:val="28"/>
        </w:rPr>
      </w:pPr>
      <w:r>
        <w:rPr>
          <w:rFonts w:ascii="Times New Roman" w:hAnsi="Times New Roman"/>
          <w:sz w:val="28"/>
          <w:szCs w:val="28"/>
        </w:rPr>
        <w:t>Обоснования</w:t>
      </w:r>
      <w:r w:rsidR="00A07703">
        <w:rPr>
          <w:rFonts w:ascii="Times New Roman" w:hAnsi="Times New Roman"/>
          <w:sz w:val="28"/>
          <w:szCs w:val="28"/>
        </w:rPr>
        <w:t xml:space="preserve"> изменени</w:t>
      </w:r>
      <w:r>
        <w:rPr>
          <w:rFonts w:ascii="Times New Roman" w:hAnsi="Times New Roman"/>
          <w:sz w:val="28"/>
          <w:szCs w:val="28"/>
        </w:rPr>
        <w:t>й</w:t>
      </w:r>
      <w:r w:rsidR="00A07703">
        <w:rPr>
          <w:rFonts w:ascii="Times New Roman" w:hAnsi="Times New Roman"/>
          <w:sz w:val="28"/>
          <w:szCs w:val="28"/>
        </w:rPr>
        <w:t xml:space="preserve"> налоговых и неналоговых доходов также не отражены в пояснительной записке к проекту решения</w:t>
      </w:r>
      <w:r>
        <w:rPr>
          <w:rFonts w:ascii="Times New Roman" w:hAnsi="Times New Roman"/>
          <w:sz w:val="28"/>
          <w:szCs w:val="28"/>
        </w:rPr>
        <w:t>, что</w:t>
      </w:r>
      <w:r w:rsidR="00593900">
        <w:rPr>
          <w:rFonts w:ascii="Times New Roman" w:hAnsi="Times New Roman"/>
          <w:sz w:val="28"/>
          <w:szCs w:val="28"/>
        </w:rPr>
        <w:t xml:space="preserve"> не соответствует</w:t>
      </w:r>
      <w:r>
        <w:rPr>
          <w:rFonts w:ascii="Times New Roman" w:hAnsi="Times New Roman"/>
          <w:sz w:val="28"/>
          <w:szCs w:val="28"/>
        </w:rPr>
        <w:t xml:space="preserve"> </w:t>
      </w:r>
      <w:r w:rsidR="00593900">
        <w:rPr>
          <w:rFonts w:ascii="Times New Roman" w:hAnsi="Times New Roman"/>
          <w:sz w:val="28"/>
          <w:szCs w:val="28"/>
        </w:rPr>
        <w:t>требованиям абзаца 2</w:t>
      </w:r>
      <w:r w:rsidR="00593900">
        <w:rPr>
          <w:rFonts w:ascii="Times New Roman" w:eastAsia="Times New Roman" w:hAnsi="Times New Roman"/>
          <w:sz w:val="28"/>
          <w:szCs w:val="28"/>
          <w:lang w:eastAsia="ru-RU"/>
        </w:rPr>
        <w:t xml:space="preserve"> пункта 1 статьи 63 </w:t>
      </w:r>
      <w:r w:rsidR="00593900">
        <w:rPr>
          <w:rStyle w:val="FontStyle11"/>
          <w:b w:val="0"/>
          <w:sz w:val="28"/>
          <w:szCs w:val="28"/>
        </w:rPr>
        <w:t xml:space="preserve">«положения о бюджетном процессе». </w:t>
      </w:r>
    </w:p>
    <w:p w:rsidR="00AD53F1" w:rsidRDefault="00AD53F1" w:rsidP="00AD53F1">
      <w:pPr>
        <w:spacing w:after="0" w:line="240" w:lineRule="auto"/>
        <w:ind w:firstLine="709"/>
        <w:jc w:val="both"/>
        <w:rPr>
          <w:rFonts w:ascii="Times New Roman" w:hAnsi="Times New Roman"/>
          <w:sz w:val="28"/>
          <w:szCs w:val="28"/>
        </w:rPr>
      </w:pPr>
      <w:r w:rsidRPr="00B6117D">
        <w:rPr>
          <w:rFonts w:ascii="Times New Roman" w:hAnsi="Times New Roman"/>
          <w:sz w:val="28"/>
          <w:szCs w:val="28"/>
        </w:rPr>
        <w:t xml:space="preserve">Также, скорректированы </w:t>
      </w:r>
      <w:r w:rsidR="00A07703">
        <w:rPr>
          <w:rFonts w:ascii="Times New Roman" w:hAnsi="Times New Roman"/>
          <w:sz w:val="28"/>
          <w:szCs w:val="28"/>
        </w:rPr>
        <w:t>(</w:t>
      </w:r>
      <w:r w:rsidRPr="00B6117D">
        <w:rPr>
          <w:rFonts w:ascii="Times New Roman" w:hAnsi="Times New Roman"/>
          <w:sz w:val="28"/>
          <w:szCs w:val="28"/>
        </w:rPr>
        <w:t>в</w:t>
      </w:r>
      <w:r w:rsidR="00A07703">
        <w:rPr>
          <w:rFonts w:ascii="Times New Roman" w:hAnsi="Times New Roman"/>
          <w:sz w:val="28"/>
          <w:szCs w:val="28"/>
        </w:rPr>
        <w:t xml:space="preserve"> общем объеме - сумма</w:t>
      </w:r>
      <w:r w:rsidRPr="00B6117D">
        <w:rPr>
          <w:rFonts w:ascii="Times New Roman" w:hAnsi="Times New Roman"/>
          <w:sz w:val="28"/>
          <w:szCs w:val="28"/>
        </w:rPr>
        <w:t xml:space="preserve"> у</w:t>
      </w:r>
      <w:r w:rsidR="003F38FD" w:rsidRPr="00B6117D">
        <w:rPr>
          <w:rFonts w:ascii="Times New Roman" w:hAnsi="Times New Roman"/>
          <w:sz w:val="28"/>
          <w:szCs w:val="28"/>
        </w:rPr>
        <w:t>меньшен</w:t>
      </w:r>
      <w:r w:rsidR="00A07703">
        <w:rPr>
          <w:rFonts w:ascii="Times New Roman" w:hAnsi="Times New Roman"/>
          <w:sz w:val="28"/>
          <w:szCs w:val="28"/>
        </w:rPr>
        <w:t>а)</w:t>
      </w:r>
      <w:r w:rsidRPr="00B6117D">
        <w:rPr>
          <w:rFonts w:ascii="Times New Roman" w:hAnsi="Times New Roman"/>
          <w:sz w:val="28"/>
          <w:szCs w:val="28"/>
        </w:rPr>
        <w:t xml:space="preserve"> бюджетные ассигнования районного бюджета</w:t>
      </w:r>
      <w:r w:rsidR="007F6D31" w:rsidRPr="00B6117D">
        <w:rPr>
          <w:rFonts w:ascii="Times New Roman" w:hAnsi="Times New Roman"/>
          <w:sz w:val="28"/>
          <w:szCs w:val="28"/>
        </w:rPr>
        <w:t xml:space="preserve"> на 2020 год</w:t>
      </w:r>
      <w:r w:rsidRPr="00B6117D">
        <w:rPr>
          <w:rFonts w:ascii="Times New Roman" w:hAnsi="Times New Roman"/>
          <w:sz w:val="28"/>
          <w:szCs w:val="28"/>
        </w:rPr>
        <w:t xml:space="preserve">, </w:t>
      </w:r>
      <w:r w:rsidR="007F6D31" w:rsidRPr="00B6117D">
        <w:rPr>
          <w:rFonts w:ascii="Times New Roman" w:hAnsi="Times New Roman"/>
          <w:sz w:val="28"/>
          <w:szCs w:val="28"/>
        </w:rPr>
        <w:t xml:space="preserve">дополнительно </w:t>
      </w:r>
      <w:r w:rsidRPr="00B6117D">
        <w:rPr>
          <w:rFonts w:ascii="Times New Roman" w:hAnsi="Times New Roman"/>
          <w:sz w:val="28"/>
          <w:szCs w:val="28"/>
        </w:rPr>
        <w:t xml:space="preserve">поступившие в виде субвенций на </w:t>
      </w:r>
      <w:r w:rsidR="003F38FD" w:rsidRPr="00B6117D">
        <w:rPr>
          <w:rFonts w:ascii="Times New Roman" w:hAnsi="Times New Roman"/>
          <w:sz w:val="28"/>
          <w:szCs w:val="28"/>
        </w:rPr>
        <w:t>13264,0</w:t>
      </w:r>
      <w:r w:rsidR="00F760C6" w:rsidRPr="00B6117D">
        <w:rPr>
          <w:rFonts w:ascii="Times New Roman" w:hAnsi="Times New Roman"/>
          <w:sz w:val="24"/>
          <w:szCs w:val="24"/>
        </w:rPr>
        <w:t xml:space="preserve"> </w:t>
      </w:r>
      <w:r w:rsidRPr="00B6117D">
        <w:rPr>
          <w:rFonts w:ascii="Times New Roman" w:hAnsi="Times New Roman"/>
          <w:sz w:val="28"/>
          <w:szCs w:val="28"/>
        </w:rPr>
        <w:t>тыс.</w:t>
      </w:r>
      <w:r w:rsidR="00F760C6" w:rsidRPr="00B6117D">
        <w:rPr>
          <w:rFonts w:ascii="Times New Roman" w:hAnsi="Times New Roman"/>
          <w:sz w:val="28"/>
          <w:szCs w:val="28"/>
        </w:rPr>
        <w:t xml:space="preserve"> </w:t>
      </w:r>
      <w:r w:rsidRPr="00B6117D">
        <w:rPr>
          <w:rFonts w:ascii="Times New Roman" w:hAnsi="Times New Roman"/>
          <w:sz w:val="28"/>
          <w:szCs w:val="28"/>
        </w:rPr>
        <w:t>руб.</w:t>
      </w:r>
      <w:r w:rsidR="007F6D31" w:rsidRPr="00B6117D">
        <w:rPr>
          <w:rFonts w:ascii="Times New Roman" w:hAnsi="Times New Roman"/>
          <w:sz w:val="28"/>
          <w:szCs w:val="28"/>
        </w:rPr>
        <w:t>, в том числе:</w:t>
      </w:r>
      <w:r>
        <w:rPr>
          <w:rFonts w:ascii="Times New Roman" w:hAnsi="Times New Roman"/>
          <w:sz w:val="28"/>
          <w:szCs w:val="28"/>
        </w:rPr>
        <w:t xml:space="preserve">  </w:t>
      </w:r>
    </w:p>
    <w:p w:rsidR="009E317F" w:rsidRDefault="00B44017" w:rsidP="009E317F">
      <w:pPr>
        <w:spacing w:after="0" w:line="240" w:lineRule="auto"/>
        <w:ind w:firstLine="709"/>
        <w:jc w:val="right"/>
        <w:rPr>
          <w:rFonts w:ascii="Times New Roman" w:hAnsi="Times New Roman"/>
          <w:sz w:val="28"/>
          <w:szCs w:val="28"/>
        </w:rPr>
      </w:pPr>
      <w:r>
        <w:rPr>
          <w:rFonts w:ascii="Times New Roman" w:hAnsi="Times New Roman"/>
          <w:sz w:val="28"/>
          <w:szCs w:val="28"/>
        </w:rPr>
        <w:t>тыс. руб</w:t>
      </w:r>
      <w:r w:rsidR="009E317F">
        <w:rPr>
          <w:rFonts w:ascii="Times New Roman" w:hAnsi="Times New Roman"/>
          <w:sz w:val="28"/>
          <w:szCs w:val="28"/>
        </w:rPr>
        <w:t>.</w:t>
      </w:r>
    </w:p>
    <w:tbl>
      <w:tblPr>
        <w:tblW w:w="9360" w:type="dxa"/>
        <w:tblLook w:val="04A0" w:firstRow="1" w:lastRow="0" w:firstColumn="1" w:lastColumn="0" w:noHBand="0" w:noVBand="1"/>
      </w:tblPr>
      <w:tblGrid>
        <w:gridCol w:w="8120"/>
        <w:gridCol w:w="1240"/>
      </w:tblGrid>
      <w:tr w:rsidR="00AD53F1" w:rsidRPr="00AD53F1" w:rsidTr="00B44017">
        <w:trPr>
          <w:trHeight w:val="1394"/>
        </w:trPr>
        <w:tc>
          <w:tcPr>
            <w:tcW w:w="8120" w:type="dxa"/>
            <w:tcBorders>
              <w:top w:val="single" w:sz="4" w:space="0" w:color="auto"/>
              <w:left w:val="single" w:sz="4" w:space="0" w:color="auto"/>
              <w:bottom w:val="single" w:sz="4" w:space="0" w:color="auto"/>
              <w:right w:val="single" w:sz="4" w:space="0" w:color="auto"/>
            </w:tcBorders>
            <w:shd w:val="clear" w:color="auto" w:fill="auto"/>
          </w:tcPr>
          <w:p w:rsidR="00AD53F1" w:rsidRPr="00AD53F1" w:rsidRDefault="00FD0F94" w:rsidP="00326C47">
            <w:pPr>
              <w:spacing w:after="0" w:line="240" w:lineRule="auto"/>
              <w:rPr>
                <w:rFonts w:ascii="Times New Roman" w:eastAsia="Times New Roman" w:hAnsi="Times New Roman"/>
                <w:sz w:val="24"/>
                <w:szCs w:val="24"/>
                <w:lang w:eastAsia="ru-RU"/>
              </w:rPr>
            </w:pPr>
            <w:r w:rsidRPr="00FD0F94">
              <w:rPr>
                <w:rFonts w:ascii="Times New Roman" w:eastAsia="Times New Roman" w:hAnsi="Times New Roman"/>
                <w:sz w:val="24"/>
                <w:szCs w:val="24"/>
                <w:lang w:eastAsia="ru-RU"/>
              </w:rPr>
              <w:t>Субвенции бюджетам муниципальных районов на выполнение передаваемых полномочий субъектов Российской Федерации (организация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w:t>
            </w:r>
          </w:p>
        </w:tc>
        <w:tc>
          <w:tcPr>
            <w:tcW w:w="1240" w:type="dxa"/>
            <w:tcBorders>
              <w:top w:val="single" w:sz="4" w:space="0" w:color="auto"/>
              <w:left w:val="nil"/>
              <w:bottom w:val="single" w:sz="4" w:space="0" w:color="auto"/>
              <w:right w:val="single" w:sz="4" w:space="0" w:color="auto"/>
            </w:tcBorders>
            <w:shd w:val="clear" w:color="auto" w:fill="auto"/>
            <w:vAlign w:val="center"/>
          </w:tcPr>
          <w:p w:rsidR="00326C47" w:rsidRPr="00C63194" w:rsidRDefault="00FD0F94" w:rsidP="00BA172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r>
      <w:tr w:rsidR="00AD53F1" w:rsidRPr="00AD53F1" w:rsidTr="000E2F20">
        <w:trPr>
          <w:trHeight w:val="967"/>
        </w:trPr>
        <w:tc>
          <w:tcPr>
            <w:tcW w:w="8120" w:type="dxa"/>
            <w:tcBorders>
              <w:top w:val="nil"/>
              <w:left w:val="single" w:sz="4" w:space="0" w:color="auto"/>
              <w:bottom w:val="single" w:sz="4" w:space="0" w:color="auto"/>
              <w:right w:val="single" w:sz="4" w:space="0" w:color="auto"/>
            </w:tcBorders>
            <w:shd w:val="clear" w:color="auto" w:fill="auto"/>
          </w:tcPr>
          <w:p w:rsidR="00AD53F1" w:rsidRPr="00AD53F1" w:rsidRDefault="00D47578" w:rsidP="007F6D31">
            <w:pPr>
              <w:spacing w:after="0" w:line="240" w:lineRule="auto"/>
              <w:rPr>
                <w:rFonts w:ascii="Times New Roman" w:eastAsia="Times New Roman" w:hAnsi="Times New Roman"/>
                <w:sz w:val="24"/>
                <w:szCs w:val="24"/>
                <w:lang w:eastAsia="ru-RU"/>
              </w:rPr>
            </w:pPr>
            <w:r w:rsidRPr="00D47578">
              <w:rPr>
                <w:rFonts w:ascii="Times New Roman" w:eastAsia="Times New Roman" w:hAnsi="Times New Roman"/>
                <w:sz w:val="24"/>
                <w:szCs w:val="24"/>
                <w:lang w:eastAsia="ru-RU"/>
              </w:rPr>
              <w:t>Субвенции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0" w:type="dxa"/>
            <w:tcBorders>
              <w:top w:val="nil"/>
              <w:left w:val="nil"/>
              <w:bottom w:val="single" w:sz="4" w:space="0" w:color="auto"/>
              <w:right w:val="single" w:sz="4" w:space="0" w:color="auto"/>
            </w:tcBorders>
            <w:shd w:val="clear" w:color="auto" w:fill="auto"/>
            <w:vAlign w:val="center"/>
          </w:tcPr>
          <w:p w:rsidR="00326C47" w:rsidRPr="00C63194" w:rsidRDefault="00D47578"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-3458,4</w:t>
            </w:r>
          </w:p>
        </w:tc>
      </w:tr>
      <w:tr w:rsidR="00326C47" w:rsidRPr="00326C47" w:rsidTr="001D2D0D">
        <w:trPr>
          <w:trHeight w:val="834"/>
        </w:trPr>
        <w:tc>
          <w:tcPr>
            <w:tcW w:w="8120" w:type="dxa"/>
            <w:tcBorders>
              <w:top w:val="single" w:sz="4" w:space="0" w:color="auto"/>
              <w:left w:val="single" w:sz="4" w:space="0" w:color="auto"/>
              <w:bottom w:val="single" w:sz="4" w:space="0" w:color="auto"/>
              <w:right w:val="single" w:sz="4" w:space="0" w:color="auto"/>
            </w:tcBorders>
            <w:shd w:val="clear" w:color="auto" w:fill="auto"/>
          </w:tcPr>
          <w:p w:rsidR="00326C47" w:rsidRPr="00326C47" w:rsidRDefault="00CA287A" w:rsidP="007F6D31">
            <w:pPr>
              <w:spacing w:after="0" w:line="240" w:lineRule="auto"/>
              <w:rPr>
                <w:rFonts w:ascii="Times New Roman" w:eastAsia="Times New Roman" w:hAnsi="Times New Roman"/>
                <w:sz w:val="24"/>
                <w:szCs w:val="24"/>
                <w:lang w:eastAsia="ru-RU"/>
              </w:rPr>
            </w:pPr>
            <w:r w:rsidRPr="00CA287A">
              <w:rPr>
                <w:rFonts w:ascii="Times New Roman" w:eastAsia="Times New Roman" w:hAnsi="Times New Roman"/>
                <w:sz w:val="24"/>
                <w:szCs w:val="24"/>
                <w:lang w:eastAsia="ru-RU"/>
              </w:rPr>
              <w:t>Субвенции бюджетам муниципальных районов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240" w:type="dxa"/>
            <w:tcBorders>
              <w:top w:val="single" w:sz="4" w:space="0" w:color="auto"/>
              <w:left w:val="nil"/>
              <w:bottom w:val="single" w:sz="4" w:space="0" w:color="auto"/>
              <w:right w:val="single" w:sz="4" w:space="0" w:color="auto"/>
            </w:tcBorders>
            <w:shd w:val="clear" w:color="auto" w:fill="auto"/>
            <w:vAlign w:val="center"/>
          </w:tcPr>
          <w:p w:rsidR="00326C47" w:rsidRPr="00C63194" w:rsidRDefault="00CA287A"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+621,0</w:t>
            </w:r>
          </w:p>
        </w:tc>
      </w:tr>
      <w:tr w:rsidR="00326C47" w:rsidRPr="00326C47" w:rsidTr="002366A7">
        <w:trPr>
          <w:trHeight w:val="863"/>
        </w:trPr>
        <w:tc>
          <w:tcPr>
            <w:tcW w:w="8120" w:type="dxa"/>
            <w:tcBorders>
              <w:top w:val="single" w:sz="4" w:space="0" w:color="auto"/>
              <w:left w:val="single" w:sz="4" w:space="0" w:color="auto"/>
              <w:bottom w:val="single" w:sz="4" w:space="0" w:color="auto"/>
              <w:right w:val="single" w:sz="4" w:space="0" w:color="auto"/>
            </w:tcBorders>
            <w:shd w:val="clear" w:color="auto" w:fill="auto"/>
          </w:tcPr>
          <w:p w:rsidR="00326C47" w:rsidRPr="00326C47" w:rsidRDefault="00832F47" w:rsidP="00326C47">
            <w:pPr>
              <w:spacing w:after="0" w:line="240" w:lineRule="auto"/>
              <w:rPr>
                <w:rFonts w:ascii="Times New Roman" w:eastAsia="Times New Roman" w:hAnsi="Times New Roman"/>
                <w:sz w:val="24"/>
                <w:szCs w:val="24"/>
                <w:lang w:eastAsia="ru-RU"/>
              </w:rPr>
            </w:pPr>
            <w:r w:rsidRPr="00832F47">
              <w:rPr>
                <w:rFonts w:ascii="Times New Roman" w:eastAsia="Times New Roman" w:hAnsi="Times New Roman"/>
                <w:sz w:val="24"/>
                <w:szCs w:val="24"/>
                <w:lang w:eastAsia="ru-RU"/>
              </w:rPr>
              <w:lastRenderedPageBreak/>
              <w:t>Субвенции бюджетам муниципальных районов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240" w:type="dxa"/>
            <w:tcBorders>
              <w:top w:val="single" w:sz="4" w:space="0" w:color="auto"/>
              <w:left w:val="nil"/>
              <w:bottom w:val="single" w:sz="4" w:space="0" w:color="auto"/>
              <w:right w:val="single" w:sz="4" w:space="0" w:color="auto"/>
            </w:tcBorders>
            <w:shd w:val="clear" w:color="auto" w:fill="auto"/>
            <w:vAlign w:val="center"/>
          </w:tcPr>
          <w:p w:rsidR="00326C47" w:rsidRPr="00C63194" w:rsidRDefault="00832F47"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+579,1</w:t>
            </w:r>
          </w:p>
        </w:tc>
      </w:tr>
      <w:tr w:rsidR="00326C47" w:rsidRPr="00326C47" w:rsidTr="002366A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tcPr>
          <w:p w:rsidR="00326C47" w:rsidRPr="00326C47" w:rsidRDefault="00024C9F" w:rsidP="00326C47">
            <w:pPr>
              <w:spacing w:after="0" w:line="240" w:lineRule="auto"/>
              <w:rPr>
                <w:rFonts w:ascii="Times New Roman" w:eastAsia="Times New Roman" w:hAnsi="Times New Roman"/>
                <w:sz w:val="24"/>
                <w:szCs w:val="24"/>
                <w:lang w:eastAsia="ru-RU"/>
              </w:rPr>
            </w:pPr>
            <w:r w:rsidRPr="00024C9F">
              <w:rPr>
                <w:rFonts w:ascii="Times New Roman" w:eastAsia="Times New Roman" w:hAnsi="Times New Roman"/>
                <w:sz w:val="24"/>
                <w:szCs w:val="24"/>
                <w:lang w:eastAsia="ru-RU"/>
              </w:rPr>
              <w:t>Субвенции бюджетам муниципальных районов на выполнение передаваемых полномочий субъектов Российской Федерации (реализация Закона края от 30 января 2014 года  № 6-2056 "О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w:t>
            </w:r>
          </w:p>
        </w:tc>
        <w:tc>
          <w:tcPr>
            <w:tcW w:w="1240" w:type="dxa"/>
            <w:tcBorders>
              <w:top w:val="single" w:sz="4" w:space="0" w:color="auto"/>
              <w:left w:val="nil"/>
              <w:bottom w:val="single" w:sz="4" w:space="0" w:color="auto"/>
              <w:right w:val="single" w:sz="4" w:space="0" w:color="auto"/>
            </w:tcBorders>
            <w:shd w:val="clear" w:color="auto" w:fill="auto"/>
            <w:vAlign w:val="center"/>
          </w:tcPr>
          <w:p w:rsidR="00326C47" w:rsidRPr="00C63194" w:rsidRDefault="00024C9F"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+0,3</w:t>
            </w:r>
          </w:p>
        </w:tc>
      </w:tr>
      <w:tr w:rsidR="00882309" w:rsidRPr="00326C47" w:rsidTr="002366A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tcPr>
          <w:p w:rsidR="000D24E8" w:rsidRPr="000D24E8" w:rsidRDefault="000D24E8" w:rsidP="000D24E8">
            <w:pPr>
              <w:spacing w:after="0" w:line="240" w:lineRule="auto"/>
              <w:rPr>
                <w:rFonts w:ascii="Times New Roman" w:eastAsia="Times New Roman" w:hAnsi="Times New Roman"/>
                <w:sz w:val="24"/>
                <w:szCs w:val="24"/>
                <w:lang w:eastAsia="ru-RU"/>
              </w:rPr>
            </w:pPr>
            <w:r w:rsidRPr="000D24E8">
              <w:rPr>
                <w:rFonts w:ascii="Times New Roman" w:eastAsia="Times New Roman" w:hAnsi="Times New Roman"/>
                <w:sz w:val="24"/>
                <w:szCs w:val="24"/>
                <w:lang w:eastAsia="ru-RU"/>
              </w:rPr>
              <w:t xml:space="preserve">Субвенции бюджетам муниципальных районов на выполнение передаваемых полномочий субъектов Российской Федерации (реализация Закона края от 23 апреля 2009 года № 8-3170 "О наделении органов местного самоуправления муниципальных образований края государственными полномочиями </w:t>
            </w:r>
          </w:p>
          <w:p w:rsidR="00882309" w:rsidRPr="00326C47" w:rsidRDefault="000D24E8" w:rsidP="000D24E8">
            <w:pPr>
              <w:spacing w:after="0" w:line="240" w:lineRule="auto"/>
              <w:rPr>
                <w:rFonts w:ascii="Times New Roman" w:eastAsia="Times New Roman" w:hAnsi="Times New Roman"/>
                <w:sz w:val="24"/>
                <w:szCs w:val="24"/>
                <w:lang w:eastAsia="ru-RU"/>
              </w:rPr>
            </w:pPr>
            <w:r w:rsidRPr="000D24E8">
              <w:rPr>
                <w:rFonts w:ascii="Times New Roman" w:eastAsia="Times New Roman" w:hAnsi="Times New Roman"/>
                <w:sz w:val="24"/>
                <w:szCs w:val="24"/>
                <w:lang w:eastAsia="ru-RU"/>
              </w:rPr>
              <w:t>по созданию и обеспечению деятельности административных комиссий")</w:t>
            </w:r>
          </w:p>
        </w:tc>
        <w:tc>
          <w:tcPr>
            <w:tcW w:w="1240" w:type="dxa"/>
            <w:tcBorders>
              <w:top w:val="single" w:sz="4" w:space="0" w:color="auto"/>
              <w:left w:val="nil"/>
              <w:bottom w:val="single" w:sz="4" w:space="0" w:color="auto"/>
              <w:right w:val="single" w:sz="4" w:space="0" w:color="auto"/>
            </w:tcBorders>
            <w:shd w:val="clear" w:color="auto" w:fill="auto"/>
            <w:vAlign w:val="center"/>
          </w:tcPr>
          <w:p w:rsidR="00882309" w:rsidRPr="00C63194" w:rsidRDefault="000D24E8"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882309" w:rsidRPr="00326C47" w:rsidTr="002366A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tcPr>
          <w:p w:rsidR="00882309" w:rsidRPr="00326C47" w:rsidRDefault="004E2CD9" w:rsidP="00794D53">
            <w:pPr>
              <w:spacing w:after="0" w:line="240" w:lineRule="auto"/>
              <w:rPr>
                <w:rFonts w:ascii="Times New Roman" w:eastAsia="Times New Roman" w:hAnsi="Times New Roman"/>
                <w:sz w:val="24"/>
                <w:szCs w:val="24"/>
                <w:lang w:eastAsia="ru-RU"/>
              </w:rPr>
            </w:pPr>
            <w:r w:rsidRPr="004E2CD9">
              <w:rPr>
                <w:rFonts w:ascii="Times New Roman" w:eastAsia="Times New Roman" w:hAnsi="Times New Roman"/>
                <w:sz w:val="24"/>
                <w:szCs w:val="24"/>
                <w:lang w:eastAsia="ru-RU"/>
              </w:rPr>
              <w:t>Субвенции бюджетам муниципальных районов на выполнение передаваемых полномочий субъектов Российской Федерации (исполнение отдельных государственных  полномочий по решению вопросов поддержки сельскохозяйственного производства)</w:t>
            </w:r>
          </w:p>
        </w:tc>
        <w:tc>
          <w:tcPr>
            <w:tcW w:w="1240" w:type="dxa"/>
            <w:tcBorders>
              <w:top w:val="single" w:sz="4" w:space="0" w:color="auto"/>
              <w:left w:val="nil"/>
              <w:bottom w:val="single" w:sz="4" w:space="0" w:color="auto"/>
              <w:right w:val="single" w:sz="4" w:space="0" w:color="auto"/>
            </w:tcBorders>
            <w:shd w:val="clear" w:color="auto" w:fill="auto"/>
            <w:vAlign w:val="center"/>
          </w:tcPr>
          <w:p w:rsidR="00882309" w:rsidRPr="00C63194" w:rsidRDefault="004E2CD9"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+35,1</w:t>
            </w:r>
          </w:p>
        </w:tc>
      </w:tr>
      <w:tr w:rsidR="00A86E71" w:rsidRPr="00326C47" w:rsidTr="002366A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tcPr>
          <w:p w:rsidR="00A86E71" w:rsidRPr="004E2CD9" w:rsidRDefault="00A86E71" w:rsidP="00794D53">
            <w:pPr>
              <w:spacing w:after="0" w:line="240" w:lineRule="auto"/>
              <w:rPr>
                <w:rFonts w:ascii="Times New Roman" w:eastAsia="Times New Roman" w:hAnsi="Times New Roman"/>
                <w:sz w:val="24"/>
                <w:szCs w:val="24"/>
                <w:lang w:eastAsia="ru-RU"/>
              </w:rPr>
            </w:pPr>
            <w:r w:rsidRPr="00A86E71">
              <w:rPr>
                <w:rFonts w:ascii="Times New Roman" w:eastAsia="Times New Roman" w:hAnsi="Times New Roman"/>
                <w:sz w:val="24"/>
                <w:szCs w:val="24"/>
                <w:lang w:eastAsia="ru-RU"/>
              </w:rPr>
              <w:t>Субвенции бюджетам муниципальных районов на выполнение передаваемых полномочий субъектов Российской Федерации (на реализацию Закона края от 13 июня 2013 года № 4-1402 "О наделении органов местного самоуправления муниципальных районов и городских округов  края  отдельными государственными полномочиями по организации проведения мероприятий по отлову и содержанию безнадзорных животных")</w:t>
            </w:r>
          </w:p>
        </w:tc>
        <w:tc>
          <w:tcPr>
            <w:tcW w:w="1240" w:type="dxa"/>
            <w:tcBorders>
              <w:top w:val="single" w:sz="4" w:space="0" w:color="auto"/>
              <w:left w:val="nil"/>
              <w:bottom w:val="single" w:sz="4" w:space="0" w:color="auto"/>
              <w:right w:val="single" w:sz="4" w:space="0" w:color="auto"/>
            </w:tcBorders>
            <w:shd w:val="clear" w:color="auto" w:fill="auto"/>
            <w:vAlign w:val="center"/>
          </w:tcPr>
          <w:p w:rsidR="00A86E71" w:rsidRDefault="00A86E71"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p>
        </w:tc>
      </w:tr>
      <w:tr w:rsidR="00882309" w:rsidRPr="00326C47" w:rsidTr="002366A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tcPr>
          <w:p w:rsidR="00882309" w:rsidRPr="00326C47" w:rsidRDefault="00EA3938" w:rsidP="00326C47">
            <w:pPr>
              <w:spacing w:after="0" w:line="240" w:lineRule="auto"/>
              <w:rPr>
                <w:rFonts w:ascii="Times New Roman" w:eastAsia="Times New Roman" w:hAnsi="Times New Roman"/>
                <w:sz w:val="24"/>
                <w:szCs w:val="24"/>
                <w:lang w:eastAsia="ru-RU"/>
              </w:rPr>
            </w:pPr>
            <w:r w:rsidRPr="00EA3938">
              <w:rPr>
                <w:rFonts w:ascii="Times New Roman" w:eastAsia="Times New Roman" w:hAnsi="Times New Roman"/>
                <w:sz w:val="24"/>
                <w:szCs w:val="24"/>
                <w:lang w:eastAsia="ru-RU"/>
              </w:rPr>
              <w:t>Субвенции бюджетам муниципальных районов на выполнение передаваемых полномочий субъектов Российской Федерации (на реализацию Закона края от 21 декабря 2010 года  № 11-5564 "О наделении органов местного самоуправления государственными полномочиями в области архивного дела")</w:t>
            </w:r>
          </w:p>
        </w:tc>
        <w:tc>
          <w:tcPr>
            <w:tcW w:w="1240" w:type="dxa"/>
            <w:tcBorders>
              <w:top w:val="single" w:sz="4" w:space="0" w:color="auto"/>
              <w:left w:val="nil"/>
              <w:bottom w:val="single" w:sz="4" w:space="0" w:color="auto"/>
              <w:right w:val="single" w:sz="4" w:space="0" w:color="auto"/>
            </w:tcBorders>
            <w:shd w:val="clear" w:color="auto" w:fill="auto"/>
            <w:vAlign w:val="center"/>
          </w:tcPr>
          <w:p w:rsidR="00882309" w:rsidRPr="00C63194" w:rsidRDefault="00EA3938"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+0,6</w:t>
            </w:r>
          </w:p>
        </w:tc>
      </w:tr>
      <w:tr w:rsidR="00794D53" w:rsidRPr="00326C47" w:rsidTr="002366A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tcPr>
          <w:p w:rsidR="00794D53" w:rsidRPr="00326C47" w:rsidRDefault="00CE2F77" w:rsidP="00326C47">
            <w:pPr>
              <w:spacing w:after="0" w:line="240" w:lineRule="auto"/>
              <w:rPr>
                <w:rFonts w:ascii="Times New Roman" w:eastAsia="Times New Roman" w:hAnsi="Times New Roman"/>
                <w:sz w:val="24"/>
                <w:szCs w:val="24"/>
                <w:lang w:eastAsia="ru-RU"/>
              </w:rPr>
            </w:pPr>
            <w:r w:rsidRPr="00CE2F77">
              <w:rPr>
                <w:rFonts w:ascii="Times New Roman" w:eastAsia="Times New Roman" w:hAnsi="Times New Roman"/>
                <w:sz w:val="24"/>
                <w:szCs w:val="24"/>
                <w:lang w:eastAsia="ru-RU"/>
              </w:rPr>
              <w:t>Субвенции бюджетам муниципальных районов на выполнение передаваемых полномочий субъектов Российской Федерации (на реализацию Закона края от 20 декабря 2007 года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tc>
        <w:tc>
          <w:tcPr>
            <w:tcW w:w="1240" w:type="dxa"/>
            <w:tcBorders>
              <w:top w:val="single" w:sz="4" w:space="0" w:color="auto"/>
              <w:left w:val="nil"/>
              <w:bottom w:val="single" w:sz="4" w:space="0" w:color="auto"/>
              <w:right w:val="single" w:sz="4" w:space="0" w:color="auto"/>
            </w:tcBorders>
            <w:shd w:val="clear" w:color="auto" w:fill="auto"/>
            <w:vAlign w:val="center"/>
          </w:tcPr>
          <w:p w:rsidR="00794D53" w:rsidRPr="00C63194" w:rsidRDefault="00CE2F77"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+25,2</w:t>
            </w:r>
          </w:p>
        </w:tc>
      </w:tr>
      <w:tr w:rsidR="00882309" w:rsidRPr="00326C47" w:rsidTr="002366A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tcPr>
          <w:p w:rsidR="00882309" w:rsidRPr="00326C47" w:rsidRDefault="0043615B" w:rsidP="00326C47">
            <w:pPr>
              <w:spacing w:after="0" w:line="240" w:lineRule="auto"/>
              <w:rPr>
                <w:rFonts w:ascii="Times New Roman" w:eastAsia="Times New Roman" w:hAnsi="Times New Roman"/>
                <w:sz w:val="24"/>
                <w:szCs w:val="24"/>
                <w:lang w:eastAsia="ru-RU"/>
              </w:rPr>
            </w:pPr>
            <w:r w:rsidRPr="0043615B">
              <w:rPr>
                <w:rFonts w:ascii="Times New Roman" w:eastAsia="Times New Roman" w:hAnsi="Times New Roman"/>
                <w:sz w:val="24"/>
                <w:szCs w:val="24"/>
                <w:lang w:eastAsia="ru-RU"/>
              </w:rPr>
              <w:t xml:space="preserve">Субвенции бюджетам муниципальных районов на выполнение передаваемых полномочий субъектов Российской Федерации (реализация Закона края от 27 декабря 2005 года № 17-4377 "О наделении органов местного самоуправления муниципальных районов и городских округов </w:t>
            </w:r>
            <w:r w:rsidRPr="0043615B">
              <w:rPr>
                <w:rFonts w:ascii="Times New Roman" w:eastAsia="Times New Roman" w:hAnsi="Times New Roman"/>
                <w:sz w:val="24"/>
                <w:szCs w:val="24"/>
                <w:lang w:eastAsia="ru-RU"/>
              </w:rPr>
              <w:lastRenderedPageBreak/>
              <w:t>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w:t>
            </w:r>
          </w:p>
        </w:tc>
        <w:tc>
          <w:tcPr>
            <w:tcW w:w="1240" w:type="dxa"/>
            <w:tcBorders>
              <w:top w:val="single" w:sz="4" w:space="0" w:color="auto"/>
              <w:left w:val="nil"/>
              <w:bottom w:val="single" w:sz="4" w:space="0" w:color="auto"/>
              <w:right w:val="single" w:sz="4" w:space="0" w:color="auto"/>
            </w:tcBorders>
            <w:shd w:val="clear" w:color="auto" w:fill="auto"/>
            <w:vAlign w:val="center"/>
          </w:tcPr>
          <w:p w:rsidR="00882309" w:rsidRPr="00C63194" w:rsidRDefault="0043615B"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-2815,3</w:t>
            </w:r>
          </w:p>
        </w:tc>
      </w:tr>
      <w:tr w:rsidR="00882309" w:rsidRPr="00326C47" w:rsidTr="002366A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tcPr>
          <w:p w:rsidR="00882309" w:rsidRPr="00326C47" w:rsidRDefault="00D1733E" w:rsidP="00326C47">
            <w:pPr>
              <w:spacing w:after="0" w:line="240" w:lineRule="auto"/>
              <w:rPr>
                <w:rFonts w:ascii="Times New Roman" w:eastAsia="Times New Roman" w:hAnsi="Times New Roman"/>
                <w:sz w:val="24"/>
                <w:szCs w:val="24"/>
                <w:lang w:eastAsia="ru-RU"/>
              </w:rPr>
            </w:pPr>
            <w:r w:rsidRPr="00D1733E">
              <w:rPr>
                <w:rFonts w:ascii="Times New Roman" w:eastAsia="Times New Roman" w:hAnsi="Times New Roman"/>
                <w:sz w:val="24"/>
                <w:szCs w:val="24"/>
                <w:lang w:eastAsia="ru-RU"/>
              </w:rPr>
              <w:lastRenderedPageBreak/>
              <w:t>Субвенции бюджетам муниципальных районов на выполнение передаваемых полномочий субъектов Российской Федерации (на реализацию Закона края от 24 декабря 2009 года №9-4225 "О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240" w:type="dxa"/>
            <w:tcBorders>
              <w:top w:val="single" w:sz="4" w:space="0" w:color="auto"/>
              <w:left w:val="nil"/>
              <w:bottom w:val="single" w:sz="4" w:space="0" w:color="auto"/>
              <w:right w:val="single" w:sz="4" w:space="0" w:color="auto"/>
            </w:tcBorders>
            <w:shd w:val="clear" w:color="auto" w:fill="auto"/>
            <w:vAlign w:val="center"/>
          </w:tcPr>
          <w:p w:rsidR="00882309" w:rsidRPr="00C63194" w:rsidRDefault="00D1733E"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-8257,0</w:t>
            </w:r>
          </w:p>
        </w:tc>
      </w:tr>
      <w:tr w:rsidR="00944A21" w:rsidRPr="00326C47" w:rsidTr="002366A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tcPr>
          <w:p w:rsidR="00944A21" w:rsidRPr="00794D53" w:rsidRDefault="006F627A" w:rsidP="00326C47">
            <w:pPr>
              <w:spacing w:after="0" w:line="240" w:lineRule="auto"/>
              <w:rPr>
                <w:rFonts w:ascii="Times New Roman" w:eastAsia="Times New Roman" w:hAnsi="Times New Roman"/>
                <w:sz w:val="24"/>
                <w:szCs w:val="24"/>
                <w:lang w:eastAsia="ru-RU"/>
              </w:rPr>
            </w:pPr>
            <w:r w:rsidRPr="006F627A">
              <w:rPr>
                <w:rFonts w:ascii="Times New Roman" w:eastAsia="Times New Roman" w:hAnsi="Times New Roman"/>
                <w:sz w:val="24"/>
                <w:szCs w:val="24"/>
                <w:lang w:eastAsia="ru-RU"/>
              </w:rPr>
              <w:t>Субвенции бюджетам муниципальных районов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240" w:type="dxa"/>
            <w:tcBorders>
              <w:top w:val="single" w:sz="4" w:space="0" w:color="auto"/>
              <w:left w:val="nil"/>
              <w:bottom w:val="single" w:sz="4" w:space="0" w:color="auto"/>
              <w:right w:val="single" w:sz="4" w:space="0" w:color="auto"/>
            </w:tcBorders>
            <w:shd w:val="clear" w:color="auto" w:fill="auto"/>
            <w:vAlign w:val="center"/>
          </w:tcPr>
          <w:p w:rsidR="00944A21" w:rsidRPr="00C63194" w:rsidRDefault="006F627A"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+3442,3</w:t>
            </w:r>
          </w:p>
        </w:tc>
      </w:tr>
      <w:tr w:rsidR="00944A21" w:rsidRPr="00326C47" w:rsidTr="002366A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tcPr>
          <w:p w:rsidR="00944A21" w:rsidRPr="00794D53" w:rsidRDefault="00B3036C" w:rsidP="00326C47">
            <w:pPr>
              <w:spacing w:after="0" w:line="240" w:lineRule="auto"/>
              <w:rPr>
                <w:rFonts w:ascii="Times New Roman" w:eastAsia="Times New Roman" w:hAnsi="Times New Roman"/>
                <w:sz w:val="24"/>
                <w:szCs w:val="24"/>
                <w:lang w:eastAsia="ru-RU"/>
              </w:rPr>
            </w:pPr>
            <w:r w:rsidRPr="00B3036C">
              <w:rPr>
                <w:rFonts w:ascii="Times New Roman" w:eastAsia="Times New Roman" w:hAnsi="Times New Roman"/>
                <w:sz w:val="24"/>
                <w:szCs w:val="24"/>
                <w:lang w:eastAsia="ru-RU"/>
              </w:rPr>
              <w:t>Субвенции бюджетам муниципальных районов на выполнение передаваемых полномочий субъектов Российской Федерации (распределение субвенций бюджетам муниципальных образований края на реализацию Закона края от 26 декабря 2006 года № 21-5589 "О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w:t>
            </w:r>
          </w:p>
        </w:tc>
        <w:tc>
          <w:tcPr>
            <w:tcW w:w="1240" w:type="dxa"/>
            <w:tcBorders>
              <w:top w:val="single" w:sz="4" w:space="0" w:color="auto"/>
              <w:left w:val="nil"/>
              <w:bottom w:val="single" w:sz="4" w:space="0" w:color="auto"/>
              <w:right w:val="single" w:sz="4" w:space="0" w:color="auto"/>
            </w:tcBorders>
            <w:shd w:val="clear" w:color="auto" w:fill="auto"/>
            <w:vAlign w:val="center"/>
          </w:tcPr>
          <w:p w:rsidR="00944A21" w:rsidRPr="00C63194" w:rsidRDefault="00B3036C"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r>
      <w:tr w:rsidR="00944A21" w:rsidRPr="00326C47" w:rsidTr="002366A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tcPr>
          <w:p w:rsidR="00944A21" w:rsidRPr="00944A21" w:rsidRDefault="00057CD6" w:rsidP="00326C47">
            <w:pPr>
              <w:spacing w:after="0" w:line="240" w:lineRule="auto"/>
              <w:rPr>
                <w:rFonts w:ascii="Times New Roman" w:eastAsia="Times New Roman" w:hAnsi="Times New Roman"/>
                <w:sz w:val="24"/>
                <w:szCs w:val="24"/>
                <w:lang w:eastAsia="ru-RU"/>
              </w:rPr>
            </w:pPr>
            <w:r w:rsidRPr="00057CD6">
              <w:rPr>
                <w:rFonts w:ascii="Times New Roman" w:eastAsia="Times New Roman" w:hAnsi="Times New Roman"/>
                <w:sz w:val="24"/>
                <w:szCs w:val="24"/>
                <w:lang w:eastAsia="ru-RU"/>
              </w:rPr>
              <w:t>Субвенции бюджетам муниципальных районов на выполнение передаваемых полномочий субъектов Российской Федерации (распределение субвенций бюджетам муниципальных образований края на реализацию Закона края от 19 апреля 2018 года № 5-1533 "О наделении органов местного самоуправления</w:t>
            </w:r>
          </w:p>
        </w:tc>
        <w:tc>
          <w:tcPr>
            <w:tcW w:w="1240" w:type="dxa"/>
            <w:tcBorders>
              <w:top w:val="single" w:sz="4" w:space="0" w:color="auto"/>
              <w:left w:val="nil"/>
              <w:bottom w:val="single" w:sz="4" w:space="0" w:color="auto"/>
              <w:right w:val="single" w:sz="4" w:space="0" w:color="auto"/>
            </w:tcBorders>
            <w:shd w:val="clear" w:color="auto" w:fill="auto"/>
            <w:vAlign w:val="center"/>
          </w:tcPr>
          <w:p w:rsidR="00944A21" w:rsidRPr="00C63194" w:rsidRDefault="00057CD6"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-2762,5</w:t>
            </w:r>
          </w:p>
        </w:tc>
      </w:tr>
      <w:tr w:rsidR="00944A21" w:rsidRPr="00326C47" w:rsidTr="002366A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tcPr>
          <w:p w:rsidR="00944A21" w:rsidRPr="00944A21" w:rsidRDefault="003D3A2A" w:rsidP="00326C47">
            <w:pPr>
              <w:spacing w:after="0" w:line="240" w:lineRule="auto"/>
              <w:rPr>
                <w:rFonts w:ascii="Times New Roman" w:eastAsia="Times New Roman" w:hAnsi="Times New Roman"/>
                <w:sz w:val="24"/>
                <w:szCs w:val="24"/>
                <w:lang w:eastAsia="ru-RU"/>
              </w:rPr>
            </w:pPr>
            <w:r w:rsidRPr="003D3A2A">
              <w:rPr>
                <w:rFonts w:ascii="Times New Roman" w:eastAsia="Times New Roman" w:hAnsi="Times New Roman"/>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40" w:type="dxa"/>
            <w:tcBorders>
              <w:top w:val="single" w:sz="4" w:space="0" w:color="auto"/>
              <w:left w:val="nil"/>
              <w:bottom w:val="single" w:sz="4" w:space="0" w:color="auto"/>
              <w:right w:val="single" w:sz="4" w:space="0" w:color="auto"/>
            </w:tcBorders>
            <w:shd w:val="clear" w:color="auto" w:fill="auto"/>
            <w:vAlign w:val="center"/>
          </w:tcPr>
          <w:p w:rsidR="00944A21" w:rsidRPr="00C63194" w:rsidRDefault="003D3A2A"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-562,2</w:t>
            </w:r>
          </w:p>
        </w:tc>
      </w:tr>
      <w:tr w:rsidR="00944A21" w:rsidRPr="00326C47" w:rsidTr="00BB3641">
        <w:trPr>
          <w:trHeight w:val="647"/>
        </w:trPr>
        <w:tc>
          <w:tcPr>
            <w:tcW w:w="8120" w:type="dxa"/>
            <w:tcBorders>
              <w:top w:val="single" w:sz="4" w:space="0" w:color="auto"/>
              <w:left w:val="single" w:sz="4" w:space="0" w:color="auto"/>
              <w:bottom w:val="single" w:sz="4" w:space="0" w:color="auto"/>
              <w:right w:val="single" w:sz="4" w:space="0" w:color="auto"/>
            </w:tcBorders>
            <w:shd w:val="clear" w:color="auto" w:fill="auto"/>
          </w:tcPr>
          <w:p w:rsidR="00944A21" w:rsidRPr="00944A21" w:rsidRDefault="00BB3641" w:rsidP="00326C47">
            <w:pPr>
              <w:spacing w:after="0" w:line="240" w:lineRule="auto"/>
              <w:rPr>
                <w:rFonts w:ascii="Times New Roman" w:eastAsia="Times New Roman" w:hAnsi="Times New Roman"/>
                <w:sz w:val="24"/>
                <w:szCs w:val="24"/>
                <w:lang w:eastAsia="ru-RU"/>
              </w:rPr>
            </w:pPr>
            <w:r w:rsidRPr="00BB3641">
              <w:rPr>
                <w:rFonts w:ascii="Times New Roman" w:eastAsia="Times New Roman" w:hAnsi="Times New Roman"/>
                <w:sz w:val="24"/>
                <w:szCs w:val="24"/>
                <w:lang w:eastAsia="ru-RU"/>
              </w:rPr>
              <w:t>Субвенции бюджетам на осуществление первичного воинского учета на территориях, где отсутствуют военные комиссариаты</w:t>
            </w:r>
          </w:p>
        </w:tc>
        <w:tc>
          <w:tcPr>
            <w:tcW w:w="1240" w:type="dxa"/>
            <w:tcBorders>
              <w:top w:val="single" w:sz="4" w:space="0" w:color="auto"/>
              <w:left w:val="nil"/>
              <w:bottom w:val="single" w:sz="4" w:space="0" w:color="auto"/>
              <w:right w:val="single" w:sz="4" w:space="0" w:color="auto"/>
            </w:tcBorders>
            <w:shd w:val="clear" w:color="auto" w:fill="auto"/>
            <w:vAlign w:val="center"/>
          </w:tcPr>
          <w:p w:rsidR="00944A21" w:rsidRPr="00C63194" w:rsidRDefault="00BB3641" w:rsidP="002366A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+129,3</w:t>
            </w:r>
          </w:p>
        </w:tc>
      </w:tr>
      <w:tr w:rsidR="00944A21" w:rsidRPr="00326C47" w:rsidTr="00867404">
        <w:trPr>
          <w:trHeight w:val="629"/>
        </w:trPr>
        <w:tc>
          <w:tcPr>
            <w:tcW w:w="8120" w:type="dxa"/>
            <w:tcBorders>
              <w:top w:val="single" w:sz="4" w:space="0" w:color="auto"/>
              <w:left w:val="single" w:sz="4" w:space="0" w:color="auto"/>
              <w:bottom w:val="single" w:sz="4" w:space="0" w:color="auto"/>
              <w:right w:val="single" w:sz="4" w:space="0" w:color="auto"/>
            </w:tcBorders>
            <w:shd w:val="clear" w:color="auto" w:fill="auto"/>
          </w:tcPr>
          <w:p w:rsidR="00944A21" w:rsidRPr="00944A21" w:rsidRDefault="00420D80" w:rsidP="00326C47">
            <w:pPr>
              <w:spacing w:after="0" w:line="240" w:lineRule="auto"/>
              <w:rPr>
                <w:rFonts w:ascii="Times New Roman" w:eastAsia="Times New Roman" w:hAnsi="Times New Roman"/>
                <w:sz w:val="24"/>
                <w:szCs w:val="24"/>
                <w:lang w:eastAsia="ru-RU"/>
              </w:rPr>
            </w:pPr>
            <w:r w:rsidRPr="00420D80">
              <w:rPr>
                <w:rFonts w:ascii="Times New Roman" w:eastAsia="Times New Roman" w:hAnsi="Times New Roman"/>
                <w:sz w:val="24"/>
                <w:szCs w:val="24"/>
                <w:lang w:eastAsia="ru-RU"/>
              </w:rPr>
              <w:t>Субвенции бюджетам на проведение Всероссийской переписи населения 2020 года</w:t>
            </w:r>
          </w:p>
        </w:tc>
        <w:tc>
          <w:tcPr>
            <w:tcW w:w="1240" w:type="dxa"/>
            <w:tcBorders>
              <w:top w:val="single" w:sz="4" w:space="0" w:color="auto"/>
              <w:left w:val="nil"/>
              <w:bottom w:val="single" w:sz="4" w:space="0" w:color="auto"/>
              <w:right w:val="single" w:sz="4" w:space="0" w:color="auto"/>
            </w:tcBorders>
            <w:shd w:val="clear" w:color="auto" w:fill="auto"/>
            <w:vAlign w:val="center"/>
          </w:tcPr>
          <w:p w:rsidR="00944A21" w:rsidRDefault="00420D80" w:rsidP="002366A7">
            <w:pPr>
              <w:spacing w:after="0" w:line="240" w:lineRule="auto"/>
              <w:jc w:val="center"/>
              <w:rPr>
                <w:rFonts w:ascii="Times New Roman" w:eastAsia="Times New Roman" w:hAnsi="Times New Roman"/>
                <w:sz w:val="24"/>
                <w:szCs w:val="24"/>
                <w:highlight w:val="yellow"/>
                <w:lang w:eastAsia="ru-RU"/>
              </w:rPr>
            </w:pPr>
            <w:r w:rsidRPr="008444A2">
              <w:rPr>
                <w:rFonts w:ascii="Times New Roman" w:eastAsia="Times New Roman" w:hAnsi="Times New Roman"/>
                <w:sz w:val="24"/>
                <w:szCs w:val="24"/>
                <w:lang w:eastAsia="ru-RU"/>
              </w:rPr>
              <w:t>-253,0</w:t>
            </w:r>
          </w:p>
        </w:tc>
      </w:tr>
    </w:tbl>
    <w:p w:rsidR="00AD53F1" w:rsidRDefault="00AD53F1" w:rsidP="00AD53F1">
      <w:pPr>
        <w:spacing w:after="0" w:line="240" w:lineRule="auto"/>
        <w:ind w:firstLine="709"/>
        <w:jc w:val="both"/>
        <w:rPr>
          <w:rFonts w:ascii="Times New Roman" w:hAnsi="Times New Roman"/>
          <w:sz w:val="28"/>
          <w:szCs w:val="28"/>
        </w:rPr>
      </w:pPr>
    </w:p>
    <w:p w:rsidR="00421468" w:rsidRPr="00B77628" w:rsidRDefault="00B72E90" w:rsidP="00B77628">
      <w:pPr>
        <w:spacing w:after="0" w:line="240" w:lineRule="auto"/>
        <w:ind w:firstLine="709"/>
        <w:jc w:val="both"/>
        <w:rPr>
          <w:rFonts w:ascii="Times New Roman" w:hAnsi="Times New Roman"/>
          <w:sz w:val="28"/>
          <w:szCs w:val="28"/>
        </w:rPr>
      </w:pPr>
      <w:r w:rsidRPr="004C0BF3">
        <w:rPr>
          <w:rFonts w:ascii="Times New Roman" w:hAnsi="Times New Roman"/>
          <w:sz w:val="28"/>
          <w:szCs w:val="28"/>
        </w:rPr>
        <w:t xml:space="preserve">Исходя из анализа </w:t>
      </w:r>
      <w:r w:rsidR="00A07703" w:rsidRPr="004C0BF3">
        <w:rPr>
          <w:rFonts w:ascii="Times New Roman" w:hAnsi="Times New Roman"/>
          <w:sz w:val="28"/>
          <w:szCs w:val="28"/>
        </w:rPr>
        <w:t xml:space="preserve">вышеуказанной таблицы, </w:t>
      </w:r>
      <w:r w:rsidR="004C0BF3">
        <w:rPr>
          <w:rFonts w:ascii="Times New Roman" w:hAnsi="Times New Roman"/>
          <w:sz w:val="28"/>
          <w:szCs w:val="28"/>
        </w:rPr>
        <w:t xml:space="preserve">следует, что </w:t>
      </w:r>
      <w:r w:rsidRPr="004C0BF3">
        <w:rPr>
          <w:rFonts w:ascii="Times New Roman" w:hAnsi="Times New Roman"/>
          <w:sz w:val="28"/>
          <w:szCs w:val="28"/>
        </w:rPr>
        <w:t>н</w:t>
      </w:r>
      <w:r w:rsidR="00421468" w:rsidRPr="004C0BF3">
        <w:rPr>
          <w:rFonts w:ascii="Times New Roman" w:hAnsi="Times New Roman"/>
          <w:sz w:val="28"/>
          <w:szCs w:val="28"/>
        </w:rPr>
        <w:t xml:space="preserve">аибольшие изменения коснулись </w:t>
      </w:r>
      <w:r w:rsidR="001A2DEC" w:rsidRPr="004C0BF3">
        <w:rPr>
          <w:rFonts w:ascii="Times New Roman" w:hAnsi="Times New Roman"/>
          <w:sz w:val="28"/>
          <w:szCs w:val="28"/>
        </w:rPr>
        <w:t xml:space="preserve">уменьшения субвенций: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на 8257,0 тыс. руб., на организацию и обеспечение отдыха и оздоровления детей на 2762,5 тыс. руб., </w:t>
      </w:r>
      <w:r w:rsidR="009C2C77" w:rsidRPr="004C0BF3">
        <w:rPr>
          <w:rFonts w:ascii="Times New Roman" w:eastAsia="Times New Roman" w:hAnsi="Times New Roman"/>
          <w:sz w:val="28"/>
          <w:szCs w:val="28"/>
          <w:lang w:eastAsia="ru-RU"/>
        </w:rPr>
        <w:t xml:space="preserve">на организацию бесплатного горячего питания обучающихся, </w:t>
      </w:r>
      <w:r w:rsidR="009C2C77" w:rsidRPr="004C0BF3">
        <w:rPr>
          <w:rFonts w:ascii="Times New Roman" w:eastAsia="Times New Roman" w:hAnsi="Times New Roman"/>
          <w:sz w:val="28"/>
          <w:szCs w:val="28"/>
          <w:lang w:eastAsia="ru-RU"/>
        </w:rPr>
        <w:lastRenderedPageBreak/>
        <w:t>получающих начальное общее образование в государственных и муниципальных образовательных орга</w:t>
      </w:r>
      <w:r w:rsidR="009C2C77" w:rsidRPr="009C2C77">
        <w:rPr>
          <w:rFonts w:ascii="Times New Roman" w:eastAsia="Times New Roman" w:hAnsi="Times New Roman"/>
          <w:sz w:val="28"/>
          <w:szCs w:val="28"/>
          <w:lang w:eastAsia="ru-RU"/>
        </w:rPr>
        <w:t>низациях</w:t>
      </w:r>
      <w:r w:rsidR="001A2DEC" w:rsidRPr="009C2C77">
        <w:rPr>
          <w:rFonts w:ascii="Times New Roman" w:hAnsi="Times New Roman"/>
          <w:sz w:val="28"/>
          <w:szCs w:val="28"/>
        </w:rPr>
        <w:t xml:space="preserve"> на </w:t>
      </w:r>
      <w:r w:rsidR="009C2C77" w:rsidRPr="009C2C77">
        <w:rPr>
          <w:rFonts w:ascii="Times New Roman" w:hAnsi="Times New Roman"/>
          <w:sz w:val="28"/>
          <w:szCs w:val="28"/>
        </w:rPr>
        <w:t>3458,4</w:t>
      </w:r>
      <w:r w:rsidR="001A2DEC" w:rsidRPr="009C2C77">
        <w:rPr>
          <w:rFonts w:ascii="Times New Roman" w:hAnsi="Times New Roman"/>
          <w:sz w:val="28"/>
          <w:szCs w:val="28"/>
        </w:rPr>
        <w:t xml:space="preserve"> тыс. руб.</w:t>
      </w:r>
      <w:r w:rsidR="009C2C77">
        <w:rPr>
          <w:rFonts w:ascii="Times New Roman" w:hAnsi="Times New Roman"/>
          <w:sz w:val="28"/>
          <w:szCs w:val="28"/>
        </w:rPr>
        <w:t xml:space="preserve">, </w:t>
      </w:r>
      <w:r w:rsidR="009C2C77" w:rsidRPr="009C2C77">
        <w:rPr>
          <w:rFonts w:ascii="Times New Roman" w:eastAsia="Times New Roman" w:hAnsi="Times New Roman"/>
          <w:sz w:val="28"/>
          <w:szCs w:val="28"/>
          <w:lang w:eastAsia="ru-RU"/>
        </w:rPr>
        <w:t>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на 2815,3 тыс. руб.</w:t>
      </w:r>
      <w:r w:rsidR="00B77628">
        <w:rPr>
          <w:rFonts w:ascii="Times New Roman" w:eastAsia="Times New Roman" w:hAnsi="Times New Roman"/>
          <w:sz w:val="28"/>
          <w:szCs w:val="28"/>
          <w:lang w:eastAsia="ru-RU"/>
        </w:rPr>
        <w:t xml:space="preserve"> Вместе с тем наибольшее увеличение субвенций направлено на </w:t>
      </w:r>
      <w:r w:rsidR="00B77628" w:rsidRPr="00B77628">
        <w:rPr>
          <w:rFonts w:ascii="Times New Roman" w:eastAsia="Times New Roman" w:hAnsi="Times New Roman"/>
          <w:sz w:val="28"/>
          <w:szCs w:val="28"/>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на сумму 3442,3 тыс. руб.</w:t>
      </w:r>
    </w:p>
    <w:p w:rsidR="000C67C4" w:rsidRPr="000667D2" w:rsidRDefault="00AE3174" w:rsidP="000C67C4">
      <w:pPr>
        <w:widowControl w:val="0"/>
        <w:tabs>
          <w:tab w:val="left" w:pos="1276"/>
        </w:tabs>
        <w:spacing w:after="0" w:line="240" w:lineRule="auto"/>
        <w:ind w:firstLine="567"/>
        <w:jc w:val="both"/>
        <w:rPr>
          <w:rFonts w:ascii="Times New Roman" w:hAnsi="Times New Roman"/>
          <w:sz w:val="28"/>
          <w:szCs w:val="28"/>
        </w:rPr>
      </w:pPr>
      <w:r w:rsidRPr="002365BC">
        <w:rPr>
          <w:rFonts w:ascii="Times New Roman" w:hAnsi="Times New Roman"/>
          <w:sz w:val="28"/>
          <w:szCs w:val="28"/>
        </w:rPr>
        <w:t xml:space="preserve">Анализ вносимых изменений в доходную часть 2021 года, </w:t>
      </w:r>
      <w:r w:rsidR="000C67C4" w:rsidRPr="002365BC">
        <w:rPr>
          <w:rFonts w:ascii="Times New Roman" w:hAnsi="Times New Roman"/>
          <w:sz w:val="28"/>
          <w:szCs w:val="28"/>
        </w:rPr>
        <w:t>указывает</w:t>
      </w:r>
      <w:r w:rsidR="000C67C4" w:rsidRPr="000667D2">
        <w:rPr>
          <w:rFonts w:ascii="Times New Roman" w:hAnsi="Times New Roman"/>
          <w:sz w:val="28"/>
          <w:szCs w:val="28"/>
        </w:rPr>
        <w:t xml:space="preserve"> на увеличение доходной части бюджета на 202</w:t>
      </w:r>
      <w:r w:rsidR="000C67C4">
        <w:rPr>
          <w:rFonts w:ascii="Times New Roman" w:hAnsi="Times New Roman"/>
          <w:sz w:val="28"/>
          <w:szCs w:val="28"/>
        </w:rPr>
        <w:t>1</w:t>
      </w:r>
      <w:r w:rsidR="000C67C4" w:rsidRPr="000667D2">
        <w:rPr>
          <w:rFonts w:ascii="Times New Roman" w:hAnsi="Times New Roman"/>
          <w:sz w:val="28"/>
          <w:szCs w:val="28"/>
        </w:rPr>
        <w:t xml:space="preserve"> год по сравнению с предыдущей редакцией решения о бюджете на </w:t>
      </w:r>
      <w:r w:rsidR="000C67C4">
        <w:rPr>
          <w:rFonts w:ascii="Times New Roman" w:hAnsi="Times New Roman"/>
          <w:sz w:val="28"/>
          <w:szCs w:val="28"/>
        </w:rPr>
        <w:t>137758,6</w:t>
      </w:r>
      <w:r w:rsidR="000C67C4" w:rsidRPr="000667D2">
        <w:rPr>
          <w:rFonts w:ascii="Times New Roman" w:hAnsi="Times New Roman"/>
          <w:sz w:val="28"/>
          <w:szCs w:val="28"/>
        </w:rPr>
        <w:t xml:space="preserve"> тыс. руб.</w:t>
      </w:r>
      <w:r w:rsidR="000C67C4">
        <w:rPr>
          <w:rFonts w:ascii="Times New Roman" w:hAnsi="Times New Roman"/>
          <w:sz w:val="28"/>
          <w:szCs w:val="28"/>
        </w:rPr>
        <w:t>,</w:t>
      </w:r>
      <w:r w:rsidR="000C67C4" w:rsidRPr="000667D2">
        <w:rPr>
          <w:rFonts w:ascii="Times New Roman" w:hAnsi="Times New Roman"/>
          <w:sz w:val="28"/>
          <w:szCs w:val="28"/>
        </w:rPr>
        <w:t xml:space="preserve"> в том числе:</w:t>
      </w:r>
    </w:p>
    <w:p w:rsidR="00950E1F" w:rsidRDefault="000C67C4" w:rsidP="00950E1F">
      <w:pPr>
        <w:spacing w:after="0" w:line="240" w:lineRule="auto"/>
        <w:ind w:firstLine="709"/>
        <w:jc w:val="both"/>
        <w:rPr>
          <w:rFonts w:ascii="Times New Roman" w:hAnsi="Times New Roman"/>
          <w:sz w:val="28"/>
          <w:szCs w:val="28"/>
        </w:rPr>
      </w:pPr>
      <w:r w:rsidRPr="00F20AC9">
        <w:rPr>
          <w:rFonts w:ascii="Times New Roman" w:hAnsi="Times New Roman"/>
          <w:sz w:val="28"/>
          <w:szCs w:val="28"/>
        </w:rPr>
        <w:t>-</w:t>
      </w:r>
      <w:r w:rsidR="00950E1F">
        <w:rPr>
          <w:rFonts w:ascii="Times New Roman" w:hAnsi="Times New Roman"/>
          <w:sz w:val="28"/>
          <w:szCs w:val="28"/>
        </w:rPr>
        <w:t xml:space="preserve"> </w:t>
      </w:r>
      <w:r w:rsidRPr="00950E1F">
        <w:rPr>
          <w:rFonts w:ascii="Times New Roman" w:hAnsi="Times New Roman"/>
          <w:b/>
          <w:sz w:val="28"/>
          <w:szCs w:val="28"/>
        </w:rPr>
        <w:t xml:space="preserve">увеличение </w:t>
      </w:r>
      <w:r w:rsidR="00F20AC9" w:rsidRPr="00950E1F">
        <w:rPr>
          <w:rFonts w:ascii="Times New Roman" w:hAnsi="Times New Roman"/>
          <w:b/>
          <w:sz w:val="28"/>
          <w:szCs w:val="28"/>
        </w:rPr>
        <w:t>субсиди</w:t>
      </w:r>
      <w:r w:rsidR="004C0BF3" w:rsidRPr="00950E1F">
        <w:rPr>
          <w:rFonts w:ascii="Times New Roman" w:hAnsi="Times New Roman"/>
          <w:b/>
          <w:sz w:val="28"/>
          <w:szCs w:val="28"/>
        </w:rPr>
        <w:t>й</w:t>
      </w:r>
      <w:r w:rsidR="00F20AC9" w:rsidRPr="00950E1F">
        <w:rPr>
          <w:rFonts w:ascii="Times New Roman" w:hAnsi="Times New Roman"/>
          <w:b/>
          <w:sz w:val="28"/>
          <w:szCs w:val="28"/>
        </w:rPr>
        <w:t xml:space="preserve"> бюджетам бюджетной системы на 92113,9 тыс. руб</w:t>
      </w:r>
      <w:r w:rsidR="00F20AC9">
        <w:rPr>
          <w:rFonts w:ascii="Times New Roman" w:hAnsi="Times New Roman"/>
          <w:sz w:val="28"/>
          <w:szCs w:val="28"/>
        </w:rPr>
        <w:t>.</w:t>
      </w:r>
      <w:r w:rsidR="00950E1F" w:rsidRPr="00950E1F">
        <w:rPr>
          <w:rFonts w:ascii="Times New Roman" w:hAnsi="Times New Roman"/>
          <w:sz w:val="28"/>
          <w:szCs w:val="28"/>
        </w:rPr>
        <w:t xml:space="preserve"> </w:t>
      </w:r>
      <w:r w:rsidR="00950E1F">
        <w:rPr>
          <w:rFonts w:ascii="Times New Roman" w:hAnsi="Times New Roman"/>
          <w:sz w:val="28"/>
          <w:szCs w:val="28"/>
        </w:rPr>
        <w:t xml:space="preserve">Данные субсидии распределены следующим образом:  </w:t>
      </w:r>
    </w:p>
    <w:p w:rsidR="00950E1F" w:rsidRDefault="00950E1F" w:rsidP="00950E1F">
      <w:pPr>
        <w:spacing w:after="0" w:line="240" w:lineRule="auto"/>
        <w:jc w:val="both"/>
        <w:rPr>
          <w:rFonts w:ascii="Times New Roman" w:hAnsi="Times New Roman"/>
          <w:sz w:val="28"/>
          <w:szCs w:val="28"/>
        </w:rPr>
      </w:pPr>
      <w:r>
        <w:rPr>
          <w:rFonts w:ascii="Times New Roman" w:hAnsi="Times New Roman"/>
          <w:sz w:val="28"/>
          <w:szCs w:val="28"/>
        </w:rPr>
        <w:t>-с</w:t>
      </w:r>
      <w:r w:rsidRPr="00FF4A19">
        <w:rPr>
          <w:rFonts w:ascii="Times New Roman" w:hAnsi="Times New Roman"/>
          <w:sz w:val="28"/>
          <w:szCs w:val="28"/>
        </w:rPr>
        <w:t>убсиди</w:t>
      </w:r>
      <w:r>
        <w:rPr>
          <w:rFonts w:ascii="Times New Roman" w:hAnsi="Times New Roman"/>
          <w:sz w:val="28"/>
          <w:szCs w:val="28"/>
        </w:rPr>
        <w:t>и</w:t>
      </w:r>
      <w:r w:rsidRPr="00FF4A19">
        <w:rPr>
          <w:rFonts w:ascii="Times New Roman" w:hAnsi="Times New Roman"/>
          <w:sz w:val="28"/>
          <w:szCs w:val="28"/>
        </w:rPr>
        <w:t xml:space="preserve">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r>
        <w:rPr>
          <w:rFonts w:ascii="Times New Roman" w:hAnsi="Times New Roman"/>
          <w:sz w:val="28"/>
          <w:szCs w:val="28"/>
        </w:rPr>
        <w:t xml:space="preserve"> на 58919,8 тыс. руб.;</w:t>
      </w:r>
    </w:p>
    <w:p w:rsidR="00950E1F" w:rsidRDefault="00950E1F" w:rsidP="00950E1F">
      <w:pPr>
        <w:spacing w:after="0" w:line="240" w:lineRule="auto"/>
        <w:jc w:val="both"/>
        <w:rPr>
          <w:rFonts w:ascii="Times New Roman" w:hAnsi="Times New Roman"/>
          <w:sz w:val="28"/>
          <w:szCs w:val="28"/>
        </w:rPr>
      </w:pPr>
      <w:r>
        <w:rPr>
          <w:rFonts w:ascii="Times New Roman" w:hAnsi="Times New Roman"/>
          <w:sz w:val="28"/>
          <w:szCs w:val="28"/>
        </w:rPr>
        <w:t>-с</w:t>
      </w:r>
      <w:r w:rsidRPr="0074360C">
        <w:rPr>
          <w:rFonts w:ascii="Times New Roman" w:hAnsi="Times New Roman"/>
          <w:sz w:val="28"/>
          <w:szCs w:val="28"/>
        </w:rPr>
        <w:t>убсиди</w:t>
      </w:r>
      <w:r>
        <w:rPr>
          <w:rFonts w:ascii="Times New Roman" w:hAnsi="Times New Roman"/>
          <w:sz w:val="28"/>
          <w:szCs w:val="28"/>
        </w:rPr>
        <w:t>и</w:t>
      </w:r>
      <w:r w:rsidRPr="0074360C">
        <w:rPr>
          <w:rFonts w:ascii="Times New Roman" w:hAnsi="Times New Roman"/>
          <w:sz w:val="28"/>
          <w:szCs w:val="28"/>
        </w:rPr>
        <w:t xml:space="preserve">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r>
        <w:rPr>
          <w:rFonts w:ascii="Times New Roman" w:hAnsi="Times New Roman"/>
          <w:sz w:val="28"/>
          <w:szCs w:val="28"/>
        </w:rPr>
        <w:t xml:space="preserve"> на 27387,8 тыс. руб.;</w:t>
      </w:r>
    </w:p>
    <w:p w:rsidR="00950E1F" w:rsidRDefault="00950E1F" w:rsidP="00950E1F">
      <w:pPr>
        <w:spacing w:after="0" w:line="240" w:lineRule="auto"/>
        <w:jc w:val="both"/>
        <w:rPr>
          <w:rFonts w:ascii="Times New Roman" w:eastAsia="Times New Roman" w:hAnsi="Times New Roman"/>
          <w:sz w:val="28"/>
          <w:szCs w:val="28"/>
          <w:lang w:eastAsia="ru-RU"/>
        </w:rPr>
      </w:pPr>
      <w:r>
        <w:rPr>
          <w:rFonts w:ascii="Times New Roman" w:hAnsi="Times New Roman"/>
          <w:sz w:val="28"/>
          <w:szCs w:val="28"/>
        </w:rPr>
        <w:t>-п</w:t>
      </w:r>
      <w:r w:rsidRPr="00DF7C3A">
        <w:rPr>
          <w:rFonts w:ascii="Times New Roman" w:eastAsia="Times New Roman" w:hAnsi="Times New Roman"/>
          <w:sz w:val="28"/>
          <w:szCs w:val="28"/>
          <w:lang w:eastAsia="ru-RU"/>
        </w:rPr>
        <w:t>рочи</w:t>
      </w:r>
      <w:r>
        <w:rPr>
          <w:rFonts w:ascii="Times New Roman" w:eastAsia="Times New Roman" w:hAnsi="Times New Roman"/>
          <w:sz w:val="28"/>
          <w:szCs w:val="28"/>
          <w:lang w:eastAsia="ru-RU"/>
        </w:rPr>
        <w:t>е</w:t>
      </w:r>
      <w:r w:rsidRPr="00DF7C3A">
        <w:rPr>
          <w:rFonts w:ascii="Times New Roman" w:eastAsia="Times New Roman" w:hAnsi="Times New Roman"/>
          <w:sz w:val="28"/>
          <w:szCs w:val="28"/>
          <w:lang w:eastAsia="ru-RU"/>
        </w:rPr>
        <w:t xml:space="preserve"> субсиди</w:t>
      </w:r>
      <w:r>
        <w:rPr>
          <w:rFonts w:ascii="Times New Roman" w:eastAsia="Times New Roman" w:hAnsi="Times New Roman"/>
          <w:sz w:val="28"/>
          <w:szCs w:val="28"/>
          <w:lang w:eastAsia="ru-RU"/>
        </w:rPr>
        <w:t>и</w:t>
      </w:r>
      <w:r w:rsidRPr="00DF7C3A">
        <w:rPr>
          <w:rFonts w:ascii="Times New Roman" w:eastAsia="Times New Roman" w:hAnsi="Times New Roman"/>
          <w:sz w:val="28"/>
          <w:szCs w:val="28"/>
          <w:lang w:eastAsia="ru-RU"/>
        </w:rPr>
        <w:t xml:space="preserve"> бюджетам муниципальных районов (на повышение безопасности дорожного движения, за счет средств дорожного фонда Красноярского края) на 306,3 тыс. руб.</w:t>
      </w:r>
      <w:r>
        <w:rPr>
          <w:rFonts w:ascii="Times New Roman" w:eastAsia="Times New Roman" w:hAnsi="Times New Roman"/>
          <w:sz w:val="28"/>
          <w:szCs w:val="28"/>
          <w:lang w:eastAsia="ru-RU"/>
        </w:rPr>
        <w:t>;</w:t>
      </w:r>
    </w:p>
    <w:p w:rsidR="00950E1F" w:rsidRDefault="00950E1F" w:rsidP="00950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Pr="003C2DEC">
        <w:rPr>
          <w:rFonts w:ascii="Times New Roman" w:eastAsia="Times New Roman" w:hAnsi="Times New Roman"/>
          <w:sz w:val="28"/>
          <w:szCs w:val="28"/>
          <w:lang w:eastAsia="ru-RU"/>
        </w:rPr>
        <w:t>рочи</w:t>
      </w:r>
      <w:r>
        <w:rPr>
          <w:rFonts w:ascii="Times New Roman" w:eastAsia="Times New Roman" w:hAnsi="Times New Roman"/>
          <w:sz w:val="28"/>
          <w:szCs w:val="28"/>
          <w:lang w:eastAsia="ru-RU"/>
        </w:rPr>
        <w:t>е</w:t>
      </w:r>
      <w:r w:rsidRPr="003C2DEC">
        <w:rPr>
          <w:rFonts w:ascii="Times New Roman" w:eastAsia="Times New Roman" w:hAnsi="Times New Roman"/>
          <w:sz w:val="28"/>
          <w:szCs w:val="28"/>
          <w:lang w:eastAsia="ru-RU"/>
        </w:rPr>
        <w:t xml:space="preserve"> субсиди</w:t>
      </w:r>
      <w:r>
        <w:rPr>
          <w:rFonts w:ascii="Times New Roman" w:eastAsia="Times New Roman" w:hAnsi="Times New Roman"/>
          <w:sz w:val="28"/>
          <w:szCs w:val="28"/>
          <w:lang w:eastAsia="ru-RU"/>
        </w:rPr>
        <w:t>и</w:t>
      </w:r>
      <w:r w:rsidRPr="003C2DEC">
        <w:rPr>
          <w:rFonts w:ascii="Times New Roman" w:eastAsia="Times New Roman" w:hAnsi="Times New Roman"/>
          <w:sz w:val="28"/>
          <w:szCs w:val="28"/>
          <w:lang w:eastAsia="ru-RU"/>
        </w:rPr>
        <w:t xml:space="preserve"> бюджетам муниципальных районов (на устройство плоскостных спортивных сооружений в сельской местности)</w:t>
      </w:r>
      <w:r>
        <w:rPr>
          <w:rFonts w:ascii="Times New Roman" w:eastAsia="Times New Roman" w:hAnsi="Times New Roman"/>
          <w:sz w:val="28"/>
          <w:szCs w:val="28"/>
          <w:lang w:eastAsia="ru-RU"/>
        </w:rPr>
        <w:t xml:space="preserve"> на 5500,0 тыс. руб.;</w:t>
      </w:r>
    </w:p>
    <w:p w:rsidR="00F20AC9" w:rsidRDefault="00950E1F" w:rsidP="00950E1F">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 xml:space="preserve">- </w:t>
      </w:r>
      <w:r w:rsidR="00F20AC9" w:rsidRPr="00950E1F">
        <w:rPr>
          <w:rFonts w:ascii="Times New Roman" w:hAnsi="Times New Roman"/>
          <w:b/>
          <w:sz w:val="28"/>
          <w:szCs w:val="28"/>
        </w:rPr>
        <w:t>увеличение субвенци</w:t>
      </w:r>
      <w:r w:rsidR="004C0BF3" w:rsidRPr="00950E1F">
        <w:rPr>
          <w:rFonts w:ascii="Times New Roman" w:hAnsi="Times New Roman"/>
          <w:b/>
          <w:sz w:val="28"/>
          <w:szCs w:val="28"/>
        </w:rPr>
        <w:t>й</w:t>
      </w:r>
      <w:r w:rsidR="00F20AC9" w:rsidRPr="00950E1F">
        <w:rPr>
          <w:rFonts w:ascii="Times New Roman" w:hAnsi="Times New Roman"/>
          <w:b/>
          <w:sz w:val="28"/>
          <w:szCs w:val="28"/>
        </w:rPr>
        <w:t xml:space="preserve"> бюджетам бюджетной системы на 5451,9 тыс. руб.</w:t>
      </w:r>
      <w:r>
        <w:rPr>
          <w:rFonts w:ascii="Times New Roman" w:hAnsi="Times New Roman"/>
          <w:sz w:val="28"/>
          <w:szCs w:val="28"/>
        </w:rPr>
        <w:t>, в том числе:</w:t>
      </w:r>
    </w:p>
    <w:p w:rsidR="003C2DEC" w:rsidRDefault="003C2DEC" w:rsidP="003C2DEC">
      <w:pPr>
        <w:spacing w:after="0" w:line="240" w:lineRule="auto"/>
        <w:jc w:val="both"/>
        <w:rPr>
          <w:rFonts w:ascii="Times New Roman" w:eastAsia="Times New Roman" w:hAnsi="Times New Roman"/>
          <w:sz w:val="28"/>
          <w:szCs w:val="28"/>
          <w:lang w:eastAsia="ru-RU"/>
        </w:rPr>
      </w:pPr>
      <w:r w:rsidRPr="00E626ED">
        <w:rPr>
          <w:rFonts w:ascii="Times New Roman" w:eastAsia="Times New Roman" w:hAnsi="Times New Roman"/>
          <w:sz w:val="28"/>
          <w:szCs w:val="28"/>
          <w:lang w:eastAsia="ru-RU"/>
        </w:rPr>
        <w:t>-</w:t>
      </w:r>
      <w:r w:rsidR="00D66769" w:rsidRPr="00E626ED">
        <w:t xml:space="preserve"> </w:t>
      </w:r>
      <w:r w:rsidR="00D66769" w:rsidRPr="00E626ED">
        <w:rPr>
          <w:rFonts w:ascii="Times New Roman" w:hAnsi="Times New Roman"/>
          <w:sz w:val="28"/>
          <w:szCs w:val="28"/>
        </w:rPr>
        <w:t>с</w:t>
      </w:r>
      <w:r w:rsidR="00D66769" w:rsidRPr="00E626ED">
        <w:rPr>
          <w:rFonts w:ascii="Times New Roman" w:eastAsia="Times New Roman" w:hAnsi="Times New Roman"/>
          <w:sz w:val="28"/>
          <w:szCs w:val="28"/>
          <w:lang w:eastAsia="ru-RU"/>
        </w:rPr>
        <w:t xml:space="preserve">убвенции </w:t>
      </w:r>
      <w:r w:rsidR="00F00318">
        <w:rPr>
          <w:rFonts w:ascii="Times New Roman" w:eastAsia="Times New Roman" w:hAnsi="Times New Roman"/>
          <w:sz w:val="28"/>
          <w:szCs w:val="28"/>
          <w:lang w:eastAsia="ru-RU"/>
        </w:rPr>
        <w:t xml:space="preserve">на </w:t>
      </w:r>
      <w:r w:rsidR="00D66769" w:rsidRPr="00D66769">
        <w:rPr>
          <w:rFonts w:ascii="Times New Roman" w:eastAsia="Times New Roman" w:hAnsi="Times New Roman"/>
          <w:sz w:val="28"/>
          <w:szCs w:val="28"/>
          <w:lang w:eastAsia="ru-RU"/>
        </w:rPr>
        <w:t>организаци</w:t>
      </w:r>
      <w:r w:rsidR="00F00318">
        <w:rPr>
          <w:rFonts w:ascii="Times New Roman" w:eastAsia="Times New Roman" w:hAnsi="Times New Roman"/>
          <w:sz w:val="28"/>
          <w:szCs w:val="28"/>
          <w:lang w:eastAsia="ru-RU"/>
        </w:rPr>
        <w:t>ю</w:t>
      </w:r>
      <w:r w:rsidR="00D66769" w:rsidRPr="00D66769">
        <w:rPr>
          <w:rFonts w:ascii="Times New Roman" w:eastAsia="Times New Roman" w:hAnsi="Times New Roman"/>
          <w:sz w:val="28"/>
          <w:szCs w:val="28"/>
          <w:lang w:eastAsia="ru-RU"/>
        </w:rPr>
        <w:t xml:space="preserve">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w:t>
      </w:r>
      <w:r w:rsidR="00D66769">
        <w:rPr>
          <w:rFonts w:ascii="Times New Roman" w:eastAsia="Times New Roman" w:hAnsi="Times New Roman"/>
          <w:sz w:val="28"/>
          <w:szCs w:val="28"/>
          <w:lang w:eastAsia="ru-RU"/>
        </w:rPr>
        <w:t xml:space="preserve"> на 111,8 тыс. руб.;</w:t>
      </w:r>
    </w:p>
    <w:p w:rsidR="00D66769" w:rsidRDefault="00D66769" w:rsidP="003C2DE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407B07" w:rsidRPr="00407B07">
        <w:t xml:space="preserve"> </w:t>
      </w:r>
      <w:r w:rsidR="00407B07" w:rsidRPr="00FB75CC">
        <w:rPr>
          <w:rFonts w:ascii="Times New Roman" w:hAnsi="Times New Roman"/>
          <w:sz w:val="28"/>
          <w:szCs w:val="28"/>
        </w:rPr>
        <w:t>с</w:t>
      </w:r>
      <w:r w:rsidR="00407B07" w:rsidRPr="00407B07">
        <w:rPr>
          <w:rFonts w:ascii="Times New Roman" w:eastAsia="Times New Roman" w:hAnsi="Times New Roman"/>
          <w:sz w:val="28"/>
          <w:szCs w:val="28"/>
          <w:lang w:eastAsia="ru-RU"/>
        </w:rPr>
        <w:t xml:space="preserve">убвенции </w:t>
      </w:r>
      <w:r w:rsidR="00F00318">
        <w:rPr>
          <w:rFonts w:ascii="Times New Roman" w:eastAsia="Times New Roman" w:hAnsi="Times New Roman"/>
          <w:sz w:val="28"/>
          <w:szCs w:val="28"/>
          <w:lang w:eastAsia="ru-RU"/>
        </w:rPr>
        <w:t xml:space="preserve">на </w:t>
      </w:r>
      <w:r w:rsidR="00407B07" w:rsidRPr="00407B07">
        <w:rPr>
          <w:rFonts w:ascii="Times New Roman" w:eastAsia="Times New Roman" w:hAnsi="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r w:rsidR="00407B07">
        <w:rPr>
          <w:rFonts w:ascii="Times New Roman" w:eastAsia="Times New Roman" w:hAnsi="Times New Roman"/>
          <w:sz w:val="28"/>
          <w:szCs w:val="28"/>
          <w:lang w:eastAsia="ru-RU"/>
        </w:rPr>
        <w:t xml:space="preserve"> на 1565,9 тыс. руб.;</w:t>
      </w:r>
    </w:p>
    <w:p w:rsidR="00407B07" w:rsidRDefault="00407B07" w:rsidP="003C2DE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5D6D12" w:rsidRPr="005D6D12">
        <w:t xml:space="preserve"> </w:t>
      </w:r>
      <w:r w:rsidR="005D6D12" w:rsidRPr="005D6D12">
        <w:rPr>
          <w:rFonts w:ascii="Times New Roman" w:hAnsi="Times New Roman"/>
          <w:sz w:val="28"/>
          <w:szCs w:val="28"/>
        </w:rPr>
        <w:t>с</w:t>
      </w:r>
      <w:r w:rsidR="005D6D12" w:rsidRPr="005D6D12">
        <w:rPr>
          <w:rFonts w:ascii="Times New Roman" w:eastAsia="Times New Roman" w:hAnsi="Times New Roman"/>
          <w:sz w:val="28"/>
          <w:szCs w:val="28"/>
          <w:lang w:eastAsia="ru-RU"/>
        </w:rPr>
        <w:t xml:space="preserve">убвенции </w:t>
      </w:r>
      <w:r w:rsidR="00F00318">
        <w:rPr>
          <w:rFonts w:ascii="Times New Roman" w:eastAsia="Times New Roman" w:hAnsi="Times New Roman"/>
          <w:sz w:val="28"/>
          <w:szCs w:val="28"/>
          <w:lang w:eastAsia="ru-RU"/>
        </w:rPr>
        <w:t xml:space="preserve">на </w:t>
      </w:r>
      <w:r w:rsidR="005D6D12" w:rsidRPr="005D6D12">
        <w:rPr>
          <w:rFonts w:ascii="Times New Roman" w:eastAsia="Times New Roman" w:hAnsi="Times New Roman"/>
          <w:sz w:val="28"/>
          <w:szCs w:val="28"/>
          <w:lang w:eastAsia="ru-RU"/>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r w:rsidR="005D6D12">
        <w:rPr>
          <w:rFonts w:ascii="Times New Roman" w:eastAsia="Times New Roman" w:hAnsi="Times New Roman"/>
          <w:sz w:val="28"/>
          <w:szCs w:val="28"/>
          <w:lang w:eastAsia="ru-RU"/>
        </w:rPr>
        <w:t xml:space="preserve"> на 2286,4 тыс. руб.</w:t>
      </w:r>
      <w:r w:rsidR="00F00318">
        <w:rPr>
          <w:rFonts w:ascii="Times New Roman" w:eastAsia="Times New Roman" w:hAnsi="Times New Roman"/>
          <w:sz w:val="28"/>
          <w:szCs w:val="28"/>
          <w:lang w:eastAsia="ru-RU"/>
        </w:rPr>
        <w:t>;</w:t>
      </w:r>
    </w:p>
    <w:p w:rsidR="005D6D12" w:rsidRDefault="005D6D12" w:rsidP="003C2DE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A969C6" w:rsidRPr="00A969C6">
        <w:t xml:space="preserve"> </w:t>
      </w:r>
      <w:r w:rsidR="00A969C6" w:rsidRPr="00A969C6">
        <w:rPr>
          <w:rFonts w:ascii="Times New Roman" w:hAnsi="Times New Roman"/>
          <w:sz w:val="28"/>
          <w:szCs w:val="28"/>
        </w:rPr>
        <w:t>с</w:t>
      </w:r>
      <w:r w:rsidR="00A969C6" w:rsidRPr="00A969C6">
        <w:rPr>
          <w:rFonts w:ascii="Times New Roman" w:eastAsia="Times New Roman" w:hAnsi="Times New Roman"/>
          <w:sz w:val="28"/>
          <w:szCs w:val="28"/>
          <w:lang w:eastAsia="ru-RU"/>
        </w:rPr>
        <w:t>убвенции бюджетам муниципальных районов на выполнение передаваемых полномочий субъектов Российской Федерации (реализация Закона края от 30 января 2014 года № 6-2056 "О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w:t>
      </w:r>
      <w:r w:rsidR="00A969C6">
        <w:rPr>
          <w:rFonts w:ascii="Times New Roman" w:eastAsia="Times New Roman" w:hAnsi="Times New Roman"/>
          <w:sz w:val="28"/>
          <w:szCs w:val="28"/>
          <w:lang w:eastAsia="ru-RU"/>
        </w:rPr>
        <w:t xml:space="preserve"> на 5,6 тыс. руб.;</w:t>
      </w:r>
    </w:p>
    <w:p w:rsidR="00A969C6" w:rsidRDefault="00A969C6" w:rsidP="007040A0">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7040A0" w:rsidRPr="007040A0">
        <w:t xml:space="preserve"> </w:t>
      </w:r>
      <w:r w:rsidR="007040A0">
        <w:rPr>
          <w:rFonts w:ascii="Times New Roman" w:eastAsia="Times New Roman" w:hAnsi="Times New Roman"/>
          <w:sz w:val="28"/>
          <w:szCs w:val="28"/>
          <w:lang w:eastAsia="ru-RU"/>
        </w:rPr>
        <w:t>с</w:t>
      </w:r>
      <w:r w:rsidR="007040A0" w:rsidRPr="007040A0">
        <w:rPr>
          <w:rFonts w:ascii="Times New Roman" w:eastAsia="Times New Roman" w:hAnsi="Times New Roman"/>
          <w:sz w:val="28"/>
          <w:szCs w:val="28"/>
          <w:lang w:eastAsia="ru-RU"/>
        </w:rPr>
        <w:t>убвенции бюджетам муниципальных районов на выполнение передаваемых полномочий субъектов Российской Федерации (реализация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w:t>
      </w:r>
      <w:r w:rsidR="007040A0">
        <w:rPr>
          <w:rFonts w:ascii="Times New Roman" w:eastAsia="Times New Roman" w:hAnsi="Times New Roman"/>
          <w:sz w:val="28"/>
          <w:szCs w:val="28"/>
          <w:lang w:eastAsia="ru-RU"/>
        </w:rPr>
        <w:t xml:space="preserve"> на 21,1 тыс. руб.;</w:t>
      </w:r>
    </w:p>
    <w:p w:rsidR="007040A0" w:rsidRDefault="007040A0" w:rsidP="007040A0">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B30E28" w:rsidRPr="00B30E28">
        <w:t xml:space="preserve"> </w:t>
      </w:r>
      <w:r w:rsidR="00B30E28">
        <w:rPr>
          <w:rFonts w:ascii="Times New Roman" w:eastAsia="Times New Roman" w:hAnsi="Times New Roman"/>
          <w:sz w:val="28"/>
          <w:szCs w:val="28"/>
          <w:lang w:eastAsia="ru-RU"/>
        </w:rPr>
        <w:t>с</w:t>
      </w:r>
      <w:r w:rsidR="00B30E28" w:rsidRPr="00B30E28">
        <w:rPr>
          <w:rFonts w:ascii="Times New Roman" w:eastAsia="Times New Roman" w:hAnsi="Times New Roman"/>
          <w:sz w:val="28"/>
          <w:szCs w:val="28"/>
          <w:lang w:eastAsia="ru-RU"/>
        </w:rPr>
        <w:t xml:space="preserve">убвенции </w:t>
      </w:r>
      <w:r w:rsidR="00F00318">
        <w:rPr>
          <w:rFonts w:ascii="Times New Roman" w:eastAsia="Times New Roman" w:hAnsi="Times New Roman"/>
          <w:sz w:val="28"/>
          <w:szCs w:val="28"/>
          <w:lang w:eastAsia="ru-RU"/>
        </w:rPr>
        <w:t xml:space="preserve">на </w:t>
      </w:r>
      <w:r w:rsidR="00B30E28" w:rsidRPr="00B30E28">
        <w:rPr>
          <w:rFonts w:ascii="Times New Roman" w:eastAsia="Times New Roman" w:hAnsi="Times New Roman"/>
          <w:sz w:val="28"/>
          <w:szCs w:val="28"/>
          <w:lang w:eastAsia="ru-RU"/>
        </w:rPr>
        <w:t>исполнение отдельных государственных полномочий по решению вопросов поддержки сельскохозяйственного производства</w:t>
      </w:r>
      <w:r w:rsidR="00B30E28">
        <w:rPr>
          <w:rFonts w:ascii="Times New Roman" w:eastAsia="Times New Roman" w:hAnsi="Times New Roman"/>
          <w:sz w:val="28"/>
          <w:szCs w:val="28"/>
          <w:lang w:eastAsia="ru-RU"/>
        </w:rPr>
        <w:t xml:space="preserve"> на 782,6 тыс. руб.;</w:t>
      </w:r>
    </w:p>
    <w:p w:rsidR="00B30E28" w:rsidRDefault="00B30E28" w:rsidP="007040A0">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C66086" w:rsidRPr="00C66086">
        <w:t xml:space="preserve"> </w:t>
      </w:r>
      <w:r w:rsidR="00C66086">
        <w:rPr>
          <w:rFonts w:ascii="Times New Roman" w:eastAsia="Times New Roman" w:hAnsi="Times New Roman"/>
          <w:sz w:val="28"/>
          <w:szCs w:val="28"/>
          <w:lang w:eastAsia="ru-RU"/>
        </w:rPr>
        <w:t>с</w:t>
      </w:r>
      <w:r w:rsidR="00C66086" w:rsidRPr="00C66086">
        <w:rPr>
          <w:rFonts w:ascii="Times New Roman" w:eastAsia="Times New Roman" w:hAnsi="Times New Roman"/>
          <w:sz w:val="28"/>
          <w:szCs w:val="28"/>
          <w:lang w:eastAsia="ru-RU"/>
        </w:rPr>
        <w:t>убвенции бюджетам муниципальных районов на выполнение передаваемых полномочий субъектов Российской Федерации (на реализацию Закона края от 21 декабря 2010 года № 11-5564 "О наделении органов местного самоуправления государственными полномочиями в области архивного дела")</w:t>
      </w:r>
      <w:r w:rsidR="00C66086">
        <w:rPr>
          <w:rFonts w:ascii="Times New Roman" w:eastAsia="Times New Roman" w:hAnsi="Times New Roman"/>
          <w:sz w:val="28"/>
          <w:szCs w:val="28"/>
          <w:lang w:eastAsia="ru-RU"/>
        </w:rPr>
        <w:t xml:space="preserve"> на 7,8 тыс. руб.;</w:t>
      </w:r>
    </w:p>
    <w:p w:rsidR="00C66086" w:rsidRDefault="00C66086" w:rsidP="0037639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376396" w:rsidRPr="00376396">
        <w:t xml:space="preserve"> </w:t>
      </w:r>
      <w:r w:rsidR="00376396">
        <w:rPr>
          <w:rFonts w:ascii="Times New Roman" w:eastAsia="Times New Roman" w:hAnsi="Times New Roman"/>
          <w:sz w:val="28"/>
          <w:szCs w:val="28"/>
          <w:lang w:eastAsia="ru-RU"/>
        </w:rPr>
        <w:t>с</w:t>
      </w:r>
      <w:r w:rsidR="00376396" w:rsidRPr="00376396">
        <w:rPr>
          <w:rFonts w:ascii="Times New Roman" w:eastAsia="Times New Roman" w:hAnsi="Times New Roman"/>
          <w:sz w:val="28"/>
          <w:szCs w:val="28"/>
          <w:lang w:eastAsia="ru-RU"/>
        </w:rPr>
        <w:t xml:space="preserve">убвенции бюджетам муниципальных районов на выполнение передаваемых полномочий субъектов Российской Федерации (на реализацию Закона края от 20 декабря 2007 года № 4-1089 "О наделении органов местного самоуправления муниципальных районов и городских округов края </w:t>
      </w:r>
      <w:r w:rsidR="00376396" w:rsidRPr="00376396">
        <w:rPr>
          <w:rFonts w:ascii="Times New Roman" w:eastAsia="Times New Roman" w:hAnsi="Times New Roman"/>
          <w:sz w:val="28"/>
          <w:szCs w:val="28"/>
          <w:lang w:eastAsia="ru-RU"/>
        </w:rPr>
        <w:lastRenderedPageBreak/>
        <w:t>государственными полномочиями по организации и осуществлению деятельности по опеке и попечительству в отношении несовершеннолетних")</w:t>
      </w:r>
      <w:r w:rsidR="00376396">
        <w:rPr>
          <w:rFonts w:ascii="Times New Roman" w:eastAsia="Times New Roman" w:hAnsi="Times New Roman"/>
          <w:sz w:val="28"/>
          <w:szCs w:val="28"/>
          <w:lang w:eastAsia="ru-RU"/>
        </w:rPr>
        <w:t xml:space="preserve"> на </w:t>
      </w:r>
      <w:r w:rsidR="00EC77E9">
        <w:rPr>
          <w:rFonts w:ascii="Times New Roman" w:eastAsia="Times New Roman" w:hAnsi="Times New Roman"/>
          <w:sz w:val="28"/>
          <w:szCs w:val="28"/>
          <w:lang w:eastAsia="ru-RU"/>
        </w:rPr>
        <w:t>558,9</w:t>
      </w:r>
      <w:r w:rsidR="00376396">
        <w:rPr>
          <w:rFonts w:ascii="Times New Roman" w:eastAsia="Times New Roman" w:hAnsi="Times New Roman"/>
          <w:sz w:val="28"/>
          <w:szCs w:val="28"/>
          <w:lang w:eastAsia="ru-RU"/>
        </w:rPr>
        <w:t xml:space="preserve"> тыс. руб.;</w:t>
      </w:r>
    </w:p>
    <w:p w:rsidR="00F31105" w:rsidRDefault="00F31105" w:rsidP="00F3110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F31105">
        <w:t xml:space="preserve"> </w:t>
      </w:r>
      <w:r>
        <w:rPr>
          <w:rFonts w:ascii="Times New Roman" w:eastAsia="Times New Roman" w:hAnsi="Times New Roman"/>
          <w:sz w:val="28"/>
          <w:szCs w:val="28"/>
          <w:lang w:eastAsia="ru-RU"/>
        </w:rPr>
        <w:t>с</w:t>
      </w:r>
      <w:r w:rsidRPr="00F31105">
        <w:rPr>
          <w:rFonts w:ascii="Times New Roman" w:eastAsia="Times New Roman" w:hAnsi="Times New Roman"/>
          <w:sz w:val="28"/>
          <w:szCs w:val="28"/>
          <w:lang w:eastAsia="ru-RU"/>
        </w:rPr>
        <w:t>убвенции бюджетам муниципальных районов на выполнение передаваемых полномочий субъектов Российской Федерации (распределение субвенций бюджетам муниципальных образований края на реализацию Закона края от 26 декабря 2006 года № 21-5589 "О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w:t>
      </w:r>
      <w:r>
        <w:rPr>
          <w:rFonts w:ascii="Times New Roman" w:eastAsia="Times New Roman" w:hAnsi="Times New Roman"/>
          <w:sz w:val="28"/>
          <w:szCs w:val="28"/>
          <w:lang w:eastAsia="ru-RU"/>
        </w:rPr>
        <w:t xml:space="preserve"> на 111,8 тыс. руб.</w:t>
      </w:r>
    </w:p>
    <w:p w:rsidR="00950E1F" w:rsidRDefault="00950E1F" w:rsidP="00950E1F">
      <w:pPr>
        <w:spacing w:after="0" w:line="240" w:lineRule="auto"/>
        <w:ind w:firstLine="709"/>
        <w:jc w:val="both"/>
        <w:rPr>
          <w:rFonts w:ascii="Times New Roman" w:eastAsia="Times New Roman" w:hAnsi="Times New Roman"/>
          <w:sz w:val="28"/>
          <w:szCs w:val="28"/>
          <w:lang w:eastAsia="ru-RU"/>
        </w:rPr>
      </w:pPr>
      <w:r w:rsidRPr="00950E1F">
        <w:rPr>
          <w:rFonts w:ascii="Times New Roman" w:eastAsia="Times New Roman" w:hAnsi="Times New Roman"/>
          <w:b/>
          <w:sz w:val="28"/>
          <w:szCs w:val="28"/>
          <w:lang w:eastAsia="ru-RU"/>
        </w:rPr>
        <w:t xml:space="preserve">- </w:t>
      </w:r>
      <w:r w:rsidRPr="00950E1F">
        <w:rPr>
          <w:rFonts w:ascii="Times New Roman" w:hAnsi="Times New Roman"/>
          <w:b/>
          <w:sz w:val="28"/>
          <w:szCs w:val="28"/>
        </w:rPr>
        <w:t>увеличение иных МБТ на 40192,8 тыс. руб</w:t>
      </w:r>
      <w:r>
        <w:rPr>
          <w:rFonts w:ascii="Times New Roman" w:hAnsi="Times New Roman"/>
          <w:sz w:val="28"/>
          <w:szCs w:val="28"/>
        </w:rPr>
        <w:t>.</w:t>
      </w:r>
    </w:p>
    <w:p w:rsidR="002365BC" w:rsidRPr="000667D2" w:rsidRDefault="002365BC" w:rsidP="002365BC">
      <w:pPr>
        <w:widowControl w:val="0"/>
        <w:tabs>
          <w:tab w:val="left" w:pos="1276"/>
        </w:tabs>
        <w:spacing w:after="0" w:line="240" w:lineRule="auto"/>
        <w:ind w:firstLine="567"/>
        <w:jc w:val="both"/>
        <w:rPr>
          <w:rFonts w:ascii="Times New Roman" w:hAnsi="Times New Roman"/>
          <w:sz w:val="28"/>
          <w:szCs w:val="28"/>
        </w:rPr>
      </w:pPr>
      <w:r w:rsidRPr="002365BC">
        <w:rPr>
          <w:rFonts w:ascii="Times New Roman" w:hAnsi="Times New Roman"/>
          <w:sz w:val="28"/>
          <w:szCs w:val="28"/>
        </w:rPr>
        <w:t>Анализ вносимых изменений в доходную часть 202</w:t>
      </w:r>
      <w:r>
        <w:rPr>
          <w:rFonts w:ascii="Times New Roman" w:hAnsi="Times New Roman"/>
          <w:sz w:val="28"/>
          <w:szCs w:val="28"/>
        </w:rPr>
        <w:t>2</w:t>
      </w:r>
      <w:r w:rsidRPr="002365BC">
        <w:rPr>
          <w:rFonts w:ascii="Times New Roman" w:hAnsi="Times New Roman"/>
          <w:sz w:val="28"/>
          <w:szCs w:val="28"/>
        </w:rPr>
        <w:t xml:space="preserve"> года, указывает</w:t>
      </w:r>
      <w:r w:rsidRPr="000667D2">
        <w:rPr>
          <w:rFonts w:ascii="Times New Roman" w:hAnsi="Times New Roman"/>
          <w:sz w:val="28"/>
          <w:szCs w:val="28"/>
        </w:rPr>
        <w:t xml:space="preserve"> на увеличение доходной части бюджета на 202</w:t>
      </w:r>
      <w:r>
        <w:rPr>
          <w:rFonts w:ascii="Times New Roman" w:hAnsi="Times New Roman"/>
          <w:sz w:val="28"/>
          <w:szCs w:val="28"/>
        </w:rPr>
        <w:t>2</w:t>
      </w:r>
      <w:r w:rsidRPr="000667D2">
        <w:rPr>
          <w:rFonts w:ascii="Times New Roman" w:hAnsi="Times New Roman"/>
          <w:sz w:val="28"/>
          <w:szCs w:val="28"/>
        </w:rPr>
        <w:t xml:space="preserve"> год по сравнению с предыдущей редакцией решения о бюджете на </w:t>
      </w:r>
      <w:r>
        <w:rPr>
          <w:rFonts w:ascii="Times New Roman" w:hAnsi="Times New Roman"/>
          <w:sz w:val="28"/>
          <w:szCs w:val="28"/>
        </w:rPr>
        <w:t>45951,0</w:t>
      </w:r>
      <w:r w:rsidRPr="000667D2">
        <w:rPr>
          <w:rFonts w:ascii="Times New Roman" w:hAnsi="Times New Roman"/>
          <w:sz w:val="28"/>
          <w:szCs w:val="28"/>
        </w:rPr>
        <w:t xml:space="preserve"> тыс. руб.</w:t>
      </w:r>
      <w:r>
        <w:rPr>
          <w:rFonts w:ascii="Times New Roman" w:hAnsi="Times New Roman"/>
          <w:sz w:val="28"/>
          <w:szCs w:val="28"/>
        </w:rPr>
        <w:t>,</w:t>
      </w:r>
      <w:r w:rsidRPr="000667D2">
        <w:rPr>
          <w:rFonts w:ascii="Times New Roman" w:hAnsi="Times New Roman"/>
          <w:sz w:val="28"/>
          <w:szCs w:val="28"/>
        </w:rPr>
        <w:t xml:space="preserve"> в том числе:</w:t>
      </w:r>
    </w:p>
    <w:p w:rsidR="002365BC" w:rsidRDefault="002365BC" w:rsidP="002365BC">
      <w:pPr>
        <w:spacing w:after="0" w:line="240" w:lineRule="auto"/>
        <w:ind w:firstLine="709"/>
        <w:jc w:val="both"/>
        <w:rPr>
          <w:rFonts w:ascii="Times New Roman" w:hAnsi="Times New Roman"/>
          <w:sz w:val="28"/>
          <w:szCs w:val="28"/>
        </w:rPr>
      </w:pPr>
      <w:r w:rsidRPr="00950E1F">
        <w:rPr>
          <w:rFonts w:ascii="Times New Roman" w:hAnsi="Times New Roman"/>
          <w:b/>
          <w:sz w:val="28"/>
          <w:szCs w:val="28"/>
        </w:rPr>
        <w:t>-увеличение субсиди</w:t>
      </w:r>
      <w:r w:rsidR="00950E1F" w:rsidRPr="00950E1F">
        <w:rPr>
          <w:rFonts w:ascii="Times New Roman" w:hAnsi="Times New Roman"/>
          <w:b/>
          <w:sz w:val="28"/>
          <w:szCs w:val="28"/>
        </w:rPr>
        <w:t>и</w:t>
      </w:r>
      <w:r w:rsidRPr="00950E1F">
        <w:rPr>
          <w:rFonts w:ascii="Times New Roman" w:hAnsi="Times New Roman"/>
          <w:b/>
          <w:sz w:val="28"/>
          <w:szCs w:val="28"/>
        </w:rPr>
        <w:t xml:space="preserve"> бюджетам бюдже</w:t>
      </w:r>
      <w:r w:rsidR="00950E1F" w:rsidRPr="00950E1F">
        <w:rPr>
          <w:rFonts w:ascii="Times New Roman" w:hAnsi="Times New Roman"/>
          <w:b/>
          <w:sz w:val="28"/>
          <w:szCs w:val="28"/>
        </w:rPr>
        <w:t>тной системы на 306,3 тыс. руб.</w:t>
      </w:r>
      <w:r w:rsidR="00950E1F">
        <w:rPr>
          <w:rFonts w:ascii="Times New Roman" w:hAnsi="Times New Roman"/>
          <w:sz w:val="28"/>
          <w:szCs w:val="28"/>
        </w:rPr>
        <w:t>, в том числе: п</w:t>
      </w:r>
      <w:r w:rsidR="00950E1F" w:rsidRPr="00DF7C3A">
        <w:rPr>
          <w:rFonts w:ascii="Times New Roman" w:eastAsia="Times New Roman" w:hAnsi="Times New Roman"/>
          <w:sz w:val="28"/>
          <w:szCs w:val="28"/>
          <w:lang w:eastAsia="ru-RU"/>
        </w:rPr>
        <w:t>рочи</w:t>
      </w:r>
      <w:r w:rsidR="00950E1F">
        <w:rPr>
          <w:rFonts w:ascii="Times New Roman" w:eastAsia="Times New Roman" w:hAnsi="Times New Roman"/>
          <w:sz w:val="28"/>
          <w:szCs w:val="28"/>
          <w:lang w:eastAsia="ru-RU"/>
        </w:rPr>
        <w:t>е</w:t>
      </w:r>
      <w:r w:rsidR="00950E1F" w:rsidRPr="00DF7C3A">
        <w:rPr>
          <w:rFonts w:ascii="Times New Roman" w:eastAsia="Times New Roman" w:hAnsi="Times New Roman"/>
          <w:sz w:val="28"/>
          <w:szCs w:val="28"/>
          <w:lang w:eastAsia="ru-RU"/>
        </w:rPr>
        <w:t xml:space="preserve"> субсиди</w:t>
      </w:r>
      <w:r w:rsidR="00950E1F">
        <w:rPr>
          <w:rFonts w:ascii="Times New Roman" w:eastAsia="Times New Roman" w:hAnsi="Times New Roman"/>
          <w:sz w:val="28"/>
          <w:szCs w:val="28"/>
          <w:lang w:eastAsia="ru-RU"/>
        </w:rPr>
        <w:t>и</w:t>
      </w:r>
      <w:r w:rsidR="00950E1F" w:rsidRPr="00DF7C3A">
        <w:rPr>
          <w:rFonts w:ascii="Times New Roman" w:eastAsia="Times New Roman" w:hAnsi="Times New Roman"/>
          <w:sz w:val="28"/>
          <w:szCs w:val="28"/>
          <w:lang w:eastAsia="ru-RU"/>
        </w:rPr>
        <w:t xml:space="preserve"> бюджетам муниципальных районов (на повышение безопасности дорожного движения, за счет средств дорожного фонда Красноярского края) на 306,3 тыс. руб.</w:t>
      </w:r>
    </w:p>
    <w:p w:rsidR="002365BC" w:rsidRDefault="002365BC" w:rsidP="002365BC">
      <w:pPr>
        <w:spacing w:after="0" w:line="240" w:lineRule="auto"/>
        <w:ind w:firstLine="709"/>
        <w:jc w:val="both"/>
        <w:rPr>
          <w:rFonts w:ascii="Times New Roman" w:hAnsi="Times New Roman"/>
          <w:sz w:val="28"/>
          <w:szCs w:val="28"/>
        </w:rPr>
      </w:pPr>
      <w:r w:rsidRPr="00950E1F">
        <w:rPr>
          <w:rFonts w:ascii="Times New Roman" w:hAnsi="Times New Roman"/>
          <w:b/>
          <w:sz w:val="28"/>
          <w:szCs w:val="28"/>
        </w:rPr>
        <w:t>-увеличение субвенци</w:t>
      </w:r>
      <w:r w:rsidR="00950E1F">
        <w:rPr>
          <w:rFonts w:ascii="Times New Roman" w:hAnsi="Times New Roman"/>
          <w:b/>
          <w:sz w:val="28"/>
          <w:szCs w:val="28"/>
        </w:rPr>
        <w:t>й</w:t>
      </w:r>
      <w:r w:rsidRPr="00950E1F">
        <w:rPr>
          <w:rFonts w:ascii="Times New Roman" w:hAnsi="Times New Roman"/>
          <w:b/>
          <w:sz w:val="28"/>
          <w:szCs w:val="28"/>
        </w:rPr>
        <w:t xml:space="preserve"> бюджетам бюджетной системы на 5451,9 тыс. руб</w:t>
      </w:r>
      <w:r w:rsidR="00950E1F">
        <w:rPr>
          <w:rFonts w:ascii="Times New Roman" w:hAnsi="Times New Roman"/>
          <w:sz w:val="28"/>
          <w:szCs w:val="28"/>
        </w:rPr>
        <w:t>., в том числе:</w:t>
      </w:r>
    </w:p>
    <w:p w:rsidR="00950E1F" w:rsidRDefault="00950E1F" w:rsidP="00950E1F">
      <w:pPr>
        <w:spacing w:after="0" w:line="240" w:lineRule="auto"/>
        <w:jc w:val="both"/>
        <w:rPr>
          <w:rFonts w:ascii="Times New Roman" w:eastAsia="Times New Roman" w:hAnsi="Times New Roman"/>
          <w:sz w:val="28"/>
          <w:szCs w:val="28"/>
          <w:lang w:eastAsia="ru-RU"/>
        </w:rPr>
      </w:pPr>
      <w:r w:rsidRPr="00E626ED">
        <w:rPr>
          <w:rFonts w:ascii="Times New Roman" w:eastAsia="Times New Roman" w:hAnsi="Times New Roman"/>
          <w:sz w:val="28"/>
          <w:szCs w:val="28"/>
          <w:lang w:eastAsia="ru-RU"/>
        </w:rPr>
        <w:t>-</w:t>
      </w:r>
      <w:r w:rsidRPr="00E626ED">
        <w:t xml:space="preserve"> </w:t>
      </w:r>
      <w:r w:rsidRPr="00E626ED">
        <w:rPr>
          <w:rFonts w:ascii="Times New Roman" w:hAnsi="Times New Roman"/>
          <w:sz w:val="28"/>
          <w:szCs w:val="28"/>
        </w:rPr>
        <w:t>с</w:t>
      </w:r>
      <w:r w:rsidRPr="00E626ED">
        <w:rPr>
          <w:rFonts w:ascii="Times New Roman" w:eastAsia="Times New Roman" w:hAnsi="Times New Roman"/>
          <w:sz w:val="28"/>
          <w:szCs w:val="28"/>
          <w:lang w:eastAsia="ru-RU"/>
        </w:rPr>
        <w:t xml:space="preserve">убвенции </w:t>
      </w:r>
      <w:r>
        <w:rPr>
          <w:rFonts w:ascii="Times New Roman" w:eastAsia="Times New Roman" w:hAnsi="Times New Roman"/>
          <w:sz w:val="28"/>
          <w:szCs w:val="28"/>
          <w:lang w:eastAsia="ru-RU"/>
        </w:rPr>
        <w:t xml:space="preserve">на </w:t>
      </w:r>
      <w:r w:rsidRPr="00D66769">
        <w:rPr>
          <w:rFonts w:ascii="Times New Roman" w:eastAsia="Times New Roman" w:hAnsi="Times New Roman"/>
          <w:sz w:val="28"/>
          <w:szCs w:val="28"/>
          <w:lang w:eastAsia="ru-RU"/>
        </w:rPr>
        <w:t>организаци</w:t>
      </w:r>
      <w:r>
        <w:rPr>
          <w:rFonts w:ascii="Times New Roman" w:eastAsia="Times New Roman" w:hAnsi="Times New Roman"/>
          <w:sz w:val="28"/>
          <w:szCs w:val="28"/>
          <w:lang w:eastAsia="ru-RU"/>
        </w:rPr>
        <w:t>ю</w:t>
      </w:r>
      <w:r w:rsidRPr="00D66769">
        <w:rPr>
          <w:rFonts w:ascii="Times New Roman" w:eastAsia="Times New Roman" w:hAnsi="Times New Roman"/>
          <w:sz w:val="28"/>
          <w:szCs w:val="28"/>
          <w:lang w:eastAsia="ru-RU"/>
        </w:rPr>
        <w:t xml:space="preserve">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w:t>
      </w:r>
      <w:r>
        <w:rPr>
          <w:rFonts w:ascii="Times New Roman" w:eastAsia="Times New Roman" w:hAnsi="Times New Roman"/>
          <w:sz w:val="28"/>
          <w:szCs w:val="28"/>
          <w:lang w:eastAsia="ru-RU"/>
        </w:rPr>
        <w:t xml:space="preserve"> на 111,8 тыс. руб.;</w:t>
      </w:r>
    </w:p>
    <w:p w:rsidR="00950E1F" w:rsidRDefault="00950E1F" w:rsidP="00950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407B07">
        <w:t xml:space="preserve"> </w:t>
      </w:r>
      <w:r w:rsidRPr="00FB75CC">
        <w:rPr>
          <w:rFonts w:ascii="Times New Roman" w:hAnsi="Times New Roman"/>
          <w:sz w:val="28"/>
          <w:szCs w:val="28"/>
        </w:rPr>
        <w:t>с</w:t>
      </w:r>
      <w:r w:rsidRPr="00407B07">
        <w:rPr>
          <w:rFonts w:ascii="Times New Roman" w:eastAsia="Times New Roman" w:hAnsi="Times New Roman"/>
          <w:sz w:val="28"/>
          <w:szCs w:val="28"/>
          <w:lang w:eastAsia="ru-RU"/>
        </w:rPr>
        <w:t xml:space="preserve">убвенции </w:t>
      </w:r>
      <w:r>
        <w:rPr>
          <w:rFonts w:ascii="Times New Roman" w:eastAsia="Times New Roman" w:hAnsi="Times New Roman"/>
          <w:sz w:val="28"/>
          <w:szCs w:val="28"/>
          <w:lang w:eastAsia="ru-RU"/>
        </w:rPr>
        <w:t xml:space="preserve">на </w:t>
      </w:r>
      <w:r w:rsidRPr="00407B07">
        <w:rPr>
          <w:rFonts w:ascii="Times New Roman" w:eastAsia="Times New Roman" w:hAnsi="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r>
        <w:rPr>
          <w:rFonts w:ascii="Times New Roman" w:eastAsia="Times New Roman" w:hAnsi="Times New Roman"/>
          <w:sz w:val="28"/>
          <w:szCs w:val="28"/>
          <w:lang w:eastAsia="ru-RU"/>
        </w:rPr>
        <w:t xml:space="preserve"> на 1565,9 тыс. руб.;</w:t>
      </w:r>
    </w:p>
    <w:p w:rsidR="00950E1F" w:rsidRDefault="00950E1F" w:rsidP="00950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5D6D12">
        <w:t xml:space="preserve"> </w:t>
      </w:r>
      <w:r w:rsidRPr="005D6D12">
        <w:rPr>
          <w:rFonts w:ascii="Times New Roman" w:hAnsi="Times New Roman"/>
          <w:sz w:val="28"/>
          <w:szCs w:val="28"/>
        </w:rPr>
        <w:t>с</w:t>
      </w:r>
      <w:r w:rsidRPr="005D6D12">
        <w:rPr>
          <w:rFonts w:ascii="Times New Roman" w:eastAsia="Times New Roman" w:hAnsi="Times New Roman"/>
          <w:sz w:val="28"/>
          <w:szCs w:val="28"/>
          <w:lang w:eastAsia="ru-RU"/>
        </w:rPr>
        <w:t xml:space="preserve">убвенции </w:t>
      </w:r>
      <w:r>
        <w:rPr>
          <w:rFonts w:ascii="Times New Roman" w:eastAsia="Times New Roman" w:hAnsi="Times New Roman"/>
          <w:sz w:val="28"/>
          <w:szCs w:val="28"/>
          <w:lang w:eastAsia="ru-RU"/>
        </w:rPr>
        <w:t xml:space="preserve">на </w:t>
      </w:r>
      <w:r w:rsidRPr="005D6D12">
        <w:rPr>
          <w:rFonts w:ascii="Times New Roman" w:eastAsia="Times New Roman" w:hAnsi="Times New Roman"/>
          <w:sz w:val="28"/>
          <w:szCs w:val="28"/>
          <w:lang w:eastAsia="ru-RU"/>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r>
        <w:rPr>
          <w:rFonts w:ascii="Times New Roman" w:eastAsia="Times New Roman" w:hAnsi="Times New Roman"/>
          <w:sz w:val="28"/>
          <w:szCs w:val="28"/>
          <w:lang w:eastAsia="ru-RU"/>
        </w:rPr>
        <w:t xml:space="preserve"> на 2286,4 тыс. руб.;</w:t>
      </w:r>
    </w:p>
    <w:p w:rsidR="00950E1F" w:rsidRDefault="00950E1F" w:rsidP="00950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Pr="00A969C6">
        <w:t xml:space="preserve"> </w:t>
      </w:r>
      <w:r w:rsidRPr="00A969C6">
        <w:rPr>
          <w:rFonts w:ascii="Times New Roman" w:hAnsi="Times New Roman"/>
          <w:sz w:val="28"/>
          <w:szCs w:val="28"/>
        </w:rPr>
        <w:t>с</w:t>
      </w:r>
      <w:r w:rsidRPr="00A969C6">
        <w:rPr>
          <w:rFonts w:ascii="Times New Roman" w:eastAsia="Times New Roman" w:hAnsi="Times New Roman"/>
          <w:sz w:val="28"/>
          <w:szCs w:val="28"/>
          <w:lang w:eastAsia="ru-RU"/>
        </w:rPr>
        <w:t>убвенции бюджетам муниципальных районов на выполнение передаваемых полномочий субъектов Российской Федерации (реализация Закона края от 30 января 2014 года № 6-2056 "О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w:t>
      </w:r>
      <w:r>
        <w:rPr>
          <w:rFonts w:ascii="Times New Roman" w:eastAsia="Times New Roman" w:hAnsi="Times New Roman"/>
          <w:sz w:val="28"/>
          <w:szCs w:val="28"/>
          <w:lang w:eastAsia="ru-RU"/>
        </w:rPr>
        <w:t xml:space="preserve"> на 5,6 тыс. руб.;</w:t>
      </w:r>
    </w:p>
    <w:p w:rsidR="00950E1F" w:rsidRDefault="00950E1F" w:rsidP="00950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7040A0">
        <w:t xml:space="preserve"> </w:t>
      </w:r>
      <w:r>
        <w:rPr>
          <w:rFonts w:ascii="Times New Roman" w:eastAsia="Times New Roman" w:hAnsi="Times New Roman"/>
          <w:sz w:val="28"/>
          <w:szCs w:val="28"/>
          <w:lang w:eastAsia="ru-RU"/>
        </w:rPr>
        <w:t>с</w:t>
      </w:r>
      <w:r w:rsidRPr="007040A0">
        <w:rPr>
          <w:rFonts w:ascii="Times New Roman" w:eastAsia="Times New Roman" w:hAnsi="Times New Roman"/>
          <w:sz w:val="28"/>
          <w:szCs w:val="28"/>
          <w:lang w:eastAsia="ru-RU"/>
        </w:rPr>
        <w:t>убвенции бюджетам муниципальных районов на выполнение передаваемых полномочий субъектов Российской Федерации (реализация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w:t>
      </w:r>
      <w:r>
        <w:rPr>
          <w:rFonts w:ascii="Times New Roman" w:eastAsia="Times New Roman" w:hAnsi="Times New Roman"/>
          <w:sz w:val="28"/>
          <w:szCs w:val="28"/>
          <w:lang w:eastAsia="ru-RU"/>
        </w:rPr>
        <w:t xml:space="preserve"> на 21,1 тыс. руб.;</w:t>
      </w:r>
    </w:p>
    <w:p w:rsidR="00950E1F" w:rsidRDefault="00950E1F" w:rsidP="00950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B30E28">
        <w:t xml:space="preserve"> </w:t>
      </w:r>
      <w:r>
        <w:rPr>
          <w:rFonts w:ascii="Times New Roman" w:eastAsia="Times New Roman" w:hAnsi="Times New Roman"/>
          <w:sz w:val="28"/>
          <w:szCs w:val="28"/>
          <w:lang w:eastAsia="ru-RU"/>
        </w:rPr>
        <w:t>с</w:t>
      </w:r>
      <w:r w:rsidRPr="00B30E28">
        <w:rPr>
          <w:rFonts w:ascii="Times New Roman" w:eastAsia="Times New Roman" w:hAnsi="Times New Roman"/>
          <w:sz w:val="28"/>
          <w:szCs w:val="28"/>
          <w:lang w:eastAsia="ru-RU"/>
        </w:rPr>
        <w:t xml:space="preserve">убвенции </w:t>
      </w:r>
      <w:r>
        <w:rPr>
          <w:rFonts w:ascii="Times New Roman" w:eastAsia="Times New Roman" w:hAnsi="Times New Roman"/>
          <w:sz w:val="28"/>
          <w:szCs w:val="28"/>
          <w:lang w:eastAsia="ru-RU"/>
        </w:rPr>
        <w:t xml:space="preserve">на </w:t>
      </w:r>
      <w:r w:rsidRPr="00B30E28">
        <w:rPr>
          <w:rFonts w:ascii="Times New Roman" w:eastAsia="Times New Roman" w:hAnsi="Times New Roman"/>
          <w:sz w:val="28"/>
          <w:szCs w:val="28"/>
          <w:lang w:eastAsia="ru-RU"/>
        </w:rPr>
        <w:t>исполнение отдельных государственных полномочий по решению вопросов поддержки сельскохозяйственного производства</w:t>
      </w:r>
      <w:r>
        <w:rPr>
          <w:rFonts w:ascii="Times New Roman" w:eastAsia="Times New Roman" w:hAnsi="Times New Roman"/>
          <w:sz w:val="28"/>
          <w:szCs w:val="28"/>
          <w:lang w:eastAsia="ru-RU"/>
        </w:rPr>
        <w:t xml:space="preserve"> на 782,6 тыс. руб.;</w:t>
      </w:r>
    </w:p>
    <w:p w:rsidR="00950E1F" w:rsidRDefault="00950E1F" w:rsidP="00950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C66086">
        <w:t xml:space="preserve"> </w:t>
      </w:r>
      <w:r>
        <w:rPr>
          <w:rFonts w:ascii="Times New Roman" w:eastAsia="Times New Roman" w:hAnsi="Times New Roman"/>
          <w:sz w:val="28"/>
          <w:szCs w:val="28"/>
          <w:lang w:eastAsia="ru-RU"/>
        </w:rPr>
        <w:t>с</w:t>
      </w:r>
      <w:r w:rsidRPr="00C66086">
        <w:rPr>
          <w:rFonts w:ascii="Times New Roman" w:eastAsia="Times New Roman" w:hAnsi="Times New Roman"/>
          <w:sz w:val="28"/>
          <w:szCs w:val="28"/>
          <w:lang w:eastAsia="ru-RU"/>
        </w:rPr>
        <w:t>убвенции бюджетам муниципальных районов на выполнение передаваемых полномочий субъектов Российской Федерации (на реализацию Закона края от 21 декабря 2010 года № 11-5564 "О наделении органов местного самоуправления государственными полномочиями в области архивного дела")</w:t>
      </w:r>
      <w:r>
        <w:rPr>
          <w:rFonts w:ascii="Times New Roman" w:eastAsia="Times New Roman" w:hAnsi="Times New Roman"/>
          <w:sz w:val="28"/>
          <w:szCs w:val="28"/>
          <w:lang w:eastAsia="ru-RU"/>
        </w:rPr>
        <w:t xml:space="preserve"> на 7,8 тыс. руб.;</w:t>
      </w:r>
    </w:p>
    <w:p w:rsidR="00950E1F" w:rsidRDefault="00950E1F" w:rsidP="00950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376396">
        <w:t xml:space="preserve"> </w:t>
      </w:r>
      <w:r>
        <w:rPr>
          <w:rFonts w:ascii="Times New Roman" w:eastAsia="Times New Roman" w:hAnsi="Times New Roman"/>
          <w:sz w:val="28"/>
          <w:szCs w:val="28"/>
          <w:lang w:eastAsia="ru-RU"/>
        </w:rPr>
        <w:t>с</w:t>
      </w:r>
      <w:r w:rsidRPr="00376396">
        <w:rPr>
          <w:rFonts w:ascii="Times New Roman" w:eastAsia="Times New Roman" w:hAnsi="Times New Roman"/>
          <w:sz w:val="28"/>
          <w:szCs w:val="28"/>
          <w:lang w:eastAsia="ru-RU"/>
        </w:rPr>
        <w:t>убвенции бюджетам муниципальных районов на выполнение передаваемых полномочий субъектов Российской Федерации (на реализацию Закона края от 20 декабря 2007 года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r>
        <w:rPr>
          <w:rFonts w:ascii="Times New Roman" w:eastAsia="Times New Roman" w:hAnsi="Times New Roman"/>
          <w:sz w:val="28"/>
          <w:szCs w:val="28"/>
          <w:lang w:eastAsia="ru-RU"/>
        </w:rPr>
        <w:t xml:space="preserve"> на 558,9 тыс. руб.;</w:t>
      </w:r>
    </w:p>
    <w:p w:rsidR="00950E1F" w:rsidRDefault="00950E1F" w:rsidP="00950E1F">
      <w:pPr>
        <w:spacing w:after="0" w:line="240" w:lineRule="auto"/>
        <w:jc w:val="both"/>
        <w:rPr>
          <w:rFonts w:ascii="Times New Roman" w:hAnsi="Times New Roman"/>
          <w:sz w:val="28"/>
          <w:szCs w:val="28"/>
        </w:rPr>
      </w:pPr>
      <w:r>
        <w:rPr>
          <w:rFonts w:ascii="Times New Roman" w:eastAsia="Times New Roman" w:hAnsi="Times New Roman"/>
          <w:sz w:val="28"/>
          <w:szCs w:val="28"/>
          <w:lang w:eastAsia="ru-RU"/>
        </w:rPr>
        <w:t>-</w:t>
      </w:r>
      <w:r w:rsidRPr="00F31105">
        <w:t xml:space="preserve"> </w:t>
      </w:r>
      <w:r>
        <w:rPr>
          <w:rFonts w:ascii="Times New Roman" w:eastAsia="Times New Roman" w:hAnsi="Times New Roman"/>
          <w:sz w:val="28"/>
          <w:szCs w:val="28"/>
          <w:lang w:eastAsia="ru-RU"/>
        </w:rPr>
        <w:t>с</w:t>
      </w:r>
      <w:r w:rsidRPr="00F31105">
        <w:rPr>
          <w:rFonts w:ascii="Times New Roman" w:eastAsia="Times New Roman" w:hAnsi="Times New Roman"/>
          <w:sz w:val="28"/>
          <w:szCs w:val="28"/>
          <w:lang w:eastAsia="ru-RU"/>
        </w:rPr>
        <w:t xml:space="preserve">убвенции бюджетам муниципальных районов на выполнение передаваемых полномочий субъектов Российской Федерации (распределение субвенций бюджетам муниципальных образований края на реализацию Закона края от 26 декабря 2006 года № 21-5589 </w:t>
      </w:r>
      <w:r>
        <w:rPr>
          <w:rFonts w:ascii="Times New Roman" w:eastAsia="Times New Roman" w:hAnsi="Times New Roman"/>
          <w:sz w:val="28"/>
          <w:szCs w:val="28"/>
          <w:lang w:eastAsia="ru-RU"/>
        </w:rPr>
        <w:t>«</w:t>
      </w:r>
      <w:r w:rsidRPr="00F31105">
        <w:rPr>
          <w:rFonts w:ascii="Times New Roman" w:eastAsia="Times New Roman" w:hAnsi="Times New Roman"/>
          <w:sz w:val="28"/>
          <w:szCs w:val="28"/>
          <w:lang w:eastAsia="ru-RU"/>
        </w:rPr>
        <w:t>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w:t>
      </w:r>
      <w:r>
        <w:rPr>
          <w:rFonts w:ascii="Times New Roman" w:eastAsia="Times New Roman" w:hAnsi="Times New Roman"/>
          <w:sz w:val="28"/>
          <w:szCs w:val="28"/>
          <w:lang w:eastAsia="ru-RU"/>
        </w:rPr>
        <w:t>»</w:t>
      </w:r>
      <w:r w:rsidRPr="00F31105">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на 111,8 тыс. руб.</w:t>
      </w:r>
    </w:p>
    <w:p w:rsidR="002365BC" w:rsidRDefault="002365BC" w:rsidP="002365BC">
      <w:pPr>
        <w:spacing w:after="0" w:line="240" w:lineRule="auto"/>
        <w:ind w:firstLine="709"/>
        <w:jc w:val="both"/>
        <w:rPr>
          <w:rFonts w:ascii="Times New Roman" w:hAnsi="Times New Roman"/>
          <w:sz w:val="28"/>
          <w:szCs w:val="28"/>
          <w:highlight w:val="yellow"/>
        </w:rPr>
      </w:pPr>
      <w:r>
        <w:rPr>
          <w:rFonts w:ascii="Times New Roman" w:hAnsi="Times New Roman"/>
          <w:sz w:val="28"/>
          <w:szCs w:val="28"/>
        </w:rPr>
        <w:t>-</w:t>
      </w:r>
      <w:r w:rsidRPr="00950E1F">
        <w:rPr>
          <w:rFonts w:ascii="Times New Roman" w:hAnsi="Times New Roman"/>
          <w:b/>
          <w:sz w:val="28"/>
          <w:szCs w:val="28"/>
        </w:rPr>
        <w:t>увеличение ины</w:t>
      </w:r>
      <w:r w:rsidR="00B40F53" w:rsidRPr="00950E1F">
        <w:rPr>
          <w:rFonts w:ascii="Times New Roman" w:hAnsi="Times New Roman"/>
          <w:b/>
          <w:sz w:val="28"/>
          <w:szCs w:val="28"/>
        </w:rPr>
        <w:t>х</w:t>
      </w:r>
      <w:r w:rsidRPr="00950E1F">
        <w:rPr>
          <w:rFonts w:ascii="Times New Roman" w:hAnsi="Times New Roman"/>
          <w:b/>
          <w:sz w:val="28"/>
          <w:szCs w:val="28"/>
        </w:rPr>
        <w:t xml:space="preserve"> МБТ на 40192,8 тыс. руб</w:t>
      </w:r>
      <w:r>
        <w:rPr>
          <w:rFonts w:ascii="Times New Roman" w:hAnsi="Times New Roman"/>
          <w:sz w:val="28"/>
          <w:szCs w:val="28"/>
        </w:rPr>
        <w:t>.</w:t>
      </w:r>
    </w:p>
    <w:p w:rsidR="004A2D88" w:rsidRDefault="004A2D88" w:rsidP="003B72D8">
      <w:pPr>
        <w:spacing w:after="0" w:line="240" w:lineRule="auto"/>
        <w:ind w:firstLine="709"/>
        <w:jc w:val="both"/>
        <w:rPr>
          <w:rFonts w:ascii="Times New Roman" w:hAnsi="Times New Roman"/>
          <w:sz w:val="28"/>
          <w:szCs w:val="28"/>
        </w:rPr>
      </w:pPr>
      <w:r w:rsidRPr="003F2EB7">
        <w:rPr>
          <w:rFonts w:ascii="Times New Roman" w:hAnsi="Times New Roman"/>
          <w:sz w:val="28"/>
          <w:szCs w:val="28"/>
        </w:rPr>
        <w:t xml:space="preserve">Предлагаемым </w:t>
      </w:r>
      <w:r w:rsidR="007B152E" w:rsidRPr="003F2EB7">
        <w:rPr>
          <w:rFonts w:ascii="Times New Roman" w:hAnsi="Times New Roman"/>
          <w:sz w:val="28"/>
          <w:szCs w:val="28"/>
        </w:rPr>
        <w:t>п</w:t>
      </w:r>
      <w:r w:rsidRPr="003F2EB7">
        <w:rPr>
          <w:rFonts w:ascii="Times New Roman" w:hAnsi="Times New Roman"/>
          <w:sz w:val="28"/>
          <w:szCs w:val="28"/>
        </w:rPr>
        <w:t xml:space="preserve">роектом решения, в соответствии с </w:t>
      </w:r>
      <w:r w:rsidR="002620F7" w:rsidRPr="003F2EB7">
        <w:rPr>
          <w:rFonts w:ascii="Times New Roman" w:hAnsi="Times New Roman"/>
          <w:sz w:val="28"/>
          <w:szCs w:val="28"/>
        </w:rPr>
        <w:t xml:space="preserve">приложением </w:t>
      </w:r>
      <w:r w:rsidR="00991359" w:rsidRPr="003F2EB7">
        <w:rPr>
          <w:rFonts w:ascii="Times New Roman" w:hAnsi="Times New Roman"/>
          <w:sz w:val="28"/>
          <w:szCs w:val="28"/>
        </w:rPr>
        <w:t>4</w:t>
      </w:r>
      <w:r w:rsidR="002620F7" w:rsidRPr="003F2EB7">
        <w:rPr>
          <w:rFonts w:ascii="Times New Roman" w:hAnsi="Times New Roman"/>
          <w:sz w:val="28"/>
          <w:szCs w:val="28"/>
        </w:rPr>
        <w:t xml:space="preserve"> к проекту решения</w:t>
      </w:r>
      <w:r w:rsidR="00BA262C" w:rsidRPr="003F2EB7">
        <w:rPr>
          <w:rFonts w:ascii="Times New Roman" w:hAnsi="Times New Roman"/>
          <w:sz w:val="28"/>
          <w:szCs w:val="28"/>
        </w:rPr>
        <w:t>,</w:t>
      </w:r>
      <w:r w:rsidRPr="003F2EB7">
        <w:rPr>
          <w:rFonts w:ascii="Times New Roman" w:hAnsi="Times New Roman"/>
          <w:sz w:val="28"/>
          <w:szCs w:val="28"/>
        </w:rPr>
        <w:t xml:space="preserve"> </w:t>
      </w:r>
      <w:r w:rsidR="00BA262C" w:rsidRPr="003F2EB7">
        <w:rPr>
          <w:rFonts w:ascii="Times New Roman" w:hAnsi="Times New Roman"/>
          <w:sz w:val="28"/>
          <w:szCs w:val="28"/>
        </w:rPr>
        <w:t>корректируются</w:t>
      </w:r>
      <w:r w:rsidRPr="003F2EB7">
        <w:rPr>
          <w:rFonts w:ascii="Times New Roman" w:hAnsi="Times New Roman"/>
          <w:sz w:val="28"/>
          <w:szCs w:val="28"/>
        </w:rPr>
        <w:t xml:space="preserve"> расходы районного бюджета</w:t>
      </w:r>
      <w:r w:rsidR="003E052F" w:rsidRPr="003F2EB7">
        <w:rPr>
          <w:rFonts w:ascii="Times New Roman" w:hAnsi="Times New Roman"/>
          <w:sz w:val="28"/>
          <w:szCs w:val="28"/>
        </w:rPr>
        <w:t xml:space="preserve"> 20</w:t>
      </w:r>
      <w:r w:rsidR="0059570E" w:rsidRPr="003F2EB7">
        <w:rPr>
          <w:rFonts w:ascii="Times New Roman" w:hAnsi="Times New Roman"/>
          <w:sz w:val="28"/>
          <w:szCs w:val="28"/>
        </w:rPr>
        <w:t>20</w:t>
      </w:r>
      <w:r w:rsidR="003E052F" w:rsidRPr="003F2EB7">
        <w:rPr>
          <w:rFonts w:ascii="Times New Roman" w:hAnsi="Times New Roman"/>
          <w:sz w:val="28"/>
          <w:szCs w:val="28"/>
        </w:rPr>
        <w:t xml:space="preserve"> года,</w:t>
      </w:r>
      <w:r w:rsidRPr="003F2EB7">
        <w:rPr>
          <w:rFonts w:ascii="Times New Roman" w:hAnsi="Times New Roman"/>
          <w:sz w:val="28"/>
          <w:szCs w:val="28"/>
        </w:rPr>
        <w:t xml:space="preserve"> в том числе по главным распорядителям бюджетных средств:</w:t>
      </w:r>
    </w:p>
    <w:p w:rsidR="00BA262C" w:rsidRPr="00D910E8" w:rsidRDefault="00BA262C" w:rsidP="003B72D8">
      <w:pPr>
        <w:spacing w:after="0" w:line="240" w:lineRule="auto"/>
        <w:ind w:firstLine="709"/>
        <w:jc w:val="both"/>
        <w:rPr>
          <w:sz w:val="28"/>
          <w:szCs w:val="28"/>
        </w:rPr>
      </w:pPr>
      <w:r>
        <w:rPr>
          <w:rFonts w:ascii="Times New Roman" w:hAnsi="Times New Roman"/>
          <w:sz w:val="28"/>
          <w:szCs w:val="28"/>
        </w:rPr>
        <w:t xml:space="preserve">                                                                                                     </w:t>
      </w:r>
      <w:r w:rsidR="009E317F">
        <w:rPr>
          <w:rFonts w:ascii="Times New Roman" w:hAnsi="Times New Roman"/>
          <w:sz w:val="28"/>
          <w:szCs w:val="28"/>
        </w:rPr>
        <w:t xml:space="preserve">       </w:t>
      </w:r>
      <w:r>
        <w:rPr>
          <w:rFonts w:ascii="Times New Roman" w:hAnsi="Times New Roman"/>
          <w:sz w:val="28"/>
          <w:szCs w:val="28"/>
        </w:rPr>
        <w:t>тыс.</w:t>
      </w:r>
      <w:r w:rsidR="00210E1A">
        <w:rPr>
          <w:rFonts w:ascii="Times New Roman" w:hAnsi="Times New Roman"/>
          <w:sz w:val="28"/>
          <w:szCs w:val="28"/>
        </w:rPr>
        <w:t xml:space="preserve"> р</w:t>
      </w:r>
      <w:r>
        <w:rPr>
          <w:rFonts w:ascii="Times New Roman" w:hAnsi="Times New Roman"/>
          <w:sz w:val="28"/>
          <w:szCs w:val="28"/>
        </w:rPr>
        <w:t>уб.</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418"/>
        <w:gridCol w:w="1559"/>
        <w:gridCol w:w="1559"/>
        <w:gridCol w:w="1418"/>
        <w:gridCol w:w="1417"/>
        <w:gridCol w:w="1418"/>
      </w:tblGrid>
      <w:tr w:rsidR="00991359" w:rsidRPr="006F274A" w:rsidTr="002373ED">
        <w:trPr>
          <w:trHeight w:val="900"/>
        </w:trPr>
        <w:tc>
          <w:tcPr>
            <w:tcW w:w="1702" w:type="dxa"/>
            <w:shd w:val="clear" w:color="auto" w:fill="auto"/>
            <w:noWrap/>
            <w:hideMark/>
          </w:tcPr>
          <w:p w:rsidR="00991359" w:rsidRPr="006F274A" w:rsidRDefault="00991359" w:rsidP="00C0406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Наименование главного распорядителя бюджетных средств (ГРБС)</w:t>
            </w:r>
          </w:p>
        </w:tc>
        <w:tc>
          <w:tcPr>
            <w:tcW w:w="1418" w:type="dxa"/>
            <w:shd w:val="clear" w:color="auto" w:fill="auto"/>
            <w:hideMark/>
          </w:tcPr>
          <w:p w:rsidR="00991359" w:rsidRPr="006F274A" w:rsidRDefault="00991359" w:rsidP="00C04069">
            <w:pPr>
              <w:spacing w:after="0" w:line="240" w:lineRule="auto"/>
              <w:jc w:val="center"/>
              <w:rPr>
                <w:rFonts w:ascii="Times New Roman" w:eastAsia="Times New Roman" w:hAnsi="Times New Roman"/>
                <w:color w:val="000000"/>
                <w:sz w:val="24"/>
                <w:szCs w:val="24"/>
                <w:lang w:eastAsia="ru-RU"/>
              </w:rPr>
            </w:pPr>
            <w:r>
              <w:rPr>
                <w:rFonts w:ascii="Times New Roman" w:hAnsi="Times New Roman"/>
                <w:sz w:val="24"/>
                <w:szCs w:val="24"/>
              </w:rPr>
              <w:t>Р</w:t>
            </w:r>
            <w:r w:rsidRPr="006F274A">
              <w:rPr>
                <w:rFonts w:ascii="Times New Roman" w:hAnsi="Times New Roman"/>
                <w:sz w:val="24"/>
                <w:szCs w:val="24"/>
              </w:rPr>
              <w:t xml:space="preserve">ешение от </w:t>
            </w:r>
            <w:r>
              <w:rPr>
                <w:rFonts w:ascii="Times New Roman" w:hAnsi="Times New Roman"/>
                <w:sz w:val="24"/>
                <w:szCs w:val="24"/>
              </w:rPr>
              <w:t>03</w:t>
            </w:r>
            <w:r w:rsidRPr="006F274A">
              <w:rPr>
                <w:rFonts w:ascii="Times New Roman" w:hAnsi="Times New Roman"/>
                <w:sz w:val="24"/>
                <w:szCs w:val="24"/>
              </w:rPr>
              <w:t>.12.201</w:t>
            </w:r>
            <w:r>
              <w:rPr>
                <w:rFonts w:ascii="Times New Roman" w:hAnsi="Times New Roman"/>
                <w:sz w:val="24"/>
                <w:szCs w:val="24"/>
              </w:rPr>
              <w:t>9</w:t>
            </w:r>
            <w:r w:rsidRPr="006F274A">
              <w:rPr>
                <w:rFonts w:ascii="Times New Roman" w:hAnsi="Times New Roman"/>
                <w:sz w:val="24"/>
                <w:szCs w:val="24"/>
              </w:rPr>
              <w:t xml:space="preserve"> №</w:t>
            </w:r>
            <w:r>
              <w:rPr>
                <w:rFonts w:ascii="Times New Roman" w:hAnsi="Times New Roman"/>
                <w:sz w:val="24"/>
                <w:szCs w:val="24"/>
              </w:rPr>
              <w:t>41-305</w:t>
            </w:r>
            <w:r w:rsidRPr="006F274A">
              <w:rPr>
                <w:rFonts w:ascii="Times New Roman" w:hAnsi="Times New Roman"/>
                <w:sz w:val="24"/>
                <w:szCs w:val="24"/>
              </w:rPr>
              <w:t>р</w:t>
            </w:r>
          </w:p>
        </w:tc>
        <w:tc>
          <w:tcPr>
            <w:tcW w:w="1559" w:type="dxa"/>
          </w:tcPr>
          <w:p w:rsidR="00991359" w:rsidRPr="006F274A" w:rsidRDefault="00991359" w:rsidP="00C04069">
            <w:pPr>
              <w:spacing w:after="0" w:line="240" w:lineRule="auto"/>
              <w:jc w:val="center"/>
              <w:rPr>
                <w:rFonts w:ascii="Times New Roman" w:hAnsi="Times New Roman"/>
                <w:sz w:val="24"/>
                <w:szCs w:val="24"/>
              </w:rPr>
            </w:pPr>
            <w:r>
              <w:rPr>
                <w:rFonts w:ascii="Times New Roman" w:hAnsi="Times New Roman"/>
                <w:sz w:val="24"/>
                <w:szCs w:val="24"/>
              </w:rPr>
              <w:t>Решение от 12.02.2020 № 43-314р</w:t>
            </w:r>
          </w:p>
        </w:tc>
        <w:tc>
          <w:tcPr>
            <w:tcW w:w="1559" w:type="dxa"/>
          </w:tcPr>
          <w:p w:rsidR="00991359" w:rsidRPr="00C04069" w:rsidRDefault="00991359" w:rsidP="00C04069">
            <w:pPr>
              <w:widowControl w:val="0"/>
              <w:tabs>
                <w:tab w:val="left" w:pos="1276"/>
              </w:tabs>
              <w:spacing w:line="240" w:lineRule="auto"/>
              <w:jc w:val="both"/>
              <w:rPr>
                <w:rFonts w:ascii="Times New Roman" w:hAnsi="Times New Roman"/>
                <w:bCs/>
                <w:sz w:val="24"/>
                <w:szCs w:val="24"/>
              </w:rPr>
            </w:pPr>
            <w:r w:rsidRPr="00C04069">
              <w:rPr>
                <w:rFonts w:ascii="Times New Roman" w:hAnsi="Times New Roman"/>
                <w:bCs/>
                <w:sz w:val="24"/>
                <w:szCs w:val="24"/>
              </w:rPr>
              <w:t>Решение от 24.03.2020</w:t>
            </w:r>
            <w:r>
              <w:rPr>
                <w:rFonts w:ascii="Times New Roman" w:hAnsi="Times New Roman"/>
                <w:bCs/>
                <w:sz w:val="24"/>
                <w:szCs w:val="24"/>
              </w:rPr>
              <w:t xml:space="preserve"> </w:t>
            </w:r>
            <w:r w:rsidRPr="00C04069">
              <w:rPr>
                <w:rFonts w:ascii="Times New Roman" w:hAnsi="Times New Roman"/>
                <w:bCs/>
                <w:sz w:val="24"/>
                <w:szCs w:val="24"/>
              </w:rPr>
              <w:t>№ 45-328р</w:t>
            </w:r>
          </w:p>
        </w:tc>
        <w:tc>
          <w:tcPr>
            <w:tcW w:w="1418" w:type="dxa"/>
          </w:tcPr>
          <w:p w:rsidR="00991359" w:rsidRPr="00C15FD6" w:rsidRDefault="00991359" w:rsidP="00991359">
            <w:pPr>
              <w:spacing w:after="0" w:line="240" w:lineRule="auto"/>
              <w:jc w:val="center"/>
              <w:rPr>
                <w:rFonts w:ascii="Times New Roman" w:hAnsi="Times New Roman"/>
                <w:sz w:val="24"/>
                <w:szCs w:val="24"/>
              </w:rPr>
            </w:pPr>
            <w:r w:rsidRPr="00C04069">
              <w:rPr>
                <w:rFonts w:ascii="Times New Roman" w:hAnsi="Times New Roman"/>
                <w:bCs/>
                <w:sz w:val="24"/>
                <w:szCs w:val="24"/>
              </w:rPr>
              <w:t xml:space="preserve">Решение от </w:t>
            </w:r>
            <w:r>
              <w:rPr>
                <w:rFonts w:ascii="Times New Roman" w:hAnsi="Times New Roman"/>
                <w:bCs/>
                <w:sz w:val="24"/>
                <w:szCs w:val="24"/>
              </w:rPr>
              <w:t>09</w:t>
            </w:r>
            <w:r w:rsidRPr="00C04069">
              <w:rPr>
                <w:rFonts w:ascii="Times New Roman" w:hAnsi="Times New Roman"/>
                <w:bCs/>
                <w:sz w:val="24"/>
                <w:szCs w:val="24"/>
              </w:rPr>
              <w:t>.0</w:t>
            </w:r>
            <w:r>
              <w:rPr>
                <w:rFonts w:ascii="Times New Roman" w:hAnsi="Times New Roman"/>
                <w:bCs/>
                <w:sz w:val="24"/>
                <w:szCs w:val="24"/>
              </w:rPr>
              <w:t>6</w:t>
            </w:r>
            <w:r w:rsidRPr="00C04069">
              <w:rPr>
                <w:rFonts w:ascii="Times New Roman" w:hAnsi="Times New Roman"/>
                <w:bCs/>
                <w:sz w:val="24"/>
                <w:szCs w:val="24"/>
              </w:rPr>
              <w:t>.2020</w:t>
            </w:r>
            <w:r>
              <w:rPr>
                <w:rFonts w:ascii="Times New Roman" w:hAnsi="Times New Roman"/>
                <w:bCs/>
                <w:sz w:val="24"/>
                <w:szCs w:val="24"/>
              </w:rPr>
              <w:t xml:space="preserve"> № 47</w:t>
            </w:r>
            <w:r w:rsidRPr="00C04069">
              <w:rPr>
                <w:rFonts w:ascii="Times New Roman" w:hAnsi="Times New Roman"/>
                <w:bCs/>
                <w:sz w:val="24"/>
                <w:szCs w:val="24"/>
              </w:rPr>
              <w:t>-3</w:t>
            </w:r>
            <w:r>
              <w:rPr>
                <w:rFonts w:ascii="Times New Roman" w:hAnsi="Times New Roman"/>
                <w:bCs/>
                <w:sz w:val="24"/>
                <w:szCs w:val="24"/>
              </w:rPr>
              <w:t>39</w:t>
            </w:r>
            <w:r w:rsidRPr="00C04069">
              <w:rPr>
                <w:rFonts w:ascii="Times New Roman" w:hAnsi="Times New Roman"/>
                <w:bCs/>
                <w:sz w:val="24"/>
                <w:szCs w:val="24"/>
              </w:rPr>
              <w:t>р</w:t>
            </w:r>
          </w:p>
        </w:tc>
        <w:tc>
          <w:tcPr>
            <w:tcW w:w="1417" w:type="dxa"/>
          </w:tcPr>
          <w:p w:rsidR="00991359" w:rsidRPr="00C15FD6" w:rsidRDefault="00991359" w:rsidP="007F2060">
            <w:pPr>
              <w:spacing w:after="0" w:line="240" w:lineRule="auto"/>
              <w:jc w:val="center"/>
              <w:rPr>
                <w:rFonts w:ascii="Times New Roman" w:hAnsi="Times New Roman"/>
                <w:sz w:val="24"/>
                <w:szCs w:val="24"/>
              </w:rPr>
            </w:pPr>
            <w:r w:rsidRPr="006F274A">
              <w:rPr>
                <w:rFonts w:ascii="Times New Roman" w:hAnsi="Times New Roman"/>
                <w:sz w:val="24"/>
                <w:szCs w:val="24"/>
              </w:rPr>
              <w:t>Данные по проекту решения</w:t>
            </w:r>
          </w:p>
        </w:tc>
        <w:tc>
          <w:tcPr>
            <w:tcW w:w="1418" w:type="dxa"/>
            <w:shd w:val="clear" w:color="auto" w:fill="auto"/>
            <w:noWrap/>
            <w:hideMark/>
          </w:tcPr>
          <w:p w:rsidR="00991359" w:rsidRPr="00C15FD6" w:rsidRDefault="00991359" w:rsidP="00991359">
            <w:pPr>
              <w:spacing w:after="0" w:line="240" w:lineRule="auto"/>
              <w:jc w:val="center"/>
              <w:rPr>
                <w:rFonts w:ascii="Times New Roman" w:eastAsia="Times New Roman" w:hAnsi="Times New Roman"/>
                <w:color w:val="000000"/>
                <w:sz w:val="24"/>
                <w:szCs w:val="24"/>
                <w:lang w:eastAsia="ru-RU"/>
              </w:rPr>
            </w:pPr>
            <w:r w:rsidRPr="00C15FD6">
              <w:rPr>
                <w:rFonts w:ascii="Times New Roman" w:hAnsi="Times New Roman"/>
                <w:sz w:val="24"/>
                <w:szCs w:val="24"/>
              </w:rPr>
              <w:t>Отклонение (гр.</w:t>
            </w:r>
            <w:r>
              <w:rPr>
                <w:rFonts w:ascii="Times New Roman" w:hAnsi="Times New Roman"/>
                <w:sz w:val="24"/>
                <w:szCs w:val="24"/>
              </w:rPr>
              <w:t>6</w:t>
            </w:r>
            <w:r w:rsidRPr="00C15FD6">
              <w:rPr>
                <w:rFonts w:ascii="Times New Roman" w:hAnsi="Times New Roman"/>
                <w:sz w:val="24"/>
                <w:szCs w:val="24"/>
              </w:rPr>
              <w:t>-гр.</w:t>
            </w:r>
            <w:r>
              <w:rPr>
                <w:rFonts w:ascii="Times New Roman" w:hAnsi="Times New Roman"/>
                <w:sz w:val="24"/>
                <w:szCs w:val="24"/>
              </w:rPr>
              <w:t>5</w:t>
            </w:r>
            <w:r w:rsidRPr="00C15FD6">
              <w:rPr>
                <w:rFonts w:ascii="Times New Roman" w:hAnsi="Times New Roman"/>
                <w:sz w:val="24"/>
                <w:szCs w:val="24"/>
              </w:rPr>
              <w:t>)</w:t>
            </w:r>
          </w:p>
        </w:tc>
      </w:tr>
      <w:tr w:rsidR="00991359" w:rsidRPr="006F274A" w:rsidTr="002373ED">
        <w:trPr>
          <w:trHeight w:val="256"/>
        </w:trPr>
        <w:tc>
          <w:tcPr>
            <w:tcW w:w="1702" w:type="dxa"/>
            <w:shd w:val="clear" w:color="auto" w:fill="auto"/>
            <w:noWrap/>
            <w:hideMark/>
          </w:tcPr>
          <w:p w:rsidR="00991359" w:rsidRPr="006F274A" w:rsidRDefault="00991359" w:rsidP="00C04069">
            <w:pPr>
              <w:spacing w:after="0" w:line="240" w:lineRule="auto"/>
              <w:jc w:val="center"/>
              <w:rPr>
                <w:rFonts w:ascii="Times New Roman" w:hAnsi="Times New Roman"/>
                <w:sz w:val="24"/>
                <w:szCs w:val="24"/>
              </w:rPr>
            </w:pPr>
            <w:r w:rsidRPr="006F274A">
              <w:rPr>
                <w:rFonts w:ascii="Times New Roman" w:hAnsi="Times New Roman"/>
                <w:sz w:val="24"/>
                <w:szCs w:val="24"/>
              </w:rPr>
              <w:lastRenderedPageBreak/>
              <w:t>1</w:t>
            </w:r>
          </w:p>
        </w:tc>
        <w:tc>
          <w:tcPr>
            <w:tcW w:w="1418" w:type="dxa"/>
            <w:shd w:val="clear" w:color="auto" w:fill="auto"/>
            <w:hideMark/>
          </w:tcPr>
          <w:p w:rsidR="00991359" w:rsidRPr="006F274A" w:rsidRDefault="00991359" w:rsidP="00C04069">
            <w:pPr>
              <w:spacing w:after="0" w:line="240" w:lineRule="auto"/>
              <w:jc w:val="center"/>
              <w:rPr>
                <w:rFonts w:ascii="Times New Roman" w:hAnsi="Times New Roman"/>
                <w:sz w:val="24"/>
                <w:szCs w:val="24"/>
              </w:rPr>
            </w:pPr>
            <w:r w:rsidRPr="006F274A">
              <w:rPr>
                <w:rFonts w:ascii="Times New Roman" w:hAnsi="Times New Roman"/>
                <w:sz w:val="24"/>
                <w:szCs w:val="24"/>
              </w:rPr>
              <w:t>2</w:t>
            </w:r>
          </w:p>
        </w:tc>
        <w:tc>
          <w:tcPr>
            <w:tcW w:w="1559" w:type="dxa"/>
          </w:tcPr>
          <w:p w:rsidR="00991359" w:rsidRDefault="00991359" w:rsidP="00C04069">
            <w:pPr>
              <w:spacing w:after="0" w:line="240" w:lineRule="auto"/>
              <w:jc w:val="center"/>
              <w:rPr>
                <w:rFonts w:ascii="Times New Roman" w:hAnsi="Times New Roman"/>
                <w:sz w:val="24"/>
                <w:szCs w:val="24"/>
              </w:rPr>
            </w:pPr>
            <w:r>
              <w:rPr>
                <w:rFonts w:ascii="Times New Roman" w:hAnsi="Times New Roman"/>
                <w:sz w:val="24"/>
                <w:szCs w:val="24"/>
              </w:rPr>
              <w:t>3</w:t>
            </w:r>
          </w:p>
        </w:tc>
        <w:tc>
          <w:tcPr>
            <w:tcW w:w="1559" w:type="dxa"/>
          </w:tcPr>
          <w:p w:rsidR="00991359" w:rsidRDefault="00991359" w:rsidP="00C04069">
            <w:pPr>
              <w:spacing w:after="0" w:line="240" w:lineRule="auto"/>
              <w:jc w:val="center"/>
              <w:rPr>
                <w:rFonts w:ascii="Times New Roman" w:hAnsi="Times New Roman"/>
                <w:sz w:val="24"/>
                <w:szCs w:val="24"/>
              </w:rPr>
            </w:pPr>
            <w:r>
              <w:rPr>
                <w:rFonts w:ascii="Times New Roman" w:hAnsi="Times New Roman"/>
                <w:sz w:val="24"/>
                <w:szCs w:val="24"/>
              </w:rPr>
              <w:t>4</w:t>
            </w:r>
          </w:p>
        </w:tc>
        <w:tc>
          <w:tcPr>
            <w:tcW w:w="1418" w:type="dxa"/>
          </w:tcPr>
          <w:p w:rsidR="00991359" w:rsidRDefault="00991359" w:rsidP="00C04069">
            <w:pPr>
              <w:spacing w:after="0" w:line="240" w:lineRule="auto"/>
              <w:jc w:val="center"/>
              <w:rPr>
                <w:rFonts w:ascii="Times New Roman" w:hAnsi="Times New Roman"/>
                <w:sz w:val="24"/>
                <w:szCs w:val="24"/>
              </w:rPr>
            </w:pPr>
            <w:r>
              <w:rPr>
                <w:rFonts w:ascii="Times New Roman" w:hAnsi="Times New Roman"/>
                <w:sz w:val="24"/>
                <w:szCs w:val="24"/>
              </w:rPr>
              <w:t>5</w:t>
            </w:r>
          </w:p>
        </w:tc>
        <w:tc>
          <w:tcPr>
            <w:tcW w:w="1417" w:type="dxa"/>
          </w:tcPr>
          <w:p w:rsidR="00991359" w:rsidRDefault="00991359" w:rsidP="00C04069">
            <w:pPr>
              <w:spacing w:after="0" w:line="240" w:lineRule="auto"/>
              <w:jc w:val="center"/>
              <w:rPr>
                <w:rFonts w:ascii="Times New Roman" w:hAnsi="Times New Roman"/>
                <w:sz w:val="24"/>
                <w:szCs w:val="24"/>
              </w:rPr>
            </w:pPr>
            <w:r>
              <w:rPr>
                <w:rFonts w:ascii="Times New Roman" w:hAnsi="Times New Roman"/>
                <w:sz w:val="24"/>
                <w:szCs w:val="24"/>
              </w:rPr>
              <w:t>6</w:t>
            </w:r>
          </w:p>
        </w:tc>
        <w:tc>
          <w:tcPr>
            <w:tcW w:w="1418" w:type="dxa"/>
            <w:shd w:val="clear" w:color="auto" w:fill="auto"/>
            <w:noWrap/>
            <w:hideMark/>
          </w:tcPr>
          <w:p w:rsidR="00991359" w:rsidRPr="006F274A" w:rsidRDefault="00991359" w:rsidP="00C04069">
            <w:pPr>
              <w:spacing w:after="0" w:line="240" w:lineRule="auto"/>
              <w:jc w:val="center"/>
              <w:rPr>
                <w:rFonts w:ascii="Times New Roman" w:hAnsi="Times New Roman"/>
                <w:sz w:val="24"/>
                <w:szCs w:val="24"/>
              </w:rPr>
            </w:pPr>
            <w:r>
              <w:rPr>
                <w:rFonts w:ascii="Times New Roman" w:hAnsi="Times New Roman"/>
                <w:sz w:val="24"/>
                <w:szCs w:val="24"/>
              </w:rPr>
              <w:t>7</w:t>
            </w:r>
          </w:p>
        </w:tc>
      </w:tr>
      <w:tr w:rsidR="00991359" w:rsidRPr="006F274A" w:rsidTr="002373ED">
        <w:trPr>
          <w:trHeight w:val="600"/>
        </w:trPr>
        <w:tc>
          <w:tcPr>
            <w:tcW w:w="1702" w:type="dxa"/>
            <w:shd w:val="clear" w:color="auto" w:fill="auto"/>
            <w:vAlign w:val="bottom"/>
            <w:hideMark/>
          </w:tcPr>
          <w:p w:rsidR="00991359" w:rsidRPr="006F274A" w:rsidRDefault="00991359" w:rsidP="00C04069">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Администрация Ужурского района</w:t>
            </w:r>
          </w:p>
        </w:tc>
        <w:tc>
          <w:tcPr>
            <w:tcW w:w="1418" w:type="dxa"/>
            <w:shd w:val="clear" w:color="auto" w:fill="auto"/>
            <w:noWrap/>
          </w:tcPr>
          <w:p w:rsidR="00991359" w:rsidRPr="008C0680"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234242,3</w:t>
            </w:r>
          </w:p>
        </w:tc>
        <w:tc>
          <w:tcPr>
            <w:tcW w:w="1559" w:type="dxa"/>
          </w:tcPr>
          <w:p w:rsidR="00991359" w:rsidRPr="008C0680"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234242,3</w:t>
            </w:r>
          </w:p>
        </w:tc>
        <w:tc>
          <w:tcPr>
            <w:tcW w:w="1559" w:type="dxa"/>
          </w:tcPr>
          <w:p w:rsidR="00991359"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247107,6</w:t>
            </w:r>
          </w:p>
        </w:tc>
        <w:tc>
          <w:tcPr>
            <w:tcW w:w="1418" w:type="dxa"/>
          </w:tcPr>
          <w:p w:rsidR="00991359" w:rsidRPr="008C0680" w:rsidRDefault="00063B2C"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284109,6</w:t>
            </w:r>
          </w:p>
        </w:tc>
        <w:tc>
          <w:tcPr>
            <w:tcW w:w="1417" w:type="dxa"/>
          </w:tcPr>
          <w:p w:rsidR="00991359" w:rsidRDefault="000F1B90"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260145,2</w:t>
            </w:r>
          </w:p>
        </w:tc>
        <w:tc>
          <w:tcPr>
            <w:tcW w:w="1418" w:type="dxa"/>
            <w:shd w:val="clear" w:color="auto" w:fill="auto"/>
            <w:noWrap/>
          </w:tcPr>
          <w:p w:rsidR="00991359" w:rsidRPr="008C0680" w:rsidRDefault="000F1B90"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-23964,4</w:t>
            </w:r>
          </w:p>
        </w:tc>
      </w:tr>
      <w:tr w:rsidR="00991359" w:rsidRPr="006F274A" w:rsidTr="002373ED">
        <w:trPr>
          <w:trHeight w:val="600"/>
        </w:trPr>
        <w:tc>
          <w:tcPr>
            <w:tcW w:w="1702" w:type="dxa"/>
            <w:shd w:val="clear" w:color="auto" w:fill="auto"/>
            <w:vAlign w:val="bottom"/>
            <w:hideMark/>
          </w:tcPr>
          <w:p w:rsidR="00991359" w:rsidRPr="006F274A" w:rsidRDefault="00991359" w:rsidP="00C04069">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 xml:space="preserve">Финансовое управление </w:t>
            </w:r>
          </w:p>
        </w:tc>
        <w:tc>
          <w:tcPr>
            <w:tcW w:w="1418" w:type="dxa"/>
            <w:shd w:val="clear" w:color="auto" w:fill="auto"/>
            <w:noWrap/>
          </w:tcPr>
          <w:p w:rsidR="00991359" w:rsidRPr="008C0680"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101719,4</w:t>
            </w:r>
          </w:p>
        </w:tc>
        <w:tc>
          <w:tcPr>
            <w:tcW w:w="1559" w:type="dxa"/>
          </w:tcPr>
          <w:p w:rsidR="00991359" w:rsidRPr="008C0680"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105019,4</w:t>
            </w:r>
          </w:p>
        </w:tc>
        <w:tc>
          <w:tcPr>
            <w:tcW w:w="1559" w:type="dxa"/>
          </w:tcPr>
          <w:p w:rsidR="00991359"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200687,9</w:t>
            </w:r>
          </w:p>
        </w:tc>
        <w:tc>
          <w:tcPr>
            <w:tcW w:w="1418" w:type="dxa"/>
          </w:tcPr>
          <w:p w:rsidR="00991359" w:rsidRPr="008C0680" w:rsidRDefault="00063B2C"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224886,6</w:t>
            </w:r>
          </w:p>
        </w:tc>
        <w:tc>
          <w:tcPr>
            <w:tcW w:w="1417" w:type="dxa"/>
          </w:tcPr>
          <w:p w:rsidR="00991359" w:rsidRDefault="000F1B90"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257406,0</w:t>
            </w:r>
          </w:p>
        </w:tc>
        <w:tc>
          <w:tcPr>
            <w:tcW w:w="1418" w:type="dxa"/>
            <w:shd w:val="clear" w:color="auto" w:fill="auto"/>
            <w:noWrap/>
          </w:tcPr>
          <w:p w:rsidR="00991359" w:rsidRPr="008C0680" w:rsidRDefault="000F1B90"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+32519,4</w:t>
            </w:r>
          </w:p>
        </w:tc>
      </w:tr>
      <w:tr w:rsidR="00991359" w:rsidRPr="006F274A" w:rsidTr="002373ED">
        <w:trPr>
          <w:trHeight w:val="300"/>
        </w:trPr>
        <w:tc>
          <w:tcPr>
            <w:tcW w:w="1702" w:type="dxa"/>
            <w:shd w:val="clear" w:color="auto" w:fill="auto"/>
            <w:vAlign w:val="bottom"/>
            <w:hideMark/>
          </w:tcPr>
          <w:p w:rsidR="00991359" w:rsidRPr="006F274A" w:rsidRDefault="00991359" w:rsidP="00C04069">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Управление образования Ужурского района</w:t>
            </w:r>
          </w:p>
        </w:tc>
        <w:tc>
          <w:tcPr>
            <w:tcW w:w="1418" w:type="dxa"/>
            <w:shd w:val="clear" w:color="auto" w:fill="auto"/>
            <w:noWrap/>
          </w:tcPr>
          <w:p w:rsidR="00991359" w:rsidRPr="008C0680"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753250,3</w:t>
            </w:r>
          </w:p>
        </w:tc>
        <w:tc>
          <w:tcPr>
            <w:tcW w:w="1559" w:type="dxa"/>
          </w:tcPr>
          <w:p w:rsidR="00991359" w:rsidRPr="008C0680"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780719,5</w:t>
            </w:r>
          </w:p>
        </w:tc>
        <w:tc>
          <w:tcPr>
            <w:tcW w:w="1559" w:type="dxa"/>
          </w:tcPr>
          <w:p w:rsidR="00991359"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800568,3</w:t>
            </w:r>
          </w:p>
        </w:tc>
        <w:tc>
          <w:tcPr>
            <w:tcW w:w="1418" w:type="dxa"/>
          </w:tcPr>
          <w:p w:rsidR="00991359" w:rsidRPr="008C0680"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832528,6</w:t>
            </w:r>
          </w:p>
        </w:tc>
        <w:tc>
          <w:tcPr>
            <w:tcW w:w="1417" w:type="dxa"/>
          </w:tcPr>
          <w:p w:rsidR="00991359" w:rsidRDefault="000F1B90"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855879,3</w:t>
            </w:r>
          </w:p>
        </w:tc>
        <w:tc>
          <w:tcPr>
            <w:tcW w:w="1418" w:type="dxa"/>
            <w:shd w:val="clear" w:color="auto" w:fill="auto"/>
            <w:noWrap/>
          </w:tcPr>
          <w:p w:rsidR="00991359" w:rsidRPr="008C0680" w:rsidRDefault="000F1B90"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+23350,7</w:t>
            </w:r>
          </w:p>
        </w:tc>
      </w:tr>
      <w:tr w:rsidR="00991359" w:rsidRPr="006F274A" w:rsidTr="002373ED">
        <w:trPr>
          <w:trHeight w:val="600"/>
        </w:trPr>
        <w:tc>
          <w:tcPr>
            <w:tcW w:w="1702" w:type="dxa"/>
            <w:shd w:val="clear" w:color="auto" w:fill="auto"/>
            <w:vAlign w:val="bottom"/>
            <w:hideMark/>
          </w:tcPr>
          <w:p w:rsidR="00991359" w:rsidRPr="006F274A" w:rsidRDefault="00991359" w:rsidP="00C04069">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Управление культуры, спорта и молодежной политики</w:t>
            </w:r>
          </w:p>
        </w:tc>
        <w:tc>
          <w:tcPr>
            <w:tcW w:w="1418" w:type="dxa"/>
            <w:shd w:val="clear" w:color="auto" w:fill="auto"/>
            <w:noWrap/>
          </w:tcPr>
          <w:p w:rsidR="00991359" w:rsidRPr="008C0680"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104612,0</w:t>
            </w:r>
          </w:p>
        </w:tc>
        <w:tc>
          <w:tcPr>
            <w:tcW w:w="1559" w:type="dxa"/>
          </w:tcPr>
          <w:p w:rsidR="00991359" w:rsidRPr="008C0680"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104612,0</w:t>
            </w:r>
          </w:p>
        </w:tc>
        <w:tc>
          <w:tcPr>
            <w:tcW w:w="1559" w:type="dxa"/>
          </w:tcPr>
          <w:p w:rsidR="00991359"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108828,2</w:t>
            </w:r>
          </w:p>
        </w:tc>
        <w:tc>
          <w:tcPr>
            <w:tcW w:w="1418" w:type="dxa"/>
          </w:tcPr>
          <w:p w:rsidR="00991359" w:rsidRPr="008C0680"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107264,4</w:t>
            </w:r>
          </w:p>
        </w:tc>
        <w:tc>
          <w:tcPr>
            <w:tcW w:w="1417" w:type="dxa"/>
          </w:tcPr>
          <w:p w:rsidR="00991359" w:rsidRDefault="000F1B90"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108350,2</w:t>
            </w:r>
          </w:p>
        </w:tc>
        <w:tc>
          <w:tcPr>
            <w:tcW w:w="1418" w:type="dxa"/>
            <w:shd w:val="clear" w:color="auto" w:fill="auto"/>
            <w:noWrap/>
          </w:tcPr>
          <w:p w:rsidR="00991359" w:rsidRPr="008C0680" w:rsidRDefault="000F1B90"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+1085,8</w:t>
            </w:r>
          </w:p>
        </w:tc>
      </w:tr>
      <w:tr w:rsidR="00991359" w:rsidRPr="006F274A" w:rsidTr="002373ED">
        <w:trPr>
          <w:trHeight w:val="300"/>
        </w:trPr>
        <w:tc>
          <w:tcPr>
            <w:tcW w:w="1702" w:type="dxa"/>
            <w:shd w:val="clear" w:color="auto" w:fill="auto"/>
            <w:vAlign w:val="bottom"/>
            <w:hideMark/>
          </w:tcPr>
          <w:p w:rsidR="00991359" w:rsidRPr="006F274A" w:rsidRDefault="00991359" w:rsidP="00C04069">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 xml:space="preserve">ИТОГО </w:t>
            </w:r>
          </w:p>
        </w:tc>
        <w:tc>
          <w:tcPr>
            <w:tcW w:w="1418" w:type="dxa"/>
            <w:shd w:val="clear" w:color="auto" w:fill="auto"/>
            <w:noWrap/>
          </w:tcPr>
          <w:p w:rsidR="00991359" w:rsidRPr="008C0680"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1193824,0</w:t>
            </w:r>
          </w:p>
        </w:tc>
        <w:tc>
          <w:tcPr>
            <w:tcW w:w="1559" w:type="dxa"/>
          </w:tcPr>
          <w:p w:rsidR="00991359" w:rsidRPr="008C0680"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1224593,2</w:t>
            </w:r>
          </w:p>
        </w:tc>
        <w:tc>
          <w:tcPr>
            <w:tcW w:w="1559" w:type="dxa"/>
          </w:tcPr>
          <w:p w:rsidR="00991359" w:rsidRDefault="00991359"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1357192,0</w:t>
            </w:r>
          </w:p>
        </w:tc>
        <w:tc>
          <w:tcPr>
            <w:tcW w:w="1418" w:type="dxa"/>
          </w:tcPr>
          <w:p w:rsidR="00991359" w:rsidRPr="008C0680" w:rsidRDefault="00991359" w:rsidP="00063B2C">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1448</w:t>
            </w:r>
            <w:r w:rsidR="00063B2C">
              <w:rPr>
                <w:rFonts w:ascii="Times New Roman" w:eastAsia="Times New Roman" w:hAnsi="Times New Roman"/>
                <w:bCs/>
                <w:color w:val="000000"/>
                <w:sz w:val="24"/>
                <w:szCs w:val="24"/>
                <w:lang w:eastAsia="ru-RU"/>
              </w:rPr>
              <w:t>789</w:t>
            </w:r>
            <w:r>
              <w:rPr>
                <w:rFonts w:ascii="Times New Roman" w:eastAsia="Times New Roman" w:hAnsi="Times New Roman"/>
                <w:bCs/>
                <w:color w:val="000000"/>
                <w:sz w:val="24"/>
                <w:szCs w:val="24"/>
                <w:lang w:eastAsia="ru-RU"/>
              </w:rPr>
              <w:t>,2</w:t>
            </w:r>
          </w:p>
        </w:tc>
        <w:tc>
          <w:tcPr>
            <w:tcW w:w="1417" w:type="dxa"/>
          </w:tcPr>
          <w:p w:rsidR="00991359" w:rsidRDefault="000F1B90"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1481780,7</w:t>
            </w:r>
          </w:p>
        </w:tc>
        <w:tc>
          <w:tcPr>
            <w:tcW w:w="1418" w:type="dxa"/>
            <w:shd w:val="clear" w:color="auto" w:fill="auto"/>
            <w:noWrap/>
          </w:tcPr>
          <w:p w:rsidR="00991359" w:rsidRPr="008C0680" w:rsidRDefault="000F1B90" w:rsidP="00C0406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+32991,5</w:t>
            </w:r>
          </w:p>
        </w:tc>
      </w:tr>
    </w:tbl>
    <w:p w:rsidR="004A2D88" w:rsidRDefault="004A2D88" w:rsidP="003B72D8">
      <w:pPr>
        <w:widowControl w:val="0"/>
        <w:tabs>
          <w:tab w:val="left" w:pos="1276"/>
        </w:tabs>
        <w:spacing w:after="0" w:line="240" w:lineRule="auto"/>
        <w:jc w:val="both"/>
        <w:rPr>
          <w:rStyle w:val="FontStyle11"/>
          <w:sz w:val="28"/>
          <w:szCs w:val="28"/>
        </w:rPr>
      </w:pPr>
    </w:p>
    <w:p w:rsidR="00203297" w:rsidRDefault="00203297" w:rsidP="00BB6334">
      <w:pPr>
        <w:spacing w:after="0" w:line="240" w:lineRule="auto"/>
        <w:ind w:firstLine="709"/>
        <w:jc w:val="both"/>
        <w:rPr>
          <w:rFonts w:ascii="Times New Roman" w:hAnsi="Times New Roman"/>
          <w:sz w:val="28"/>
          <w:szCs w:val="28"/>
        </w:rPr>
      </w:pPr>
      <w:r>
        <w:rPr>
          <w:rFonts w:ascii="Times New Roman" w:hAnsi="Times New Roman"/>
          <w:sz w:val="28"/>
          <w:szCs w:val="28"/>
        </w:rPr>
        <w:t>Исходя из анализа вышеуказанных расходов</w:t>
      </w:r>
      <w:r w:rsidR="006C5717">
        <w:rPr>
          <w:rFonts w:ascii="Times New Roman" w:hAnsi="Times New Roman"/>
          <w:sz w:val="28"/>
          <w:szCs w:val="28"/>
        </w:rPr>
        <w:t>, кроме увеличения расходов главны</w:t>
      </w:r>
      <w:r w:rsidR="00950E1F">
        <w:rPr>
          <w:rFonts w:ascii="Times New Roman" w:hAnsi="Times New Roman"/>
          <w:sz w:val="28"/>
          <w:szCs w:val="28"/>
        </w:rPr>
        <w:t>х</w:t>
      </w:r>
      <w:r w:rsidR="006C5717">
        <w:rPr>
          <w:rFonts w:ascii="Times New Roman" w:hAnsi="Times New Roman"/>
          <w:sz w:val="28"/>
          <w:szCs w:val="28"/>
        </w:rPr>
        <w:t xml:space="preserve"> распорядител</w:t>
      </w:r>
      <w:r w:rsidR="00950E1F">
        <w:rPr>
          <w:rFonts w:ascii="Times New Roman" w:hAnsi="Times New Roman"/>
          <w:sz w:val="28"/>
          <w:szCs w:val="28"/>
        </w:rPr>
        <w:t>ей</w:t>
      </w:r>
      <w:r w:rsidR="006C5717">
        <w:rPr>
          <w:rFonts w:ascii="Times New Roman" w:hAnsi="Times New Roman"/>
          <w:sz w:val="28"/>
          <w:szCs w:val="28"/>
        </w:rPr>
        <w:t xml:space="preserve"> бюджетных средств,</w:t>
      </w:r>
      <w:r>
        <w:rPr>
          <w:rFonts w:ascii="Times New Roman" w:hAnsi="Times New Roman"/>
          <w:sz w:val="28"/>
          <w:szCs w:val="28"/>
        </w:rPr>
        <w:t xml:space="preserve"> </w:t>
      </w:r>
      <w:r w:rsidR="00F55854">
        <w:rPr>
          <w:rFonts w:ascii="Times New Roman" w:hAnsi="Times New Roman"/>
          <w:sz w:val="28"/>
          <w:szCs w:val="28"/>
        </w:rPr>
        <w:t>произведено, в том и числе, и перераспределение бюджетных средств</w:t>
      </w:r>
      <w:r w:rsidR="005578C9">
        <w:rPr>
          <w:rFonts w:ascii="Times New Roman" w:hAnsi="Times New Roman"/>
          <w:sz w:val="28"/>
          <w:szCs w:val="28"/>
        </w:rPr>
        <w:t xml:space="preserve"> между ГРБС</w:t>
      </w:r>
      <w:r w:rsidR="00F55854">
        <w:rPr>
          <w:rFonts w:ascii="Times New Roman" w:hAnsi="Times New Roman"/>
          <w:sz w:val="28"/>
          <w:szCs w:val="28"/>
        </w:rPr>
        <w:t>.</w:t>
      </w:r>
    </w:p>
    <w:p w:rsidR="009E317F" w:rsidRDefault="00BB6334" w:rsidP="00BB6334">
      <w:pPr>
        <w:spacing w:after="0" w:line="240" w:lineRule="auto"/>
        <w:ind w:firstLine="709"/>
        <w:jc w:val="both"/>
        <w:rPr>
          <w:rFonts w:ascii="Times New Roman" w:hAnsi="Times New Roman"/>
          <w:sz w:val="28"/>
          <w:szCs w:val="28"/>
        </w:rPr>
      </w:pPr>
      <w:r w:rsidRPr="003F2EB7">
        <w:rPr>
          <w:rFonts w:ascii="Times New Roman" w:hAnsi="Times New Roman"/>
          <w:sz w:val="28"/>
          <w:szCs w:val="28"/>
        </w:rPr>
        <w:t xml:space="preserve">Кроме того, предлагаемым проектом решения, в соответствии с приложением 6 к проекту решения, корректируются расходы районного бюджета </w:t>
      </w:r>
      <w:r w:rsidR="00E508E4" w:rsidRPr="003F2EB7">
        <w:rPr>
          <w:rFonts w:ascii="Times New Roman" w:hAnsi="Times New Roman"/>
          <w:sz w:val="28"/>
          <w:szCs w:val="28"/>
        </w:rPr>
        <w:t xml:space="preserve">на </w:t>
      </w:r>
      <w:r w:rsidRPr="003F2EB7">
        <w:rPr>
          <w:rFonts w:ascii="Times New Roman" w:hAnsi="Times New Roman"/>
          <w:sz w:val="28"/>
          <w:szCs w:val="28"/>
        </w:rPr>
        <w:t>2021 год, в том числе главным распорядителям бюджетных средств:</w:t>
      </w:r>
      <w:r w:rsidR="0071376F" w:rsidRPr="001859CA">
        <w:rPr>
          <w:rFonts w:ascii="Times New Roman" w:hAnsi="Times New Roman"/>
          <w:sz w:val="28"/>
          <w:szCs w:val="28"/>
        </w:rPr>
        <w:t xml:space="preserve">      </w:t>
      </w:r>
    </w:p>
    <w:p w:rsidR="00BB6334" w:rsidRPr="001859CA" w:rsidRDefault="009E317F" w:rsidP="00BB633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1376F" w:rsidRPr="001859CA">
        <w:rPr>
          <w:rFonts w:ascii="Times New Roman" w:hAnsi="Times New Roman"/>
          <w:sz w:val="28"/>
          <w:szCs w:val="28"/>
        </w:rPr>
        <w:t xml:space="preserve">                                                                                                тыс. руб.</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418"/>
        <w:gridCol w:w="1559"/>
        <w:gridCol w:w="1559"/>
        <w:gridCol w:w="1418"/>
        <w:gridCol w:w="1417"/>
        <w:gridCol w:w="1418"/>
      </w:tblGrid>
      <w:tr w:rsidR="00583017" w:rsidRPr="00C15FD6" w:rsidTr="002373ED">
        <w:trPr>
          <w:trHeight w:val="900"/>
        </w:trPr>
        <w:tc>
          <w:tcPr>
            <w:tcW w:w="1702" w:type="dxa"/>
            <w:shd w:val="clear" w:color="auto" w:fill="auto"/>
            <w:noWrap/>
            <w:hideMark/>
          </w:tcPr>
          <w:p w:rsidR="00583017" w:rsidRPr="001859CA" w:rsidRDefault="00583017" w:rsidP="00E36263">
            <w:pPr>
              <w:spacing w:after="0" w:line="240" w:lineRule="auto"/>
              <w:jc w:val="center"/>
              <w:rPr>
                <w:rFonts w:ascii="Times New Roman" w:eastAsia="Times New Roman" w:hAnsi="Times New Roman"/>
                <w:color w:val="000000"/>
                <w:sz w:val="24"/>
                <w:szCs w:val="24"/>
                <w:lang w:eastAsia="ru-RU"/>
              </w:rPr>
            </w:pPr>
            <w:r w:rsidRPr="001859CA">
              <w:rPr>
                <w:rFonts w:ascii="Times New Roman" w:eastAsia="Times New Roman" w:hAnsi="Times New Roman"/>
                <w:color w:val="000000"/>
                <w:sz w:val="24"/>
                <w:szCs w:val="24"/>
                <w:lang w:eastAsia="ru-RU"/>
              </w:rPr>
              <w:t>Наименование главного распорядителя бюджетных средств (ГРБС)</w:t>
            </w:r>
          </w:p>
        </w:tc>
        <w:tc>
          <w:tcPr>
            <w:tcW w:w="1418" w:type="dxa"/>
            <w:shd w:val="clear" w:color="auto" w:fill="auto"/>
            <w:hideMark/>
          </w:tcPr>
          <w:p w:rsidR="00583017" w:rsidRPr="001859CA" w:rsidRDefault="00583017" w:rsidP="00E36263">
            <w:pPr>
              <w:spacing w:after="0" w:line="240" w:lineRule="auto"/>
              <w:jc w:val="center"/>
              <w:rPr>
                <w:rFonts w:ascii="Times New Roman" w:eastAsia="Times New Roman" w:hAnsi="Times New Roman"/>
                <w:color w:val="000000"/>
                <w:sz w:val="24"/>
                <w:szCs w:val="24"/>
                <w:lang w:eastAsia="ru-RU"/>
              </w:rPr>
            </w:pPr>
            <w:r w:rsidRPr="001859CA">
              <w:rPr>
                <w:rFonts w:ascii="Times New Roman" w:hAnsi="Times New Roman"/>
                <w:sz w:val="24"/>
                <w:szCs w:val="24"/>
              </w:rPr>
              <w:t>Решение от 03.12.2019 №41-305р</w:t>
            </w:r>
          </w:p>
        </w:tc>
        <w:tc>
          <w:tcPr>
            <w:tcW w:w="1559" w:type="dxa"/>
          </w:tcPr>
          <w:p w:rsidR="00583017" w:rsidRPr="001859CA" w:rsidRDefault="00583017" w:rsidP="00E36263">
            <w:pPr>
              <w:spacing w:after="0" w:line="240" w:lineRule="auto"/>
              <w:jc w:val="center"/>
              <w:rPr>
                <w:rFonts w:ascii="Times New Roman" w:hAnsi="Times New Roman"/>
                <w:sz w:val="24"/>
                <w:szCs w:val="24"/>
              </w:rPr>
            </w:pPr>
            <w:r w:rsidRPr="001859CA">
              <w:rPr>
                <w:rFonts w:ascii="Times New Roman" w:hAnsi="Times New Roman"/>
                <w:sz w:val="24"/>
                <w:szCs w:val="24"/>
              </w:rPr>
              <w:t>Решение от 12.02.2020 № 43-314р</w:t>
            </w:r>
          </w:p>
        </w:tc>
        <w:tc>
          <w:tcPr>
            <w:tcW w:w="1559" w:type="dxa"/>
          </w:tcPr>
          <w:p w:rsidR="00583017" w:rsidRPr="001859CA" w:rsidRDefault="00583017" w:rsidP="00E36263">
            <w:pPr>
              <w:widowControl w:val="0"/>
              <w:tabs>
                <w:tab w:val="left" w:pos="1276"/>
              </w:tabs>
              <w:spacing w:line="240" w:lineRule="auto"/>
              <w:jc w:val="both"/>
              <w:rPr>
                <w:rFonts w:ascii="Times New Roman" w:hAnsi="Times New Roman"/>
                <w:bCs/>
                <w:sz w:val="24"/>
                <w:szCs w:val="24"/>
              </w:rPr>
            </w:pPr>
            <w:r w:rsidRPr="001859CA">
              <w:rPr>
                <w:rFonts w:ascii="Times New Roman" w:hAnsi="Times New Roman"/>
                <w:bCs/>
                <w:sz w:val="24"/>
                <w:szCs w:val="24"/>
              </w:rPr>
              <w:t>Решение от 24.03.2020 № 45-328р</w:t>
            </w:r>
          </w:p>
        </w:tc>
        <w:tc>
          <w:tcPr>
            <w:tcW w:w="1418" w:type="dxa"/>
          </w:tcPr>
          <w:p w:rsidR="00583017" w:rsidRPr="001859CA" w:rsidRDefault="00583017" w:rsidP="00E36263">
            <w:pPr>
              <w:spacing w:after="0" w:line="240" w:lineRule="auto"/>
              <w:jc w:val="center"/>
              <w:rPr>
                <w:rFonts w:ascii="Times New Roman" w:hAnsi="Times New Roman"/>
                <w:sz w:val="24"/>
                <w:szCs w:val="24"/>
              </w:rPr>
            </w:pPr>
            <w:r w:rsidRPr="00C04069">
              <w:rPr>
                <w:rFonts w:ascii="Times New Roman" w:hAnsi="Times New Roman"/>
                <w:bCs/>
                <w:sz w:val="24"/>
                <w:szCs w:val="24"/>
              </w:rPr>
              <w:t xml:space="preserve">Решение от </w:t>
            </w:r>
            <w:r>
              <w:rPr>
                <w:rFonts w:ascii="Times New Roman" w:hAnsi="Times New Roman"/>
                <w:bCs/>
                <w:sz w:val="24"/>
                <w:szCs w:val="24"/>
              </w:rPr>
              <w:t>09</w:t>
            </w:r>
            <w:r w:rsidRPr="00C04069">
              <w:rPr>
                <w:rFonts w:ascii="Times New Roman" w:hAnsi="Times New Roman"/>
                <w:bCs/>
                <w:sz w:val="24"/>
                <w:szCs w:val="24"/>
              </w:rPr>
              <w:t>.0</w:t>
            </w:r>
            <w:r>
              <w:rPr>
                <w:rFonts w:ascii="Times New Roman" w:hAnsi="Times New Roman"/>
                <w:bCs/>
                <w:sz w:val="24"/>
                <w:szCs w:val="24"/>
              </w:rPr>
              <w:t>6</w:t>
            </w:r>
            <w:r w:rsidRPr="00C04069">
              <w:rPr>
                <w:rFonts w:ascii="Times New Roman" w:hAnsi="Times New Roman"/>
                <w:bCs/>
                <w:sz w:val="24"/>
                <w:szCs w:val="24"/>
              </w:rPr>
              <w:t>.2020</w:t>
            </w:r>
            <w:r>
              <w:rPr>
                <w:rFonts w:ascii="Times New Roman" w:hAnsi="Times New Roman"/>
                <w:bCs/>
                <w:sz w:val="24"/>
                <w:szCs w:val="24"/>
              </w:rPr>
              <w:t xml:space="preserve"> № 47</w:t>
            </w:r>
            <w:r w:rsidRPr="00C04069">
              <w:rPr>
                <w:rFonts w:ascii="Times New Roman" w:hAnsi="Times New Roman"/>
                <w:bCs/>
                <w:sz w:val="24"/>
                <w:szCs w:val="24"/>
              </w:rPr>
              <w:t>-3</w:t>
            </w:r>
            <w:r>
              <w:rPr>
                <w:rFonts w:ascii="Times New Roman" w:hAnsi="Times New Roman"/>
                <w:bCs/>
                <w:sz w:val="24"/>
                <w:szCs w:val="24"/>
              </w:rPr>
              <w:t>39</w:t>
            </w:r>
            <w:r w:rsidRPr="00C04069">
              <w:rPr>
                <w:rFonts w:ascii="Times New Roman" w:hAnsi="Times New Roman"/>
                <w:bCs/>
                <w:sz w:val="24"/>
                <w:szCs w:val="24"/>
              </w:rPr>
              <w:t>р</w:t>
            </w:r>
          </w:p>
        </w:tc>
        <w:tc>
          <w:tcPr>
            <w:tcW w:w="1417" w:type="dxa"/>
          </w:tcPr>
          <w:p w:rsidR="00583017" w:rsidRPr="001859CA" w:rsidRDefault="00583017" w:rsidP="00E36263">
            <w:pPr>
              <w:spacing w:after="0" w:line="240" w:lineRule="auto"/>
              <w:jc w:val="center"/>
              <w:rPr>
                <w:rFonts w:ascii="Times New Roman" w:hAnsi="Times New Roman"/>
                <w:sz w:val="24"/>
                <w:szCs w:val="24"/>
              </w:rPr>
            </w:pPr>
            <w:r w:rsidRPr="001859CA">
              <w:rPr>
                <w:rFonts w:ascii="Times New Roman" w:hAnsi="Times New Roman"/>
                <w:sz w:val="24"/>
                <w:szCs w:val="24"/>
              </w:rPr>
              <w:t>Данные по проекту решения</w:t>
            </w:r>
          </w:p>
        </w:tc>
        <w:tc>
          <w:tcPr>
            <w:tcW w:w="1418" w:type="dxa"/>
            <w:shd w:val="clear" w:color="auto" w:fill="auto"/>
            <w:noWrap/>
            <w:hideMark/>
          </w:tcPr>
          <w:p w:rsidR="00583017" w:rsidRPr="00C15FD6" w:rsidRDefault="00583017" w:rsidP="00E36263">
            <w:pPr>
              <w:spacing w:after="0" w:line="240" w:lineRule="auto"/>
              <w:jc w:val="center"/>
              <w:rPr>
                <w:rFonts w:ascii="Times New Roman" w:eastAsia="Times New Roman" w:hAnsi="Times New Roman"/>
                <w:color w:val="000000"/>
                <w:sz w:val="24"/>
                <w:szCs w:val="24"/>
                <w:lang w:eastAsia="ru-RU"/>
              </w:rPr>
            </w:pPr>
            <w:r>
              <w:rPr>
                <w:rFonts w:ascii="Times New Roman" w:hAnsi="Times New Roman"/>
                <w:sz w:val="24"/>
                <w:szCs w:val="24"/>
              </w:rPr>
              <w:t>Отклонение (гр.6-гр.5</w:t>
            </w:r>
            <w:r w:rsidRPr="001859CA">
              <w:rPr>
                <w:rFonts w:ascii="Times New Roman" w:hAnsi="Times New Roman"/>
                <w:sz w:val="24"/>
                <w:szCs w:val="24"/>
              </w:rPr>
              <w:t>)</w:t>
            </w:r>
          </w:p>
        </w:tc>
      </w:tr>
      <w:tr w:rsidR="00583017" w:rsidRPr="006F274A" w:rsidTr="002373ED">
        <w:trPr>
          <w:trHeight w:val="256"/>
        </w:trPr>
        <w:tc>
          <w:tcPr>
            <w:tcW w:w="1702" w:type="dxa"/>
            <w:shd w:val="clear" w:color="auto" w:fill="auto"/>
            <w:noWrap/>
            <w:hideMark/>
          </w:tcPr>
          <w:p w:rsidR="00583017" w:rsidRPr="006F274A" w:rsidRDefault="00583017" w:rsidP="00E36263">
            <w:pPr>
              <w:spacing w:after="0" w:line="240" w:lineRule="auto"/>
              <w:jc w:val="center"/>
              <w:rPr>
                <w:rFonts w:ascii="Times New Roman" w:hAnsi="Times New Roman"/>
                <w:sz w:val="24"/>
                <w:szCs w:val="24"/>
              </w:rPr>
            </w:pPr>
            <w:r w:rsidRPr="006F274A">
              <w:rPr>
                <w:rFonts w:ascii="Times New Roman" w:hAnsi="Times New Roman"/>
                <w:sz w:val="24"/>
                <w:szCs w:val="24"/>
              </w:rPr>
              <w:t>1</w:t>
            </w:r>
          </w:p>
        </w:tc>
        <w:tc>
          <w:tcPr>
            <w:tcW w:w="1418" w:type="dxa"/>
            <w:shd w:val="clear" w:color="auto" w:fill="auto"/>
            <w:hideMark/>
          </w:tcPr>
          <w:p w:rsidR="00583017" w:rsidRPr="006F274A" w:rsidRDefault="00583017" w:rsidP="00E36263">
            <w:pPr>
              <w:spacing w:after="0" w:line="240" w:lineRule="auto"/>
              <w:jc w:val="center"/>
              <w:rPr>
                <w:rFonts w:ascii="Times New Roman" w:hAnsi="Times New Roman"/>
                <w:sz w:val="24"/>
                <w:szCs w:val="24"/>
              </w:rPr>
            </w:pPr>
            <w:r w:rsidRPr="006F274A">
              <w:rPr>
                <w:rFonts w:ascii="Times New Roman" w:hAnsi="Times New Roman"/>
                <w:sz w:val="24"/>
                <w:szCs w:val="24"/>
              </w:rPr>
              <w:t>2</w:t>
            </w:r>
          </w:p>
        </w:tc>
        <w:tc>
          <w:tcPr>
            <w:tcW w:w="1559" w:type="dxa"/>
          </w:tcPr>
          <w:p w:rsidR="00583017" w:rsidRDefault="00583017" w:rsidP="00E36263">
            <w:pPr>
              <w:spacing w:after="0" w:line="240" w:lineRule="auto"/>
              <w:jc w:val="center"/>
              <w:rPr>
                <w:rFonts w:ascii="Times New Roman" w:hAnsi="Times New Roman"/>
                <w:sz w:val="24"/>
                <w:szCs w:val="24"/>
              </w:rPr>
            </w:pPr>
            <w:r>
              <w:rPr>
                <w:rFonts w:ascii="Times New Roman" w:hAnsi="Times New Roman"/>
                <w:sz w:val="24"/>
                <w:szCs w:val="24"/>
              </w:rPr>
              <w:t>3</w:t>
            </w:r>
          </w:p>
        </w:tc>
        <w:tc>
          <w:tcPr>
            <w:tcW w:w="1559" w:type="dxa"/>
          </w:tcPr>
          <w:p w:rsidR="00583017" w:rsidRDefault="00583017" w:rsidP="00E36263">
            <w:pPr>
              <w:spacing w:after="0" w:line="240" w:lineRule="auto"/>
              <w:jc w:val="center"/>
              <w:rPr>
                <w:rFonts w:ascii="Times New Roman" w:hAnsi="Times New Roman"/>
                <w:sz w:val="24"/>
                <w:szCs w:val="24"/>
              </w:rPr>
            </w:pPr>
            <w:r>
              <w:rPr>
                <w:rFonts w:ascii="Times New Roman" w:hAnsi="Times New Roman"/>
                <w:sz w:val="24"/>
                <w:szCs w:val="24"/>
              </w:rPr>
              <w:t>4</w:t>
            </w:r>
          </w:p>
        </w:tc>
        <w:tc>
          <w:tcPr>
            <w:tcW w:w="1418" w:type="dxa"/>
          </w:tcPr>
          <w:p w:rsidR="00583017" w:rsidRDefault="00583017" w:rsidP="00E36263">
            <w:pPr>
              <w:spacing w:after="0" w:line="240" w:lineRule="auto"/>
              <w:jc w:val="center"/>
              <w:rPr>
                <w:rFonts w:ascii="Times New Roman" w:hAnsi="Times New Roman"/>
                <w:sz w:val="24"/>
                <w:szCs w:val="24"/>
              </w:rPr>
            </w:pPr>
            <w:r>
              <w:rPr>
                <w:rFonts w:ascii="Times New Roman" w:hAnsi="Times New Roman"/>
                <w:sz w:val="24"/>
                <w:szCs w:val="24"/>
              </w:rPr>
              <w:t>5</w:t>
            </w:r>
          </w:p>
        </w:tc>
        <w:tc>
          <w:tcPr>
            <w:tcW w:w="1417" w:type="dxa"/>
          </w:tcPr>
          <w:p w:rsidR="00583017" w:rsidRDefault="00583017" w:rsidP="00E36263">
            <w:pPr>
              <w:spacing w:after="0" w:line="240" w:lineRule="auto"/>
              <w:jc w:val="center"/>
              <w:rPr>
                <w:rFonts w:ascii="Times New Roman" w:hAnsi="Times New Roman"/>
                <w:sz w:val="24"/>
                <w:szCs w:val="24"/>
              </w:rPr>
            </w:pPr>
            <w:r>
              <w:rPr>
                <w:rFonts w:ascii="Times New Roman" w:hAnsi="Times New Roman"/>
                <w:sz w:val="24"/>
                <w:szCs w:val="24"/>
              </w:rPr>
              <w:t>6</w:t>
            </w:r>
          </w:p>
        </w:tc>
        <w:tc>
          <w:tcPr>
            <w:tcW w:w="1418" w:type="dxa"/>
            <w:shd w:val="clear" w:color="auto" w:fill="auto"/>
            <w:noWrap/>
            <w:hideMark/>
          </w:tcPr>
          <w:p w:rsidR="00583017" w:rsidRPr="006F274A" w:rsidRDefault="00583017" w:rsidP="00E36263">
            <w:pPr>
              <w:spacing w:after="0" w:line="240" w:lineRule="auto"/>
              <w:jc w:val="center"/>
              <w:rPr>
                <w:rFonts w:ascii="Times New Roman" w:hAnsi="Times New Roman"/>
                <w:sz w:val="24"/>
                <w:szCs w:val="24"/>
              </w:rPr>
            </w:pPr>
            <w:r>
              <w:rPr>
                <w:rFonts w:ascii="Times New Roman" w:hAnsi="Times New Roman"/>
                <w:sz w:val="24"/>
                <w:szCs w:val="24"/>
              </w:rPr>
              <w:t>7</w:t>
            </w:r>
          </w:p>
        </w:tc>
      </w:tr>
      <w:tr w:rsidR="00583017" w:rsidRPr="008C0680" w:rsidTr="002373ED">
        <w:trPr>
          <w:trHeight w:val="600"/>
        </w:trPr>
        <w:tc>
          <w:tcPr>
            <w:tcW w:w="1702" w:type="dxa"/>
            <w:shd w:val="clear" w:color="auto" w:fill="auto"/>
            <w:vAlign w:val="bottom"/>
            <w:hideMark/>
          </w:tcPr>
          <w:p w:rsidR="00583017" w:rsidRPr="006F274A" w:rsidRDefault="00583017" w:rsidP="00E36263">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Администрация Ужурского района</w:t>
            </w:r>
          </w:p>
        </w:tc>
        <w:tc>
          <w:tcPr>
            <w:tcW w:w="1418" w:type="dxa"/>
            <w:shd w:val="clear" w:color="auto" w:fill="auto"/>
            <w:noWrap/>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221762,2</w:t>
            </w:r>
          </w:p>
        </w:tc>
        <w:tc>
          <w:tcPr>
            <w:tcW w:w="1559" w:type="dxa"/>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221762,2</w:t>
            </w:r>
          </w:p>
        </w:tc>
        <w:tc>
          <w:tcPr>
            <w:tcW w:w="1559" w:type="dxa"/>
          </w:tcPr>
          <w:p w:rsidR="00583017"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213958,1</w:t>
            </w:r>
          </w:p>
        </w:tc>
        <w:tc>
          <w:tcPr>
            <w:tcW w:w="1418" w:type="dxa"/>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213958,1</w:t>
            </w:r>
          </w:p>
        </w:tc>
        <w:tc>
          <w:tcPr>
            <w:tcW w:w="1417" w:type="dxa"/>
          </w:tcPr>
          <w:p w:rsidR="00583017"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215036,6</w:t>
            </w:r>
          </w:p>
        </w:tc>
        <w:tc>
          <w:tcPr>
            <w:tcW w:w="1418" w:type="dxa"/>
            <w:shd w:val="clear" w:color="auto" w:fill="auto"/>
            <w:noWrap/>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+1078,5</w:t>
            </w:r>
          </w:p>
        </w:tc>
      </w:tr>
      <w:tr w:rsidR="00583017" w:rsidRPr="008C0680" w:rsidTr="002373ED">
        <w:trPr>
          <w:trHeight w:val="600"/>
        </w:trPr>
        <w:tc>
          <w:tcPr>
            <w:tcW w:w="1702" w:type="dxa"/>
            <w:shd w:val="clear" w:color="auto" w:fill="auto"/>
            <w:vAlign w:val="bottom"/>
            <w:hideMark/>
          </w:tcPr>
          <w:p w:rsidR="00583017" w:rsidRPr="006F274A" w:rsidRDefault="00583017" w:rsidP="00E36263">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 xml:space="preserve">Финансовое управление </w:t>
            </w:r>
          </w:p>
        </w:tc>
        <w:tc>
          <w:tcPr>
            <w:tcW w:w="1418" w:type="dxa"/>
            <w:shd w:val="clear" w:color="auto" w:fill="auto"/>
            <w:noWrap/>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85075,0</w:t>
            </w:r>
          </w:p>
        </w:tc>
        <w:tc>
          <w:tcPr>
            <w:tcW w:w="1559" w:type="dxa"/>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85075,0</w:t>
            </w:r>
          </w:p>
        </w:tc>
        <w:tc>
          <w:tcPr>
            <w:tcW w:w="1559" w:type="dxa"/>
          </w:tcPr>
          <w:p w:rsidR="00583017"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101235,1</w:t>
            </w:r>
          </w:p>
        </w:tc>
        <w:tc>
          <w:tcPr>
            <w:tcW w:w="1418" w:type="dxa"/>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112287,1</w:t>
            </w:r>
          </w:p>
        </w:tc>
        <w:tc>
          <w:tcPr>
            <w:tcW w:w="1417" w:type="dxa"/>
          </w:tcPr>
          <w:p w:rsidR="00583017"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201922,1</w:t>
            </w:r>
          </w:p>
        </w:tc>
        <w:tc>
          <w:tcPr>
            <w:tcW w:w="1418" w:type="dxa"/>
            <w:shd w:val="clear" w:color="auto" w:fill="auto"/>
            <w:noWrap/>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+89635,0</w:t>
            </w:r>
          </w:p>
        </w:tc>
      </w:tr>
      <w:tr w:rsidR="00583017" w:rsidRPr="008C0680" w:rsidTr="002373ED">
        <w:trPr>
          <w:trHeight w:val="300"/>
        </w:trPr>
        <w:tc>
          <w:tcPr>
            <w:tcW w:w="1702" w:type="dxa"/>
            <w:shd w:val="clear" w:color="auto" w:fill="auto"/>
            <w:vAlign w:val="bottom"/>
            <w:hideMark/>
          </w:tcPr>
          <w:p w:rsidR="00583017" w:rsidRPr="006F274A" w:rsidRDefault="00583017" w:rsidP="00E36263">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Управление образования Ужурского района</w:t>
            </w:r>
          </w:p>
        </w:tc>
        <w:tc>
          <w:tcPr>
            <w:tcW w:w="1418" w:type="dxa"/>
            <w:shd w:val="clear" w:color="auto" w:fill="auto"/>
            <w:noWrap/>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705931,1</w:t>
            </w:r>
          </w:p>
        </w:tc>
        <w:tc>
          <w:tcPr>
            <w:tcW w:w="1559" w:type="dxa"/>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705931,1</w:t>
            </w:r>
          </w:p>
        </w:tc>
        <w:tc>
          <w:tcPr>
            <w:tcW w:w="1559" w:type="dxa"/>
          </w:tcPr>
          <w:p w:rsidR="00583017"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708892,2</w:t>
            </w:r>
          </w:p>
        </w:tc>
        <w:tc>
          <w:tcPr>
            <w:tcW w:w="1418" w:type="dxa"/>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708892,2</w:t>
            </w:r>
          </w:p>
        </w:tc>
        <w:tc>
          <w:tcPr>
            <w:tcW w:w="1417" w:type="dxa"/>
          </w:tcPr>
          <w:p w:rsidR="00583017"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755937,3</w:t>
            </w:r>
          </w:p>
        </w:tc>
        <w:tc>
          <w:tcPr>
            <w:tcW w:w="1418" w:type="dxa"/>
            <w:shd w:val="clear" w:color="auto" w:fill="auto"/>
            <w:noWrap/>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+47045,1</w:t>
            </w:r>
          </w:p>
        </w:tc>
      </w:tr>
      <w:tr w:rsidR="00583017" w:rsidRPr="008C0680" w:rsidTr="002373ED">
        <w:trPr>
          <w:trHeight w:val="600"/>
        </w:trPr>
        <w:tc>
          <w:tcPr>
            <w:tcW w:w="1702" w:type="dxa"/>
            <w:shd w:val="clear" w:color="auto" w:fill="auto"/>
            <w:vAlign w:val="bottom"/>
            <w:hideMark/>
          </w:tcPr>
          <w:p w:rsidR="00583017" w:rsidRPr="006F274A" w:rsidRDefault="00583017" w:rsidP="00E36263">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Управление культуры, спорта и молодежной политики</w:t>
            </w:r>
          </w:p>
        </w:tc>
        <w:tc>
          <w:tcPr>
            <w:tcW w:w="1418" w:type="dxa"/>
            <w:shd w:val="clear" w:color="auto" w:fill="auto"/>
            <w:noWrap/>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101740,5</w:t>
            </w:r>
          </w:p>
        </w:tc>
        <w:tc>
          <w:tcPr>
            <w:tcW w:w="1559" w:type="dxa"/>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101740,5</w:t>
            </w:r>
          </w:p>
        </w:tc>
        <w:tc>
          <w:tcPr>
            <w:tcW w:w="1559" w:type="dxa"/>
          </w:tcPr>
          <w:p w:rsidR="00583017"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101919,8</w:t>
            </w:r>
          </w:p>
        </w:tc>
        <w:tc>
          <w:tcPr>
            <w:tcW w:w="1418" w:type="dxa"/>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101919,8</w:t>
            </w:r>
          </w:p>
        </w:tc>
        <w:tc>
          <w:tcPr>
            <w:tcW w:w="1417" w:type="dxa"/>
          </w:tcPr>
          <w:p w:rsidR="00583017"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101919,8</w:t>
            </w:r>
          </w:p>
        </w:tc>
        <w:tc>
          <w:tcPr>
            <w:tcW w:w="1418" w:type="dxa"/>
            <w:shd w:val="clear" w:color="auto" w:fill="auto"/>
            <w:noWrap/>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0</w:t>
            </w:r>
          </w:p>
        </w:tc>
      </w:tr>
      <w:tr w:rsidR="00583017" w:rsidRPr="008C0680" w:rsidTr="002373ED">
        <w:trPr>
          <w:trHeight w:val="300"/>
        </w:trPr>
        <w:tc>
          <w:tcPr>
            <w:tcW w:w="1702" w:type="dxa"/>
            <w:shd w:val="clear" w:color="auto" w:fill="auto"/>
            <w:vAlign w:val="bottom"/>
            <w:hideMark/>
          </w:tcPr>
          <w:p w:rsidR="00583017" w:rsidRPr="006F274A" w:rsidRDefault="00583017" w:rsidP="00E36263">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 xml:space="preserve">ИТОГО </w:t>
            </w:r>
          </w:p>
        </w:tc>
        <w:tc>
          <w:tcPr>
            <w:tcW w:w="1418" w:type="dxa"/>
            <w:shd w:val="clear" w:color="auto" w:fill="auto"/>
            <w:noWrap/>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1114508,8</w:t>
            </w:r>
          </w:p>
        </w:tc>
        <w:tc>
          <w:tcPr>
            <w:tcW w:w="1559" w:type="dxa"/>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1114508,8</w:t>
            </w:r>
          </w:p>
        </w:tc>
        <w:tc>
          <w:tcPr>
            <w:tcW w:w="1559" w:type="dxa"/>
          </w:tcPr>
          <w:p w:rsidR="00583017"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1126005,2</w:t>
            </w:r>
          </w:p>
        </w:tc>
        <w:tc>
          <w:tcPr>
            <w:tcW w:w="1418" w:type="dxa"/>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1137057,2</w:t>
            </w:r>
          </w:p>
        </w:tc>
        <w:tc>
          <w:tcPr>
            <w:tcW w:w="1417" w:type="dxa"/>
          </w:tcPr>
          <w:p w:rsidR="00583017"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1274815,8</w:t>
            </w:r>
          </w:p>
        </w:tc>
        <w:tc>
          <w:tcPr>
            <w:tcW w:w="1418" w:type="dxa"/>
            <w:shd w:val="clear" w:color="auto" w:fill="auto"/>
            <w:noWrap/>
          </w:tcPr>
          <w:p w:rsidR="00583017" w:rsidRPr="008C0680" w:rsidRDefault="00583017" w:rsidP="00E3626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+137758,6</w:t>
            </w:r>
          </w:p>
        </w:tc>
      </w:tr>
    </w:tbl>
    <w:p w:rsidR="003F2EB7" w:rsidRDefault="003F2EB7" w:rsidP="00E7145F">
      <w:pPr>
        <w:widowControl w:val="0"/>
        <w:tabs>
          <w:tab w:val="left" w:pos="1276"/>
        </w:tabs>
        <w:spacing w:after="0" w:line="240" w:lineRule="auto"/>
        <w:ind w:firstLine="567"/>
        <w:jc w:val="both"/>
        <w:rPr>
          <w:rFonts w:ascii="Times New Roman" w:hAnsi="Times New Roman"/>
          <w:sz w:val="28"/>
          <w:szCs w:val="28"/>
          <w:highlight w:val="yellow"/>
        </w:rPr>
      </w:pPr>
    </w:p>
    <w:p w:rsidR="003F2EB7" w:rsidRDefault="003F2EB7" w:rsidP="0045509F">
      <w:pPr>
        <w:widowControl w:val="0"/>
        <w:tabs>
          <w:tab w:val="left" w:pos="1276"/>
        </w:tabs>
        <w:spacing w:after="0" w:line="240" w:lineRule="auto"/>
        <w:ind w:firstLine="709"/>
        <w:jc w:val="both"/>
        <w:rPr>
          <w:rFonts w:ascii="Times New Roman" w:hAnsi="Times New Roman"/>
          <w:sz w:val="28"/>
          <w:szCs w:val="28"/>
        </w:rPr>
      </w:pPr>
      <w:r w:rsidRPr="003F2EB7">
        <w:rPr>
          <w:rFonts w:ascii="Times New Roman" w:hAnsi="Times New Roman"/>
          <w:sz w:val="28"/>
          <w:szCs w:val="28"/>
        </w:rPr>
        <w:t>Общая сумма увеличения расходов в 2021 году</w:t>
      </w:r>
      <w:r w:rsidR="00950E1F">
        <w:rPr>
          <w:rFonts w:ascii="Times New Roman" w:hAnsi="Times New Roman"/>
          <w:sz w:val="28"/>
          <w:szCs w:val="28"/>
        </w:rPr>
        <w:t xml:space="preserve">, предложенная проектом </w:t>
      </w:r>
      <w:r w:rsidR="00950E1F">
        <w:rPr>
          <w:rFonts w:ascii="Times New Roman" w:hAnsi="Times New Roman"/>
          <w:sz w:val="28"/>
          <w:szCs w:val="28"/>
        </w:rPr>
        <w:lastRenderedPageBreak/>
        <w:t>решения составляет</w:t>
      </w:r>
      <w:r w:rsidRPr="003F2EB7">
        <w:rPr>
          <w:rFonts w:ascii="Times New Roman" w:hAnsi="Times New Roman"/>
          <w:sz w:val="28"/>
          <w:szCs w:val="28"/>
        </w:rPr>
        <w:t xml:space="preserve"> 137958,6 тыс. руб., в том числе 137758,6</w:t>
      </w:r>
      <w:r w:rsidR="00950E1F">
        <w:rPr>
          <w:rFonts w:ascii="Times New Roman" w:hAnsi="Times New Roman"/>
          <w:sz w:val="28"/>
          <w:szCs w:val="28"/>
        </w:rPr>
        <w:t xml:space="preserve"> тыс.руб. -</w:t>
      </w:r>
      <w:r w:rsidRPr="003F2EB7">
        <w:rPr>
          <w:rFonts w:ascii="Times New Roman" w:hAnsi="Times New Roman"/>
          <w:sz w:val="28"/>
          <w:szCs w:val="28"/>
        </w:rPr>
        <w:t xml:space="preserve"> увеличение финансирования </w:t>
      </w:r>
      <w:r w:rsidR="00950E1F" w:rsidRPr="003F2EB7">
        <w:rPr>
          <w:rFonts w:ascii="Times New Roman" w:hAnsi="Times New Roman"/>
          <w:sz w:val="28"/>
          <w:szCs w:val="28"/>
        </w:rPr>
        <w:t>главным распорядителям бюджетных средств,</w:t>
      </w:r>
      <w:r w:rsidRPr="003F2EB7">
        <w:rPr>
          <w:rFonts w:ascii="Times New Roman" w:hAnsi="Times New Roman"/>
          <w:sz w:val="28"/>
          <w:szCs w:val="28"/>
        </w:rPr>
        <w:t xml:space="preserve"> </w:t>
      </w:r>
      <w:r w:rsidR="00950E1F">
        <w:rPr>
          <w:rFonts w:ascii="Times New Roman" w:hAnsi="Times New Roman"/>
          <w:sz w:val="28"/>
          <w:szCs w:val="28"/>
        </w:rPr>
        <w:t>также</w:t>
      </w:r>
      <w:r w:rsidRPr="003F2EB7">
        <w:rPr>
          <w:rFonts w:ascii="Times New Roman" w:hAnsi="Times New Roman"/>
          <w:sz w:val="28"/>
          <w:szCs w:val="28"/>
        </w:rPr>
        <w:t xml:space="preserve"> сумма 200,0 тыс. руб.</w:t>
      </w:r>
      <w:r w:rsidR="00950E1F">
        <w:rPr>
          <w:rFonts w:ascii="Times New Roman" w:hAnsi="Times New Roman"/>
          <w:sz w:val="28"/>
          <w:szCs w:val="28"/>
        </w:rPr>
        <w:t xml:space="preserve"> направляется на</w:t>
      </w:r>
      <w:r w:rsidRPr="003F2EB7">
        <w:rPr>
          <w:rFonts w:ascii="Times New Roman" w:hAnsi="Times New Roman"/>
          <w:sz w:val="28"/>
          <w:szCs w:val="28"/>
        </w:rPr>
        <w:t xml:space="preserve"> увеличение условно утвержденных расходов. </w:t>
      </w:r>
    </w:p>
    <w:p w:rsidR="0045509F" w:rsidRDefault="0045509F" w:rsidP="000F1876">
      <w:pPr>
        <w:spacing w:after="0" w:line="240" w:lineRule="auto"/>
        <w:ind w:firstLine="709"/>
        <w:jc w:val="both"/>
        <w:rPr>
          <w:rFonts w:ascii="Times New Roman" w:hAnsi="Times New Roman"/>
          <w:sz w:val="28"/>
          <w:szCs w:val="28"/>
        </w:rPr>
      </w:pPr>
      <w:r>
        <w:rPr>
          <w:rFonts w:ascii="Times New Roman" w:hAnsi="Times New Roman"/>
          <w:sz w:val="28"/>
          <w:szCs w:val="28"/>
        </w:rPr>
        <w:t>П</w:t>
      </w:r>
      <w:r w:rsidR="000F1876" w:rsidRPr="003F2EB7">
        <w:rPr>
          <w:rFonts w:ascii="Times New Roman" w:hAnsi="Times New Roman"/>
          <w:sz w:val="28"/>
          <w:szCs w:val="28"/>
        </w:rPr>
        <w:t>редлагаемым проектом решения, в соответствии с приложением 6 к проекту решения, корректируются расходы районного бюджета на 202</w:t>
      </w:r>
      <w:r w:rsidR="000F1876">
        <w:rPr>
          <w:rFonts w:ascii="Times New Roman" w:hAnsi="Times New Roman"/>
          <w:sz w:val="28"/>
          <w:szCs w:val="28"/>
        </w:rPr>
        <w:t>2</w:t>
      </w:r>
      <w:r w:rsidR="000F1876" w:rsidRPr="003F2EB7">
        <w:rPr>
          <w:rFonts w:ascii="Times New Roman" w:hAnsi="Times New Roman"/>
          <w:sz w:val="28"/>
          <w:szCs w:val="28"/>
        </w:rPr>
        <w:t xml:space="preserve"> год, в том числе главным распорядителям бюджетных средств:</w:t>
      </w:r>
      <w:r w:rsidR="000F1876" w:rsidRPr="001859CA">
        <w:rPr>
          <w:rFonts w:ascii="Times New Roman" w:hAnsi="Times New Roman"/>
          <w:sz w:val="28"/>
          <w:szCs w:val="28"/>
        </w:rPr>
        <w:t xml:space="preserve">      </w:t>
      </w:r>
      <w:r w:rsidR="000F1876">
        <w:rPr>
          <w:rFonts w:ascii="Times New Roman" w:hAnsi="Times New Roman"/>
          <w:sz w:val="28"/>
          <w:szCs w:val="28"/>
        </w:rPr>
        <w:t xml:space="preserve">            </w:t>
      </w:r>
      <w:r w:rsidR="000F1876" w:rsidRPr="001859CA">
        <w:rPr>
          <w:rFonts w:ascii="Times New Roman" w:hAnsi="Times New Roman"/>
          <w:sz w:val="28"/>
          <w:szCs w:val="28"/>
        </w:rPr>
        <w:t xml:space="preserve">                                                                                           </w:t>
      </w:r>
    </w:p>
    <w:p w:rsidR="000F1876" w:rsidRPr="001859CA" w:rsidRDefault="0045509F" w:rsidP="000F1876">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0F1876" w:rsidRPr="001859CA">
        <w:rPr>
          <w:rFonts w:ascii="Times New Roman" w:hAnsi="Times New Roman"/>
          <w:sz w:val="28"/>
          <w:szCs w:val="28"/>
        </w:rPr>
        <w:t xml:space="preserve">     тыс. руб.</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418"/>
        <w:gridCol w:w="1559"/>
        <w:gridCol w:w="1559"/>
        <w:gridCol w:w="1418"/>
        <w:gridCol w:w="1417"/>
        <w:gridCol w:w="1418"/>
      </w:tblGrid>
      <w:tr w:rsidR="000F1876" w:rsidRPr="00C15FD6" w:rsidTr="002373ED">
        <w:trPr>
          <w:trHeight w:val="900"/>
        </w:trPr>
        <w:tc>
          <w:tcPr>
            <w:tcW w:w="1702" w:type="dxa"/>
            <w:shd w:val="clear" w:color="auto" w:fill="auto"/>
            <w:noWrap/>
            <w:hideMark/>
          </w:tcPr>
          <w:p w:rsidR="000F1876" w:rsidRPr="001859CA" w:rsidRDefault="000F1876" w:rsidP="009F3AD3">
            <w:pPr>
              <w:spacing w:after="0" w:line="240" w:lineRule="auto"/>
              <w:jc w:val="center"/>
              <w:rPr>
                <w:rFonts w:ascii="Times New Roman" w:eastAsia="Times New Roman" w:hAnsi="Times New Roman"/>
                <w:color w:val="000000"/>
                <w:sz w:val="24"/>
                <w:szCs w:val="24"/>
                <w:lang w:eastAsia="ru-RU"/>
              </w:rPr>
            </w:pPr>
            <w:r w:rsidRPr="001859CA">
              <w:rPr>
                <w:rFonts w:ascii="Times New Roman" w:eastAsia="Times New Roman" w:hAnsi="Times New Roman"/>
                <w:color w:val="000000"/>
                <w:sz w:val="24"/>
                <w:szCs w:val="24"/>
                <w:lang w:eastAsia="ru-RU"/>
              </w:rPr>
              <w:t>Наименование главного распорядителя бюджетных средств (ГРБС)</w:t>
            </w:r>
          </w:p>
        </w:tc>
        <w:tc>
          <w:tcPr>
            <w:tcW w:w="1418" w:type="dxa"/>
            <w:shd w:val="clear" w:color="auto" w:fill="auto"/>
            <w:hideMark/>
          </w:tcPr>
          <w:p w:rsidR="000F1876" w:rsidRPr="001859CA" w:rsidRDefault="000F1876" w:rsidP="009F3AD3">
            <w:pPr>
              <w:spacing w:after="0" w:line="240" w:lineRule="auto"/>
              <w:jc w:val="center"/>
              <w:rPr>
                <w:rFonts w:ascii="Times New Roman" w:eastAsia="Times New Roman" w:hAnsi="Times New Roman"/>
                <w:color w:val="000000"/>
                <w:sz w:val="24"/>
                <w:szCs w:val="24"/>
                <w:lang w:eastAsia="ru-RU"/>
              </w:rPr>
            </w:pPr>
            <w:r w:rsidRPr="001859CA">
              <w:rPr>
                <w:rFonts w:ascii="Times New Roman" w:hAnsi="Times New Roman"/>
                <w:sz w:val="24"/>
                <w:szCs w:val="24"/>
              </w:rPr>
              <w:t>Решение от 03.12.2019 №41-305р</w:t>
            </w:r>
          </w:p>
        </w:tc>
        <w:tc>
          <w:tcPr>
            <w:tcW w:w="1559" w:type="dxa"/>
          </w:tcPr>
          <w:p w:rsidR="000F1876" w:rsidRPr="001859CA" w:rsidRDefault="000F1876" w:rsidP="009F3AD3">
            <w:pPr>
              <w:spacing w:after="0" w:line="240" w:lineRule="auto"/>
              <w:jc w:val="center"/>
              <w:rPr>
                <w:rFonts w:ascii="Times New Roman" w:hAnsi="Times New Roman"/>
                <w:sz w:val="24"/>
                <w:szCs w:val="24"/>
              </w:rPr>
            </w:pPr>
            <w:r w:rsidRPr="001859CA">
              <w:rPr>
                <w:rFonts w:ascii="Times New Roman" w:hAnsi="Times New Roman"/>
                <w:sz w:val="24"/>
                <w:szCs w:val="24"/>
              </w:rPr>
              <w:t>Решение от 12.02.2020 № 43-314р</w:t>
            </w:r>
          </w:p>
        </w:tc>
        <w:tc>
          <w:tcPr>
            <w:tcW w:w="1559" w:type="dxa"/>
          </w:tcPr>
          <w:p w:rsidR="000F1876" w:rsidRPr="001859CA" w:rsidRDefault="000F1876" w:rsidP="009F3AD3">
            <w:pPr>
              <w:widowControl w:val="0"/>
              <w:tabs>
                <w:tab w:val="left" w:pos="1276"/>
              </w:tabs>
              <w:spacing w:line="240" w:lineRule="auto"/>
              <w:jc w:val="both"/>
              <w:rPr>
                <w:rFonts w:ascii="Times New Roman" w:hAnsi="Times New Roman"/>
                <w:bCs/>
                <w:sz w:val="24"/>
                <w:szCs w:val="24"/>
              </w:rPr>
            </w:pPr>
            <w:r w:rsidRPr="001859CA">
              <w:rPr>
                <w:rFonts w:ascii="Times New Roman" w:hAnsi="Times New Roman"/>
                <w:bCs/>
                <w:sz w:val="24"/>
                <w:szCs w:val="24"/>
              </w:rPr>
              <w:t>Решение от 24.03.2020 № 45-328р</w:t>
            </w:r>
          </w:p>
        </w:tc>
        <w:tc>
          <w:tcPr>
            <w:tcW w:w="1418" w:type="dxa"/>
          </w:tcPr>
          <w:p w:rsidR="000F1876" w:rsidRPr="001859CA" w:rsidRDefault="000F1876" w:rsidP="009F3AD3">
            <w:pPr>
              <w:spacing w:after="0" w:line="240" w:lineRule="auto"/>
              <w:jc w:val="center"/>
              <w:rPr>
                <w:rFonts w:ascii="Times New Roman" w:hAnsi="Times New Roman"/>
                <w:sz w:val="24"/>
                <w:szCs w:val="24"/>
              </w:rPr>
            </w:pPr>
            <w:r w:rsidRPr="00C04069">
              <w:rPr>
                <w:rFonts w:ascii="Times New Roman" w:hAnsi="Times New Roman"/>
                <w:bCs/>
                <w:sz w:val="24"/>
                <w:szCs w:val="24"/>
              </w:rPr>
              <w:t xml:space="preserve">Решение от </w:t>
            </w:r>
            <w:r>
              <w:rPr>
                <w:rFonts w:ascii="Times New Roman" w:hAnsi="Times New Roman"/>
                <w:bCs/>
                <w:sz w:val="24"/>
                <w:szCs w:val="24"/>
              </w:rPr>
              <w:t>09</w:t>
            </w:r>
            <w:r w:rsidRPr="00C04069">
              <w:rPr>
                <w:rFonts w:ascii="Times New Roman" w:hAnsi="Times New Roman"/>
                <w:bCs/>
                <w:sz w:val="24"/>
                <w:szCs w:val="24"/>
              </w:rPr>
              <w:t>.0</w:t>
            </w:r>
            <w:r>
              <w:rPr>
                <w:rFonts w:ascii="Times New Roman" w:hAnsi="Times New Roman"/>
                <w:bCs/>
                <w:sz w:val="24"/>
                <w:szCs w:val="24"/>
              </w:rPr>
              <w:t>6</w:t>
            </w:r>
            <w:r w:rsidRPr="00C04069">
              <w:rPr>
                <w:rFonts w:ascii="Times New Roman" w:hAnsi="Times New Roman"/>
                <w:bCs/>
                <w:sz w:val="24"/>
                <w:szCs w:val="24"/>
              </w:rPr>
              <w:t>.2020</w:t>
            </w:r>
            <w:r>
              <w:rPr>
                <w:rFonts w:ascii="Times New Roman" w:hAnsi="Times New Roman"/>
                <w:bCs/>
                <w:sz w:val="24"/>
                <w:szCs w:val="24"/>
              </w:rPr>
              <w:t xml:space="preserve"> № 47</w:t>
            </w:r>
            <w:r w:rsidRPr="00C04069">
              <w:rPr>
                <w:rFonts w:ascii="Times New Roman" w:hAnsi="Times New Roman"/>
                <w:bCs/>
                <w:sz w:val="24"/>
                <w:szCs w:val="24"/>
              </w:rPr>
              <w:t>-3</w:t>
            </w:r>
            <w:r>
              <w:rPr>
                <w:rFonts w:ascii="Times New Roman" w:hAnsi="Times New Roman"/>
                <w:bCs/>
                <w:sz w:val="24"/>
                <w:szCs w:val="24"/>
              </w:rPr>
              <w:t>39</w:t>
            </w:r>
            <w:r w:rsidRPr="00C04069">
              <w:rPr>
                <w:rFonts w:ascii="Times New Roman" w:hAnsi="Times New Roman"/>
                <w:bCs/>
                <w:sz w:val="24"/>
                <w:szCs w:val="24"/>
              </w:rPr>
              <w:t>р</w:t>
            </w:r>
          </w:p>
        </w:tc>
        <w:tc>
          <w:tcPr>
            <w:tcW w:w="1417" w:type="dxa"/>
          </w:tcPr>
          <w:p w:rsidR="000F1876" w:rsidRPr="001859CA" w:rsidRDefault="000F1876" w:rsidP="009F3AD3">
            <w:pPr>
              <w:spacing w:after="0" w:line="240" w:lineRule="auto"/>
              <w:jc w:val="center"/>
              <w:rPr>
                <w:rFonts w:ascii="Times New Roman" w:hAnsi="Times New Roman"/>
                <w:sz w:val="24"/>
                <w:szCs w:val="24"/>
              </w:rPr>
            </w:pPr>
            <w:r w:rsidRPr="001859CA">
              <w:rPr>
                <w:rFonts w:ascii="Times New Roman" w:hAnsi="Times New Roman"/>
                <w:sz w:val="24"/>
                <w:szCs w:val="24"/>
              </w:rPr>
              <w:t>Данные по проекту решения</w:t>
            </w:r>
          </w:p>
        </w:tc>
        <w:tc>
          <w:tcPr>
            <w:tcW w:w="1418" w:type="dxa"/>
            <w:shd w:val="clear" w:color="auto" w:fill="auto"/>
            <w:noWrap/>
            <w:hideMark/>
          </w:tcPr>
          <w:p w:rsidR="000F1876" w:rsidRPr="00C15FD6" w:rsidRDefault="000F1876" w:rsidP="009F3AD3">
            <w:pPr>
              <w:spacing w:after="0" w:line="240" w:lineRule="auto"/>
              <w:jc w:val="center"/>
              <w:rPr>
                <w:rFonts w:ascii="Times New Roman" w:eastAsia="Times New Roman" w:hAnsi="Times New Roman"/>
                <w:color w:val="000000"/>
                <w:sz w:val="24"/>
                <w:szCs w:val="24"/>
                <w:lang w:eastAsia="ru-RU"/>
              </w:rPr>
            </w:pPr>
            <w:r>
              <w:rPr>
                <w:rFonts w:ascii="Times New Roman" w:hAnsi="Times New Roman"/>
                <w:sz w:val="24"/>
                <w:szCs w:val="24"/>
              </w:rPr>
              <w:t>Отклонение (гр.6-гр.5</w:t>
            </w:r>
            <w:r w:rsidRPr="001859CA">
              <w:rPr>
                <w:rFonts w:ascii="Times New Roman" w:hAnsi="Times New Roman"/>
                <w:sz w:val="24"/>
                <w:szCs w:val="24"/>
              </w:rPr>
              <w:t>)</w:t>
            </w:r>
          </w:p>
        </w:tc>
      </w:tr>
      <w:tr w:rsidR="000F1876" w:rsidRPr="006F274A" w:rsidTr="002373ED">
        <w:trPr>
          <w:trHeight w:val="256"/>
        </w:trPr>
        <w:tc>
          <w:tcPr>
            <w:tcW w:w="1702" w:type="dxa"/>
            <w:shd w:val="clear" w:color="auto" w:fill="auto"/>
            <w:noWrap/>
            <w:hideMark/>
          </w:tcPr>
          <w:p w:rsidR="000F1876" w:rsidRPr="006F274A" w:rsidRDefault="000F1876" w:rsidP="009F3AD3">
            <w:pPr>
              <w:spacing w:after="0" w:line="240" w:lineRule="auto"/>
              <w:jc w:val="center"/>
              <w:rPr>
                <w:rFonts w:ascii="Times New Roman" w:hAnsi="Times New Roman"/>
                <w:sz w:val="24"/>
                <w:szCs w:val="24"/>
              </w:rPr>
            </w:pPr>
            <w:r w:rsidRPr="006F274A">
              <w:rPr>
                <w:rFonts w:ascii="Times New Roman" w:hAnsi="Times New Roman"/>
                <w:sz w:val="24"/>
                <w:szCs w:val="24"/>
              </w:rPr>
              <w:t>1</w:t>
            </w:r>
          </w:p>
        </w:tc>
        <w:tc>
          <w:tcPr>
            <w:tcW w:w="1418" w:type="dxa"/>
            <w:shd w:val="clear" w:color="auto" w:fill="auto"/>
            <w:hideMark/>
          </w:tcPr>
          <w:p w:rsidR="000F1876" w:rsidRPr="006F274A" w:rsidRDefault="000F1876" w:rsidP="009F3AD3">
            <w:pPr>
              <w:spacing w:after="0" w:line="240" w:lineRule="auto"/>
              <w:jc w:val="center"/>
              <w:rPr>
                <w:rFonts w:ascii="Times New Roman" w:hAnsi="Times New Roman"/>
                <w:sz w:val="24"/>
                <w:szCs w:val="24"/>
              </w:rPr>
            </w:pPr>
            <w:r w:rsidRPr="006F274A">
              <w:rPr>
                <w:rFonts w:ascii="Times New Roman" w:hAnsi="Times New Roman"/>
                <w:sz w:val="24"/>
                <w:szCs w:val="24"/>
              </w:rPr>
              <w:t>2</w:t>
            </w:r>
          </w:p>
        </w:tc>
        <w:tc>
          <w:tcPr>
            <w:tcW w:w="1559" w:type="dxa"/>
          </w:tcPr>
          <w:p w:rsidR="000F1876" w:rsidRDefault="000F1876" w:rsidP="009F3AD3">
            <w:pPr>
              <w:spacing w:after="0" w:line="240" w:lineRule="auto"/>
              <w:jc w:val="center"/>
              <w:rPr>
                <w:rFonts w:ascii="Times New Roman" w:hAnsi="Times New Roman"/>
                <w:sz w:val="24"/>
                <w:szCs w:val="24"/>
              </w:rPr>
            </w:pPr>
            <w:r>
              <w:rPr>
                <w:rFonts w:ascii="Times New Roman" w:hAnsi="Times New Roman"/>
                <w:sz w:val="24"/>
                <w:szCs w:val="24"/>
              </w:rPr>
              <w:t>3</w:t>
            </w:r>
          </w:p>
        </w:tc>
        <w:tc>
          <w:tcPr>
            <w:tcW w:w="1559" w:type="dxa"/>
          </w:tcPr>
          <w:p w:rsidR="000F1876" w:rsidRDefault="000F1876" w:rsidP="009F3AD3">
            <w:pPr>
              <w:spacing w:after="0" w:line="240" w:lineRule="auto"/>
              <w:jc w:val="center"/>
              <w:rPr>
                <w:rFonts w:ascii="Times New Roman" w:hAnsi="Times New Roman"/>
                <w:sz w:val="24"/>
                <w:szCs w:val="24"/>
              </w:rPr>
            </w:pPr>
            <w:r>
              <w:rPr>
                <w:rFonts w:ascii="Times New Roman" w:hAnsi="Times New Roman"/>
                <w:sz w:val="24"/>
                <w:szCs w:val="24"/>
              </w:rPr>
              <w:t>4</w:t>
            </w:r>
          </w:p>
        </w:tc>
        <w:tc>
          <w:tcPr>
            <w:tcW w:w="1418" w:type="dxa"/>
          </w:tcPr>
          <w:p w:rsidR="000F1876" w:rsidRDefault="000F1876" w:rsidP="009F3AD3">
            <w:pPr>
              <w:spacing w:after="0" w:line="240" w:lineRule="auto"/>
              <w:jc w:val="center"/>
              <w:rPr>
                <w:rFonts w:ascii="Times New Roman" w:hAnsi="Times New Roman"/>
                <w:sz w:val="24"/>
                <w:szCs w:val="24"/>
              </w:rPr>
            </w:pPr>
            <w:r>
              <w:rPr>
                <w:rFonts w:ascii="Times New Roman" w:hAnsi="Times New Roman"/>
                <w:sz w:val="24"/>
                <w:szCs w:val="24"/>
              </w:rPr>
              <w:t>5</w:t>
            </w:r>
          </w:p>
        </w:tc>
        <w:tc>
          <w:tcPr>
            <w:tcW w:w="1417" w:type="dxa"/>
          </w:tcPr>
          <w:p w:rsidR="000F1876" w:rsidRDefault="000F1876" w:rsidP="009F3AD3">
            <w:pPr>
              <w:spacing w:after="0" w:line="240" w:lineRule="auto"/>
              <w:jc w:val="center"/>
              <w:rPr>
                <w:rFonts w:ascii="Times New Roman" w:hAnsi="Times New Roman"/>
                <w:sz w:val="24"/>
                <w:szCs w:val="24"/>
              </w:rPr>
            </w:pPr>
            <w:r>
              <w:rPr>
                <w:rFonts w:ascii="Times New Roman" w:hAnsi="Times New Roman"/>
                <w:sz w:val="24"/>
                <w:szCs w:val="24"/>
              </w:rPr>
              <w:t>6</w:t>
            </w:r>
          </w:p>
        </w:tc>
        <w:tc>
          <w:tcPr>
            <w:tcW w:w="1418" w:type="dxa"/>
            <w:shd w:val="clear" w:color="auto" w:fill="auto"/>
            <w:noWrap/>
            <w:hideMark/>
          </w:tcPr>
          <w:p w:rsidR="000F1876" w:rsidRPr="006F274A" w:rsidRDefault="000F1876" w:rsidP="009F3AD3">
            <w:pPr>
              <w:spacing w:after="0" w:line="240" w:lineRule="auto"/>
              <w:jc w:val="center"/>
              <w:rPr>
                <w:rFonts w:ascii="Times New Roman" w:hAnsi="Times New Roman"/>
                <w:sz w:val="24"/>
                <w:szCs w:val="24"/>
              </w:rPr>
            </w:pPr>
            <w:r>
              <w:rPr>
                <w:rFonts w:ascii="Times New Roman" w:hAnsi="Times New Roman"/>
                <w:sz w:val="24"/>
                <w:szCs w:val="24"/>
              </w:rPr>
              <w:t>7</w:t>
            </w:r>
          </w:p>
        </w:tc>
      </w:tr>
      <w:tr w:rsidR="00F458B7" w:rsidRPr="008C0680" w:rsidTr="002373ED">
        <w:trPr>
          <w:trHeight w:val="600"/>
        </w:trPr>
        <w:tc>
          <w:tcPr>
            <w:tcW w:w="1702" w:type="dxa"/>
            <w:shd w:val="clear" w:color="auto" w:fill="auto"/>
            <w:vAlign w:val="bottom"/>
            <w:hideMark/>
          </w:tcPr>
          <w:p w:rsidR="00F458B7" w:rsidRPr="006F274A" w:rsidRDefault="00F458B7" w:rsidP="00F458B7">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Администрация Ужурского района</w:t>
            </w:r>
          </w:p>
        </w:tc>
        <w:tc>
          <w:tcPr>
            <w:tcW w:w="1418" w:type="dxa"/>
            <w:shd w:val="clear" w:color="auto" w:fill="auto"/>
            <w:noWrap/>
          </w:tcPr>
          <w:p w:rsidR="00F458B7" w:rsidRPr="008C0680" w:rsidRDefault="004F6154"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206596,2</w:t>
            </w:r>
          </w:p>
        </w:tc>
        <w:tc>
          <w:tcPr>
            <w:tcW w:w="1559" w:type="dxa"/>
          </w:tcPr>
          <w:p w:rsidR="00F458B7" w:rsidRPr="008C0680" w:rsidRDefault="00DD32B9"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206596,2</w:t>
            </w:r>
          </w:p>
        </w:tc>
        <w:tc>
          <w:tcPr>
            <w:tcW w:w="1559" w:type="dxa"/>
          </w:tcPr>
          <w:p w:rsidR="00F458B7" w:rsidRDefault="00DD32B9" w:rsidP="00DD32B9">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209955,2</w:t>
            </w:r>
          </w:p>
        </w:tc>
        <w:tc>
          <w:tcPr>
            <w:tcW w:w="1418" w:type="dxa"/>
          </w:tcPr>
          <w:p w:rsidR="00F458B7" w:rsidRDefault="00F458B7" w:rsidP="00F458B7">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209955,2</w:t>
            </w:r>
          </w:p>
        </w:tc>
        <w:tc>
          <w:tcPr>
            <w:tcW w:w="1417" w:type="dxa"/>
          </w:tcPr>
          <w:p w:rsidR="00F458B7" w:rsidRDefault="00F458B7" w:rsidP="00F458B7">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211533,7</w:t>
            </w:r>
          </w:p>
        </w:tc>
        <w:tc>
          <w:tcPr>
            <w:tcW w:w="1418" w:type="dxa"/>
            <w:shd w:val="clear" w:color="auto" w:fill="auto"/>
            <w:noWrap/>
          </w:tcPr>
          <w:p w:rsidR="00F458B7" w:rsidRPr="008C0680" w:rsidRDefault="00F458B7" w:rsidP="00F458B7">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+1578,5</w:t>
            </w:r>
          </w:p>
        </w:tc>
      </w:tr>
      <w:tr w:rsidR="00F458B7" w:rsidRPr="008C0680" w:rsidTr="002373ED">
        <w:trPr>
          <w:trHeight w:val="600"/>
        </w:trPr>
        <w:tc>
          <w:tcPr>
            <w:tcW w:w="1702" w:type="dxa"/>
            <w:shd w:val="clear" w:color="auto" w:fill="auto"/>
            <w:vAlign w:val="bottom"/>
            <w:hideMark/>
          </w:tcPr>
          <w:p w:rsidR="00F458B7" w:rsidRPr="006F274A" w:rsidRDefault="00F458B7" w:rsidP="00F458B7">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 xml:space="preserve">Финансовое управление </w:t>
            </w:r>
          </w:p>
        </w:tc>
        <w:tc>
          <w:tcPr>
            <w:tcW w:w="1418" w:type="dxa"/>
            <w:shd w:val="clear" w:color="auto" w:fill="auto"/>
            <w:noWrap/>
          </w:tcPr>
          <w:p w:rsidR="00F458B7" w:rsidRPr="008C0680" w:rsidRDefault="004F6154"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83316,1</w:t>
            </w:r>
          </w:p>
        </w:tc>
        <w:tc>
          <w:tcPr>
            <w:tcW w:w="1559" w:type="dxa"/>
          </w:tcPr>
          <w:p w:rsidR="00F458B7" w:rsidRPr="008C0680" w:rsidRDefault="00DD32B9"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83316,1</w:t>
            </w:r>
          </w:p>
        </w:tc>
        <w:tc>
          <w:tcPr>
            <w:tcW w:w="1559" w:type="dxa"/>
          </w:tcPr>
          <w:p w:rsidR="00F458B7" w:rsidRDefault="00DD32B9"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101948,4</w:t>
            </w:r>
          </w:p>
        </w:tc>
        <w:tc>
          <w:tcPr>
            <w:tcW w:w="1418" w:type="dxa"/>
          </w:tcPr>
          <w:p w:rsidR="00F458B7" w:rsidRDefault="00F458B7" w:rsidP="00F458B7">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101948,4</w:t>
            </w:r>
          </w:p>
        </w:tc>
        <w:tc>
          <w:tcPr>
            <w:tcW w:w="1417" w:type="dxa"/>
          </w:tcPr>
          <w:p w:rsidR="00F458B7" w:rsidRDefault="00F458B7" w:rsidP="00F458B7">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102275,8</w:t>
            </w:r>
          </w:p>
        </w:tc>
        <w:tc>
          <w:tcPr>
            <w:tcW w:w="1418" w:type="dxa"/>
            <w:shd w:val="clear" w:color="auto" w:fill="auto"/>
            <w:noWrap/>
          </w:tcPr>
          <w:p w:rsidR="00F458B7" w:rsidRPr="008C0680" w:rsidRDefault="00F458B7" w:rsidP="00F458B7">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+327,4</w:t>
            </w:r>
          </w:p>
        </w:tc>
      </w:tr>
      <w:tr w:rsidR="00F458B7" w:rsidRPr="008C0680" w:rsidTr="002373ED">
        <w:trPr>
          <w:trHeight w:val="300"/>
        </w:trPr>
        <w:tc>
          <w:tcPr>
            <w:tcW w:w="1702" w:type="dxa"/>
            <w:shd w:val="clear" w:color="auto" w:fill="auto"/>
            <w:vAlign w:val="bottom"/>
            <w:hideMark/>
          </w:tcPr>
          <w:p w:rsidR="00F458B7" w:rsidRPr="006F274A" w:rsidRDefault="00F458B7" w:rsidP="00F458B7">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Управление образования Ужурского района</w:t>
            </w:r>
          </w:p>
        </w:tc>
        <w:tc>
          <w:tcPr>
            <w:tcW w:w="1418" w:type="dxa"/>
            <w:shd w:val="clear" w:color="auto" w:fill="auto"/>
            <w:noWrap/>
          </w:tcPr>
          <w:p w:rsidR="00F458B7" w:rsidRPr="008C0680" w:rsidRDefault="004F6154"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698451,2</w:t>
            </w:r>
          </w:p>
        </w:tc>
        <w:tc>
          <w:tcPr>
            <w:tcW w:w="1559" w:type="dxa"/>
          </w:tcPr>
          <w:p w:rsidR="00F458B7" w:rsidRPr="008C0680" w:rsidRDefault="00DD32B9"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698451,2</w:t>
            </w:r>
          </w:p>
        </w:tc>
        <w:tc>
          <w:tcPr>
            <w:tcW w:w="1559" w:type="dxa"/>
          </w:tcPr>
          <w:p w:rsidR="00F458B7" w:rsidRDefault="00DD32B9"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710226,5</w:t>
            </w:r>
          </w:p>
        </w:tc>
        <w:tc>
          <w:tcPr>
            <w:tcW w:w="1418" w:type="dxa"/>
          </w:tcPr>
          <w:p w:rsidR="00F458B7" w:rsidRDefault="00F458B7" w:rsidP="00F458B7">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710226,5</w:t>
            </w:r>
          </w:p>
        </w:tc>
        <w:tc>
          <w:tcPr>
            <w:tcW w:w="1417" w:type="dxa"/>
          </w:tcPr>
          <w:p w:rsidR="00F458B7" w:rsidRDefault="00F458B7" w:rsidP="00F458B7">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754271,6</w:t>
            </w:r>
          </w:p>
        </w:tc>
        <w:tc>
          <w:tcPr>
            <w:tcW w:w="1418" w:type="dxa"/>
            <w:shd w:val="clear" w:color="auto" w:fill="auto"/>
            <w:noWrap/>
          </w:tcPr>
          <w:p w:rsidR="00F458B7" w:rsidRPr="008C0680" w:rsidRDefault="00F458B7" w:rsidP="00F458B7">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+44045,1</w:t>
            </w:r>
          </w:p>
        </w:tc>
      </w:tr>
      <w:tr w:rsidR="00F458B7" w:rsidRPr="008C0680" w:rsidTr="002373ED">
        <w:trPr>
          <w:trHeight w:val="600"/>
        </w:trPr>
        <w:tc>
          <w:tcPr>
            <w:tcW w:w="1702" w:type="dxa"/>
            <w:shd w:val="clear" w:color="auto" w:fill="auto"/>
            <w:vAlign w:val="bottom"/>
            <w:hideMark/>
          </w:tcPr>
          <w:p w:rsidR="00F458B7" w:rsidRPr="006F274A" w:rsidRDefault="00F458B7" w:rsidP="00F458B7">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Управление культуры, спорта и молодежной политики</w:t>
            </w:r>
          </w:p>
        </w:tc>
        <w:tc>
          <w:tcPr>
            <w:tcW w:w="1418" w:type="dxa"/>
            <w:shd w:val="clear" w:color="auto" w:fill="auto"/>
            <w:noWrap/>
          </w:tcPr>
          <w:p w:rsidR="00F458B7" w:rsidRPr="008C0680" w:rsidRDefault="004F6154"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101721,8</w:t>
            </w:r>
          </w:p>
        </w:tc>
        <w:tc>
          <w:tcPr>
            <w:tcW w:w="1559" w:type="dxa"/>
          </w:tcPr>
          <w:p w:rsidR="00F458B7" w:rsidRPr="008C0680" w:rsidRDefault="00DD32B9"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101721,8</w:t>
            </w:r>
          </w:p>
        </w:tc>
        <w:tc>
          <w:tcPr>
            <w:tcW w:w="1559" w:type="dxa"/>
          </w:tcPr>
          <w:p w:rsidR="00F458B7" w:rsidRDefault="00DD32B9"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105985,9</w:t>
            </w:r>
          </w:p>
        </w:tc>
        <w:tc>
          <w:tcPr>
            <w:tcW w:w="1418" w:type="dxa"/>
          </w:tcPr>
          <w:p w:rsidR="00F458B7" w:rsidRDefault="00F458B7" w:rsidP="00F458B7">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105985,9</w:t>
            </w:r>
          </w:p>
        </w:tc>
        <w:tc>
          <w:tcPr>
            <w:tcW w:w="1417" w:type="dxa"/>
          </w:tcPr>
          <w:p w:rsidR="00F458B7" w:rsidRDefault="00F458B7" w:rsidP="00F458B7">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105985,9</w:t>
            </w:r>
          </w:p>
        </w:tc>
        <w:tc>
          <w:tcPr>
            <w:tcW w:w="1418" w:type="dxa"/>
            <w:shd w:val="clear" w:color="auto" w:fill="auto"/>
            <w:noWrap/>
          </w:tcPr>
          <w:p w:rsidR="00F458B7" w:rsidRPr="008C0680" w:rsidRDefault="00F458B7" w:rsidP="00F458B7">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0</w:t>
            </w:r>
          </w:p>
        </w:tc>
      </w:tr>
      <w:tr w:rsidR="00F458B7" w:rsidRPr="008C0680" w:rsidTr="002373ED">
        <w:trPr>
          <w:trHeight w:val="300"/>
        </w:trPr>
        <w:tc>
          <w:tcPr>
            <w:tcW w:w="1702" w:type="dxa"/>
            <w:shd w:val="clear" w:color="auto" w:fill="auto"/>
            <w:vAlign w:val="bottom"/>
            <w:hideMark/>
          </w:tcPr>
          <w:p w:rsidR="00F458B7" w:rsidRPr="006F274A" w:rsidRDefault="00F458B7" w:rsidP="00F458B7">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 xml:space="preserve">ИТОГО </w:t>
            </w:r>
          </w:p>
        </w:tc>
        <w:tc>
          <w:tcPr>
            <w:tcW w:w="1418" w:type="dxa"/>
            <w:shd w:val="clear" w:color="auto" w:fill="auto"/>
            <w:noWrap/>
          </w:tcPr>
          <w:p w:rsidR="00F458B7" w:rsidRPr="008C0680" w:rsidRDefault="004F6154"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1090085,3</w:t>
            </w:r>
          </w:p>
        </w:tc>
        <w:tc>
          <w:tcPr>
            <w:tcW w:w="1559" w:type="dxa"/>
          </w:tcPr>
          <w:p w:rsidR="00F458B7" w:rsidRPr="008C0680" w:rsidRDefault="00DD32B9"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1090085,3</w:t>
            </w:r>
          </w:p>
        </w:tc>
        <w:tc>
          <w:tcPr>
            <w:tcW w:w="1559" w:type="dxa"/>
          </w:tcPr>
          <w:p w:rsidR="00F458B7" w:rsidRDefault="00DD32B9"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1128116,0</w:t>
            </w:r>
          </w:p>
        </w:tc>
        <w:tc>
          <w:tcPr>
            <w:tcW w:w="1418" w:type="dxa"/>
          </w:tcPr>
          <w:p w:rsidR="00F458B7" w:rsidRDefault="00F458B7"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1128116,0</w:t>
            </w:r>
          </w:p>
        </w:tc>
        <w:tc>
          <w:tcPr>
            <w:tcW w:w="1417" w:type="dxa"/>
          </w:tcPr>
          <w:p w:rsidR="00F458B7" w:rsidRDefault="00F458B7"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1174067,0</w:t>
            </w:r>
          </w:p>
        </w:tc>
        <w:tc>
          <w:tcPr>
            <w:tcW w:w="1418" w:type="dxa"/>
            <w:shd w:val="clear" w:color="auto" w:fill="auto"/>
            <w:noWrap/>
          </w:tcPr>
          <w:p w:rsidR="00F458B7" w:rsidRPr="008C0680" w:rsidRDefault="00F458B7" w:rsidP="00F458B7">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+45951,0</w:t>
            </w:r>
          </w:p>
        </w:tc>
      </w:tr>
    </w:tbl>
    <w:p w:rsidR="000F1876" w:rsidRPr="003F2EB7" w:rsidRDefault="000F1876" w:rsidP="00E7145F">
      <w:pPr>
        <w:widowControl w:val="0"/>
        <w:tabs>
          <w:tab w:val="left" w:pos="1276"/>
        </w:tabs>
        <w:spacing w:after="0" w:line="240" w:lineRule="auto"/>
        <w:ind w:firstLine="567"/>
        <w:jc w:val="both"/>
        <w:rPr>
          <w:rFonts w:ascii="Times New Roman" w:hAnsi="Times New Roman"/>
          <w:sz w:val="28"/>
          <w:szCs w:val="28"/>
        </w:rPr>
      </w:pPr>
    </w:p>
    <w:p w:rsidR="00E849C4" w:rsidRPr="002D2717" w:rsidRDefault="000E22A2" w:rsidP="00E7145F">
      <w:pPr>
        <w:widowControl w:val="0"/>
        <w:tabs>
          <w:tab w:val="left" w:pos="1276"/>
        </w:tabs>
        <w:spacing w:after="0" w:line="240" w:lineRule="auto"/>
        <w:ind w:firstLine="567"/>
        <w:jc w:val="both"/>
        <w:rPr>
          <w:rStyle w:val="FontStyle11"/>
          <w:b w:val="0"/>
          <w:sz w:val="28"/>
          <w:szCs w:val="28"/>
        </w:rPr>
      </w:pPr>
      <w:r w:rsidRPr="002D2717">
        <w:rPr>
          <w:rFonts w:ascii="Times New Roman" w:hAnsi="Times New Roman"/>
          <w:sz w:val="28"/>
          <w:szCs w:val="28"/>
        </w:rPr>
        <w:t xml:space="preserve">Предлагаемым проектом решения, в соответствии с приложением </w:t>
      </w:r>
      <w:r w:rsidR="006C1CE2" w:rsidRPr="002D2717">
        <w:rPr>
          <w:rFonts w:ascii="Times New Roman" w:hAnsi="Times New Roman"/>
          <w:sz w:val="28"/>
          <w:szCs w:val="28"/>
        </w:rPr>
        <w:t>7</w:t>
      </w:r>
      <w:r w:rsidRPr="002D2717">
        <w:rPr>
          <w:rFonts w:ascii="Times New Roman" w:hAnsi="Times New Roman"/>
          <w:sz w:val="28"/>
          <w:szCs w:val="28"/>
        </w:rPr>
        <w:t xml:space="preserve"> к проекту решения, корректируется распределение бюджетных ассигнований по целевым статьям</w:t>
      </w:r>
      <w:r w:rsidR="00E849C4" w:rsidRPr="002D2717">
        <w:rPr>
          <w:rStyle w:val="FontStyle11"/>
          <w:b w:val="0"/>
          <w:sz w:val="28"/>
          <w:szCs w:val="28"/>
        </w:rPr>
        <w:t xml:space="preserve"> </w:t>
      </w:r>
      <w:r w:rsidRPr="002D2717">
        <w:rPr>
          <w:rStyle w:val="FontStyle11"/>
          <w:b w:val="0"/>
          <w:sz w:val="28"/>
          <w:szCs w:val="28"/>
        </w:rPr>
        <w:t>(</w:t>
      </w:r>
      <w:r w:rsidR="006C1CE2" w:rsidRPr="002D2717">
        <w:rPr>
          <w:rStyle w:val="FontStyle11"/>
          <w:b w:val="0"/>
          <w:sz w:val="28"/>
          <w:szCs w:val="28"/>
        </w:rPr>
        <w:t>м</w:t>
      </w:r>
      <w:r w:rsidRPr="002D2717">
        <w:rPr>
          <w:rStyle w:val="FontStyle11"/>
          <w:b w:val="0"/>
          <w:sz w:val="28"/>
          <w:szCs w:val="28"/>
        </w:rPr>
        <w:t>униципальным программам Ужурского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2020 год.</w:t>
      </w:r>
    </w:p>
    <w:p w:rsidR="00D5468B" w:rsidRDefault="004A2D88" w:rsidP="003B72D8">
      <w:pPr>
        <w:spacing w:after="0" w:line="240" w:lineRule="auto"/>
        <w:ind w:firstLine="709"/>
        <w:jc w:val="both"/>
        <w:rPr>
          <w:rFonts w:ascii="Times New Roman" w:eastAsia="Times New Roman" w:hAnsi="Times New Roman"/>
          <w:sz w:val="28"/>
          <w:szCs w:val="28"/>
          <w:lang w:eastAsia="ru-RU"/>
        </w:rPr>
      </w:pPr>
      <w:r w:rsidRPr="00895D73">
        <w:rPr>
          <w:rFonts w:ascii="Times New Roman" w:eastAsia="Times New Roman" w:hAnsi="Times New Roman"/>
          <w:sz w:val="28"/>
          <w:szCs w:val="28"/>
          <w:lang w:eastAsia="ru-RU"/>
        </w:rPr>
        <w:t xml:space="preserve">Анализ изменений </w:t>
      </w:r>
      <w:r w:rsidR="003B72D8" w:rsidRPr="00895D73">
        <w:rPr>
          <w:rFonts w:ascii="Times New Roman" w:eastAsia="Times New Roman" w:hAnsi="Times New Roman"/>
          <w:sz w:val="28"/>
          <w:szCs w:val="28"/>
          <w:lang w:eastAsia="ru-RU"/>
        </w:rPr>
        <w:t>по</w:t>
      </w:r>
      <w:r w:rsidRPr="00895D73">
        <w:rPr>
          <w:rFonts w:ascii="Times New Roman" w:eastAsia="Times New Roman" w:hAnsi="Times New Roman"/>
          <w:sz w:val="28"/>
          <w:szCs w:val="28"/>
          <w:lang w:eastAsia="ru-RU"/>
        </w:rPr>
        <w:t xml:space="preserve"> муниципальны</w:t>
      </w:r>
      <w:r w:rsidR="003B72D8" w:rsidRPr="00895D73">
        <w:rPr>
          <w:rFonts w:ascii="Times New Roman" w:eastAsia="Times New Roman" w:hAnsi="Times New Roman"/>
          <w:sz w:val="28"/>
          <w:szCs w:val="28"/>
          <w:lang w:eastAsia="ru-RU"/>
        </w:rPr>
        <w:t>м</w:t>
      </w:r>
      <w:r w:rsidRPr="00895D73">
        <w:rPr>
          <w:rFonts w:ascii="Times New Roman" w:eastAsia="Times New Roman" w:hAnsi="Times New Roman"/>
          <w:sz w:val="28"/>
          <w:szCs w:val="28"/>
          <w:lang w:eastAsia="ru-RU"/>
        </w:rPr>
        <w:t xml:space="preserve"> программ</w:t>
      </w:r>
      <w:r w:rsidR="003B72D8" w:rsidRPr="00895D73">
        <w:rPr>
          <w:rFonts w:ascii="Times New Roman" w:eastAsia="Times New Roman" w:hAnsi="Times New Roman"/>
          <w:sz w:val="28"/>
          <w:szCs w:val="28"/>
          <w:lang w:eastAsia="ru-RU"/>
        </w:rPr>
        <w:t>ам</w:t>
      </w:r>
      <w:r w:rsidRPr="00895D73">
        <w:rPr>
          <w:rFonts w:ascii="Times New Roman" w:eastAsia="Times New Roman" w:hAnsi="Times New Roman"/>
          <w:sz w:val="28"/>
          <w:szCs w:val="28"/>
          <w:lang w:eastAsia="ru-RU"/>
        </w:rPr>
        <w:t xml:space="preserve"> </w:t>
      </w:r>
      <w:r w:rsidR="003E052F" w:rsidRPr="00895D73">
        <w:rPr>
          <w:rFonts w:ascii="Times New Roman" w:eastAsia="Times New Roman" w:hAnsi="Times New Roman"/>
          <w:sz w:val="28"/>
          <w:szCs w:val="28"/>
          <w:lang w:eastAsia="ru-RU"/>
        </w:rPr>
        <w:t>в 20</w:t>
      </w:r>
      <w:r w:rsidR="006C1CE2" w:rsidRPr="00895D73">
        <w:rPr>
          <w:rFonts w:ascii="Times New Roman" w:eastAsia="Times New Roman" w:hAnsi="Times New Roman"/>
          <w:sz w:val="28"/>
          <w:szCs w:val="28"/>
          <w:lang w:eastAsia="ru-RU"/>
        </w:rPr>
        <w:t>20</w:t>
      </w:r>
      <w:r w:rsidR="003E052F" w:rsidRPr="00895D73">
        <w:rPr>
          <w:rFonts w:ascii="Times New Roman" w:eastAsia="Times New Roman" w:hAnsi="Times New Roman"/>
          <w:sz w:val="28"/>
          <w:szCs w:val="28"/>
          <w:lang w:eastAsia="ru-RU"/>
        </w:rPr>
        <w:t xml:space="preserve"> году </w:t>
      </w:r>
      <w:r w:rsidRPr="00895D73">
        <w:rPr>
          <w:rFonts w:ascii="Times New Roman" w:eastAsia="Times New Roman" w:hAnsi="Times New Roman"/>
          <w:sz w:val="28"/>
          <w:szCs w:val="28"/>
          <w:lang w:eastAsia="ru-RU"/>
        </w:rPr>
        <w:t>представлен в нижеследующей таблице:</w:t>
      </w:r>
    </w:p>
    <w:p w:rsidR="004A2D88" w:rsidRDefault="005E1445" w:rsidP="00D5468B">
      <w:pPr>
        <w:spacing w:after="0" w:line="240" w:lineRule="auto"/>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B72D8">
        <w:rPr>
          <w:rFonts w:ascii="Times New Roman" w:eastAsia="Times New Roman" w:hAnsi="Times New Roman"/>
          <w:sz w:val="28"/>
          <w:szCs w:val="28"/>
          <w:lang w:eastAsia="ru-RU"/>
        </w:rPr>
        <w:t xml:space="preserve">  </w:t>
      </w:r>
      <w:r w:rsidR="00412F37">
        <w:rPr>
          <w:rFonts w:ascii="Times New Roman" w:eastAsia="Times New Roman" w:hAnsi="Times New Roman"/>
          <w:sz w:val="28"/>
          <w:szCs w:val="28"/>
          <w:lang w:eastAsia="ru-RU"/>
        </w:rPr>
        <w:t xml:space="preserve">                                        тыс.</w:t>
      </w:r>
      <w:r w:rsidR="00D5468B">
        <w:rPr>
          <w:rFonts w:ascii="Times New Roman" w:eastAsia="Times New Roman" w:hAnsi="Times New Roman"/>
          <w:sz w:val="28"/>
          <w:szCs w:val="28"/>
          <w:lang w:eastAsia="ru-RU"/>
        </w:rPr>
        <w:t xml:space="preserve"> </w:t>
      </w:r>
      <w:r w:rsidR="00412F37">
        <w:rPr>
          <w:rFonts w:ascii="Times New Roman" w:eastAsia="Times New Roman" w:hAnsi="Times New Roman"/>
          <w:sz w:val="28"/>
          <w:szCs w:val="28"/>
          <w:lang w:eastAsia="ru-RU"/>
        </w:rPr>
        <w:t>руб.</w:t>
      </w:r>
      <w:r w:rsidR="003B72D8">
        <w:rPr>
          <w:rFonts w:ascii="Times New Roman" w:eastAsia="Times New Roman" w:hAnsi="Times New Roman"/>
          <w:sz w:val="28"/>
          <w:szCs w:val="28"/>
          <w:lang w:eastAsia="ru-RU"/>
        </w:rPr>
        <w:t xml:space="preserve">                                                                     </w:t>
      </w:r>
      <w:r w:rsidR="00412F37">
        <w:rPr>
          <w:rFonts w:ascii="Times New Roman" w:eastAsia="Times New Roman" w:hAnsi="Times New Roman"/>
          <w:sz w:val="28"/>
          <w:szCs w:val="28"/>
          <w:lang w:eastAsia="ru-RU"/>
        </w:rPr>
        <w:t xml:space="preserve">                            </w:t>
      </w:r>
    </w:p>
    <w:tbl>
      <w:tblPr>
        <w:tblW w:w="10774" w:type="dxa"/>
        <w:tblInd w:w="-998" w:type="dxa"/>
        <w:tblLayout w:type="fixed"/>
        <w:tblLook w:val="04A0" w:firstRow="1" w:lastRow="0" w:firstColumn="1" w:lastColumn="0" w:noHBand="0" w:noVBand="1"/>
      </w:tblPr>
      <w:tblGrid>
        <w:gridCol w:w="567"/>
        <w:gridCol w:w="1844"/>
        <w:gridCol w:w="1559"/>
        <w:gridCol w:w="1418"/>
        <w:gridCol w:w="1417"/>
        <w:gridCol w:w="1418"/>
        <w:gridCol w:w="1275"/>
        <w:gridCol w:w="1276"/>
      </w:tblGrid>
      <w:tr w:rsidR="00837EF3" w:rsidRPr="00597581" w:rsidTr="00BB26EB">
        <w:trPr>
          <w:trHeight w:val="31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7EF3" w:rsidRPr="00BB26EB" w:rsidRDefault="00837EF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 п/п</w:t>
            </w:r>
          </w:p>
        </w:tc>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7EF3" w:rsidRPr="00BB26EB" w:rsidRDefault="00837EF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Наименование МП</w:t>
            </w:r>
          </w:p>
        </w:tc>
        <w:tc>
          <w:tcPr>
            <w:tcW w:w="7087" w:type="dxa"/>
            <w:gridSpan w:val="5"/>
            <w:tcBorders>
              <w:top w:val="single" w:sz="4" w:space="0" w:color="auto"/>
              <w:left w:val="nil"/>
              <w:bottom w:val="single" w:sz="4" w:space="0" w:color="auto"/>
              <w:right w:val="nil"/>
            </w:tcBorders>
            <w:vAlign w:val="center"/>
          </w:tcPr>
          <w:p w:rsidR="00837EF3" w:rsidRPr="00BB26EB" w:rsidRDefault="00837EF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Сумма</w:t>
            </w:r>
          </w:p>
        </w:tc>
        <w:tc>
          <w:tcPr>
            <w:tcW w:w="1276" w:type="dxa"/>
            <w:vMerge w:val="restart"/>
            <w:tcBorders>
              <w:top w:val="single" w:sz="4" w:space="0" w:color="auto"/>
              <w:left w:val="nil"/>
              <w:right w:val="single" w:sz="4" w:space="0" w:color="auto"/>
            </w:tcBorders>
            <w:vAlign w:val="center"/>
          </w:tcPr>
          <w:p w:rsidR="00837EF3" w:rsidRPr="00BB26EB" w:rsidRDefault="00837EF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отклонения (+ увел.           - уменьш.)</w:t>
            </w:r>
          </w:p>
          <w:p w:rsidR="00837EF3" w:rsidRPr="00BB26EB" w:rsidRDefault="00837EF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(гр.</w:t>
            </w:r>
            <w:r w:rsidR="007C215B" w:rsidRPr="00BB26EB">
              <w:rPr>
                <w:rFonts w:ascii="Times New Roman" w:eastAsia="Times New Roman" w:hAnsi="Times New Roman"/>
                <w:lang w:eastAsia="ru-RU"/>
              </w:rPr>
              <w:t>7</w:t>
            </w:r>
            <w:r w:rsidRPr="00BB26EB">
              <w:rPr>
                <w:rFonts w:ascii="Times New Roman" w:eastAsia="Times New Roman" w:hAnsi="Times New Roman"/>
                <w:lang w:eastAsia="ru-RU"/>
              </w:rPr>
              <w:t>-гр.</w:t>
            </w:r>
            <w:r w:rsidR="007C215B" w:rsidRPr="00BB26EB">
              <w:rPr>
                <w:rFonts w:ascii="Times New Roman" w:eastAsia="Times New Roman" w:hAnsi="Times New Roman"/>
                <w:lang w:eastAsia="ru-RU"/>
              </w:rPr>
              <w:t>6</w:t>
            </w:r>
            <w:r w:rsidRPr="00BB26EB">
              <w:rPr>
                <w:rFonts w:ascii="Times New Roman" w:eastAsia="Times New Roman" w:hAnsi="Times New Roman"/>
                <w:lang w:eastAsia="ru-RU"/>
              </w:rPr>
              <w:t>)</w:t>
            </w:r>
          </w:p>
        </w:tc>
      </w:tr>
      <w:tr w:rsidR="00560E73" w:rsidRPr="00855FBB" w:rsidTr="00BB26EB">
        <w:trPr>
          <w:trHeight w:val="63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p>
        </w:tc>
        <w:tc>
          <w:tcPr>
            <w:tcW w:w="1559" w:type="dxa"/>
            <w:tcBorders>
              <w:top w:val="single" w:sz="4" w:space="0" w:color="auto"/>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Решение от 03.12.2019</w:t>
            </w:r>
          </w:p>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№41-305р</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 xml:space="preserve">Решение от </w:t>
            </w:r>
            <w:r w:rsidRPr="00BB26EB">
              <w:rPr>
                <w:rFonts w:ascii="Times New Roman" w:hAnsi="Times New Roman"/>
              </w:rPr>
              <w:t>12.02.2020 № 43-314р</w:t>
            </w:r>
          </w:p>
        </w:tc>
        <w:tc>
          <w:tcPr>
            <w:tcW w:w="1417" w:type="dxa"/>
            <w:tcBorders>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hAnsi="Times New Roman"/>
                <w:bCs/>
              </w:rPr>
              <w:t>Решение от 24.03.2020 № 45-328р</w:t>
            </w:r>
          </w:p>
        </w:tc>
        <w:tc>
          <w:tcPr>
            <w:tcW w:w="1418" w:type="dxa"/>
            <w:tcBorders>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hAnsi="Times New Roman"/>
              </w:rPr>
            </w:pPr>
            <w:r w:rsidRPr="00BB26EB">
              <w:rPr>
                <w:rFonts w:ascii="Times New Roman" w:hAnsi="Times New Roman"/>
                <w:bCs/>
              </w:rPr>
              <w:t>Решение от 09.06.2020 № 47-339р</w:t>
            </w:r>
          </w:p>
        </w:tc>
        <w:tc>
          <w:tcPr>
            <w:tcW w:w="1275" w:type="dxa"/>
            <w:tcBorders>
              <w:top w:val="single" w:sz="4" w:space="0" w:color="auto"/>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Проект решения</w:t>
            </w:r>
          </w:p>
        </w:tc>
        <w:tc>
          <w:tcPr>
            <w:tcW w:w="1276" w:type="dxa"/>
            <w:vMerge/>
            <w:tcBorders>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p>
        </w:tc>
      </w:tr>
      <w:tr w:rsidR="00560E73" w:rsidRPr="00855FBB" w:rsidTr="00BB26EB">
        <w:trPr>
          <w:trHeight w:val="354"/>
        </w:trPr>
        <w:tc>
          <w:tcPr>
            <w:tcW w:w="567"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w:t>
            </w:r>
          </w:p>
        </w:tc>
        <w:tc>
          <w:tcPr>
            <w:tcW w:w="1844" w:type="dxa"/>
            <w:tcBorders>
              <w:top w:val="nil"/>
              <w:left w:val="nil"/>
              <w:bottom w:val="single" w:sz="4" w:space="0" w:color="auto"/>
              <w:right w:val="single" w:sz="4" w:space="0" w:color="auto"/>
            </w:tcBorders>
            <w:shd w:val="clear" w:color="auto" w:fill="auto"/>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2</w:t>
            </w:r>
          </w:p>
        </w:tc>
        <w:tc>
          <w:tcPr>
            <w:tcW w:w="1559" w:type="dxa"/>
            <w:tcBorders>
              <w:top w:val="nil"/>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color w:val="000000"/>
                <w:lang w:eastAsia="ru-RU"/>
              </w:rPr>
            </w:pPr>
            <w:r w:rsidRPr="00BB26EB">
              <w:rPr>
                <w:rFonts w:ascii="Times New Roman" w:eastAsia="Times New Roman" w:hAnsi="Times New Roman"/>
                <w:color w:val="000000"/>
                <w:lang w:eastAsia="ru-RU"/>
              </w:rPr>
              <w:t>3</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4</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5</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6</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7</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8</w:t>
            </w:r>
          </w:p>
        </w:tc>
      </w:tr>
      <w:tr w:rsidR="00560E73" w:rsidRPr="00855FBB" w:rsidTr="00BB26EB">
        <w:trPr>
          <w:trHeight w:val="58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w:t>
            </w:r>
          </w:p>
        </w:tc>
        <w:tc>
          <w:tcPr>
            <w:tcW w:w="1844" w:type="dxa"/>
            <w:tcBorders>
              <w:top w:val="nil"/>
              <w:left w:val="nil"/>
              <w:bottom w:val="single" w:sz="4" w:space="0" w:color="auto"/>
              <w:right w:val="single" w:sz="4" w:space="0" w:color="auto"/>
            </w:tcBorders>
            <w:shd w:val="clear" w:color="auto" w:fill="auto"/>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Управление муниципальными финансами</w:t>
            </w:r>
          </w:p>
        </w:tc>
        <w:tc>
          <w:tcPr>
            <w:tcW w:w="1559" w:type="dxa"/>
            <w:tcBorders>
              <w:top w:val="nil"/>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color w:val="000000"/>
                <w:lang w:eastAsia="ru-RU"/>
              </w:rPr>
            </w:pPr>
            <w:r w:rsidRPr="00BB26EB">
              <w:rPr>
                <w:rFonts w:ascii="Times New Roman" w:eastAsia="Times New Roman" w:hAnsi="Times New Roman"/>
                <w:color w:val="000000"/>
                <w:lang w:eastAsia="ru-RU"/>
              </w:rPr>
              <w:t>75595,8</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75695,8</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77070,7</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78707,4</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82301,7</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+3594,3</w:t>
            </w:r>
          </w:p>
        </w:tc>
      </w:tr>
      <w:tr w:rsidR="00560E73" w:rsidRPr="00855FBB" w:rsidTr="00BB26EB">
        <w:trPr>
          <w:trHeight w:val="83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lastRenderedPageBreak/>
              <w:t>2</w:t>
            </w:r>
          </w:p>
        </w:tc>
        <w:tc>
          <w:tcPr>
            <w:tcW w:w="1844" w:type="dxa"/>
            <w:tcBorders>
              <w:top w:val="nil"/>
              <w:left w:val="nil"/>
              <w:bottom w:val="single" w:sz="4" w:space="0" w:color="auto"/>
              <w:right w:val="single" w:sz="4" w:space="0" w:color="auto"/>
            </w:tcBorders>
            <w:shd w:val="clear" w:color="auto" w:fill="auto"/>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Обеспечение безопасности жизнедеятельности населения по Ужурскому району</w:t>
            </w:r>
          </w:p>
        </w:tc>
        <w:tc>
          <w:tcPr>
            <w:tcW w:w="1559" w:type="dxa"/>
            <w:tcBorders>
              <w:top w:val="nil"/>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color w:val="000000"/>
                <w:lang w:eastAsia="ru-RU"/>
              </w:rPr>
            </w:pPr>
            <w:r w:rsidRPr="00BB26EB">
              <w:rPr>
                <w:rFonts w:ascii="Times New Roman" w:eastAsia="Times New Roman" w:hAnsi="Times New Roman"/>
                <w:color w:val="000000"/>
                <w:lang w:eastAsia="ru-RU"/>
              </w:rPr>
              <w:t>7935,6</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7935,6</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7935,6</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10129,1</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11189,6</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+1060,5</w:t>
            </w:r>
          </w:p>
        </w:tc>
      </w:tr>
      <w:tr w:rsidR="00560E73" w:rsidRPr="00855FBB" w:rsidTr="00BB26EB">
        <w:trPr>
          <w:trHeight w:val="84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60E73"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3</w:t>
            </w:r>
          </w:p>
          <w:p w:rsidR="0045509F" w:rsidRPr="00BB26EB" w:rsidRDefault="0045509F" w:rsidP="00BB26EB">
            <w:pPr>
              <w:spacing w:after="0" w:line="240" w:lineRule="auto"/>
              <w:jc w:val="center"/>
              <w:rPr>
                <w:rFonts w:ascii="Times New Roman" w:eastAsia="Times New Roman" w:hAnsi="Times New Roman"/>
                <w:lang w:eastAsia="ru-RU"/>
              </w:rPr>
            </w:pPr>
          </w:p>
        </w:tc>
        <w:tc>
          <w:tcPr>
            <w:tcW w:w="1844" w:type="dxa"/>
            <w:tcBorders>
              <w:top w:val="nil"/>
              <w:left w:val="nil"/>
              <w:bottom w:val="single" w:sz="4" w:space="0" w:color="auto"/>
              <w:right w:val="single" w:sz="4" w:space="0" w:color="auto"/>
            </w:tcBorders>
            <w:shd w:val="clear" w:color="auto" w:fill="auto"/>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Развитие дошкольного, общего и дополнительного образования Ужурского района</w:t>
            </w:r>
          </w:p>
        </w:tc>
        <w:tc>
          <w:tcPr>
            <w:tcW w:w="1559" w:type="dxa"/>
            <w:tcBorders>
              <w:top w:val="nil"/>
              <w:left w:val="nil"/>
              <w:bottom w:val="single" w:sz="4" w:space="0" w:color="auto"/>
              <w:right w:val="single" w:sz="4" w:space="0" w:color="auto"/>
            </w:tcBorders>
            <w:vAlign w:val="center"/>
          </w:tcPr>
          <w:p w:rsidR="0045509F" w:rsidRPr="00BB26EB" w:rsidRDefault="00560E73" w:rsidP="0045509F">
            <w:pPr>
              <w:spacing w:after="0" w:line="240" w:lineRule="auto"/>
              <w:jc w:val="center"/>
              <w:rPr>
                <w:rFonts w:ascii="Times New Roman" w:eastAsia="Times New Roman" w:hAnsi="Times New Roman"/>
                <w:color w:val="000000"/>
                <w:lang w:eastAsia="ru-RU"/>
              </w:rPr>
            </w:pPr>
            <w:r w:rsidRPr="00BB26EB">
              <w:rPr>
                <w:rFonts w:ascii="Times New Roman" w:eastAsia="Times New Roman" w:hAnsi="Times New Roman"/>
                <w:color w:val="000000"/>
                <w:lang w:eastAsia="ru-RU"/>
              </w:rPr>
              <w:t>750110,3</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769679,5</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786063,3</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817876,7</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841251,6</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+23374,9</w:t>
            </w:r>
          </w:p>
        </w:tc>
      </w:tr>
      <w:tr w:rsidR="00560E73" w:rsidRPr="00855FBB" w:rsidTr="00BB26EB">
        <w:trPr>
          <w:trHeight w:val="170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4</w:t>
            </w:r>
          </w:p>
        </w:tc>
        <w:tc>
          <w:tcPr>
            <w:tcW w:w="1844" w:type="dxa"/>
            <w:tcBorders>
              <w:top w:val="nil"/>
              <w:left w:val="nil"/>
              <w:bottom w:val="single" w:sz="4" w:space="0" w:color="auto"/>
              <w:right w:val="single" w:sz="4" w:space="0" w:color="auto"/>
            </w:tcBorders>
            <w:shd w:val="clear" w:color="auto" w:fill="auto"/>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Развитие сельского хозяйства и регулирование рынков сельскохозяйственной продукции, сырья и продовольствия в Ужурском районе</w:t>
            </w:r>
          </w:p>
        </w:tc>
        <w:tc>
          <w:tcPr>
            <w:tcW w:w="1559" w:type="dxa"/>
            <w:tcBorders>
              <w:top w:val="nil"/>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color w:val="000000"/>
                <w:lang w:eastAsia="ru-RU"/>
              </w:rPr>
            </w:pPr>
            <w:r w:rsidRPr="00BB26EB">
              <w:rPr>
                <w:rFonts w:ascii="Times New Roman" w:eastAsia="Times New Roman" w:hAnsi="Times New Roman"/>
                <w:color w:val="000000"/>
                <w:lang w:eastAsia="ru-RU"/>
              </w:rPr>
              <w:t>22044,5</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22044,5</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22070,5</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50974,6</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34559,7</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895D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-16414,9</w:t>
            </w:r>
          </w:p>
        </w:tc>
      </w:tr>
      <w:tr w:rsidR="00560E73" w:rsidRPr="00855FBB" w:rsidTr="00BB26EB">
        <w:trPr>
          <w:trHeight w:val="112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5</w:t>
            </w:r>
          </w:p>
        </w:tc>
        <w:tc>
          <w:tcPr>
            <w:tcW w:w="1844" w:type="dxa"/>
            <w:tcBorders>
              <w:top w:val="nil"/>
              <w:left w:val="nil"/>
              <w:bottom w:val="single" w:sz="4" w:space="0" w:color="auto"/>
              <w:right w:val="single" w:sz="4" w:space="0" w:color="auto"/>
            </w:tcBorders>
            <w:shd w:val="clear" w:color="auto" w:fill="auto"/>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Развитие инвестиционной деятельности субъектов малого и среднего предпринимательства на территории Ужурского района</w:t>
            </w:r>
          </w:p>
        </w:tc>
        <w:tc>
          <w:tcPr>
            <w:tcW w:w="1559" w:type="dxa"/>
            <w:tcBorders>
              <w:top w:val="nil"/>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color w:val="000000"/>
                <w:lang w:eastAsia="ru-RU"/>
              </w:rPr>
            </w:pPr>
            <w:r w:rsidRPr="00BB26EB">
              <w:rPr>
                <w:rFonts w:ascii="Times New Roman" w:eastAsia="Times New Roman" w:hAnsi="Times New Roman"/>
                <w:color w:val="000000"/>
                <w:lang w:eastAsia="ru-RU"/>
              </w:rPr>
              <w:t>400,0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400,0</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400,0</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400,0</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DC0138"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400,0</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0</w:t>
            </w:r>
          </w:p>
        </w:tc>
      </w:tr>
      <w:tr w:rsidR="00560E73" w:rsidRPr="00855FBB" w:rsidTr="00BB26EB">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6</w:t>
            </w:r>
          </w:p>
        </w:tc>
        <w:tc>
          <w:tcPr>
            <w:tcW w:w="1844" w:type="dxa"/>
            <w:tcBorders>
              <w:top w:val="nil"/>
              <w:left w:val="nil"/>
              <w:bottom w:val="single" w:sz="4" w:space="0" w:color="auto"/>
              <w:right w:val="single" w:sz="4" w:space="0" w:color="auto"/>
            </w:tcBorders>
            <w:shd w:val="clear" w:color="auto" w:fill="auto"/>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Молодежь Ужурского района в XXI веке</w:t>
            </w:r>
          </w:p>
        </w:tc>
        <w:tc>
          <w:tcPr>
            <w:tcW w:w="1559" w:type="dxa"/>
            <w:tcBorders>
              <w:top w:val="nil"/>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color w:val="000000"/>
                <w:lang w:eastAsia="ru-RU"/>
              </w:rPr>
            </w:pPr>
            <w:r w:rsidRPr="00BB26EB">
              <w:rPr>
                <w:rFonts w:ascii="Times New Roman" w:eastAsia="Times New Roman" w:hAnsi="Times New Roman"/>
                <w:color w:val="000000"/>
                <w:lang w:eastAsia="ru-RU"/>
              </w:rPr>
              <w:t>7961,8</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7961,8</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9866,2</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10054,1</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10292,5</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895D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+238,4</w:t>
            </w:r>
          </w:p>
        </w:tc>
      </w:tr>
      <w:tr w:rsidR="00560E73" w:rsidRPr="00855FBB" w:rsidTr="00BB26EB">
        <w:trPr>
          <w:trHeight w:val="75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7</w:t>
            </w:r>
          </w:p>
        </w:tc>
        <w:tc>
          <w:tcPr>
            <w:tcW w:w="1844" w:type="dxa"/>
            <w:tcBorders>
              <w:top w:val="nil"/>
              <w:left w:val="nil"/>
              <w:bottom w:val="single" w:sz="4" w:space="0" w:color="auto"/>
              <w:right w:val="single" w:sz="4" w:space="0" w:color="auto"/>
            </w:tcBorders>
            <w:shd w:val="clear" w:color="auto" w:fill="auto"/>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Развитие физической культуры и спорта в Ужурском районе</w:t>
            </w:r>
          </w:p>
        </w:tc>
        <w:tc>
          <w:tcPr>
            <w:tcW w:w="1559" w:type="dxa"/>
            <w:tcBorders>
              <w:top w:val="nil"/>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17202,6</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17202,6</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rPr>
            </w:pPr>
            <w:r w:rsidRPr="00BB26EB">
              <w:rPr>
                <w:rFonts w:ascii="Times New Roman" w:eastAsia="Times New Roman" w:hAnsi="Times New Roman"/>
              </w:rPr>
              <w:t>20877,6</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22276,2</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22355,6</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895D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+79,4</w:t>
            </w:r>
          </w:p>
        </w:tc>
      </w:tr>
      <w:tr w:rsidR="00560E73" w:rsidRPr="00855FBB" w:rsidTr="00BB26EB">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8</w:t>
            </w:r>
          </w:p>
        </w:tc>
        <w:tc>
          <w:tcPr>
            <w:tcW w:w="1844" w:type="dxa"/>
            <w:tcBorders>
              <w:top w:val="nil"/>
              <w:left w:val="nil"/>
              <w:bottom w:val="single" w:sz="4" w:space="0" w:color="auto"/>
              <w:right w:val="single" w:sz="4" w:space="0" w:color="auto"/>
            </w:tcBorders>
            <w:shd w:val="clear" w:color="auto" w:fill="auto"/>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Комплексное развитие культуры и искусства в муниципальном образовании Ужурский район</w:t>
            </w:r>
          </w:p>
        </w:tc>
        <w:tc>
          <w:tcPr>
            <w:tcW w:w="1559" w:type="dxa"/>
            <w:tcBorders>
              <w:top w:val="nil"/>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color w:val="000000"/>
                <w:lang w:eastAsia="ru-RU"/>
              </w:rPr>
            </w:pPr>
            <w:r w:rsidRPr="00BB26EB">
              <w:rPr>
                <w:rFonts w:ascii="Times New Roman" w:eastAsia="Times New Roman" w:hAnsi="Times New Roman"/>
                <w:color w:val="000000"/>
                <w:lang w:eastAsia="ru-RU"/>
              </w:rPr>
              <w:t>84513,0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84513,0</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88519,2</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88</w:t>
            </w:r>
            <w:r w:rsidR="005E1093" w:rsidRPr="00BB26EB">
              <w:rPr>
                <w:rFonts w:ascii="Times New Roman" w:eastAsia="Times New Roman" w:hAnsi="Times New Roman"/>
                <w:lang w:eastAsia="ru-RU"/>
              </w:rPr>
              <w:t>867,6</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89686,2</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DC0138"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w:t>
            </w:r>
            <w:r w:rsidR="00895D73" w:rsidRPr="00BB26EB">
              <w:rPr>
                <w:rFonts w:ascii="Times New Roman" w:eastAsia="Times New Roman" w:hAnsi="Times New Roman"/>
                <w:lang w:eastAsia="ru-RU"/>
              </w:rPr>
              <w:t>818,6</w:t>
            </w:r>
          </w:p>
        </w:tc>
      </w:tr>
      <w:tr w:rsidR="00560E73" w:rsidRPr="00855FBB" w:rsidTr="00BB26EB">
        <w:trPr>
          <w:trHeight w:val="97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9</w:t>
            </w:r>
          </w:p>
        </w:tc>
        <w:tc>
          <w:tcPr>
            <w:tcW w:w="1844" w:type="dxa"/>
            <w:tcBorders>
              <w:top w:val="nil"/>
              <w:left w:val="nil"/>
              <w:bottom w:val="single" w:sz="4" w:space="0" w:color="auto"/>
              <w:right w:val="single" w:sz="4" w:space="0" w:color="auto"/>
            </w:tcBorders>
            <w:shd w:val="clear" w:color="auto" w:fill="auto"/>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 xml:space="preserve">Содействие преобразованию институтов, обеспечивающих </w:t>
            </w:r>
            <w:r w:rsidRPr="00BB26EB">
              <w:rPr>
                <w:rFonts w:ascii="Times New Roman" w:eastAsia="Times New Roman" w:hAnsi="Times New Roman"/>
                <w:lang w:eastAsia="ru-RU"/>
              </w:rPr>
              <w:lastRenderedPageBreak/>
              <w:t>развитие гражданского общества</w:t>
            </w:r>
          </w:p>
        </w:tc>
        <w:tc>
          <w:tcPr>
            <w:tcW w:w="1559" w:type="dxa"/>
            <w:tcBorders>
              <w:top w:val="nil"/>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color w:val="000000"/>
                <w:lang w:eastAsia="ru-RU"/>
              </w:rPr>
            </w:pPr>
            <w:r w:rsidRPr="00BB26EB">
              <w:rPr>
                <w:rFonts w:ascii="Times New Roman" w:eastAsia="Times New Roman" w:hAnsi="Times New Roman"/>
                <w:color w:val="000000"/>
                <w:lang w:eastAsia="ru-RU"/>
              </w:rPr>
              <w:lastRenderedPageBreak/>
              <w:t>400,0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400,0</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450,0</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5E109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9</w:t>
            </w:r>
            <w:r w:rsidR="00560E73" w:rsidRPr="00BB26EB">
              <w:rPr>
                <w:rFonts w:ascii="Times New Roman" w:eastAsia="Times New Roman" w:hAnsi="Times New Roman"/>
                <w:lang w:eastAsia="ru-RU"/>
              </w:rPr>
              <w:t>50,0</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1250,0</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895D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+300,0</w:t>
            </w:r>
          </w:p>
        </w:tc>
      </w:tr>
      <w:tr w:rsidR="00560E73" w:rsidRPr="00855FBB" w:rsidTr="00BB26EB">
        <w:trPr>
          <w:trHeight w:val="127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lastRenderedPageBreak/>
              <w:t>10</w:t>
            </w:r>
          </w:p>
        </w:tc>
        <w:tc>
          <w:tcPr>
            <w:tcW w:w="1844" w:type="dxa"/>
            <w:tcBorders>
              <w:top w:val="nil"/>
              <w:left w:val="nil"/>
              <w:bottom w:val="single" w:sz="4" w:space="0" w:color="auto"/>
              <w:right w:val="single" w:sz="4" w:space="0" w:color="auto"/>
            </w:tcBorders>
            <w:shd w:val="clear" w:color="auto" w:fill="auto"/>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Эффективное управление муниципальным имуществом Ужурского района и обеспечение градостроительной деятельности</w:t>
            </w:r>
          </w:p>
        </w:tc>
        <w:tc>
          <w:tcPr>
            <w:tcW w:w="1559" w:type="dxa"/>
            <w:tcBorders>
              <w:top w:val="nil"/>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color w:val="000000"/>
                <w:lang w:eastAsia="ru-RU"/>
              </w:rPr>
            </w:pPr>
            <w:r w:rsidRPr="00BB26EB">
              <w:rPr>
                <w:rFonts w:ascii="Times New Roman" w:eastAsia="Times New Roman" w:hAnsi="Times New Roman"/>
                <w:color w:val="000000"/>
                <w:lang w:eastAsia="ru-RU"/>
              </w:rPr>
              <w:t>46075,2</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46075,2</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54332,3</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54332,3</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46610,3</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895D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-7722,0</w:t>
            </w:r>
          </w:p>
        </w:tc>
      </w:tr>
      <w:tr w:rsidR="00560E73" w:rsidRPr="00855FBB" w:rsidTr="00BB26EB">
        <w:trPr>
          <w:trHeight w:val="127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11</w:t>
            </w:r>
          </w:p>
        </w:tc>
        <w:tc>
          <w:tcPr>
            <w:tcW w:w="1844" w:type="dxa"/>
            <w:tcBorders>
              <w:top w:val="nil"/>
              <w:left w:val="nil"/>
              <w:bottom w:val="single" w:sz="4" w:space="0" w:color="auto"/>
              <w:right w:val="single" w:sz="4" w:space="0" w:color="auto"/>
            </w:tcBorders>
            <w:shd w:val="clear" w:color="auto" w:fill="auto"/>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Развитие жилищно-коммунального хозяйства, строительства, транспорта, дорожного хозяйства и доступное жилье для граждан Ужурского района</w:t>
            </w:r>
          </w:p>
        </w:tc>
        <w:tc>
          <w:tcPr>
            <w:tcW w:w="1559" w:type="dxa"/>
            <w:tcBorders>
              <w:top w:val="nil"/>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color w:val="000000"/>
                <w:lang w:eastAsia="ru-RU"/>
              </w:rPr>
            </w:pPr>
            <w:r w:rsidRPr="00BB26EB">
              <w:rPr>
                <w:rFonts w:ascii="Times New Roman" w:eastAsia="Times New Roman" w:hAnsi="Times New Roman"/>
                <w:color w:val="000000"/>
                <w:lang w:eastAsia="ru-RU"/>
              </w:rPr>
              <w:t>124541,0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135641,0</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231367,9</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5E109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246815,6</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272228,4</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895D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+25412,8</w:t>
            </w:r>
          </w:p>
        </w:tc>
      </w:tr>
      <w:tr w:rsidR="00560E73" w:rsidRPr="00855FBB" w:rsidTr="00BB26EB">
        <w:trPr>
          <w:trHeight w:val="315"/>
        </w:trPr>
        <w:tc>
          <w:tcPr>
            <w:tcW w:w="241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Всего</w:t>
            </w:r>
          </w:p>
        </w:tc>
        <w:tc>
          <w:tcPr>
            <w:tcW w:w="1559" w:type="dxa"/>
            <w:tcBorders>
              <w:top w:val="nil"/>
              <w:left w:val="nil"/>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1136779,8</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1167549,0</w:t>
            </w:r>
          </w:p>
        </w:tc>
        <w:tc>
          <w:tcPr>
            <w:tcW w:w="1417" w:type="dxa"/>
            <w:tcBorders>
              <w:top w:val="nil"/>
              <w:left w:val="single" w:sz="4" w:space="0" w:color="auto"/>
              <w:bottom w:val="single" w:sz="4" w:space="0" w:color="auto"/>
              <w:right w:val="single" w:sz="4" w:space="0" w:color="auto"/>
            </w:tcBorders>
            <w:vAlign w:val="center"/>
          </w:tcPr>
          <w:p w:rsidR="00560E73" w:rsidRPr="00BB26EB" w:rsidRDefault="00560E7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1298953,3</w:t>
            </w:r>
          </w:p>
        </w:tc>
        <w:tc>
          <w:tcPr>
            <w:tcW w:w="1418" w:type="dxa"/>
            <w:tcBorders>
              <w:top w:val="nil"/>
              <w:left w:val="single" w:sz="4" w:space="0" w:color="auto"/>
              <w:bottom w:val="single" w:sz="4" w:space="0" w:color="auto"/>
              <w:right w:val="single" w:sz="4" w:space="0" w:color="auto"/>
            </w:tcBorders>
            <w:vAlign w:val="center"/>
          </w:tcPr>
          <w:p w:rsidR="00560E73" w:rsidRPr="00BB26EB" w:rsidRDefault="005E1093"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1381383,6</w:t>
            </w:r>
          </w:p>
        </w:tc>
        <w:tc>
          <w:tcPr>
            <w:tcW w:w="1275"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1412125,6</w:t>
            </w:r>
          </w:p>
        </w:tc>
        <w:tc>
          <w:tcPr>
            <w:tcW w:w="1276" w:type="dxa"/>
            <w:tcBorders>
              <w:top w:val="nil"/>
              <w:left w:val="single" w:sz="4" w:space="0" w:color="auto"/>
              <w:bottom w:val="single" w:sz="4" w:space="0" w:color="auto"/>
              <w:right w:val="single" w:sz="4" w:space="0" w:color="auto"/>
            </w:tcBorders>
            <w:vAlign w:val="center"/>
          </w:tcPr>
          <w:p w:rsidR="00560E73" w:rsidRPr="00BB26EB" w:rsidRDefault="00DF50F7" w:rsidP="00BB26EB">
            <w:pPr>
              <w:spacing w:after="0" w:line="240" w:lineRule="auto"/>
              <w:jc w:val="center"/>
              <w:rPr>
                <w:rFonts w:ascii="Times New Roman" w:eastAsia="Times New Roman" w:hAnsi="Times New Roman"/>
                <w:lang w:eastAsia="ru-RU"/>
              </w:rPr>
            </w:pPr>
            <w:r w:rsidRPr="00BB26EB">
              <w:rPr>
                <w:rFonts w:ascii="Times New Roman" w:eastAsia="Times New Roman" w:hAnsi="Times New Roman"/>
                <w:lang w:eastAsia="ru-RU"/>
              </w:rPr>
              <w:t>+30742,0</w:t>
            </w:r>
          </w:p>
        </w:tc>
      </w:tr>
    </w:tbl>
    <w:p w:rsidR="00175368" w:rsidRDefault="00175368" w:rsidP="00A45DED">
      <w:pPr>
        <w:spacing w:after="0" w:line="240" w:lineRule="auto"/>
        <w:ind w:firstLine="709"/>
        <w:jc w:val="both"/>
        <w:rPr>
          <w:rFonts w:ascii="Times New Roman" w:eastAsia="Times New Roman" w:hAnsi="Times New Roman"/>
          <w:sz w:val="28"/>
          <w:szCs w:val="28"/>
          <w:lang w:eastAsia="ru-RU"/>
        </w:rPr>
      </w:pPr>
    </w:p>
    <w:p w:rsidR="004A21B8" w:rsidRPr="00895D73" w:rsidRDefault="00A45DED" w:rsidP="00A45DED">
      <w:pPr>
        <w:spacing w:after="0" w:line="240" w:lineRule="auto"/>
        <w:ind w:firstLine="709"/>
        <w:jc w:val="both"/>
        <w:rPr>
          <w:rFonts w:ascii="Times New Roman" w:eastAsia="Times New Roman" w:hAnsi="Times New Roman"/>
          <w:sz w:val="28"/>
          <w:szCs w:val="28"/>
          <w:lang w:eastAsia="ru-RU"/>
        </w:rPr>
      </w:pPr>
      <w:r w:rsidRPr="00895D73">
        <w:rPr>
          <w:rFonts w:ascii="Times New Roman" w:eastAsia="Times New Roman" w:hAnsi="Times New Roman"/>
          <w:sz w:val="28"/>
          <w:szCs w:val="28"/>
          <w:lang w:eastAsia="ru-RU"/>
        </w:rPr>
        <w:t xml:space="preserve">Исходя из представленного анализа изменения ассигнований по муниципальным программам, следует что из 11 муниципальных программ корректировке подлежит </w:t>
      </w:r>
      <w:r w:rsidR="00895D73" w:rsidRPr="00895D73">
        <w:rPr>
          <w:rFonts w:ascii="Times New Roman" w:eastAsia="Times New Roman" w:hAnsi="Times New Roman"/>
          <w:sz w:val="28"/>
          <w:szCs w:val="28"/>
          <w:lang w:eastAsia="ru-RU"/>
        </w:rPr>
        <w:t>10</w:t>
      </w:r>
      <w:r w:rsidRPr="00895D73">
        <w:rPr>
          <w:rFonts w:ascii="Times New Roman" w:eastAsia="Times New Roman" w:hAnsi="Times New Roman"/>
          <w:sz w:val="28"/>
          <w:szCs w:val="28"/>
          <w:lang w:eastAsia="ru-RU"/>
        </w:rPr>
        <w:t xml:space="preserve"> муниципальных программ</w:t>
      </w:r>
      <w:r w:rsidR="008A7359" w:rsidRPr="00895D73">
        <w:rPr>
          <w:rFonts w:ascii="Times New Roman" w:eastAsia="Times New Roman" w:hAnsi="Times New Roman"/>
          <w:sz w:val="28"/>
          <w:szCs w:val="28"/>
          <w:lang w:eastAsia="ru-RU"/>
        </w:rPr>
        <w:t xml:space="preserve"> на общую сумму</w:t>
      </w:r>
      <w:r w:rsidR="00930561" w:rsidRPr="00895D73">
        <w:rPr>
          <w:rFonts w:ascii="Times New Roman" w:eastAsia="Times New Roman" w:hAnsi="Times New Roman"/>
          <w:sz w:val="28"/>
          <w:szCs w:val="28"/>
          <w:lang w:eastAsia="ru-RU"/>
        </w:rPr>
        <w:t xml:space="preserve"> </w:t>
      </w:r>
      <w:r w:rsidR="00895D73" w:rsidRPr="00895D73">
        <w:rPr>
          <w:rFonts w:ascii="Times New Roman" w:eastAsia="Times New Roman" w:hAnsi="Times New Roman"/>
          <w:sz w:val="28"/>
          <w:szCs w:val="28"/>
          <w:lang w:eastAsia="ru-RU"/>
        </w:rPr>
        <w:t xml:space="preserve">увеличения 30742,0 </w:t>
      </w:r>
      <w:r w:rsidR="008A7359" w:rsidRPr="00895D73">
        <w:rPr>
          <w:rFonts w:ascii="Times New Roman" w:eastAsia="Times New Roman" w:hAnsi="Times New Roman"/>
          <w:sz w:val="28"/>
          <w:szCs w:val="28"/>
          <w:lang w:eastAsia="ru-RU"/>
        </w:rPr>
        <w:t>тыс.</w:t>
      </w:r>
      <w:r w:rsidR="00A66127" w:rsidRPr="00895D73">
        <w:rPr>
          <w:rFonts w:ascii="Times New Roman" w:eastAsia="Times New Roman" w:hAnsi="Times New Roman"/>
          <w:sz w:val="28"/>
          <w:szCs w:val="28"/>
          <w:lang w:eastAsia="ru-RU"/>
        </w:rPr>
        <w:t xml:space="preserve"> </w:t>
      </w:r>
      <w:r w:rsidR="008A7359" w:rsidRPr="00895D73">
        <w:rPr>
          <w:rFonts w:ascii="Times New Roman" w:eastAsia="Times New Roman" w:hAnsi="Times New Roman"/>
          <w:sz w:val="28"/>
          <w:szCs w:val="28"/>
          <w:lang w:eastAsia="ru-RU"/>
        </w:rPr>
        <w:t>руб.</w:t>
      </w:r>
    </w:p>
    <w:p w:rsidR="00241156" w:rsidRPr="00241156" w:rsidRDefault="00A81006" w:rsidP="00A81006">
      <w:pPr>
        <w:spacing w:after="0" w:line="240" w:lineRule="auto"/>
        <w:ind w:firstLine="709"/>
        <w:jc w:val="both"/>
        <w:rPr>
          <w:rFonts w:ascii="Times New Roman" w:eastAsia="Times New Roman" w:hAnsi="Times New Roman"/>
          <w:sz w:val="28"/>
          <w:szCs w:val="28"/>
          <w:lang w:eastAsia="ru-RU"/>
        </w:rPr>
      </w:pPr>
      <w:r w:rsidRPr="00241156">
        <w:rPr>
          <w:rFonts w:ascii="Times New Roman" w:eastAsia="Times New Roman" w:hAnsi="Times New Roman"/>
          <w:sz w:val="28"/>
          <w:szCs w:val="28"/>
          <w:lang w:eastAsia="ru-RU"/>
        </w:rPr>
        <w:t xml:space="preserve">Представленный анализ отражает, что основная часть </w:t>
      </w:r>
      <w:r w:rsidR="00BD4776" w:rsidRPr="00241156">
        <w:rPr>
          <w:rFonts w:ascii="Times New Roman" w:eastAsia="Times New Roman" w:hAnsi="Times New Roman"/>
          <w:sz w:val="28"/>
          <w:szCs w:val="28"/>
          <w:lang w:eastAsia="ru-RU"/>
        </w:rPr>
        <w:t xml:space="preserve">увеличения </w:t>
      </w:r>
      <w:r w:rsidRPr="00241156">
        <w:rPr>
          <w:rFonts w:ascii="Times New Roman" w:eastAsia="Times New Roman" w:hAnsi="Times New Roman"/>
          <w:sz w:val="28"/>
          <w:szCs w:val="28"/>
          <w:lang w:eastAsia="ru-RU"/>
        </w:rPr>
        <w:t xml:space="preserve">бюджетных средств </w:t>
      </w:r>
      <w:r w:rsidR="00241156" w:rsidRPr="00241156">
        <w:rPr>
          <w:rFonts w:ascii="Times New Roman" w:eastAsia="Times New Roman" w:hAnsi="Times New Roman"/>
          <w:sz w:val="28"/>
          <w:szCs w:val="28"/>
          <w:lang w:eastAsia="ru-RU"/>
        </w:rPr>
        <w:t xml:space="preserve">(54878,9 тыс. руб.) </w:t>
      </w:r>
      <w:r w:rsidRPr="00241156">
        <w:rPr>
          <w:rFonts w:ascii="Times New Roman" w:eastAsia="Times New Roman" w:hAnsi="Times New Roman"/>
          <w:sz w:val="28"/>
          <w:szCs w:val="28"/>
          <w:lang w:eastAsia="ru-RU"/>
        </w:rPr>
        <w:t>по сравнению с п</w:t>
      </w:r>
      <w:r w:rsidR="008A7359" w:rsidRPr="00241156">
        <w:rPr>
          <w:rFonts w:ascii="Times New Roman" w:eastAsia="Times New Roman" w:hAnsi="Times New Roman"/>
          <w:sz w:val="28"/>
          <w:szCs w:val="28"/>
          <w:lang w:eastAsia="ru-RU"/>
        </w:rPr>
        <w:t xml:space="preserve">редыдущей </w:t>
      </w:r>
      <w:r w:rsidRPr="00241156">
        <w:rPr>
          <w:rFonts w:ascii="Times New Roman" w:eastAsia="Times New Roman" w:hAnsi="Times New Roman"/>
          <w:sz w:val="28"/>
          <w:szCs w:val="28"/>
          <w:lang w:eastAsia="ru-RU"/>
        </w:rPr>
        <w:t xml:space="preserve">редакцией решения о </w:t>
      </w:r>
      <w:r w:rsidR="008A7359" w:rsidRPr="00241156">
        <w:rPr>
          <w:rFonts w:ascii="Times New Roman" w:eastAsia="Times New Roman" w:hAnsi="Times New Roman"/>
          <w:sz w:val="28"/>
          <w:szCs w:val="28"/>
          <w:lang w:eastAsia="ru-RU"/>
        </w:rPr>
        <w:t xml:space="preserve">районном </w:t>
      </w:r>
      <w:r w:rsidRPr="00241156">
        <w:rPr>
          <w:rFonts w:ascii="Times New Roman" w:eastAsia="Times New Roman" w:hAnsi="Times New Roman"/>
          <w:sz w:val="28"/>
          <w:szCs w:val="28"/>
          <w:lang w:eastAsia="ru-RU"/>
        </w:rPr>
        <w:t>бюджете</w:t>
      </w:r>
      <w:r w:rsidR="008A7359" w:rsidRPr="00241156">
        <w:rPr>
          <w:rFonts w:ascii="Times New Roman" w:eastAsia="Times New Roman" w:hAnsi="Times New Roman"/>
          <w:sz w:val="28"/>
          <w:szCs w:val="28"/>
          <w:lang w:eastAsia="ru-RU"/>
        </w:rPr>
        <w:t>,</w:t>
      </w:r>
      <w:r w:rsidRPr="00241156">
        <w:rPr>
          <w:rFonts w:ascii="Times New Roman" w:eastAsia="Times New Roman" w:hAnsi="Times New Roman"/>
          <w:sz w:val="28"/>
          <w:szCs w:val="28"/>
          <w:lang w:eastAsia="ru-RU"/>
        </w:rPr>
        <w:t xml:space="preserve"> направлена на</w:t>
      </w:r>
      <w:r w:rsidR="00BD4776" w:rsidRPr="00241156">
        <w:rPr>
          <w:rFonts w:ascii="Times New Roman" w:eastAsia="Times New Roman" w:hAnsi="Times New Roman"/>
          <w:sz w:val="28"/>
          <w:szCs w:val="28"/>
          <w:lang w:eastAsia="ru-RU"/>
        </w:rPr>
        <w:t xml:space="preserve"> сферу ЖКХ</w:t>
      </w:r>
      <w:r w:rsidR="00241156" w:rsidRPr="00241156">
        <w:rPr>
          <w:rFonts w:ascii="Times New Roman" w:eastAsia="Times New Roman" w:hAnsi="Times New Roman"/>
          <w:sz w:val="28"/>
          <w:szCs w:val="28"/>
          <w:lang w:eastAsia="ru-RU"/>
        </w:rPr>
        <w:t>,</w:t>
      </w:r>
      <w:r w:rsidR="00BD4776" w:rsidRPr="00241156">
        <w:rPr>
          <w:rFonts w:ascii="Times New Roman" w:eastAsia="Times New Roman" w:hAnsi="Times New Roman"/>
          <w:sz w:val="28"/>
          <w:szCs w:val="28"/>
          <w:lang w:eastAsia="ru-RU"/>
        </w:rPr>
        <w:t xml:space="preserve"> образование</w:t>
      </w:r>
      <w:r w:rsidR="00241156" w:rsidRPr="00241156">
        <w:rPr>
          <w:rFonts w:ascii="Times New Roman" w:eastAsia="Times New Roman" w:hAnsi="Times New Roman"/>
          <w:sz w:val="28"/>
          <w:szCs w:val="28"/>
          <w:lang w:eastAsia="ru-RU"/>
        </w:rPr>
        <w:t xml:space="preserve"> и финансы</w:t>
      </w:r>
      <w:r w:rsidR="00BD4776" w:rsidRPr="00241156">
        <w:rPr>
          <w:rFonts w:ascii="Times New Roman" w:eastAsia="Times New Roman" w:hAnsi="Times New Roman"/>
          <w:sz w:val="28"/>
          <w:szCs w:val="28"/>
          <w:lang w:eastAsia="ru-RU"/>
        </w:rPr>
        <w:t xml:space="preserve">: </w:t>
      </w:r>
      <w:r w:rsidRPr="00241156">
        <w:rPr>
          <w:rFonts w:ascii="Times New Roman" w:eastAsia="Times New Roman" w:hAnsi="Times New Roman"/>
          <w:sz w:val="28"/>
          <w:szCs w:val="28"/>
          <w:lang w:eastAsia="ru-RU"/>
        </w:rPr>
        <w:t xml:space="preserve">МП «Развитие жилищно-коммунального хозяйства, строительства, транспорта, дорожного хозяйства и доступное жилье для граждан Ужурского района» - </w:t>
      </w:r>
      <w:r w:rsidR="00BD4776" w:rsidRPr="00241156">
        <w:rPr>
          <w:rFonts w:ascii="Times New Roman" w:eastAsia="Times New Roman" w:hAnsi="Times New Roman"/>
          <w:sz w:val="28"/>
          <w:szCs w:val="28"/>
          <w:lang w:eastAsia="ru-RU"/>
        </w:rPr>
        <w:t>25412,8</w:t>
      </w:r>
      <w:r w:rsidRPr="00241156">
        <w:rPr>
          <w:rFonts w:ascii="Times New Roman" w:eastAsia="Times New Roman" w:hAnsi="Times New Roman"/>
          <w:sz w:val="28"/>
          <w:szCs w:val="28"/>
          <w:lang w:eastAsia="ru-RU"/>
        </w:rPr>
        <w:t xml:space="preserve"> тыс. руб. (или </w:t>
      </w:r>
      <w:r w:rsidR="00241156" w:rsidRPr="00241156">
        <w:rPr>
          <w:rFonts w:ascii="Times New Roman" w:eastAsia="Times New Roman" w:hAnsi="Times New Roman"/>
          <w:sz w:val="28"/>
          <w:szCs w:val="28"/>
          <w:lang w:eastAsia="ru-RU"/>
        </w:rPr>
        <w:t>46,31</w:t>
      </w:r>
      <w:r w:rsidRPr="00241156">
        <w:rPr>
          <w:rFonts w:ascii="Times New Roman" w:eastAsia="Times New Roman" w:hAnsi="Times New Roman"/>
          <w:sz w:val="28"/>
          <w:szCs w:val="28"/>
          <w:lang w:eastAsia="ru-RU"/>
        </w:rPr>
        <w:t>%</w:t>
      </w:r>
      <w:r w:rsidR="008A7359" w:rsidRPr="00241156">
        <w:rPr>
          <w:rFonts w:ascii="Times New Roman" w:eastAsia="Times New Roman" w:hAnsi="Times New Roman"/>
          <w:sz w:val="28"/>
          <w:szCs w:val="28"/>
          <w:lang w:eastAsia="ru-RU"/>
        </w:rPr>
        <w:t xml:space="preserve"> от общей суммы у</w:t>
      </w:r>
      <w:r w:rsidR="00BD4776" w:rsidRPr="00241156">
        <w:rPr>
          <w:rFonts w:ascii="Times New Roman" w:eastAsia="Times New Roman" w:hAnsi="Times New Roman"/>
          <w:sz w:val="28"/>
          <w:szCs w:val="28"/>
          <w:lang w:eastAsia="ru-RU"/>
        </w:rPr>
        <w:t>величени</w:t>
      </w:r>
      <w:r w:rsidR="00D34885" w:rsidRPr="00241156">
        <w:rPr>
          <w:rFonts w:ascii="Times New Roman" w:eastAsia="Times New Roman" w:hAnsi="Times New Roman"/>
          <w:sz w:val="28"/>
          <w:szCs w:val="28"/>
          <w:lang w:eastAsia="ru-RU"/>
        </w:rPr>
        <w:t>я</w:t>
      </w:r>
      <w:r w:rsidRPr="00241156">
        <w:rPr>
          <w:rFonts w:ascii="Times New Roman" w:eastAsia="Times New Roman" w:hAnsi="Times New Roman"/>
          <w:sz w:val="28"/>
          <w:szCs w:val="28"/>
          <w:lang w:eastAsia="ru-RU"/>
        </w:rPr>
        <w:t>)</w:t>
      </w:r>
      <w:r w:rsidR="00BD4776" w:rsidRPr="00241156">
        <w:rPr>
          <w:rFonts w:ascii="Times New Roman" w:eastAsia="Times New Roman" w:hAnsi="Times New Roman"/>
          <w:sz w:val="28"/>
          <w:szCs w:val="28"/>
          <w:lang w:eastAsia="ru-RU"/>
        </w:rPr>
        <w:t xml:space="preserve">, МП </w:t>
      </w:r>
      <w:r w:rsidR="00241156" w:rsidRPr="00241156">
        <w:rPr>
          <w:rFonts w:ascii="Times New Roman" w:eastAsia="Times New Roman" w:hAnsi="Times New Roman"/>
          <w:sz w:val="28"/>
          <w:szCs w:val="28"/>
          <w:lang w:eastAsia="ru-RU"/>
        </w:rPr>
        <w:t>«</w:t>
      </w:r>
      <w:r w:rsidR="00BD4776" w:rsidRPr="00241156">
        <w:rPr>
          <w:rFonts w:ascii="Times New Roman" w:eastAsia="Times New Roman" w:hAnsi="Times New Roman"/>
          <w:sz w:val="28"/>
          <w:szCs w:val="28"/>
          <w:lang w:eastAsia="ru-RU"/>
        </w:rPr>
        <w:t>Развитие дошкольного, общего и дополнительного образования Ужурского района</w:t>
      </w:r>
      <w:r w:rsidR="00241156" w:rsidRPr="00241156">
        <w:rPr>
          <w:rFonts w:ascii="Times New Roman" w:eastAsia="Times New Roman" w:hAnsi="Times New Roman"/>
          <w:sz w:val="28"/>
          <w:szCs w:val="28"/>
          <w:lang w:eastAsia="ru-RU"/>
        </w:rPr>
        <w:t>» - 23374,9 тыс. руб. (или 42,59% от общей суммы увеличения) и МП «Управление муниципальными финансами» - 3594,3 тыс. руб. (или 6,55 от общей суммы увеличения)</w:t>
      </w:r>
      <w:r w:rsidRPr="00241156">
        <w:rPr>
          <w:rFonts w:ascii="Times New Roman" w:eastAsia="Times New Roman" w:hAnsi="Times New Roman"/>
          <w:sz w:val="28"/>
          <w:szCs w:val="28"/>
          <w:lang w:eastAsia="ru-RU"/>
        </w:rPr>
        <w:t>.</w:t>
      </w:r>
    </w:p>
    <w:p w:rsidR="00416525" w:rsidRPr="00B91E03" w:rsidRDefault="00416525" w:rsidP="00A81006">
      <w:pPr>
        <w:spacing w:after="0" w:line="240" w:lineRule="auto"/>
        <w:ind w:firstLine="709"/>
        <w:jc w:val="both"/>
        <w:rPr>
          <w:rFonts w:ascii="Times New Roman" w:eastAsia="Times New Roman" w:hAnsi="Times New Roman"/>
          <w:sz w:val="28"/>
          <w:szCs w:val="28"/>
          <w:highlight w:val="yellow"/>
          <w:lang w:eastAsia="ru-RU"/>
        </w:rPr>
      </w:pPr>
      <w:r w:rsidRPr="00E83570">
        <w:rPr>
          <w:rFonts w:ascii="Times New Roman" w:eastAsia="Times New Roman" w:hAnsi="Times New Roman"/>
          <w:sz w:val="28"/>
          <w:szCs w:val="28"/>
          <w:lang w:eastAsia="ru-RU"/>
        </w:rPr>
        <w:t xml:space="preserve">Основная часть уменьшения бюджетных средств (24136,9 тыс. руб.) направлена на сферу сельского хозяйства и муниципального имущества: </w:t>
      </w:r>
      <w:r w:rsidR="008A7359" w:rsidRPr="00E83570">
        <w:rPr>
          <w:rFonts w:ascii="Times New Roman" w:eastAsia="Times New Roman" w:hAnsi="Times New Roman"/>
          <w:sz w:val="28"/>
          <w:szCs w:val="28"/>
          <w:lang w:eastAsia="ru-RU"/>
        </w:rPr>
        <w:t>МП</w:t>
      </w:r>
      <w:r w:rsidRPr="00E83570">
        <w:rPr>
          <w:rFonts w:ascii="Times New Roman" w:eastAsia="Times New Roman" w:hAnsi="Times New Roman"/>
          <w:sz w:val="28"/>
          <w:szCs w:val="28"/>
          <w:lang w:eastAsia="ru-RU"/>
        </w:rPr>
        <w:t xml:space="preserve"> «Развитие сельского хозяйства и регулирование рынков сельскохозяйственной продукции, сырья и продовольствия в Ужурском районе» - 16414,9 тыс. руб. (или </w:t>
      </w:r>
      <w:r w:rsidR="00B91E03" w:rsidRPr="00E83570">
        <w:rPr>
          <w:rFonts w:ascii="Times New Roman" w:eastAsia="Times New Roman" w:hAnsi="Times New Roman"/>
          <w:sz w:val="28"/>
          <w:szCs w:val="28"/>
          <w:lang w:eastAsia="ru-RU"/>
        </w:rPr>
        <w:t>68,01% от общей суммы уменьшения) и МП «Эффективное</w:t>
      </w:r>
      <w:r w:rsidR="00B91E03" w:rsidRPr="00B91E03">
        <w:rPr>
          <w:rFonts w:ascii="Times New Roman" w:eastAsia="Times New Roman" w:hAnsi="Times New Roman"/>
          <w:sz w:val="28"/>
          <w:szCs w:val="28"/>
          <w:lang w:eastAsia="ru-RU"/>
        </w:rPr>
        <w:t xml:space="preserve"> управление муниципальным имуществом Ужурского района и обеспечение градостроительной деятельности</w:t>
      </w:r>
      <w:r w:rsidR="00B91E03">
        <w:rPr>
          <w:rFonts w:ascii="Times New Roman" w:eastAsia="Times New Roman" w:hAnsi="Times New Roman"/>
          <w:sz w:val="28"/>
          <w:szCs w:val="28"/>
          <w:lang w:eastAsia="ru-RU"/>
        </w:rPr>
        <w:t>» - 7722,0 тыс. руб. (или 31,99% от общей суммы уменьшения).</w:t>
      </w:r>
    </w:p>
    <w:p w:rsidR="00020DA0" w:rsidRPr="005562B8" w:rsidRDefault="00020DA0" w:rsidP="00020DA0">
      <w:pPr>
        <w:widowControl w:val="0"/>
        <w:tabs>
          <w:tab w:val="left" w:pos="1276"/>
        </w:tabs>
        <w:spacing w:after="0" w:line="240" w:lineRule="auto"/>
        <w:ind w:firstLine="567"/>
        <w:jc w:val="both"/>
        <w:rPr>
          <w:rStyle w:val="FontStyle11"/>
          <w:b w:val="0"/>
          <w:sz w:val="28"/>
          <w:szCs w:val="28"/>
        </w:rPr>
      </w:pPr>
      <w:r w:rsidRPr="005562B8">
        <w:rPr>
          <w:rFonts w:ascii="Times New Roman" w:hAnsi="Times New Roman"/>
          <w:sz w:val="28"/>
          <w:szCs w:val="28"/>
        </w:rPr>
        <w:t xml:space="preserve">Кроме того, предлагаемым проектом решения, в соответствии с </w:t>
      </w:r>
      <w:r w:rsidRPr="005562B8">
        <w:rPr>
          <w:rFonts w:ascii="Times New Roman" w:hAnsi="Times New Roman"/>
          <w:sz w:val="28"/>
          <w:szCs w:val="28"/>
        </w:rPr>
        <w:lastRenderedPageBreak/>
        <w:t>приложением 8 к проекту решения, корректируется распределение бюджетных ассигнований по целевым статьям</w:t>
      </w:r>
      <w:r w:rsidRPr="005562B8">
        <w:rPr>
          <w:rStyle w:val="FontStyle11"/>
          <w:b w:val="0"/>
          <w:sz w:val="28"/>
          <w:szCs w:val="28"/>
        </w:rPr>
        <w:t xml:space="preserve"> (муниципальным программам Ужурского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2021 год.</w:t>
      </w:r>
    </w:p>
    <w:p w:rsidR="009B1B93" w:rsidRDefault="00020DA0" w:rsidP="00020DA0">
      <w:pPr>
        <w:spacing w:after="0" w:line="240" w:lineRule="auto"/>
        <w:ind w:firstLine="709"/>
        <w:jc w:val="both"/>
        <w:rPr>
          <w:rFonts w:ascii="Times New Roman" w:eastAsia="Times New Roman" w:hAnsi="Times New Roman"/>
          <w:sz w:val="28"/>
          <w:szCs w:val="28"/>
          <w:lang w:eastAsia="ru-RU"/>
        </w:rPr>
      </w:pPr>
      <w:r w:rsidRPr="00BB26EB">
        <w:rPr>
          <w:rFonts w:ascii="Times New Roman" w:eastAsia="Times New Roman" w:hAnsi="Times New Roman"/>
          <w:sz w:val="28"/>
          <w:szCs w:val="28"/>
          <w:lang w:eastAsia="ru-RU"/>
        </w:rPr>
        <w:t>Анализ изменений по муниципальным программам в 2021 году представлен в нижеследующей таблице:</w:t>
      </w:r>
    </w:p>
    <w:p w:rsidR="00020DA0" w:rsidRDefault="00020DA0" w:rsidP="00020DA0">
      <w:pPr>
        <w:spacing w:after="0" w:line="240" w:lineRule="auto"/>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тыс. руб.                                                                                                 </w:t>
      </w:r>
    </w:p>
    <w:tbl>
      <w:tblPr>
        <w:tblW w:w="10632" w:type="dxa"/>
        <w:tblInd w:w="-1139" w:type="dxa"/>
        <w:tblLayout w:type="fixed"/>
        <w:tblLook w:val="04A0" w:firstRow="1" w:lastRow="0" w:firstColumn="1" w:lastColumn="0" w:noHBand="0" w:noVBand="1"/>
      </w:tblPr>
      <w:tblGrid>
        <w:gridCol w:w="425"/>
        <w:gridCol w:w="1985"/>
        <w:gridCol w:w="1559"/>
        <w:gridCol w:w="1560"/>
        <w:gridCol w:w="1275"/>
        <w:gridCol w:w="1276"/>
        <w:gridCol w:w="1276"/>
        <w:gridCol w:w="1276"/>
      </w:tblGrid>
      <w:tr w:rsidR="003A194F" w:rsidRPr="00597581" w:rsidTr="003A194F">
        <w:trPr>
          <w:trHeight w:val="31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 п/п</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Наименование МП</w:t>
            </w:r>
          </w:p>
        </w:tc>
        <w:tc>
          <w:tcPr>
            <w:tcW w:w="6946" w:type="dxa"/>
            <w:gridSpan w:val="5"/>
            <w:tcBorders>
              <w:top w:val="single" w:sz="4" w:space="0" w:color="auto"/>
              <w:left w:val="nil"/>
              <w:bottom w:val="single" w:sz="4" w:space="0" w:color="auto"/>
              <w:right w:val="nil"/>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Сумма</w:t>
            </w:r>
          </w:p>
        </w:tc>
        <w:tc>
          <w:tcPr>
            <w:tcW w:w="1276" w:type="dxa"/>
            <w:vMerge w:val="restart"/>
            <w:tcBorders>
              <w:top w:val="single" w:sz="4" w:space="0" w:color="auto"/>
              <w:left w:val="nil"/>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отклонения (+ увел.           - уменьш.)</w:t>
            </w:r>
          </w:p>
          <w:p w:rsidR="003A194F" w:rsidRPr="003A194F" w:rsidRDefault="003A194F" w:rsidP="00A376D9">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(гр.</w:t>
            </w:r>
            <w:r w:rsidR="00A376D9">
              <w:rPr>
                <w:rFonts w:ascii="Times New Roman" w:eastAsia="Times New Roman" w:hAnsi="Times New Roman"/>
                <w:lang w:eastAsia="ru-RU"/>
              </w:rPr>
              <w:t>7</w:t>
            </w:r>
            <w:r w:rsidRPr="003A194F">
              <w:rPr>
                <w:rFonts w:ascii="Times New Roman" w:eastAsia="Times New Roman" w:hAnsi="Times New Roman"/>
                <w:lang w:eastAsia="ru-RU"/>
              </w:rPr>
              <w:t>-гр.</w:t>
            </w:r>
            <w:r w:rsidR="00A376D9">
              <w:rPr>
                <w:rFonts w:ascii="Times New Roman" w:eastAsia="Times New Roman" w:hAnsi="Times New Roman"/>
                <w:lang w:eastAsia="ru-RU"/>
              </w:rPr>
              <w:t>6</w:t>
            </w:r>
            <w:r w:rsidRPr="003A194F">
              <w:rPr>
                <w:rFonts w:ascii="Times New Roman" w:eastAsia="Times New Roman" w:hAnsi="Times New Roman"/>
                <w:lang w:eastAsia="ru-RU"/>
              </w:rPr>
              <w:t>)</w:t>
            </w:r>
          </w:p>
        </w:tc>
      </w:tr>
      <w:tr w:rsidR="003A194F" w:rsidRPr="00855FBB" w:rsidTr="003A194F">
        <w:trPr>
          <w:trHeight w:val="630"/>
        </w:trPr>
        <w:tc>
          <w:tcPr>
            <w:tcW w:w="425" w:type="dxa"/>
            <w:vMerge/>
            <w:tcBorders>
              <w:top w:val="single" w:sz="4" w:space="0" w:color="auto"/>
              <w:left w:val="single" w:sz="4" w:space="0" w:color="auto"/>
              <w:bottom w:val="single" w:sz="4" w:space="0" w:color="000000"/>
              <w:right w:val="single" w:sz="4" w:space="0" w:color="auto"/>
            </w:tcBorders>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p>
        </w:tc>
        <w:tc>
          <w:tcPr>
            <w:tcW w:w="1559" w:type="dxa"/>
            <w:tcBorders>
              <w:top w:val="single" w:sz="4" w:space="0" w:color="auto"/>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Решение</w:t>
            </w:r>
          </w:p>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от 03.12.2019</w:t>
            </w:r>
          </w:p>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№41-305р</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 xml:space="preserve">Решение от </w:t>
            </w:r>
            <w:r w:rsidRPr="003A194F">
              <w:rPr>
                <w:rFonts w:ascii="Times New Roman" w:hAnsi="Times New Roman"/>
              </w:rPr>
              <w:t>12.02.2020 № 43-314р</w:t>
            </w:r>
          </w:p>
        </w:tc>
        <w:tc>
          <w:tcPr>
            <w:tcW w:w="1275" w:type="dxa"/>
            <w:tcBorders>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hAnsi="Times New Roman"/>
                <w:bCs/>
              </w:rPr>
              <w:t>Решение от 24.03.2020 № 45-328р</w:t>
            </w:r>
          </w:p>
        </w:tc>
        <w:tc>
          <w:tcPr>
            <w:tcW w:w="1276" w:type="dxa"/>
            <w:tcBorders>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hAnsi="Times New Roman"/>
              </w:rPr>
            </w:pPr>
            <w:r w:rsidRPr="003A194F">
              <w:rPr>
                <w:rFonts w:ascii="Times New Roman" w:hAnsi="Times New Roman"/>
                <w:bCs/>
              </w:rPr>
              <w:t>Решение от 09.06.2020 № 47-339р</w:t>
            </w:r>
          </w:p>
        </w:tc>
        <w:tc>
          <w:tcPr>
            <w:tcW w:w="1276" w:type="dxa"/>
            <w:tcBorders>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Проект решения</w:t>
            </w:r>
          </w:p>
        </w:tc>
        <w:tc>
          <w:tcPr>
            <w:tcW w:w="1276" w:type="dxa"/>
            <w:vMerge/>
            <w:tcBorders>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p>
        </w:tc>
      </w:tr>
      <w:tr w:rsidR="003A194F" w:rsidRPr="00855FBB" w:rsidTr="003A194F">
        <w:trPr>
          <w:trHeight w:val="354"/>
        </w:trPr>
        <w:tc>
          <w:tcPr>
            <w:tcW w:w="425"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w:t>
            </w:r>
          </w:p>
        </w:tc>
        <w:tc>
          <w:tcPr>
            <w:tcW w:w="1985" w:type="dxa"/>
            <w:tcBorders>
              <w:top w:val="nil"/>
              <w:left w:val="nil"/>
              <w:bottom w:val="single" w:sz="4" w:space="0" w:color="auto"/>
              <w:right w:val="single" w:sz="4" w:space="0" w:color="auto"/>
            </w:tcBorders>
            <w:shd w:val="clear" w:color="auto" w:fill="auto"/>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2</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color w:val="000000"/>
                <w:lang w:eastAsia="ru-RU"/>
              </w:rPr>
            </w:pPr>
            <w:r w:rsidRPr="003A194F">
              <w:rPr>
                <w:rFonts w:ascii="Times New Roman" w:eastAsia="Times New Roman" w:hAnsi="Times New Roman"/>
                <w:color w:val="000000"/>
                <w:lang w:eastAsia="ru-RU"/>
              </w:rPr>
              <w:t>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5</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A376D9"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A376D9"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p>
        </w:tc>
      </w:tr>
      <w:tr w:rsidR="003A194F" w:rsidRPr="00855FBB" w:rsidTr="003A194F">
        <w:trPr>
          <w:trHeight w:val="58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w:t>
            </w:r>
          </w:p>
        </w:tc>
        <w:tc>
          <w:tcPr>
            <w:tcW w:w="1985" w:type="dxa"/>
            <w:tcBorders>
              <w:top w:val="nil"/>
              <w:left w:val="nil"/>
              <w:bottom w:val="single" w:sz="4" w:space="0" w:color="auto"/>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Управление муниципальными финансами</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63936,8</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63936,8</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63936,8</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63936,8</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63936,8</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0</w:t>
            </w:r>
          </w:p>
        </w:tc>
      </w:tr>
      <w:tr w:rsidR="003A194F" w:rsidRPr="00855FBB" w:rsidTr="003A194F">
        <w:trPr>
          <w:trHeight w:val="83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2</w:t>
            </w:r>
          </w:p>
        </w:tc>
        <w:tc>
          <w:tcPr>
            <w:tcW w:w="1985" w:type="dxa"/>
            <w:tcBorders>
              <w:top w:val="nil"/>
              <w:left w:val="nil"/>
              <w:bottom w:val="single" w:sz="4" w:space="0" w:color="auto"/>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Обеспечение безопасности жизнедеятельности населения по Ужурскому району</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8214,7</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8214,7</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8214,7</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9091,0</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9091,0</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r>
      <w:tr w:rsidR="003A194F" w:rsidRPr="00855FBB" w:rsidTr="003A194F">
        <w:trPr>
          <w:trHeight w:val="8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3</w:t>
            </w:r>
          </w:p>
        </w:tc>
        <w:tc>
          <w:tcPr>
            <w:tcW w:w="1985" w:type="dxa"/>
            <w:tcBorders>
              <w:top w:val="nil"/>
              <w:left w:val="nil"/>
              <w:bottom w:val="single" w:sz="4" w:space="0" w:color="auto"/>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Развитие дошкольного, общего и дополнительного образования Ужурского района</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705826,1</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705826,1</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708787,2</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708787,2</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752832,3</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+44045,1</w:t>
            </w:r>
          </w:p>
        </w:tc>
      </w:tr>
      <w:tr w:rsidR="003A194F" w:rsidRPr="00855FBB" w:rsidTr="003A194F">
        <w:trPr>
          <w:trHeight w:val="1706"/>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w:t>
            </w:r>
          </w:p>
        </w:tc>
        <w:tc>
          <w:tcPr>
            <w:tcW w:w="1985" w:type="dxa"/>
            <w:tcBorders>
              <w:top w:val="nil"/>
              <w:left w:val="nil"/>
              <w:bottom w:val="single" w:sz="4" w:space="0" w:color="auto"/>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Развитие сельского хозяйства и регулирование рынков сельскохозяйственной продукции, сырья и продовольствия в Ужурском районе</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6883,9</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6883,9</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6883,9</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6007,6</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6790,2</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+782,6</w:t>
            </w:r>
          </w:p>
        </w:tc>
      </w:tr>
      <w:tr w:rsidR="003A194F" w:rsidRPr="00855FBB" w:rsidTr="003A194F">
        <w:trPr>
          <w:trHeight w:val="112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5</w:t>
            </w:r>
          </w:p>
        </w:tc>
        <w:tc>
          <w:tcPr>
            <w:tcW w:w="1985" w:type="dxa"/>
            <w:tcBorders>
              <w:top w:val="nil"/>
              <w:left w:val="nil"/>
              <w:bottom w:val="single" w:sz="4" w:space="0" w:color="auto"/>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Развитие инвестиционной деятельности субъектов малого и среднего предпринимательства на территории Ужурского района</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400,0</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0</w:t>
            </w:r>
          </w:p>
        </w:tc>
      </w:tr>
      <w:tr w:rsidR="003A194F" w:rsidRPr="00855FBB" w:rsidTr="003A194F">
        <w:trPr>
          <w:trHeight w:val="63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w:t>
            </w:r>
          </w:p>
        </w:tc>
        <w:tc>
          <w:tcPr>
            <w:tcW w:w="1985" w:type="dxa"/>
            <w:tcBorders>
              <w:top w:val="nil"/>
              <w:left w:val="nil"/>
              <w:bottom w:val="single" w:sz="4" w:space="0" w:color="auto"/>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Молодежь Ужурского района в XXI веке</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6895,7</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6895,7</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8724,2</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8724,2</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8724,2</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0</w:t>
            </w:r>
          </w:p>
        </w:tc>
      </w:tr>
      <w:tr w:rsidR="003A194F" w:rsidRPr="00855FBB" w:rsidTr="003A194F">
        <w:trPr>
          <w:trHeight w:val="757"/>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7</w:t>
            </w:r>
          </w:p>
        </w:tc>
        <w:tc>
          <w:tcPr>
            <w:tcW w:w="1985" w:type="dxa"/>
            <w:tcBorders>
              <w:top w:val="nil"/>
              <w:left w:val="nil"/>
              <w:bottom w:val="single" w:sz="4" w:space="0" w:color="auto"/>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 xml:space="preserve">Развитие физической культуры и спорта </w:t>
            </w:r>
            <w:r w:rsidRPr="003A194F">
              <w:rPr>
                <w:rFonts w:ascii="Times New Roman" w:eastAsia="Times New Roman" w:hAnsi="Times New Roman"/>
                <w:lang w:eastAsia="ru-RU"/>
              </w:rPr>
              <w:lastRenderedPageBreak/>
              <w:t>в Ужурском районе</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lastRenderedPageBreak/>
              <w:t>12490,1</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12490,1</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rPr>
            </w:pPr>
            <w:r w:rsidRPr="003A194F">
              <w:rPr>
                <w:rFonts w:ascii="Times New Roman" w:eastAsia="Times New Roman" w:hAnsi="Times New Roman"/>
              </w:rPr>
              <w:t>12490,1</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12490,1</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17990,1</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+5500,0</w:t>
            </w:r>
          </w:p>
        </w:tc>
      </w:tr>
      <w:tr w:rsidR="003A194F" w:rsidRPr="00855FBB" w:rsidTr="003A194F">
        <w:trPr>
          <w:trHeight w:val="57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lastRenderedPageBreak/>
              <w:t>8</w:t>
            </w:r>
          </w:p>
        </w:tc>
        <w:tc>
          <w:tcPr>
            <w:tcW w:w="1985" w:type="dxa"/>
            <w:tcBorders>
              <w:top w:val="nil"/>
              <w:left w:val="nil"/>
              <w:bottom w:val="single" w:sz="4" w:space="0" w:color="auto"/>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Комплексное развитие культуры и искусства в муниципальном образовании Ужурский район</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83585,1</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83585,1</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83764,4</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83764,4</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83772,2</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+7,8</w:t>
            </w:r>
          </w:p>
        </w:tc>
      </w:tr>
      <w:tr w:rsidR="003A194F" w:rsidRPr="00855FBB" w:rsidTr="003A194F">
        <w:trPr>
          <w:trHeight w:val="97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9</w:t>
            </w:r>
          </w:p>
        </w:tc>
        <w:tc>
          <w:tcPr>
            <w:tcW w:w="1985" w:type="dxa"/>
            <w:tcBorders>
              <w:top w:val="nil"/>
              <w:left w:val="nil"/>
              <w:bottom w:val="single" w:sz="4" w:space="0" w:color="auto"/>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Содействие преобразованию институтов, обеспечивающих развитие гражданского общества</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400,0</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0</w:t>
            </w:r>
          </w:p>
        </w:tc>
      </w:tr>
      <w:tr w:rsidR="003A194F" w:rsidRPr="00855FBB" w:rsidTr="003A194F">
        <w:trPr>
          <w:trHeight w:val="127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10</w:t>
            </w:r>
          </w:p>
        </w:tc>
        <w:tc>
          <w:tcPr>
            <w:tcW w:w="1985" w:type="dxa"/>
            <w:tcBorders>
              <w:top w:val="nil"/>
              <w:left w:val="nil"/>
              <w:bottom w:val="single" w:sz="4" w:space="0" w:color="auto"/>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Эффективное управление муниципальным имуществом Ужурского района и обеспечение градостроительной деятельности</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49027,6</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49027,6</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39394,4</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39394,4</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39394,4</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0</w:t>
            </w:r>
          </w:p>
        </w:tc>
      </w:tr>
      <w:tr w:rsidR="003A194F" w:rsidRPr="00855FBB" w:rsidTr="003A194F">
        <w:trPr>
          <w:trHeight w:val="127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11</w:t>
            </w:r>
          </w:p>
        </w:tc>
        <w:tc>
          <w:tcPr>
            <w:tcW w:w="1985" w:type="dxa"/>
            <w:tcBorders>
              <w:top w:val="nil"/>
              <w:left w:val="nil"/>
              <w:bottom w:val="single" w:sz="4" w:space="0" w:color="auto"/>
              <w:right w:val="single" w:sz="4" w:space="0" w:color="auto"/>
            </w:tcBorders>
            <w:shd w:val="clear" w:color="auto" w:fill="auto"/>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Развитие жилищно-коммунального хозяйства, строительства, транспорта, дорожного хозяйства и доступное жилье для граждан Ужурского района</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123467,3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123467,3</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139458,3</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150510,3</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7636EB"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237124,2</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B22D60" w:rsidP="003A194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r w:rsidR="007636EB">
              <w:rPr>
                <w:rFonts w:ascii="Times New Roman" w:eastAsia="Times New Roman" w:hAnsi="Times New Roman"/>
                <w:lang w:eastAsia="ru-RU"/>
              </w:rPr>
              <w:t>86613,9</w:t>
            </w:r>
          </w:p>
        </w:tc>
      </w:tr>
      <w:tr w:rsidR="003A194F" w:rsidRPr="00855FBB" w:rsidTr="003A194F">
        <w:trPr>
          <w:trHeight w:val="315"/>
        </w:trPr>
        <w:tc>
          <w:tcPr>
            <w:tcW w:w="241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Всего</w:t>
            </w:r>
          </w:p>
        </w:tc>
        <w:tc>
          <w:tcPr>
            <w:tcW w:w="1559" w:type="dxa"/>
            <w:tcBorders>
              <w:top w:val="nil"/>
              <w:left w:val="nil"/>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1061127,3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1061127,3</w:t>
            </w:r>
          </w:p>
        </w:tc>
        <w:tc>
          <w:tcPr>
            <w:tcW w:w="1275"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1072454,0</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3A194F">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1083506,0</w:t>
            </w:r>
          </w:p>
        </w:tc>
        <w:tc>
          <w:tcPr>
            <w:tcW w:w="1276" w:type="dxa"/>
            <w:tcBorders>
              <w:top w:val="nil"/>
              <w:left w:val="single" w:sz="4" w:space="0" w:color="auto"/>
              <w:bottom w:val="single" w:sz="4" w:space="0" w:color="auto"/>
              <w:right w:val="single" w:sz="4" w:space="0" w:color="auto"/>
            </w:tcBorders>
            <w:vAlign w:val="center"/>
          </w:tcPr>
          <w:p w:rsidR="007636EB" w:rsidRPr="003A194F" w:rsidRDefault="007636EB" w:rsidP="007636E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1220455,4</w:t>
            </w:r>
          </w:p>
        </w:tc>
        <w:tc>
          <w:tcPr>
            <w:tcW w:w="1276" w:type="dxa"/>
            <w:tcBorders>
              <w:top w:val="nil"/>
              <w:left w:val="single" w:sz="4" w:space="0" w:color="auto"/>
              <w:bottom w:val="single" w:sz="4" w:space="0" w:color="auto"/>
              <w:right w:val="single" w:sz="4" w:space="0" w:color="auto"/>
            </w:tcBorders>
            <w:vAlign w:val="center"/>
          </w:tcPr>
          <w:p w:rsidR="003A194F" w:rsidRPr="003A194F" w:rsidRDefault="003A194F" w:rsidP="007636EB">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w:t>
            </w:r>
            <w:r w:rsidR="007636EB">
              <w:rPr>
                <w:rFonts w:ascii="Times New Roman" w:eastAsia="Times New Roman" w:hAnsi="Times New Roman"/>
                <w:lang w:eastAsia="ru-RU"/>
              </w:rPr>
              <w:t>136949,4</w:t>
            </w:r>
          </w:p>
        </w:tc>
      </w:tr>
    </w:tbl>
    <w:p w:rsidR="00020DA0" w:rsidRDefault="00020DA0" w:rsidP="00A81006">
      <w:pPr>
        <w:spacing w:after="0" w:line="240" w:lineRule="auto"/>
        <w:ind w:firstLine="709"/>
        <w:jc w:val="both"/>
        <w:rPr>
          <w:rFonts w:ascii="Times New Roman" w:eastAsia="Times New Roman" w:hAnsi="Times New Roman"/>
          <w:sz w:val="28"/>
          <w:szCs w:val="28"/>
          <w:highlight w:val="yellow"/>
          <w:lang w:eastAsia="ru-RU"/>
        </w:rPr>
      </w:pPr>
    </w:p>
    <w:p w:rsidR="003F1BBF" w:rsidRPr="00895D73" w:rsidRDefault="003F1BBF" w:rsidP="003F1BB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w:t>
      </w:r>
      <w:r w:rsidRPr="00895D73">
        <w:rPr>
          <w:rFonts w:ascii="Times New Roman" w:eastAsia="Times New Roman" w:hAnsi="Times New Roman"/>
          <w:sz w:val="28"/>
          <w:szCs w:val="28"/>
          <w:lang w:eastAsia="ru-RU"/>
        </w:rPr>
        <w:t>зменения ассигнований по муниципальным программам</w:t>
      </w:r>
      <w:r>
        <w:rPr>
          <w:rFonts w:ascii="Times New Roman" w:eastAsia="Times New Roman" w:hAnsi="Times New Roman"/>
          <w:sz w:val="28"/>
          <w:szCs w:val="28"/>
          <w:lang w:eastAsia="ru-RU"/>
        </w:rPr>
        <w:t xml:space="preserve"> на 2021 год затронули 5 </w:t>
      </w:r>
      <w:r w:rsidRPr="00895D73">
        <w:rPr>
          <w:rFonts w:ascii="Times New Roman" w:eastAsia="Times New Roman" w:hAnsi="Times New Roman"/>
          <w:sz w:val="28"/>
          <w:szCs w:val="28"/>
          <w:lang w:eastAsia="ru-RU"/>
        </w:rPr>
        <w:t xml:space="preserve">из 11 муниципальных программ на общую сумму увеличения </w:t>
      </w:r>
      <w:r>
        <w:rPr>
          <w:rFonts w:ascii="Times New Roman" w:eastAsia="Times New Roman" w:hAnsi="Times New Roman"/>
          <w:sz w:val="28"/>
          <w:szCs w:val="28"/>
          <w:lang w:eastAsia="ru-RU"/>
        </w:rPr>
        <w:t>136949,4</w:t>
      </w:r>
      <w:r w:rsidRPr="00895D73">
        <w:rPr>
          <w:rFonts w:ascii="Times New Roman" w:eastAsia="Times New Roman" w:hAnsi="Times New Roman"/>
          <w:sz w:val="28"/>
          <w:szCs w:val="28"/>
          <w:lang w:eastAsia="ru-RU"/>
        </w:rPr>
        <w:t xml:space="preserve"> тыс. руб.</w:t>
      </w:r>
    </w:p>
    <w:p w:rsidR="003F1BBF" w:rsidRPr="00241156" w:rsidRDefault="003F1BBF" w:rsidP="003F1BB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w:t>
      </w:r>
      <w:r w:rsidRPr="00241156">
        <w:rPr>
          <w:rFonts w:ascii="Times New Roman" w:eastAsia="Times New Roman" w:hAnsi="Times New Roman"/>
          <w:sz w:val="28"/>
          <w:szCs w:val="28"/>
          <w:lang w:eastAsia="ru-RU"/>
        </w:rPr>
        <w:t xml:space="preserve">сновная часть увеличения бюджетных средств по сравнению с предыдущей редакцией решения о районном бюджете, направлена на сферу ЖКХ, образование и </w:t>
      </w:r>
      <w:r w:rsidR="006805D7">
        <w:rPr>
          <w:rFonts w:ascii="Times New Roman" w:eastAsia="Times New Roman" w:hAnsi="Times New Roman"/>
          <w:sz w:val="28"/>
          <w:szCs w:val="28"/>
          <w:lang w:eastAsia="ru-RU"/>
        </w:rPr>
        <w:t>спорта</w:t>
      </w:r>
      <w:r w:rsidRPr="00241156">
        <w:rPr>
          <w:rFonts w:ascii="Times New Roman" w:eastAsia="Times New Roman" w:hAnsi="Times New Roman"/>
          <w:sz w:val="28"/>
          <w:szCs w:val="28"/>
          <w:lang w:eastAsia="ru-RU"/>
        </w:rPr>
        <w:t xml:space="preserve">: МП «Развитие жилищно-коммунального хозяйства, строительства, транспорта, дорожного хозяйства и доступное жилье для граждан Ужурского района» - </w:t>
      </w:r>
      <w:r>
        <w:rPr>
          <w:rFonts w:ascii="Times New Roman" w:eastAsia="Times New Roman" w:hAnsi="Times New Roman"/>
          <w:sz w:val="28"/>
          <w:szCs w:val="28"/>
          <w:lang w:eastAsia="ru-RU"/>
        </w:rPr>
        <w:t>86613,9</w:t>
      </w:r>
      <w:r w:rsidRPr="00241156">
        <w:rPr>
          <w:rFonts w:ascii="Times New Roman" w:eastAsia="Times New Roman" w:hAnsi="Times New Roman"/>
          <w:sz w:val="28"/>
          <w:szCs w:val="28"/>
          <w:lang w:eastAsia="ru-RU"/>
        </w:rPr>
        <w:t xml:space="preserve"> тыс. руб. (или </w:t>
      </w:r>
      <w:r>
        <w:rPr>
          <w:rFonts w:ascii="Times New Roman" w:eastAsia="Times New Roman" w:hAnsi="Times New Roman"/>
          <w:sz w:val="28"/>
          <w:szCs w:val="28"/>
          <w:lang w:eastAsia="ru-RU"/>
        </w:rPr>
        <w:t>63,25</w:t>
      </w:r>
      <w:r w:rsidRPr="00241156">
        <w:rPr>
          <w:rFonts w:ascii="Times New Roman" w:eastAsia="Times New Roman" w:hAnsi="Times New Roman"/>
          <w:sz w:val="28"/>
          <w:szCs w:val="28"/>
          <w:lang w:eastAsia="ru-RU"/>
        </w:rPr>
        <w:t xml:space="preserve">% от общей суммы увеличения), МП «Развитие дошкольного, общего и дополнительного образования Ужурского района» - </w:t>
      </w:r>
      <w:r>
        <w:rPr>
          <w:rFonts w:ascii="Times New Roman" w:eastAsia="Times New Roman" w:hAnsi="Times New Roman"/>
          <w:sz w:val="28"/>
          <w:szCs w:val="28"/>
          <w:lang w:eastAsia="ru-RU"/>
        </w:rPr>
        <w:t>44045,1</w:t>
      </w:r>
      <w:r w:rsidRPr="00241156">
        <w:rPr>
          <w:rFonts w:ascii="Times New Roman" w:eastAsia="Times New Roman" w:hAnsi="Times New Roman"/>
          <w:sz w:val="28"/>
          <w:szCs w:val="28"/>
          <w:lang w:eastAsia="ru-RU"/>
        </w:rPr>
        <w:t xml:space="preserve"> тыс. руб. (или </w:t>
      </w:r>
      <w:r>
        <w:rPr>
          <w:rFonts w:ascii="Times New Roman" w:eastAsia="Times New Roman" w:hAnsi="Times New Roman"/>
          <w:sz w:val="28"/>
          <w:szCs w:val="28"/>
          <w:lang w:eastAsia="ru-RU"/>
        </w:rPr>
        <w:t>32,16</w:t>
      </w:r>
      <w:r w:rsidRPr="00241156">
        <w:rPr>
          <w:rFonts w:ascii="Times New Roman" w:eastAsia="Times New Roman" w:hAnsi="Times New Roman"/>
          <w:sz w:val="28"/>
          <w:szCs w:val="28"/>
          <w:lang w:eastAsia="ru-RU"/>
        </w:rPr>
        <w:t>% от общей суммы увеличения) и МП «</w:t>
      </w:r>
      <w:r w:rsidRPr="003F1BBF">
        <w:rPr>
          <w:rFonts w:ascii="Times New Roman" w:eastAsia="Times New Roman" w:hAnsi="Times New Roman"/>
          <w:sz w:val="28"/>
          <w:szCs w:val="28"/>
          <w:lang w:eastAsia="ru-RU"/>
        </w:rPr>
        <w:t>Развитие физической культуры и спорта в Ужурском районе</w:t>
      </w:r>
      <w:r w:rsidRPr="00241156">
        <w:rPr>
          <w:rFonts w:ascii="Times New Roman" w:eastAsia="Times New Roman" w:hAnsi="Times New Roman"/>
          <w:sz w:val="28"/>
          <w:szCs w:val="28"/>
          <w:lang w:eastAsia="ru-RU"/>
        </w:rPr>
        <w:t xml:space="preserve">» - </w:t>
      </w:r>
      <w:r>
        <w:rPr>
          <w:rFonts w:ascii="Times New Roman" w:eastAsia="Times New Roman" w:hAnsi="Times New Roman"/>
          <w:sz w:val="28"/>
          <w:szCs w:val="28"/>
          <w:lang w:eastAsia="ru-RU"/>
        </w:rPr>
        <w:t>5500,0</w:t>
      </w:r>
      <w:r w:rsidRPr="00241156">
        <w:rPr>
          <w:rFonts w:ascii="Times New Roman" w:eastAsia="Times New Roman" w:hAnsi="Times New Roman"/>
          <w:sz w:val="28"/>
          <w:szCs w:val="28"/>
          <w:lang w:eastAsia="ru-RU"/>
        </w:rPr>
        <w:t xml:space="preserve"> тыс. руб. (или </w:t>
      </w:r>
      <w:r>
        <w:rPr>
          <w:rFonts w:ascii="Times New Roman" w:eastAsia="Times New Roman" w:hAnsi="Times New Roman"/>
          <w:sz w:val="28"/>
          <w:szCs w:val="28"/>
          <w:lang w:eastAsia="ru-RU"/>
        </w:rPr>
        <w:t>4,02%</w:t>
      </w:r>
      <w:r w:rsidRPr="00241156">
        <w:rPr>
          <w:rFonts w:ascii="Times New Roman" w:eastAsia="Times New Roman" w:hAnsi="Times New Roman"/>
          <w:sz w:val="28"/>
          <w:szCs w:val="28"/>
          <w:lang w:eastAsia="ru-RU"/>
        </w:rPr>
        <w:t xml:space="preserve"> от общей суммы увеличения).</w:t>
      </w:r>
    </w:p>
    <w:p w:rsidR="009B1B93" w:rsidRDefault="00BB26EB" w:rsidP="009B1B93">
      <w:pPr>
        <w:spacing w:after="0" w:line="240" w:lineRule="auto"/>
        <w:ind w:firstLine="709"/>
        <w:jc w:val="both"/>
        <w:rPr>
          <w:rFonts w:ascii="Times New Roman" w:eastAsia="Times New Roman" w:hAnsi="Times New Roman"/>
          <w:sz w:val="28"/>
          <w:szCs w:val="28"/>
          <w:lang w:eastAsia="ru-RU"/>
        </w:rPr>
      </w:pPr>
      <w:r w:rsidRPr="003433EB">
        <w:rPr>
          <w:rFonts w:ascii="Times New Roman" w:eastAsia="Times New Roman" w:hAnsi="Times New Roman"/>
          <w:sz w:val="28"/>
          <w:szCs w:val="28"/>
          <w:lang w:eastAsia="ru-RU"/>
        </w:rPr>
        <w:lastRenderedPageBreak/>
        <w:t>Анализ изменений по муниципальным программам в 2022 году представлен в нижеследующей таблице:</w:t>
      </w:r>
    </w:p>
    <w:p w:rsidR="00BB26EB" w:rsidRDefault="00BB26EB" w:rsidP="00BB26EB">
      <w:pPr>
        <w:spacing w:after="0" w:line="240" w:lineRule="auto"/>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тыс. руб.                                                                                                 </w:t>
      </w:r>
    </w:p>
    <w:tbl>
      <w:tblPr>
        <w:tblW w:w="10773" w:type="dxa"/>
        <w:tblInd w:w="-1139" w:type="dxa"/>
        <w:tblLayout w:type="fixed"/>
        <w:tblLook w:val="04A0" w:firstRow="1" w:lastRow="0" w:firstColumn="1" w:lastColumn="0" w:noHBand="0" w:noVBand="1"/>
      </w:tblPr>
      <w:tblGrid>
        <w:gridCol w:w="567"/>
        <w:gridCol w:w="1843"/>
        <w:gridCol w:w="1559"/>
        <w:gridCol w:w="1560"/>
        <w:gridCol w:w="1417"/>
        <w:gridCol w:w="1418"/>
        <w:gridCol w:w="1275"/>
        <w:gridCol w:w="1134"/>
      </w:tblGrid>
      <w:tr w:rsidR="00BB26EB" w:rsidRPr="00597581" w:rsidTr="002373ED">
        <w:trPr>
          <w:trHeight w:val="31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 п/п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Наименование МП</w:t>
            </w:r>
          </w:p>
        </w:tc>
        <w:tc>
          <w:tcPr>
            <w:tcW w:w="7229" w:type="dxa"/>
            <w:gridSpan w:val="5"/>
            <w:tcBorders>
              <w:top w:val="single" w:sz="4" w:space="0" w:color="auto"/>
              <w:left w:val="nil"/>
              <w:bottom w:val="single" w:sz="4" w:space="0" w:color="auto"/>
              <w:right w:val="nil"/>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Сумма</w:t>
            </w:r>
          </w:p>
        </w:tc>
        <w:tc>
          <w:tcPr>
            <w:tcW w:w="1134" w:type="dxa"/>
            <w:vMerge w:val="restart"/>
            <w:tcBorders>
              <w:top w:val="single" w:sz="4" w:space="0" w:color="auto"/>
              <w:left w:val="nil"/>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отклонения (+ увел.           - уменьш.)</w:t>
            </w:r>
          </w:p>
          <w:p w:rsidR="00BB26EB" w:rsidRPr="003A194F" w:rsidRDefault="00BB26EB" w:rsidP="00A376D9">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(гр.</w:t>
            </w:r>
            <w:r w:rsidR="00A376D9">
              <w:rPr>
                <w:rFonts w:ascii="Times New Roman" w:eastAsia="Times New Roman" w:hAnsi="Times New Roman"/>
                <w:lang w:eastAsia="ru-RU"/>
              </w:rPr>
              <w:t>7</w:t>
            </w:r>
            <w:r w:rsidRPr="003A194F">
              <w:rPr>
                <w:rFonts w:ascii="Times New Roman" w:eastAsia="Times New Roman" w:hAnsi="Times New Roman"/>
                <w:lang w:eastAsia="ru-RU"/>
              </w:rPr>
              <w:t>-гр.</w:t>
            </w:r>
            <w:r w:rsidR="00A376D9">
              <w:rPr>
                <w:rFonts w:ascii="Times New Roman" w:eastAsia="Times New Roman" w:hAnsi="Times New Roman"/>
                <w:lang w:eastAsia="ru-RU"/>
              </w:rPr>
              <w:t>6</w:t>
            </w:r>
            <w:r w:rsidRPr="003A194F">
              <w:rPr>
                <w:rFonts w:ascii="Times New Roman" w:eastAsia="Times New Roman" w:hAnsi="Times New Roman"/>
                <w:lang w:eastAsia="ru-RU"/>
              </w:rPr>
              <w:t>)</w:t>
            </w:r>
          </w:p>
        </w:tc>
      </w:tr>
      <w:tr w:rsidR="00BB26EB" w:rsidRPr="00855FBB" w:rsidTr="002373ED">
        <w:trPr>
          <w:trHeight w:val="63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p>
        </w:tc>
        <w:tc>
          <w:tcPr>
            <w:tcW w:w="1559" w:type="dxa"/>
            <w:tcBorders>
              <w:top w:val="single" w:sz="4" w:space="0" w:color="auto"/>
              <w:left w:val="nil"/>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Решение</w:t>
            </w:r>
          </w:p>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от 03.12.2019</w:t>
            </w:r>
          </w:p>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№41-305р</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 xml:space="preserve">Решение от </w:t>
            </w:r>
            <w:r w:rsidRPr="003A194F">
              <w:rPr>
                <w:rFonts w:ascii="Times New Roman" w:hAnsi="Times New Roman"/>
              </w:rPr>
              <w:t>12.02.2020 № 43-314р</w:t>
            </w:r>
          </w:p>
        </w:tc>
        <w:tc>
          <w:tcPr>
            <w:tcW w:w="1417" w:type="dxa"/>
            <w:tcBorders>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hAnsi="Times New Roman"/>
                <w:bCs/>
              </w:rPr>
              <w:t>Решение от 24.03.2020 № 45-328р</w:t>
            </w:r>
          </w:p>
        </w:tc>
        <w:tc>
          <w:tcPr>
            <w:tcW w:w="1418" w:type="dxa"/>
            <w:tcBorders>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hAnsi="Times New Roman"/>
              </w:rPr>
            </w:pPr>
            <w:r w:rsidRPr="003A194F">
              <w:rPr>
                <w:rFonts w:ascii="Times New Roman" w:hAnsi="Times New Roman"/>
                <w:bCs/>
              </w:rPr>
              <w:t>Решение от 09.06.2020 № 47-339р</w:t>
            </w:r>
          </w:p>
        </w:tc>
        <w:tc>
          <w:tcPr>
            <w:tcW w:w="1275" w:type="dxa"/>
            <w:tcBorders>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Проект решения</w:t>
            </w:r>
          </w:p>
        </w:tc>
        <w:tc>
          <w:tcPr>
            <w:tcW w:w="1134" w:type="dxa"/>
            <w:vMerge/>
            <w:tcBorders>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p>
        </w:tc>
      </w:tr>
      <w:tr w:rsidR="00BB26EB" w:rsidRPr="00855FBB" w:rsidTr="002373ED">
        <w:trPr>
          <w:trHeight w:val="354"/>
        </w:trPr>
        <w:tc>
          <w:tcPr>
            <w:tcW w:w="567" w:type="dxa"/>
            <w:tcBorders>
              <w:top w:val="nil"/>
              <w:left w:val="single" w:sz="4" w:space="0" w:color="auto"/>
              <w:bottom w:val="single" w:sz="4" w:space="0" w:color="auto"/>
              <w:right w:val="single" w:sz="4" w:space="0" w:color="auto"/>
            </w:tcBorders>
            <w:shd w:val="clear" w:color="auto" w:fill="auto"/>
            <w:noWrap/>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w:t>
            </w:r>
          </w:p>
        </w:tc>
        <w:tc>
          <w:tcPr>
            <w:tcW w:w="1843" w:type="dxa"/>
            <w:tcBorders>
              <w:top w:val="nil"/>
              <w:left w:val="nil"/>
              <w:bottom w:val="single" w:sz="4" w:space="0" w:color="auto"/>
              <w:right w:val="single" w:sz="4" w:space="0" w:color="auto"/>
            </w:tcBorders>
            <w:shd w:val="clear" w:color="auto" w:fill="auto"/>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2</w:t>
            </w:r>
          </w:p>
        </w:tc>
        <w:tc>
          <w:tcPr>
            <w:tcW w:w="1559" w:type="dxa"/>
            <w:tcBorders>
              <w:top w:val="nil"/>
              <w:left w:val="nil"/>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color w:val="000000"/>
                <w:lang w:eastAsia="ru-RU"/>
              </w:rPr>
            </w:pPr>
            <w:r w:rsidRPr="003A194F">
              <w:rPr>
                <w:rFonts w:ascii="Times New Roman" w:eastAsia="Times New Roman" w:hAnsi="Times New Roman"/>
                <w:color w:val="000000"/>
                <w:lang w:eastAsia="ru-RU"/>
              </w:rPr>
              <w:t>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w:t>
            </w:r>
          </w:p>
        </w:tc>
        <w:tc>
          <w:tcPr>
            <w:tcW w:w="1417"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5</w:t>
            </w:r>
          </w:p>
        </w:tc>
        <w:tc>
          <w:tcPr>
            <w:tcW w:w="1418"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w:t>
            </w:r>
          </w:p>
        </w:tc>
        <w:tc>
          <w:tcPr>
            <w:tcW w:w="1275" w:type="dxa"/>
            <w:tcBorders>
              <w:top w:val="nil"/>
              <w:left w:val="single" w:sz="4" w:space="0" w:color="auto"/>
              <w:bottom w:val="single" w:sz="4" w:space="0" w:color="auto"/>
              <w:right w:val="single" w:sz="4" w:space="0" w:color="auto"/>
            </w:tcBorders>
            <w:vAlign w:val="center"/>
          </w:tcPr>
          <w:p w:rsidR="00BB26EB" w:rsidRPr="003A194F" w:rsidRDefault="00A376D9"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134" w:type="dxa"/>
            <w:tcBorders>
              <w:top w:val="nil"/>
              <w:left w:val="single" w:sz="4" w:space="0" w:color="auto"/>
              <w:bottom w:val="single" w:sz="4" w:space="0" w:color="auto"/>
              <w:right w:val="single" w:sz="4" w:space="0" w:color="auto"/>
            </w:tcBorders>
            <w:vAlign w:val="center"/>
          </w:tcPr>
          <w:p w:rsidR="00BB26EB" w:rsidRPr="003A194F" w:rsidRDefault="00A376D9"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p>
        </w:tc>
      </w:tr>
      <w:tr w:rsidR="00BB26EB" w:rsidRPr="00855FBB" w:rsidTr="002373ED">
        <w:trPr>
          <w:trHeight w:val="58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Управление муниципальными финансами</w:t>
            </w:r>
          </w:p>
        </w:tc>
        <w:tc>
          <w:tcPr>
            <w:tcW w:w="1559" w:type="dxa"/>
            <w:tcBorders>
              <w:top w:val="nil"/>
              <w:left w:val="nil"/>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63936,8</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63936,8</w:t>
            </w:r>
          </w:p>
        </w:tc>
        <w:tc>
          <w:tcPr>
            <w:tcW w:w="1417"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63936,8</w:t>
            </w:r>
          </w:p>
        </w:tc>
        <w:tc>
          <w:tcPr>
            <w:tcW w:w="1418"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63936,8</w:t>
            </w:r>
          </w:p>
        </w:tc>
        <w:tc>
          <w:tcPr>
            <w:tcW w:w="1275"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63936,8</w:t>
            </w:r>
          </w:p>
        </w:tc>
        <w:tc>
          <w:tcPr>
            <w:tcW w:w="1134"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0</w:t>
            </w:r>
          </w:p>
        </w:tc>
      </w:tr>
      <w:tr w:rsidR="00BB26EB" w:rsidRPr="00855FBB" w:rsidTr="002373ED">
        <w:trPr>
          <w:trHeight w:val="83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2</w:t>
            </w:r>
          </w:p>
        </w:tc>
        <w:tc>
          <w:tcPr>
            <w:tcW w:w="1843" w:type="dxa"/>
            <w:tcBorders>
              <w:top w:val="nil"/>
              <w:left w:val="nil"/>
              <w:bottom w:val="single" w:sz="4" w:space="0" w:color="auto"/>
              <w:right w:val="single" w:sz="4" w:space="0" w:color="auto"/>
            </w:tcBorders>
            <w:shd w:val="clear" w:color="auto" w:fill="auto"/>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Обеспечение безопасности жизнедеятельности населения по Ужурскому району</w:t>
            </w:r>
          </w:p>
        </w:tc>
        <w:tc>
          <w:tcPr>
            <w:tcW w:w="1559" w:type="dxa"/>
            <w:tcBorders>
              <w:top w:val="nil"/>
              <w:left w:val="nil"/>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8214,7</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8214,7</w:t>
            </w:r>
          </w:p>
        </w:tc>
        <w:tc>
          <w:tcPr>
            <w:tcW w:w="1417"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8214,7</w:t>
            </w:r>
          </w:p>
        </w:tc>
        <w:tc>
          <w:tcPr>
            <w:tcW w:w="1418"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9091,0</w:t>
            </w:r>
          </w:p>
        </w:tc>
        <w:tc>
          <w:tcPr>
            <w:tcW w:w="1275"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9091,0</w:t>
            </w:r>
          </w:p>
        </w:tc>
        <w:tc>
          <w:tcPr>
            <w:tcW w:w="1134"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r>
      <w:tr w:rsidR="00BB26EB" w:rsidRPr="00855FBB" w:rsidTr="002373ED">
        <w:trPr>
          <w:trHeight w:val="84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3</w:t>
            </w:r>
          </w:p>
        </w:tc>
        <w:tc>
          <w:tcPr>
            <w:tcW w:w="1843" w:type="dxa"/>
            <w:tcBorders>
              <w:top w:val="nil"/>
              <w:left w:val="nil"/>
              <w:bottom w:val="single" w:sz="4" w:space="0" w:color="auto"/>
              <w:right w:val="single" w:sz="4" w:space="0" w:color="auto"/>
            </w:tcBorders>
            <w:shd w:val="clear" w:color="auto" w:fill="auto"/>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Развитие дошкольного, общего и дополнительного образования Ужурского района</w:t>
            </w:r>
          </w:p>
        </w:tc>
        <w:tc>
          <w:tcPr>
            <w:tcW w:w="1559" w:type="dxa"/>
            <w:tcBorders>
              <w:top w:val="nil"/>
              <w:left w:val="nil"/>
              <w:bottom w:val="single" w:sz="4" w:space="0" w:color="auto"/>
              <w:right w:val="single" w:sz="4" w:space="0" w:color="auto"/>
            </w:tcBorders>
            <w:vAlign w:val="center"/>
          </w:tcPr>
          <w:p w:rsidR="00BB26EB" w:rsidRPr="003A194F" w:rsidRDefault="00DC2679"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698346,2</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BB26EB" w:rsidRPr="003A194F" w:rsidRDefault="0014232D"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698346,2</w:t>
            </w:r>
          </w:p>
        </w:tc>
        <w:tc>
          <w:tcPr>
            <w:tcW w:w="1417" w:type="dxa"/>
            <w:tcBorders>
              <w:top w:val="nil"/>
              <w:left w:val="single" w:sz="4" w:space="0" w:color="auto"/>
              <w:bottom w:val="single" w:sz="4" w:space="0" w:color="auto"/>
              <w:right w:val="single" w:sz="4" w:space="0" w:color="auto"/>
            </w:tcBorders>
            <w:vAlign w:val="center"/>
          </w:tcPr>
          <w:p w:rsidR="00BB26EB" w:rsidRPr="003A194F" w:rsidRDefault="003433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710121,5</w:t>
            </w:r>
          </w:p>
        </w:tc>
        <w:tc>
          <w:tcPr>
            <w:tcW w:w="1418" w:type="dxa"/>
            <w:tcBorders>
              <w:top w:val="nil"/>
              <w:left w:val="single" w:sz="4" w:space="0" w:color="auto"/>
              <w:bottom w:val="single" w:sz="4" w:space="0" w:color="auto"/>
              <w:right w:val="single" w:sz="4" w:space="0" w:color="auto"/>
            </w:tcBorders>
            <w:vAlign w:val="center"/>
          </w:tcPr>
          <w:p w:rsidR="00BB26EB" w:rsidRPr="003A194F" w:rsidRDefault="006E7702"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710121,5</w:t>
            </w:r>
          </w:p>
        </w:tc>
        <w:tc>
          <w:tcPr>
            <w:tcW w:w="1275" w:type="dxa"/>
            <w:tcBorders>
              <w:top w:val="nil"/>
              <w:left w:val="single" w:sz="4" w:space="0" w:color="auto"/>
              <w:bottom w:val="single" w:sz="4" w:space="0" w:color="auto"/>
              <w:right w:val="single" w:sz="4" w:space="0" w:color="auto"/>
            </w:tcBorders>
            <w:vAlign w:val="center"/>
          </w:tcPr>
          <w:p w:rsidR="00BB26EB" w:rsidRPr="003A194F" w:rsidRDefault="009F3AD3"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754166,6</w:t>
            </w:r>
          </w:p>
        </w:tc>
        <w:tc>
          <w:tcPr>
            <w:tcW w:w="1134"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+44045,1</w:t>
            </w:r>
          </w:p>
        </w:tc>
      </w:tr>
      <w:tr w:rsidR="00BB26EB" w:rsidRPr="00855FBB" w:rsidTr="002373ED">
        <w:trPr>
          <w:trHeight w:val="170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w:t>
            </w:r>
          </w:p>
        </w:tc>
        <w:tc>
          <w:tcPr>
            <w:tcW w:w="1843" w:type="dxa"/>
            <w:tcBorders>
              <w:top w:val="nil"/>
              <w:left w:val="nil"/>
              <w:bottom w:val="single" w:sz="4" w:space="0" w:color="auto"/>
              <w:right w:val="single" w:sz="4" w:space="0" w:color="auto"/>
            </w:tcBorders>
            <w:shd w:val="clear" w:color="auto" w:fill="auto"/>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Развитие сельского хозяйства и регулирование рынков сельскохозяйственной продукции, сырья и продовольствия в Ужурском районе</w:t>
            </w:r>
          </w:p>
        </w:tc>
        <w:tc>
          <w:tcPr>
            <w:tcW w:w="1559" w:type="dxa"/>
            <w:tcBorders>
              <w:top w:val="nil"/>
              <w:left w:val="nil"/>
              <w:bottom w:val="single" w:sz="4" w:space="0" w:color="auto"/>
              <w:right w:val="single" w:sz="4" w:space="0" w:color="auto"/>
            </w:tcBorders>
            <w:vAlign w:val="center"/>
          </w:tcPr>
          <w:p w:rsidR="00BB26EB" w:rsidRPr="003A194F" w:rsidRDefault="00DC2679"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6877,3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BB26EB" w:rsidRPr="003A194F" w:rsidRDefault="0014232D"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6877,3</w:t>
            </w:r>
          </w:p>
        </w:tc>
        <w:tc>
          <w:tcPr>
            <w:tcW w:w="1417" w:type="dxa"/>
            <w:tcBorders>
              <w:top w:val="nil"/>
              <w:left w:val="single" w:sz="4" w:space="0" w:color="auto"/>
              <w:bottom w:val="single" w:sz="4" w:space="0" w:color="auto"/>
              <w:right w:val="single" w:sz="4" w:space="0" w:color="auto"/>
            </w:tcBorders>
            <w:vAlign w:val="center"/>
          </w:tcPr>
          <w:p w:rsidR="00BB26EB" w:rsidRPr="003A194F" w:rsidRDefault="003433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6877,3</w:t>
            </w:r>
          </w:p>
        </w:tc>
        <w:tc>
          <w:tcPr>
            <w:tcW w:w="1418" w:type="dxa"/>
            <w:tcBorders>
              <w:top w:val="nil"/>
              <w:left w:val="single" w:sz="4" w:space="0" w:color="auto"/>
              <w:bottom w:val="single" w:sz="4" w:space="0" w:color="auto"/>
              <w:right w:val="single" w:sz="4" w:space="0" w:color="auto"/>
            </w:tcBorders>
            <w:vAlign w:val="center"/>
          </w:tcPr>
          <w:p w:rsidR="00BB26EB" w:rsidRPr="003A194F" w:rsidRDefault="006E7702"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6001,0</w:t>
            </w:r>
          </w:p>
        </w:tc>
        <w:tc>
          <w:tcPr>
            <w:tcW w:w="1275" w:type="dxa"/>
            <w:tcBorders>
              <w:top w:val="nil"/>
              <w:left w:val="single" w:sz="4" w:space="0" w:color="auto"/>
              <w:bottom w:val="single" w:sz="4" w:space="0" w:color="auto"/>
              <w:right w:val="single" w:sz="4" w:space="0" w:color="auto"/>
            </w:tcBorders>
            <w:vAlign w:val="center"/>
          </w:tcPr>
          <w:p w:rsidR="00BB26EB" w:rsidRPr="003A194F" w:rsidRDefault="009F3AD3"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6783,6</w:t>
            </w:r>
          </w:p>
        </w:tc>
        <w:tc>
          <w:tcPr>
            <w:tcW w:w="1134"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+782,6</w:t>
            </w:r>
          </w:p>
        </w:tc>
      </w:tr>
      <w:tr w:rsidR="00BB26EB" w:rsidRPr="00855FBB" w:rsidTr="002373ED">
        <w:trPr>
          <w:trHeight w:val="112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5</w:t>
            </w:r>
          </w:p>
        </w:tc>
        <w:tc>
          <w:tcPr>
            <w:tcW w:w="1843" w:type="dxa"/>
            <w:tcBorders>
              <w:top w:val="nil"/>
              <w:left w:val="nil"/>
              <w:bottom w:val="single" w:sz="4" w:space="0" w:color="auto"/>
              <w:right w:val="single" w:sz="4" w:space="0" w:color="auto"/>
            </w:tcBorders>
            <w:shd w:val="clear" w:color="auto" w:fill="auto"/>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Развитие инвестиционной деятельности субъектов малого и среднего предпринимательства на территории Ужурского района</w:t>
            </w:r>
          </w:p>
        </w:tc>
        <w:tc>
          <w:tcPr>
            <w:tcW w:w="1559" w:type="dxa"/>
            <w:tcBorders>
              <w:top w:val="nil"/>
              <w:left w:val="nil"/>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417"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418"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275"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400,0</w:t>
            </w:r>
          </w:p>
        </w:tc>
        <w:tc>
          <w:tcPr>
            <w:tcW w:w="1134"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0</w:t>
            </w:r>
          </w:p>
        </w:tc>
      </w:tr>
      <w:tr w:rsidR="00BB26EB" w:rsidRPr="00855FBB" w:rsidTr="002373E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w:t>
            </w:r>
          </w:p>
        </w:tc>
        <w:tc>
          <w:tcPr>
            <w:tcW w:w="1843" w:type="dxa"/>
            <w:tcBorders>
              <w:top w:val="nil"/>
              <w:left w:val="nil"/>
              <w:bottom w:val="single" w:sz="4" w:space="0" w:color="auto"/>
              <w:right w:val="single" w:sz="4" w:space="0" w:color="auto"/>
            </w:tcBorders>
            <w:shd w:val="clear" w:color="auto" w:fill="auto"/>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Молодежь Ужурского района в XXI веке</w:t>
            </w:r>
          </w:p>
        </w:tc>
        <w:tc>
          <w:tcPr>
            <w:tcW w:w="1559" w:type="dxa"/>
            <w:tcBorders>
              <w:top w:val="nil"/>
              <w:left w:val="nil"/>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6895,7</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6895,7</w:t>
            </w:r>
          </w:p>
        </w:tc>
        <w:tc>
          <w:tcPr>
            <w:tcW w:w="1417" w:type="dxa"/>
            <w:tcBorders>
              <w:top w:val="nil"/>
              <w:left w:val="single" w:sz="4" w:space="0" w:color="auto"/>
              <w:bottom w:val="single" w:sz="4" w:space="0" w:color="auto"/>
              <w:right w:val="single" w:sz="4" w:space="0" w:color="auto"/>
            </w:tcBorders>
            <w:vAlign w:val="center"/>
          </w:tcPr>
          <w:p w:rsidR="00BB26EB" w:rsidRPr="003A194F" w:rsidRDefault="003433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8707,3</w:t>
            </w:r>
          </w:p>
        </w:tc>
        <w:tc>
          <w:tcPr>
            <w:tcW w:w="1418" w:type="dxa"/>
            <w:tcBorders>
              <w:top w:val="nil"/>
              <w:left w:val="single" w:sz="4" w:space="0" w:color="auto"/>
              <w:bottom w:val="single" w:sz="4" w:space="0" w:color="auto"/>
              <w:right w:val="single" w:sz="4" w:space="0" w:color="auto"/>
            </w:tcBorders>
            <w:vAlign w:val="center"/>
          </w:tcPr>
          <w:p w:rsidR="00BB26EB" w:rsidRPr="003A194F" w:rsidRDefault="006E7702"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8707,3</w:t>
            </w:r>
          </w:p>
        </w:tc>
        <w:tc>
          <w:tcPr>
            <w:tcW w:w="1275" w:type="dxa"/>
            <w:tcBorders>
              <w:top w:val="nil"/>
              <w:left w:val="single" w:sz="4" w:space="0" w:color="auto"/>
              <w:bottom w:val="single" w:sz="4" w:space="0" w:color="auto"/>
              <w:right w:val="single" w:sz="4" w:space="0" w:color="auto"/>
            </w:tcBorders>
            <w:vAlign w:val="center"/>
          </w:tcPr>
          <w:p w:rsidR="00BB26EB" w:rsidRPr="003A194F" w:rsidRDefault="009F3AD3"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8707,3</w:t>
            </w:r>
          </w:p>
        </w:tc>
        <w:tc>
          <w:tcPr>
            <w:tcW w:w="1134"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0</w:t>
            </w:r>
          </w:p>
        </w:tc>
      </w:tr>
      <w:tr w:rsidR="00BB26EB" w:rsidRPr="00855FBB" w:rsidTr="002373ED">
        <w:trPr>
          <w:trHeight w:val="75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lastRenderedPageBreak/>
              <w:t>7</w:t>
            </w:r>
          </w:p>
        </w:tc>
        <w:tc>
          <w:tcPr>
            <w:tcW w:w="1843" w:type="dxa"/>
            <w:tcBorders>
              <w:top w:val="nil"/>
              <w:left w:val="nil"/>
              <w:bottom w:val="single" w:sz="4" w:space="0" w:color="auto"/>
              <w:right w:val="single" w:sz="4" w:space="0" w:color="auto"/>
            </w:tcBorders>
            <w:shd w:val="clear" w:color="auto" w:fill="auto"/>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Развитие физической культуры и спорта в Ужурском районе</w:t>
            </w:r>
          </w:p>
        </w:tc>
        <w:tc>
          <w:tcPr>
            <w:tcW w:w="1559" w:type="dxa"/>
            <w:tcBorders>
              <w:top w:val="nil"/>
              <w:left w:val="nil"/>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12490,1</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12490,1</w:t>
            </w:r>
          </w:p>
        </w:tc>
        <w:tc>
          <w:tcPr>
            <w:tcW w:w="1417"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rPr>
            </w:pPr>
            <w:r w:rsidRPr="003A194F">
              <w:rPr>
                <w:rFonts w:ascii="Times New Roman" w:eastAsia="Times New Roman" w:hAnsi="Times New Roman"/>
              </w:rPr>
              <w:t>12490,1</w:t>
            </w:r>
          </w:p>
        </w:tc>
        <w:tc>
          <w:tcPr>
            <w:tcW w:w="1418"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12490,1</w:t>
            </w:r>
          </w:p>
        </w:tc>
        <w:tc>
          <w:tcPr>
            <w:tcW w:w="1275"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9F3AD3">
              <w:rPr>
                <w:rFonts w:ascii="Times New Roman" w:eastAsia="Times New Roman" w:hAnsi="Times New Roman"/>
                <w:lang w:eastAsia="ru-RU"/>
              </w:rPr>
              <w:t>2490,1</w:t>
            </w:r>
          </w:p>
        </w:tc>
        <w:tc>
          <w:tcPr>
            <w:tcW w:w="1134" w:type="dxa"/>
            <w:tcBorders>
              <w:top w:val="nil"/>
              <w:left w:val="single" w:sz="4" w:space="0" w:color="auto"/>
              <w:bottom w:val="single" w:sz="4" w:space="0" w:color="auto"/>
              <w:right w:val="single" w:sz="4" w:space="0" w:color="auto"/>
            </w:tcBorders>
            <w:vAlign w:val="center"/>
          </w:tcPr>
          <w:p w:rsidR="00BB26EB" w:rsidRPr="003A194F" w:rsidRDefault="00A376D9"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r>
      <w:tr w:rsidR="00BB26EB" w:rsidRPr="00855FBB" w:rsidTr="002373ED">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8</w:t>
            </w:r>
          </w:p>
        </w:tc>
        <w:tc>
          <w:tcPr>
            <w:tcW w:w="1843" w:type="dxa"/>
            <w:tcBorders>
              <w:top w:val="nil"/>
              <w:left w:val="nil"/>
              <w:bottom w:val="single" w:sz="4" w:space="0" w:color="auto"/>
              <w:right w:val="single" w:sz="4" w:space="0" w:color="auto"/>
            </w:tcBorders>
            <w:shd w:val="clear" w:color="auto" w:fill="auto"/>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Комплексное развитие культуры и искусства в муниципальном образовании Ужурский район</w:t>
            </w:r>
          </w:p>
        </w:tc>
        <w:tc>
          <w:tcPr>
            <w:tcW w:w="1559" w:type="dxa"/>
            <w:tcBorders>
              <w:top w:val="nil"/>
              <w:left w:val="nil"/>
              <w:bottom w:val="single" w:sz="4" w:space="0" w:color="auto"/>
              <w:right w:val="single" w:sz="4" w:space="0" w:color="auto"/>
            </w:tcBorders>
            <w:vAlign w:val="center"/>
          </w:tcPr>
          <w:p w:rsidR="00BB26EB" w:rsidRPr="003A194F" w:rsidRDefault="00B466D2"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83566,4</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BB26EB" w:rsidRPr="003A194F" w:rsidRDefault="0014232D"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83566,4</w:t>
            </w:r>
          </w:p>
        </w:tc>
        <w:tc>
          <w:tcPr>
            <w:tcW w:w="1417" w:type="dxa"/>
            <w:tcBorders>
              <w:top w:val="nil"/>
              <w:left w:val="single" w:sz="4" w:space="0" w:color="auto"/>
              <w:bottom w:val="single" w:sz="4" w:space="0" w:color="auto"/>
              <w:right w:val="single" w:sz="4" w:space="0" w:color="auto"/>
            </w:tcBorders>
            <w:vAlign w:val="center"/>
          </w:tcPr>
          <w:p w:rsidR="00BB26EB" w:rsidRPr="003A194F" w:rsidRDefault="003433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87830,5</w:t>
            </w:r>
          </w:p>
        </w:tc>
        <w:tc>
          <w:tcPr>
            <w:tcW w:w="1418" w:type="dxa"/>
            <w:tcBorders>
              <w:top w:val="nil"/>
              <w:left w:val="single" w:sz="4" w:space="0" w:color="auto"/>
              <w:bottom w:val="single" w:sz="4" w:space="0" w:color="auto"/>
              <w:right w:val="single" w:sz="4" w:space="0" w:color="auto"/>
            </w:tcBorders>
            <w:vAlign w:val="center"/>
          </w:tcPr>
          <w:p w:rsidR="00BB26EB" w:rsidRPr="003A194F" w:rsidRDefault="006E7702"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87830,5</w:t>
            </w:r>
          </w:p>
        </w:tc>
        <w:tc>
          <w:tcPr>
            <w:tcW w:w="1275" w:type="dxa"/>
            <w:tcBorders>
              <w:top w:val="nil"/>
              <w:left w:val="single" w:sz="4" w:space="0" w:color="auto"/>
              <w:bottom w:val="single" w:sz="4" w:space="0" w:color="auto"/>
              <w:right w:val="single" w:sz="4" w:space="0" w:color="auto"/>
            </w:tcBorders>
            <w:vAlign w:val="center"/>
          </w:tcPr>
          <w:p w:rsidR="00BB26EB" w:rsidRPr="003A194F" w:rsidRDefault="009F3AD3"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87838,3</w:t>
            </w:r>
          </w:p>
        </w:tc>
        <w:tc>
          <w:tcPr>
            <w:tcW w:w="1134"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+7,8</w:t>
            </w:r>
          </w:p>
        </w:tc>
      </w:tr>
      <w:tr w:rsidR="00BB26EB" w:rsidRPr="00855FBB" w:rsidTr="002373ED">
        <w:trPr>
          <w:trHeight w:val="97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9</w:t>
            </w:r>
          </w:p>
        </w:tc>
        <w:tc>
          <w:tcPr>
            <w:tcW w:w="1843" w:type="dxa"/>
            <w:tcBorders>
              <w:top w:val="nil"/>
              <w:left w:val="nil"/>
              <w:bottom w:val="single" w:sz="4" w:space="0" w:color="auto"/>
              <w:right w:val="single" w:sz="4" w:space="0" w:color="auto"/>
            </w:tcBorders>
            <w:shd w:val="clear" w:color="auto" w:fill="auto"/>
            <w:vAlign w:val="center"/>
            <w:hideMark/>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Содействие преобразованию институтов, обеспечивающих развитие гражданского общества</w:t>
            </w:r>
          </w:p>
        </w:tc>
        <w:tc>
          <w:tcPr>
            <w:tcW w:w="1559" w:type="dxa"/>
            <w:tcBorders>
              <w:top w:val="nil"/>
              <w:left w:val="nil"/>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417"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418"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400,0</w:t>
            </w:r>
          </w:p>
        </w:tc>
        <w:tc>
          <w:tcPr>
            <w:tcW w:w="1275"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400,0</w:t>
            </w:r>
          </w:p>
        </w:tc>
        <w:tc>
          <w:tcPr>
            <w:tcW w:w="1134" w:type="dxa"/>
            <w:tcBorders>
              <w:top w:val="nil"/>
              <w:left w:val="single" w:sz="4" w:space="0" w:color="auto"/>
              <w:bottom w:val="single" w:sz="4" w:space="0" w:color="auto"/>
              <w:right w:val="single" w:sz="4" w:space="0" w:color="auto"/>
            </w:tcBorders>
            <w:vAlign w:val="center"/>
          </w:tcPr>
          <w:p w:rsidR="00BB26EB" w:rsidRPr="003A194F" w:rsidRDefault="00BB26EB" w:rsidP="009F3AD3">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0</w:t>
            </w:r>
          </w:p>
        </w:tc>
      </w:tr>
      <w:tr w:rsidR="0014232D" w:rsidRPr="00855FBB" w:rsidTr="002373ED">
        <w:trPr>
          <w:trHeight w:val="127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4232D" w:rsidRPr="003A194F" w:rsidRDefault="0014232D" w:rsidP="0014232D">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10</w:t>
            </w:r>
          </w:p>
        </w:tc>
        <w:tc>
          <w:tcPr>
            <w:tcW w:w="1843" w:type="dxa"/>
            <w:tcBorders>
              <w:top w:val="nil"/>
              <w:left w:val="nil"/>
              <w:bottom w:val="single" w:sz="4" w:space="0" w:color="auto"/>
              <w:right w:val="single" w:sz="4" w:space="0" w:color="auto"/>
            </w:tcBorders>
            <w:shd w:val="clear" w:color="auto" w:fill="auto"/>
            <w:vAlign w:val="center"/>
            <w:hideMark/>
          </w:tcPr>
          <w:p w:rsidR="0014232D" w:rsidRPr="003A194F" w:rsidRDefault="0014232D" w:rsidP="0014232D">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Эффективное управление муниципальным имуществом Ужурского района и обеспечение градостроительной деятельности</w:t>
            </w:r>
          </w:p>
        </w:tc>
        <w:tc>
          <w:tcPr>
            <w:tcW w:w="1559" w:type="dxa"/>
            <w:tcBorders>
              <w:top w:val="nil"/>
              <w:left w:val="nil"/>
              <w:bottom w:val="single" w:sz="4" w:space="0" w:color="auto"/>
              <w:right w:val="single" w:sz="4" w:space="0" w:color="auto"/>
            </w:tcBorders>
            <w:vAlign w:val="center"/>
          </w:tcPr>
          <w:p w:rsidR="0014232D" w:rsidRPr="003A194F" w:rsidRDefault="0014232D"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33889,7</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4232D" w:rsidRPr="003A194F" w:rsidRDefault="0014232D"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33889,7</w:t>
            </w:r>
          </w:p>
        </w:tc>
        <w:tc>
          <w:tcPr>
            <w:tcW w:w="1417" w:type="dxa"/>
            <w:tcBorders>
              <w:top w:val="nil"/>
              <w:left w:val="single" w:sz="4" w:space="0" w:color="auto"/>
              <w:bottom w:val="single" w:sz="4" w:space="0" w:color="auto"/>
              <w:right w:val="single" w:sz="4" w:space="0" w:color="auto"/>
            </w:tcBorders>
            <w:vAlign w:val="center"/>
          </w:tcPr>
          <w:p w:rsidR="0014232D" w:rsidRPr="003A194F" w:rsidRDefault="003433EB"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35265,8</w:t>
            </w:r>
          </w:p>
        </w:tc>
        <w:tc>
          <w:tcPr>
            <w:tcW w:w="1418" w:type="dxa"/>
            <w:tcBorders>
              <w:top w:val="nil"/>
              <w:left w:val="single" w:sz="4" w:space="0" w:color="auto"/>
              <w:bottom w:val="single" w:sz="4" w:space="0" w:color="auto"/>
              <w:right w:val="single" w:sz="4" w:space="0" w:color="auto"/>
            </w:tcBorders>
            <w:vAlign w:val="center"/>
          </w:tcPr>
          <w:p w:rsidR="0014232D" w:rsidRPr="003A194F" w:rsidRDefault="0014232D"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35265,8</w:t>
            </w:r>
          </w:p>
        </w:tc>
        <w:tc>
          <w:tcPr>
            <w:tcW w:w="1275" w:type="dxa"/>
            <w:tcBorders>
              <w:top w:val="nil"/>
              <w:left w:val="single" w:sz="4" w:space="0" w:color="auto"/>
              <w:bottom w:val="single" w:sz="4" w:space="0" w:color="auto"/>
              <w:right w:val="single" w:sz="4" w:space="0" w:color="auto"/>
            </w:tcBorders>
            <w:vAlign w:val="center"/>
          </w:tcPr>
          <w:p w:rsidR="0014232D" w:rsidRPr="003A194F" w:rsidRDefault="0014232D"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35265,8</w:t>
            </w:r>
          </w:p>
        </w:tc>
        <w:tc>
          <w:tcPr>
            <w:tcW w:w="1134" w:type="dxa"/>
            <w:tcBorders>
              <w:top w:val="nil"/>
              <w:left w:val="single" w:sz="4" w:space="0" w:color="auto"/>
              <w:bottom w:val="single" w:sz="4" w:space="0" w:color="auto"/>
              <w:right w:val="single" w:sz="4" w:space="0" w:color="auto"/>
            </w:tcBorders>
            <w:vAlign w:val="center"/>
          </w:tcPr>
          <w:p w:rsidR="0014232D" w:rsidRPr="003A194F" w:rsidRDefault="0014232D" w:rsidP="0014232D">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0</w:t>
            </w:r>
          </w:p>
        </w:tc>
      </w:tr>
      <w:tr w:rsidR="0014232D" w:rsidRPr="00855FBB" w:rsidTr="002373ED">
        <w:trPr>
          <w:trHeight w:val="127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4232D" w:rsidRPr="003A194F" w:rsidRDefault="0014232D" w:rsidP="0014232D">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11</w:t>
            </w:r>
          </w:p>
        </w:tc>
        <w:tc>
          <w:tcPr>
            <w:tcW w:w="1843" w:type="dxa"/>
            <w:tcBorders>
              <w:top w:val="nil"/>
              <w:left w:val="nil"/>
              <w:bottom w:val="single" w:sz="4" w:space="0" w:color="auto"/>
              <w:right w:val="single" w:sz="4" w:space="0" w:color="auto"/>
            </w:tcBorders>
            <w:shd w:val="clear" w:color="auto" w:fill="auto"/>
            <w:vAlign w:val="center"/>
            <w:hideMark/>
          </w:tcPr>
          <w:p w:rsidR="0014232D" w:rsidRPr="003A194F" w:rsidRDefault="0014232D" w:rsidP="0014232D">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Развитие жилищно-коммунального хозяйства, строительства, транспорта, дорожного хозяйства и доступное жилье для граждан Ужурского района</w:t>
            </w:r>
          </w:p>
        </w:tc>
        <w:tc>
          <w:tcPr>
            <w:tcW w:w="1559" w:type="dxa"/>
            <w:tcBorders>
              <w:top w:val="nil"/>
              <w:left w:val="nil"/>
              <w:bottom w:val="single" w:sz="4" w:space="0" w:color="auto"/>
              <w:right w:val="single" w:sz="4" w:space="0" w:color="auto"/>
            </w:tcBorders>
            <w:vAlign w:val="center"/>
          </w:tcPr>
          <w:p w:rsidR="0014232D" w:rsidRPr="003A194F" w:rsidRDefault="0014232D" w:rsidP="0014232D">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123467,3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4232D" w:rsidRPr="003A194F" w:rsidRDefault="0014232D" w:rsidP="0014232D">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123467,3</w:t>
            </w:r>
          </w:p>
        </w:tc>
        <w:tc>
          <w:tcPr>
            <w:tcW w:w="1417" w:type="dxa"/>
            <w:tcBorders>
              <w:top w:val="nil"/>
              <w:left w:val="single" w:sz="4" w:space="0" w:color="auto"/>
              <w:bottom w:val="single" w:sz="4" w:space="0" w:color="auto"/>
              <w:right w:val="single" w:sz="4" w:space="0" w:color="auto"/>
            </w:tcBorders>
            <w:vAlign w:val="center"/>
          </w:tcPr>
          <w:p w:rsidR="0014232D" w:rsidRPr="003A194F" w:rsidRDefault="003433EB"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140124,1</w:t>
            </w:r>
          </w:p>
        </w:tc>
        <w:tc>
          <w:tcPr>
            <w:tcW w:w="1418" w:type="dxa"/>
            <w:tcBorders>
              <w:top w:val="nil"/>
              <w:left w:val="single" w:sz="4" w:space="0" w:color="auto"/>
              <w:bottom w:val="single" w:sz="4" w:space="0" w:color="auto"/>
              <w:right w:val="single" w:sz="4" w:space="0" w:color="auto"/>
            </w:tcBorders>
            <w:vAlign w:val="center"/>
          </w:tcPr>
          <w:p w:rsidR="0014232D" w:rsidRPr="003A194F" w:rsidRDefault="0014232D"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140124,1</w:t>
            </w:r>
          </w:p>
        </w:tc>
        <w:tc>
          <w:tcPr>
            <w:tcW w:w="1275" w:type="dxa"/>
            <w:tcBorders>
              <w:top w:val="nil"/>
              <w:left w:val="single" w:sz="4" w:space="0" w:color="auto"/>
              <w:bottom w:val="single" w:sz="4" w:space="0" w:color="auto"/>
              <w:right w:val="single" w:sz="4" w:space="0" w:color="auto"/>
            </w:tcBorders>
            <w:vAlign w:val="center"/>
          </w:tcPr>
          <w:p w:rsidR="0014232D" w:rsidRPr="003A194F" w:rsidRDefault="0014232D"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140430,4</w:t>
            </w:r>
          </w:p>
        </w:tc>
        <w:tc>
          <w:tcPr>
            <w:tcW w:w="1134" w:type="dxa"/>
            <w:tcBorders>
              <w:top w:val="nil"/>
              <w:left w:val="single" w:sz="4" w:space="0" w:color="auto"/>
              <w:bottom w:val="single" w:sz="4" w:space="0" w:color="auto"/>
              <w:right w:val="single" w:sz="4" w:space="0" w:color="auto"/>
            </w:tcBorders>
            <w:vAlign w:val="center"/>
          </w:tcPr>
          <w:p w:rsidR="0014232D" w:rsidRPr="003A194F" w:rsidRDefault="0014232D"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+306,3</w:t>
            </w:r>
          </w:p>
        </w:tc>
      </w:tr>
      <w:tr w:rsidR="0014232D" w:rsidRPr="00855FBB" w:rsidTr="00C436EA">
        <w:trPr>
          <w:trHeight w:val="315"/>
        </w:trPr>
        <w:tc>
          <w:tcPr>
            <w:tcW w:w="241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232D" w:rsidRPr="003A194F" w:rsidRDefault="0014232D" w:rsidP="0014232D">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Всего</w:t>
            </w:r>
          </w:p>
        </w:tc>
        <w:tc>
          <w:tcPr>
            <w:tcW w:w="1559" w:type="dxa"/>
            <w:tcBorders>
              <w:top w:val="nil"/>
              <w:left w:val="nil"/>
              <w:bottom w:val="single" w:sz="4" w:space="0" w:color="auto"/>
              <w:right w:val="single" w:sz="4" w:space="0" w:color="auto"/>
            </w:tcBorders>
            <w:vAlign w:val="center"/>
          </w:tcPr>
          <w:p w:rsidR="0014232D" w:rsidRPr="003A194F" w:rsidRDefault="0014232D"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1038484,2</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4232D" w:rsidRPr="003A194F" w:rsidRDefault="0014232D"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1038484,2</w:t>
            </w:r>
          </w:p>
        </w:tc>
        <w:tc>
          <w:tcPr>
            <w:tcW w:w="1417" w:type="dxa"/>
            <w:tcBorders>
              <w:top w:val="nil"/>
              <w:left w:val="single" w:sz="4" w:space="0" w:color="auto"/>
              <w:bottom w:val="single" w:sz="4" w:space="0" w:color="auto"/>
              <w:right w:val="single" w:sz="4" w:space="0" w:color="auto"/>
            </w:tcBorders>
            <w:vAlign w:val="center"/>
          </w:tcPr>
          <w:p w:rsidR="0014232D" w:rsidRPr="003A194F" w:rsidRDefault="003433EB"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1074368,1</w:t>
            </w:r>
          </w:p>
        </w:tc>
        <w:tc>
          <w:tcPr>
            <w:tcW w:w="1418" w:type="dxa"/>
            <w:tcBorders>
              <w:top w:val="nil"/>
              <w:left w:val="single" w:sz="4" w:space="0" w:color="auto"/>
              <w:bottom w:val="single" w:sz="4" w:space="0" w:color="auto"/>
              <w:right w:val="single" w:sz="4" w:space="0" w:color="auto"/>
            </w:tcBorders>
            <w:vAlign w:val="center"/>
          </w:tcPr>
          <w:p w:rsidR="0014232D" w:rsidRPr="003A194F" w:rsidRDefault="0014232D"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1074368,1</w:t>
            </w:r>
          </w:p>
        </w:tc>
        <w:tc>
          <w:tcPr>
            <w:tcW w:w="1275" w:type="dxa"/>
            <w:tcBorders>
              <w:top w:val="nil"/>
              <w:left w:val="single" w:sz="4" w:space="0" w:color="auto"/>
              <w:bottom w:val="single" w:sz="4" w:space="0" w:color="auto"/>
              <w:right w:val="single" w:sz="4" w:space="0" w:color="auto"/>
            </w:tcBorders>
            <w:vAlign w:val="center"/>
          </w:tcPr>
          <w:p w:rsidR="0014232D" w:rsidRPr="003A194F" w:rsidRDefault="0014232D" w:rsidP="001423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1119509,9</w:t>
            </w:r>
          </w:p>
        </w:tc>
        <w:tc>
          <w:tcPr>
            <w:tcW w:w="1134" w:type="dxa"/>
            <w:tcBorders>
              <w:top w:val="nil"/>
              <w:left w:val="single" w:sz="4" w:space="0" w:color="auto"/>
              <w:bottom w:val="single" w:sz="4" w:space="0" w:color="auto"/>
              <w:right w:val="single" w:sz="4" w:space="0" w:color="auto"/>
            </w:tcBorders>
            <w:vAlign w:val="center"/>
          </w:tcPr>
          <w:p w:rsidR="0014232D" w:rsidRPr="003A194F" w:rsidRDefault="0014232D" w:rsidP="0014232D">
            <w:pPr>
              <w:spacing w:after="0" w:line="240" w:lineRule="auto"/>
              <w:jc w:val="center"/>
              <w:rPr>
                <w:rFonts w:ascii="Times New Roman" w:eastAsia="Times New Roman" w:hAnsi="Times New Roman"/>
                <w:lang w:eastAsia="ru-RU"/>
              </w:rPr>
            </w:pPr>
            <w:r w:rsidRPr="003A194F">
              <w:rPr>
                <w:rFonts w:ascii="Times New Roman" w:eastAsia="Times New Roman" w:hAnsi="Times New Roman"/>
                <w:lang w:eastAsia="ru-RU"/>
              </w:rPr>
              <w:t>+</w:t>
            </w:r>
            <w:r>
              <w:rPr>
                <w:rFonts w:ascii="Times New Roman" w:eastAsia="Times New Roman" w:hAnsi="Times New Roman"/>
                <w:lang w:eastAsia="ru-RU"/>
              </w:rPr>
              <w:t>45141,8</w:t>
            </w:r>
          </w:p>
        </w:tc>
      </w:tr>
    </w:tbl>
    <w:p w:rsidR="00BB26EB" w:rsidRDefault="00BB26EB" w:rsidP="00BB26EB">
      <w:pPr>
        <w:spacing w:after="0" w:line="240" w:lineRule="auto"/>
        <w:ind w:firstLine="709"/>
        <w:jc w:val="both"/>
        <w:rPr>
          <w:rFonts w:ascii="Times New Roman" w:eastAsia="Times New Roman" w:hAnsi="Times New Roman"/>
          <w:sz w:val="28"/>
          <w:szCs w:val="28"/>
          <w:highlight w:val="yellow"/>
          <w:lang w:eastAsia="ru-RU"/>
        </w:rPr>
      </w:pPr>
    </w:p>
    <w:p w:rsidR="00BB26EB" w:rsidRPr="00895D73" w:rsidRDefault="00BB26EB" w:rsidP="00BB26E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w:t>
      </w:r>
      <w:r w:rsidRPr="00895D73">
        <w:rPr>
          <w:rFonts w:ascii="Times New Roman" w:eastAsia="Times New Roman" w:hAnsi="Times New Roman"/>
          <w:sz w:val="28"/>
          <w:szCs w:val="28"/>
          <w:lang w:eastAsia="ru-RU"/>
        </w:rPr>
        <w:t>зменения ассигнований по муниципальным программам</w:t>
      </w:r>
      <w:r>
        <w:rPr>
          <w:rFonts w:ascii="Times New Roman" w:eastAsia="Times New Roman" w:hAnsi="Times New Roman"/>
          <w:sz w:val="28"/>
          <w:szCs w:val="28"/>
          <w:lang w:eastAsia="ru-RU"/>
        </w:rPr>
        <w:t xml:space="preserve"> на 20</w:t>
      </w:r>
      <w:r w:rsidR="00A376D9">
        <w:rPr>
          <w:rFonts w:ascii="Times New Roman" w:eastAsia="Times New Roman" w:hAnsi="Times New Roman"/>
          <w:sz w:val="28"/>
          <w:szCs w:val="28"/>
          <w:lang w:eastAsia="ru-RU"/>
        </w:rPr>
        <w:t>22</w:t>
      </w:r>
      <w:r>
        <w:rPr>
          <w:rFonts w:ascii="Times New Roman" w:eastAsia="Times New Roman" w:hAnsi="Times New Roman"/>
          <w:sz w:val="28"/>
          <w:szCs w:val="28"/>
          <w:lang w:eastAsia="ru-RU"/>
        </w:rPr>
        <w:t xml:space="preserve"> год затронули </w:t>
      </w:r>
      <w:r w:rsidR="00A376D9">
        <w:rPr>
          <w:rFonts w:ascii="Times New Roman" w:eastAsia="Times New Roman" w:hAnsi="Times New Roman"/>
          <w:sz w:val="28"/>
          <w:szCs w:val="28"/>
          <w:lang w:eastAsia="ru-RU"/>
        </w:rPr>
        <w:t>4</w:t>
      </w:r>
      <w:r>
        <w:rPr>
          <w:rFonts w:ascii="Times New Roman" w:eastAsia="Times New Roman" w:hAnsi="Times New Roman"/>
          <w:sz w:val="28"/>
          <w:szCs w:val="28"/>
          <w:lang w:eastAsia="ru-RU"/>
        </w:rPr>
        <w:t xml:space="preserve"> </w:t>
      </w:r>
      <w:r w:rsidRPr="00895D73">
        <w:rPr>
          <w:rFonts w:ascii="Times New Roman" w:eastAsia="Times New Roman" w:hAnsi="Times New Roman"/>
          <w:sz w:val="28"/>
          <w:szCs w:val="28"/>
          <w:lang w:eastAsia="ru-RU"/>
        </w:rPr>
        <w:t xml:space="preserve">из 11 муниципальных программ на общую сумму увеличения </w:t>
      </w:r>
      <w:r w:rsidR="00A376D9">
        <w:rPr>
          <w:rFonts w:ascii="Times New Roman" w:eastAsia="Times New Roman" w:hAnsi="Times New Roman"/>
          <w:sz w:val="28"/>
          <w:szCs w:val="28"/>
          <w:lang w:eastAsia="ru-RU"/>
        </w:rPr>
        <w:t>45141,8</w:t>
      </w:r>
      <w:r w:rsidRPr="00895D73">
        <w:rPr>
          <w:rFonts w:ascii="Times New Roman" w:eastAsia="Times New Roman" w:hAnsi="Times New Roman"/>
          <w:sz w:val="28"/>
          <w:szCs w:val="28"/>
          <w:lang w:eastAsia="ru-RU"/>
        </w:rPr>
        <w:t xml:space="preserve"> тыс. руб.</w:t>
      </w:r>
    </w:p>
    <w:p w:rsidR="00BB26EB" w:rsidRPr="00241156" w:rsidRDefault="00BB26EB" w:rsidP="00BB26E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w:t>
      </w:r>
      <w:r w:rsidRPr="00241156">
        <w:rPr>
          <w:rFonts w:ascii="Times New Roman" w:eastAsia="Times New Roman" w:hAnsi="Times New Roman"/>
          <w:sz w:val="28"/>
          <w:szCs w:val="28"/>
          <w:lang w:eastAsia="ru-RU"/>
        </w:rPr>
        <w:t xml:space="preserve">сновная часть увеличения бюджетных средств по сравнению с предыдущей редакцией решения о районном бюджете, направлена на сферу </w:t>
      </w:r>
      <w:r w:rsidR="008067FB">
        <w:rPr>
          <w:rFonts w:ascii="Times New Roman" w:eastAsia="Times New Roman" w:hAnsi="Times New Roman"/>
          <w:sz w:val="28"/>
          <w:szCs w:val="28"/>
          <w:lang w:eastAsia="ru-RU"/>
        </w:rPr>
        <w:t>о</w:t>
      </w:r>
      <w:r w:rsidRPr="00241156">
        <w:rPr>
          <w:rFonts w:ascii="Times New Roman" w:eastAsia="Times New Roman" w:hAnsi="Times New Roman"/>
          <w:sz w:val="28"/>
          <w:szCs w:val="28"/>
          <w:lang w:eastAsia="ru-RU"/>
        </w:rPr>
        <w:t>бразовани</w:t>
      </w:r>
      <w:r w:rsidR="008067FB">
        <w:rPr>
          <w:rFonts w:ascii="Times New Roman" w:eastAsia="Times New Roman" w:hAnsi="Times New Roman"/>
          <w:sz w:val="28"/>
          <w:szCs w:val="28"/>
          <w:lang w:eastAsia="ru-RU"/>
        </w:rPr>
        <w:t>я</w:t>
      </w:r>
      <w:r w:rsidRPr="00241156">
        <w:rPr>
          <w:rFonts w:ascii="Times New Roman" w:eastAsia="Times New Roman" w:hAnsi="Times New Roman"/>
          <w:sz w:val="28"/>
          <w:szCs w:val="28"/>
          <w:lang w:eastAsia="ru-RU"/>
        </w:rPr>
        <w:t xml:space="preserve">: МП «Развитие дошкольного, общего и дополнительного образования Ужурского района» - </w:t>
      </w:r>
      <w:r>
        <w:rPr>
          <w:rFonts w:ascii="Times New Roman" w:eastAsia="Times New Roman" w:hAnsi="Times New Roman"/>
          <w:sz w:val="28"/>
          <w:szCs w:val="28"/>
          <w:lang w:eastAsia="ru-RU"/>
        </w:rPr>
        <w:t>44045,1</w:t>
      </w:r>
      <w:r w:rsidRPr="00241156">
        <w:rPr>
          <w:rFonts w:ascii="Times New Roman" w:eastAsia="Times New Roman" w:hAnsi="Times New Roman"/>
          <w:sz w:val="28"/>
          <w:szCs w:val="28"/>
          <w:lang w:eastAsia="ru-RU"/>
        </w:rPr>
        <w:t xml:space="preserve"> тыс. руб. (или </w:t>
      </w:r>
      <w:r w:rsidR="008067FB">
        <w:rPr>
          <w:rFonts w:ascii="Times New Roman" w:eastAsia="Times New Roman" w:hAnsi="Times New Roman"/>
          <w:sz w:val="28"/>
          <w:szCs w:val="28"/>
          <w:lang w:eastAsia="ru-RU"/>
        </w:rPr>
        <w:t>97,57</w:t>
      </w:r>
      <w:r w:rsidRPr="00241156">
        <w:rPr>
          <w:rFonts w:ascii="Times New Roman" w:eastAsia="Times New Roman" w:hAnsi="Times New Roman"/>
          <w:sz w:val="28"/>
          <w:szCs w:val="28"/>
          <w:lang w:eastAsia="ru-RU"/>
        </w:rPr>
        <w:t xml:space="preserve">% от общей </w:t>
      </w:r>
      <w:r w:rsidR="008067FB">
        <w:rPr>
          <w:rFonts w:ascii="Times New Roman" w:eastAsia="Times New Roman" w:hAnsi="Times New Roman"/>
          <w:sz w:val="28"/>
          <w:szCs w:val="28"/>
          <w:lang w:eastAsia="ru-RU"/>
        </w:rPr>
        <w:t>суммы увеличения).</w:t>
      </w:r>
    </w:p>
    <w:p w:rsidR="00BB26EB" w:rsidRPr="000A17ED" w:rsidRDefault="000A17ED" w:rsidP="00BB26EB">
      <w:pPr>
        <w:spacing w:after="0" w:line="240" w:lineRule="auto"/>
        <w:ind w:firstLine="709"/>
        <w:jc w:val="both"/>
        <w:rPr>
          <w:rFonts w:ascii="Times New Roman" w:eastAsia="Times New Roman" w:hAnsi="Times New Roman"/>
          <w:sz w:val="28"/>
          <w:szCs w:val="28"/>
          <w:lang w:eastAsia="ru-RU"/>
        </w:rPr>
      </w:pPr>
      <w:r w:rsidRPr="000A17ED">
        <w:rPr>
          <w:rFonts w:ascii="Times New Roman" w:eastAsia="Times New Roman" w:hAnsi="Times New Roman"/>
          <w:sz w:val="28"/>
          <w:szCs w:val="28"/>
          <w:lang w:eastAsia="ru-RU"/>
        </w:rPr>
        <w:t>Сумма непрограммных расходов</w:t>
      </w:r>
      <w:r w:rsidR="00595E19">
        <w:rPr>
          <w:rFonts w:ascii="Times New Roman" w:eastAsia="Times New Roman" w:hAnsi="Times New Roman"/>
          <w:sz w:val="28"/>
          <w:szCs w:val="28"/>
          <w:lang w:eastAsia="ru-RU"/>
        </w:rPr>
        <w:t xml:space="preserve"> на 2020 год</w:t>
      </w:r>
      <w:r w:rsidRPr="000A17ED">
        <w:rPr>
          <w:rFonts w:ascii="Times New Roman" w:eastAsia="Times New Roman" w:hAnsi="Times New Roman"/>
          <w:sz w:val="28"/>
          <w:szCs w:val="28"/>
          <w:lang w:eastAsia="ru-RU"/>
        </w:rPr>
        <w:t xml:space="preserve"> увеличена на 2249,5 тыс. руб. в сравнении с предыдущей редакцией (67405,6 тыс. руб.) и составила </w:t>
      </w:r>
      <w:r w:rsidRPr="000A17ED">
        <w:rPr>
          <w:rFonts w:ascii="Times New Roman" w:eastAsia="Times New Roman" w:hAnsi="Times New Roman"/>
          <w:sz w:val="28"/>
          <w:szCs w:val="28"/>
          <w:lang w:eastAsia="ru-RU"/>
        </w:rPr>
        <w:lastRenderedPageBreak/>
        <w:t xml:space="preserve">69655,1 тыс. руб., а в сравнении с первоначальной редакцией (57044,2 тыс. руб.), </w:t>
      </w:r>
      <w:r w:rsidR="00DB023A">
        <w:rPr>
          <w:rFonts w:ascii="Times New Roman" w:eastAsia="Times New Roman" w:hAnsi="Times New Roman"/>
          <w:sz w:val="28"/>
          <w:szCs w:val="28"/>
          <w:lang w:eastAsia="ru-RU"/>
        </w:rPr>
        <w:t xml:space="preserve">сумма непрограммных расходов </w:t>
      </w:r>
      <w:r w:rsidRPr="000A17ED">
        <w:rPr>
          <w:rFonts w:ascii="Times New Roman" w:eastAsia="Times New Roman" w:hAnsi="Times New Roman"/>
          <w:sz w:val="28"/>
          <w:szCs w:val="28"/>
          <w:lang w:eastAsia="ru-RU"/>
        </w:rPr>
        <w:t>увеличена на 12610,9 руб.</w:t>
      </w:r>
    </w:p>
    <w:p w:rsidR="00BB26EB" w:rsidRDefault="00B0117B" w:rsidP="00A81006">
      <w:pPr>
        <w:spacing w:after="0" w:line="240" w:lineRule="auto"/>
        <w:ind w:firstLine="709"/>
        <w:jc w:val="both"/>
        <w:rPr>
          <w:rFonts w:ascii="Times New Roman" w:eastAsia="Times New Roman" w:hAnsi="Times New Roman"/>
          <w:sz w:val="28"/>
          <w:szCs w:val="28"/>
          <w:lang w:eastAsia="ru-RU"/>
        </w:rPr>
      </w:pPr>
      <w:r w:rsidRPr="002D1A24">
        <w:rPr>
          <w:rFonts w:ascii="Times New Roman" w:eastAsia="Times New Roman" w:hAnsi="Times New Roman"/>
          <w:sz w:val="28"/>
          <w:szCs w:val="28"/>
          <w:lang w:eastAsia="ru-RU"/>
        </w:rPr>
        <w:t>Кроме того, проектом решения увелич</w:t>
      </w:r>
      <w:r w:rsidR="0045509F">
        <w:rPr>
          <w:rFonts w:ascii="Times New Roman" w:eastAsia="Times New Roman" w:hAnsi="Times New Roman"/>
          <w:sz w:val="28"/>
          <w:szCs w:val="28"/>
          <w:lang w:eastAsia="ru-RU"/>
        </w:rPr>
        <w:t>ена</w:t>
      </w:r>
      <w:r w:rsidRPr="002D1A24">
        <w:rPr>
          <w:rFonts w:ascii="Times New Roman" w:eastAsia="Times New Roman" w:hAnsi="Times New Roman"/>
          <w:sz w:val="28"/>
          <w:szCs w:val="28"/>
          <w:lang w:eastAsia="ru-RU"/>
        </w:rPr>
        <w:t xml:space="preserve"> сумма непрограммных расходов на 2021 год на 809,2 тыс. руб. в сравнении с предыдущей редакцией (53551,2 тыс. руб.)</w:t>
      </w:r>
      <w:r w:rsidR="0045509F">
        <w:rPr>
          <w:rFonts w:ascii="Times New Roman" w:eastAsia="Times New Roman" w:hAnsi="Times New Roman"/>
          <w:sz w:val="28"/>
          <w:szCs w:val="28"/>
          <w:lang w:eastAsia="ru-RU"/>
        </w:rPr>
        <w:t xml:space="preserve">, к утверждению предлагается </w:t>
      </w:r>
      <w:r w:rsidRPr="002D1A24">
        <w:rPr>
          <w:rFonts w:ascii="Times New Roman" w:eastAsia="Times New Roman" w:hAnsi="Times New Roman"/>
          <w:sz w:val="28"/>
          <w:szCs w:val="28"/>
          <w:lang w:eastAsia="ru-RU"/>
        </w:rPr>
        <w:t>54360,4 тыс. руб. Также</w:t>
      </w:r>
      <w:r w:rsidR="0045509F">
        <w:rPr>
          <w:rFonts w:ascii="Times New Roman" w:eastAsia="Times New Roman" w:hAnsi="Times New Roman"/>
          <w:sz w:val="28"/>
          <w:szCs w:val="28"/>
          <w:lang w:eastAsia="ru-RU"/>
        </w:rPr>
        <w:t>,</w:t>
      </w:r>
      <w:r w:rsidRPr="002D1A24">
        <w:rPr>
          <w:rFonts w:ascii="Times New Roman" w:eastAsia="Times New Roman" w:hAnsi="Times New Roman"/>
          <w:sz w:val="28"/>
          <w:szCs w:val="28"/>
          <w:lang w:eastAsia="ru-RU"/>
        </w:rPr>
        <w:t xml:space="preserve"> проектом решения увелич</w:t>
      </w:r>
      <w:r w:rsidR="0045509F">
        <w:rPr>
          <w:rFonts w:ascii="Times New Roman" w:eastAsia="Times New Roman" w:hAnsi="Times New Roman"/>
          <w:sz w:val="28"/>
          <w:szCs w:val="28"/>
          <w:lang w:eastAsia="ru-RU"/>
        </w:rPr>
        <w:t>ена</w:t>
      </w:r>
      <w:r w:rsidRPr="002D1A24">
        <w:rPr>
          <w:rFonts w:ascii="Times New Roman" w:eastAsia="Times New Roman" w:hAnsi="Times New Roman"/>
          <w:sz w:val="28"/>
          <w:szCs w:val="28"/>
          <w:lang w:eastAsia="ru-RU"/>
        </w:rPr>
        <w:t xml:space="preserve"> сумма непрограммных расходов на 2022 год на 809,2 тыс. руб. в сравнении с предыдущей редакцией (53747,9 тыс. руб.) и </w:t>
      </w:r>
      <w:r w:rsidR="0045509F">
        <w:rPr>
          <w:rFonts w:ascii="Times New Roman" w:eastAsia="Times New Roman" w:hAnsi="Times New Roman"/>
          <w:sz w:val="28"/>
          <w:szCs w:val="28"/>
          <w:lang w:eastAsia="ru-RU"/>
        </w:rPr>
        <w:t xml:space="preserve">к утверждению предлагается </w:t>
      </w:r>
      <w:r w:rsidRPr="002D1A24">
        <w:rPr>
          <w:rFonts w:ascii="Times New Roman" w:eastAsia="Times New Roman" w:hAnsi="Times New Roman"/>
          <w:sz w:val="28"/>
          <w:szCs w:val="28"/>
          <w:lang w:eastAsia="ru-RU"/>
        </w:rPr>
        <w:t>54557,1 тыс. руб.</w:t>
      </w:r>
    </w:p>
    <w:p w:rsidR="00C42971" w:rsidRDefault="00166027" w:rsidP="00C42971">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Согласно проекта решения (приложение 9) </w:t>
      </w:r>
      <w:r w:rsidR="00091BF8">
        <w:rPr>
          <w:rFonts w:ascii="Times New Roman" w:eastAsia="Times New Roman" w:hAnsi="Times New Roman"/>
          <w:sz w:val="28"/>
          <w:szCs w:val="28"/>
          <w:lang w:eastAsia="ru-RU"/>
        </w:rPr>
        <w:t xml:space="preserve">на 2020 год </w:t>
      </w:r>
      <w:r>
        <w:rPr>
          <w:rFonts w:ascii="Times New Roman" w:eastAsia="Times New Roman" w:hAnsi="Times New Roman"/>
          <w:sz w:val="28"/>
          <w:szCs w:val="28"/>
          <w:lang w:eastAsia="ru-RU"/>
        </w:rPr>
        <w:t>увеличена сумма на выплаты пенсии за выслугу лет лицам, замещавшим должности муниципальной службы и лицам, замещавшим муниципальные должности на сумму 426,7 тыс. руб. в сравнении с предыдущей редакцией и составила 1676,7 тыс. руб.</w:t>
      </w:r>
      <w:r w:rsidR="00091BF8">
        <w:rPr>
          <w:rFonts w:ascii="Times New Roman" w:eastAsia="Times New Roman" w:hAnsi="Times New Roman"/>
          <w:sz w:val="28"/>
          <w:szCs w:val="28"/>
          <w:lang w:eastAsia="ru-RU"/>
        </w:rPr>
        <w:t xml:space="preserve"> </w:t>
      </w:r>
      <w:r w:rsidR="00C42971">
        <w:rPr>
          <w:rFonts w:ascii="Times New Roman" w:eastAsia="Times New Roman" w:hAnsi="Times New Roman"/>
          <w:sz w:val="28"/>
          <w:szCs w:val="28"/>
          <w:lang w:eastAsia="ru-RU"/>
        </w:rPr>
        <w:t>На 2021-2022 годы изменения не запланированы.</w:t>
      </w:r>
    </w:p>
    <w:p w:rsidR="00C83561" w:rsidRDefault="00DB492D" w:rsidP="003B72D8">
      <w:pPr>
        <w:spacing w:after="0" w:line="240" w:lineRule="auto"/>
        <w:ind w:firstLine="709"/>
        <w:jc w:val="both"/>
        <w:rPr>
          <w:rFonts w:ascii="Times New Roman" w:eastAsia="Times New Roman" w:hAnsi="Times New Roman"/>
          <w:sz w:val="28"/>
          <w:szCs w:val="28"/>
          <w:lang w:eastAsia="ru-RU"/>
        </w:rPr>
      </w:pPr>
      <w:r w:rsidRPr="00CC7421">
        <w:rPr>
          <w:rFonts w:ascii="Times New Roman" w:eastAsia="Times New Roman" w:hAnsi="Times New Roman"/>
          <w:sz w:val="28"/>
          <w:szCs w:val="28"/>
          <w:lang w:eastAsia="ru-RU"/>
        </w:rPr>
        <w:t>Анализ изменени</w:t>
      </w:r>
      <w:r w:rsidR="0045509F">
        <w:rPr>
          <w:rFonts w:ascii="Times New Roman" w:eastAsia="Times New Roman" w:hAnsi="Times New Roman"/>
          <w:sz w:val="28"/>
          <w:szCs w:val="28"/>
          <w:lang w:eastAsia="ru-RU"/>
        </w:rPr>
        <w:t xml:space="preserve">й ассигнований, предусмотренных на </w:t>
      </w:r>
      <w:r w:rsidRPr="00CC7421">
        <w:rPr>
          <w:rFonts w:ascii="Times New Roman" w:eastAsia="Times New Roman" w:hAnsi="Times New Roman"/>
          <w:sz w:val="28"/>
          <w:szCs w:val="28"/>
          <w:lang w:eastAsia="ru-RU"/>
        </w:rPr>
        <w:t>иные межбюджетные трансферты на поддержку мер по обеспечению сбалансированности бюджетов на 20</w:t>
      </w:r>
      <w:r w:rsidR="001E3011" w:rsidRPr="00CC7421">
        <w:rPr>
          <w:rFonts w:ascii="Times New Roman" w:eastAsia="Times New Roman" w:hAnsi="Times New Roman"/>
          <w:sz w:val="28"/>
          <w:szCs w:val="28"/>
          <w:lang w:eastAsia="ru-RU"/>
        </w:rPr>
        <w:t>20</w:t>
      </w:r>
      <w:r w:rsidRPr="00CC7421">
        <w:rPr>
          <w:rFonts w:ascii="Times New Roman" w:eastAsia="Times New Roman" w:hAnsi="Times New Roman"/>
          <w:sz w:val="28"/>
          <w:szCs w:val="28"/>
          <w:lang w:eastAsia="ru-RU"/>
        </w:rPr>
        <w:t xml:space="preserve"> год</w:t>
      </w:r>
      <w:r w:rsidR="001C7D9C" w:rsidRPr="00CC7421">
        <w:rPr>
          <w:rFonts w:ascii="Times New Roman" w:eastAsia="Times New Roman" w:hAnsi="Times New Roman"/>
          <w:sz w:val="28"/>
          <w:szCs w:val="28"/>
          <w:lang w:eastAsia="ru-RU"/>
        </w:rPr>
        <w:t xml:space="preserve"> </w:t>
      </w:r>
      <w:r w:rsidRPr="00CC7421">
        <w:rPr>
          <w:rFonts w:ascii="Times New Roman" w:eastAsia="Times New Roman" w:hAnsi="Times New Roman"/>
          <w:sz w:val="28"/>
          <w:szCs w:val="28"/>
          <w:lang w:eastAsia="ru-RU"/>
        </w:rPr>
        <w:t>приведен в нижеследующей таблице:</w:t>
      </w:r>
    </w:p>
    <w:p w:rsidR="00ED6C18" w:rsidRDefault="00BA262C" w:rsidP="003B72D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тыс.</w:t>
      </w:r>
      <w:r w:rsidR="00B15BE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руб.</w:t>
      </w:r>
    </w:p>
    <w:tbl>
      <w:tblPr>
        <w:tblStyle w:val="ad"/>
        <w:tblW w:w="11199" w:type="dxa"/>
        <w:tblInd w:w="-1423" w:type="dxa"/>
        <w:tblLayout w:type="fixed"/>
        <w:tblLook w:val="04A0" w:firstRow="1" w:lastRow="0" w:firstColumn="1" w:lastColumn="0" w:noHBand="0" w:noVBand="1"/>
      </w:tblPr>
      <w:tblGrid>
        <w:gridCol w:w="567"/>
        <w:gridCol w:w="1844"/>
        <w:gridCol w:w="1417"/>
        <w:gridCol w:w="1559"/>
        <w:gridCol w:w="1418"/>
        <w:gridCol w:w="1559"/>
        <w:gridCol w:w="1559"/>
        <w:gridCol w:w="1276"/>
      </w:tblGrid>
      <w:tr w:rsidR="00C436EA" w:rsidTr="00C436EA">
        <w:tc>
          <w:tcPr>
            <w:tcW w:w="567" w:type="dxa"/>
            <w:vMerge w:val="restart"/>
            <w:vAlign w:val="center"/>
          </w:tcPr>
          <w:p w:rsidR="00C436EA" w:rsidRPr="00855FBB" w:rsidRDefault="00C436EA" w:rsidP="00C436EA">
            <w:pPr>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п/п</w:t>
            </w:r>
          </w:p>
        </w:tc>
        <w:tc>
          <w:tcPr>
            <w:tcW w:w="1844" w:type="dxa"/>
            <w:vMerge w:val="restart"/>
            <w:vAlign w:val="center"/>
          </w:tcPr>
          <w:p w:rsidR="00C436EA" w:rsidRPr="00855FBB" w:rsidRDefault="00C436EA" w:rsidP="00C436EA">
            <w:pPr>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xml:space="preserve">Наименование </w:t>
            </w:r>
            <w:r>
              <w:rPr>
                <w:rFonts w:ascii="Times New Roman" w:eastAsia="Times New Roman" w:hAnsi="Times New Roman"/>
                <w:sz w:val="24"/>
                <w:szCs w:val="24"/>
                <w:lang w:eastAsia="ru-RU"/>
              </w:rPr>
              <w:t>муниципального образования</w:t>
            </w:r>
          </w:p>
        </w:tc>
        <w:tc>
          <w:tcPr>
            <w:tcW w:w="7512" w:type="dxa"/>
            <w:gridSpan w:val="5"/>
            <w:vAlign w:val="center"/>
          </w:tcPr>
          <w:p w:rsidR="00C436EA" w:rsidRPr="00855FBB"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Сумма</w:t>
            </w:r>
          </w:p>
        </w:tc>
        <w:tc>
          <w:tcPr>
            <w:tcW w:w="1276" w:type="dxa"/>
            <w:vMerge w:val="restart"/>
            <w:vAlign w:val="center"/>
          </w:tcPr>
          <w:p w:rsidR="00C436EA" w:rsidRDefault="00C436EA" w:rsidP="00C436EA">
            <w:pPr>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Отклонения</w:t>
            </w:r>
          </w:p>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увел. /- уменьш.)</w:t>
            </w:r>
          </w:p>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(гр.7-гр.6)</w:t>
            </w:r>
          </w:p>
        </w:tc>
      </w:tr>
      <w:tr w:rsidR="00C436EA" w:rsidTr="00C436EA">
        <w:tc>
          <w:tcPr>
            <w:tcW w:w="567" w:type="dxa"/>
            <w:vMerge/>
            <w:vAlign w:val="center"/>
          </w:tcPr>
          <w:p w:rsidR="00C436EA" w:rsidRDefault="00C436EA" w:rsidP="00C436EA">
            <w:pPr>
              <w:jc w:val="center"/>
              <w:rPr>
                <w:rFonts w:ascii="Times New Roman" w:eastAsia="Times New Roman" w:hAnsi="Times New Roman"/>
                <w:sz w:val="28"/>
                <w:szCs w:val="28"/>
                <w:lang w:eastAsia="ru-RU"/>
              </w:rPr>
            </w:pPr>
          </w:p>
        </w:tc>
        <w:tc>
          <w:tcPr>
            <w:tcW w:w="1844" w:type="dxa"/>
            <w:vMerge/>
            <w:vAlign w:val="center"/>
          </w:tcPr>
          <w:p w:rsidR="00C436EA" w:rsidRDefault="00C436EA" w:rsidP="00C436EA">
            <w:pPr>
              <w:jc w:val="center"/>
              <w:rPr>
                <w:rFonts w:ascii="Times New Roman" w:eastAsia="Times New Roman" w:hAnsi="Times New Roman"/>
                <w:sz w:val="28"/>
                <w:szCs w:val="28"/>
                <w:lang w:eastAsia="ru-RU"/>
              </w:rPr>
            </w:pPr>
          </w:p>
        </w:tc>
        <w:tc>
          <w:tcPr>
            <w:tcW w:w="1417" w:type="dxa"/>
            <w:vAlign w:val="center"/>
          </w:tcPr>
          <w:p w:rsidR="00C436EA" w:rsidRPr="00855FBB" w:rsidRDefault="00C436EA" w:rsidP="00C436EA">
            <w:pPr>
              <w:jc w:val="center"/>
              <w:rPr>
                <w:rFonts w:ascii="Times New Roman" w:eastAsia="Times New Roman" w:hAnsi="Times New Roman"/>
                <w:sz w:val="24"/>
                <w:szCs w:val="24"/>
                <w:lang w:eastAsia="ru-RU"/>
              </w:rPr>
            </w:pPr>
            <w:r w:rsidRPr="001C7D9C">
              <w:rPr>
                <w:rFonts w:ascii="Times New Roman" w:eastAsia="Times New Roman" w:hAnsi="Times New Roman"/>
                <w:sz w:val="24"/>
                <w:szCs w:val="24"/>
                <w:lang w:eastAsia="ru-RU"/>
              </w:rPr>
              <w:t xml:space="preserve">решение от </w:t>
            </w:r>
            <w:r>
              <w:rPr>
                <w:rFonts w:ascii="Times New Roman" w:eastAsia="Times New Roman" w:hAnsi="Times New Roman"/>
                <w:sz w:val="24"/>
                <w:szCs w:val="24"/>
                <w:lang w:eastAsia="ru-RU"/>
              </w:rPr>
              <w:t>03</w:t>
            </w:r>
            <w:r w:rsidRPr="001C7D9C">
              <w:rPr>
                <w:rFonts w:ascii="Times New Roman" w:eastAsia="Times New Roman" w:hAnsi="Times New Roman"/>
                <w:sz w:val="24"/>
                <w:szCs w:val="24"/>
                <w:lang w:eastAsia="ru-RU"/>
              </w:rPr>
              <w:t>.12.201</w:t>
            </w:r>
            <w:r>
              <w:rPr>
                <w:rFonts w:ascii="Times New Roman" w:eastAsia="Times New Roman" w:hAnsi="Times New Roman"/>
                <w:sz w:val="24"/>
                <w:szCs w:val="24"/>
                <w:lang w:eastAsia="ru-RU"/>
              </w:rPr>
              <w:t>9</w:t>
            </w:r>
            <w:r w:rsidRPr="001C7D9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41</w:t>
            </w:r>
            <w:r w:rsidRPr="001C7D9C">
              <w:rPr>
                <w:rFonts w:ascii="Times New Roman" w:eastAsia="Times New Roman" w:hAnsi="Times New Roman"/>
                <w:sz w:val="24"/>
                <w:szCs w:val="24"/>
                <w:lang w:eastAsia="ru-RU"/>
              </w:rPr>
              <w:t>-</w:t>
            </w:r>
            <w:r>
              <w:rPr>
                <w:rFonts w:ascii="Times New Roman" w:eastAsia="Times New Roman" w:hAnsi="Times New Roman"/>
                <w:sz w:val="24"/>
                <w:szCs w:val="24"/>
                <w:lang w:eastAsia="ru-RU"/>
              </w:rPr>
              <w:t>305</w:t>
            </w:r>
            <w:r w:rsidRPr="001C7D9C">
              <w:rPr>
                <w:rFonts w:ascii="Times New Roman" w:eastAsia="Times New Roman" w:hAnsi="Times New Roman"/>
                <w:sz w:val="24"/>
                <w:szCs w:val="24"/>
                <w:lang w:eastAsia="ru-RU"/>
              </w:rPr>
              <w:t>р</w:t>
            </w:r>
          </w:p>
        </w:tc>
        <w:tc>
          <w:tcPr>
            <w:tcW w:w="1559" w:type="dxa"/>
            <w:vAlign w:val="center"/>
          </w:tcPr>
          <w:p w:rsidR="00C436EA" w:rsidRPr="00855FBB"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решение от </w:t>
            </w:r>
            <w:r>
              <w:rPr>
                <w:rFonts w:ascii="Times New Roman" w:hAnsi="Times New Roman"/>
                <w:sz w:val="24"/>
                <w:szCs w:val="24"/>
              </w:rPr>
              <w:t>12.02.2020 № 43-314р</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sidRPr="001859CA">
              <w:rPr>
                <w:rFonts w:ascii="Times New Roman" w:hAnsi="Times New Roman"/>
                <w:bCs/>
                <w:sz w:val="24"/>
                <w:szCs w:val="24"/>
              </w:rPr>
              <w:t>Решение от 24.03.2020 № 45-328р</w:t>
            </w:r>
          </w:p>
        </w:tc>
        <w:tc>
          <w:tcPr>
            <w:tcW w:w="1559" w:type="dxa"/>
            <w:vAlign w:val="center"/>
          </w:tcPr>
          <w:p w:rsidR="00C436EA" w:rsidRPr="00855FBB" w:rsidRDefault="00C436EA" w:rsidP="00C436EA">
            <w:pPr>
              <w:jc w:val="center"/>
              <w:rPr>
                <w:rFonts w:ascii="Times New Roman" w:eastAsia="Times New Roman" w:hAnsi="Times New Roman"/>
                <w:sz w:val="24"/>
                <w:szCs w:val="24"/>
                <w:lang w:eastAsia="ru-RU"/>
              </w:rPr>
            </w:pPr>
            <w:r w:rsidRPr="003A194F">
              <w:rPr>
                <w:rFonts w:ascii="Times New Roman" w:hAnsi="Times New Roman"/>
                <w:bCs/>
              </w:rPr>
              <w:t>Решение от 09.06.2020 № 47-339р</w:t>
            </w:r>
          </w:p>
        </w:tc>
        <w:tc>
          <w:tcPr>
            <w:tcW w:w="1559" w:type="dxa"/>
            <w:vAlign w:val="center"/>
          </w:tcPr>
          <w:p w:rsidR="00C436EA" w:rsidRPr="00855FBB"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 решения</w:t>
            </w:r>
          </w:p>
        </w:tc>
        <w:tc>
          <w:tcPr>
            <w:tcW w:w="1276" w:type="dxa"/>
            <w:vMerge/>
            <w:vAlign w:val="center"/>
          </w:tcPr>
          <w:p w:rsidR="00C436EA" w:rsidRPr="00855FBB" w:rsidRDefault="00C436EA" w:rsidP="00C436EA">
            <w:pPr>
              <w:jc w:val="center"/>
              <w:rPr>
                <w:rFonts w:ascii="Times New Roman" w:eastAsia="Times New Roman" w:hAnsi="Times New Roman"/>
                <w:sz w:val="24"/>
                <w:szCs w:val="24"/>
                <w:lang w:eastAsia="ru-RU"/>
              </w:rPr>
            </w:pPr>
          </w:p>
        </w:tc>
      </w:tr>
      <w:tr w:rsidR="00C436EA" w:rsidTr="00C436EA">
        <w:tc>
          <w:tcPr>
            <w:tcW w:w="567" w:type="dxa"/>
            <w:vAlign w:val="center"/>
          </w:tcPr>
          <w:p w:rsidR="00C436EA" w:rsidRPr="00806512"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844" w:type="dxa"/>
            <w:vAlign w:val="center"/>
          </w:tcPr>
          <w:p w:rsidR="00C436EA" w:rsidRPr="00806512"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7" w:type="dxa"/>
            <w:vAlign w:val="center"/>
          </w:tcPr>
          <w:p w:rsidR="00C436EA" w:rsidRPr="00806512" w:rsidRDefault="00C436EA" w:rsidP="00C436EA">
            <w:pPr>
              <w:jc w:val="center"/>
              <w:rPr>
                <w:rFonts w:ascii="Times New Roman" w:hAnsi="Times New Roman"/>
                <w:sz w:val="24"/>
                <w:szCs w:val="24"/>
              </w:rPr>
            </w:pPr>
            <w:r>
              <w:rPr>
                <w:rFonts w:ascii="Times New Roman" w:hAnsi="Times New Roman"/>
                <w:sz w:val="24"/>
                <w:szCs w:val="24"/>
              </w:rPr>
              <w:t>3</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76"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C436EA" w:rsidTr="00C436EA">
        <w:tc>
          <w:tcPr>
            <w:tcW w:w="567" w:type="dxa"/>
            <w:vAlign w:val="center"/>
          </w:tcPr>
          <w:p w:rsidR="00C436EA" w:rsidRPr="00806512" w:rsidRDefault="00C436EA" w:rsidP="00C436EA">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1</w:t>
            </w:r>
          </w:p>
        </w:tc>
        <w:tc>
          <w:tcPr>
            <w:tcW w:w="1844" w:type="dxa"/>
            <w:vAlign w:val="center"/>
          </w:tcPr>
          <w:p w:rsidR="00C436EA" w:rsidRPr="00806512" w:rsidRDefault="00C436EA" w:rsidP="00C436EA">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Васильевский сельсовет</w:t>
            </w:r>
          </w:p>
        </w:tc>
        <w:tc>
          <w:tcPr>
            <w:tcW w:w="1417" w:type="dxa"/>
            <w:vAlign w:val="center"/>
          </w:tcPr>
          <w:p w:rsidR="00C436EA" w:rsidRPr="00DC7A66" w:rsidRDefault="00C436EA" w:rsidP="00C436EA">
            <w:pPr>
              <w:jc w:val="center"/>
              <w:rPr>
                <w:rFonts w:ascii="Times New Roman" w:eastAsia="Times New Roman" w:hAnsi="Times New Roman"/>
                <w:sz w:val="24"/>
                <w:szCs w:val="24"/>
              </w:rPr>
            </w:pPr>
            <w:r>
              <w:rPr>
                <w:rFonts w:ascii="Times New Roman" w:eastAsia="Times New Roman" w:hAnsi="Times New Roman"/>
                <w:sz w:val="24"/>
                <w:szCs w:val="24"/>
              </w:rPr>
              <w:t>1962,1</w:t>
            </w:r>
          </w:p>
        </w:tc>
        <w:tc>
          <w:tcPr>
            <w:tcW w:w="1559" w:type="dxa"/>
            <w:vAlign w:val="center"/>
          </w:tcPr>
          <w:p w:rsidR="00C436EA" w:rsidRPr="00DC7A66"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1962,1</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1962,1</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1962,1</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1993,6</w:t>
            </w:r>
          </w:p>
        </w:tc>
        <w:tc>
          <w:tcPr>
            <w:tcW w:w="1276" w:type="dxa"/>
            <w:vAlign w:val="center"/>
          </w:tcPr>
          <w:p w:rsidR="00C436EA" w:rsidRPr="00806512"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+31,5</w:t>
            </w:r>
          </w:p>
        </w:tc>
      </w:tr>
      <w:tr w:rsidR="00C436EA" w:rsidTr="00C436EA">
        <w:tc>
          <w:tcPr>
            <w:tcW w:w="567" w:type="dxa"/>
            <w:vAlign w:val="center"/>
          </w:tcPr>
          <w:p w:rsidR="00C436EA" w:rsidRPr="00806512" w:rsidRDefault="00C436EA" w:rsidP="00C436EA">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2</w:t>
            </w:r>
          </w:p>
        </w:tc>
        <w:tc>
          <w:tcPr>
            <w:tcW w:w="1844" w:type="dxa"/>
            <w:vAlign w:val="center"/>
          </w:tcPr>
          <w:p w:rsidR="00C436EA" w:rsidRPr="00806512" w:rsidRDefault="00C436EA" w:rsidP="00C436EA">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Златоруновский сельсовет</w:t>
            </w:r>
          </w:p>
        </w:tc>
        <w:tc>
          <w:tcPr>
            <w:tcW w:w="1417" w:type="dxa"/>
            <w:vAlign w:val="center"/>
          </w:tcPr>
          <w:p w:rsidR="00C436EA" w:rsidRPr="00DC7A66" w:rsidRDefault="00C436EA" w:rsidP="00C436EA">
            <w:pPr>
              <w:jc w:val="center"/>
              <w:rPr>
                <w:rFonts w:ascii="Times New Roman" w:hAnsi="Times New Roman"/>
                <w:sz w:val="24"/>
                <w:szCs w:val="24"/>
              </w:rPr>
            </w:pPr>
            <w:r>
              <w:rPr>
                <w:rFonts w:ascii="Times New Roman" w:hAnsi="Times New Roman"/>
                <w:sz w:val="24"/>
                <w:szCs w:val="24"/>
              </w:rPr>
              <w:t>1336,0</w:t>
            </w:r>
          </w:p>
        </w:tc>
        <w:tc>
          <w:tcPr>
            <w:tcW w:w="1559" w:type="dxa"/>
            <w:vAlign w:val="center"/>
          </w:tcPr>
          <w:p w:rsidR="00C436EA" w:rsidRPr="00DC7A66"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1336,0</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1336,0</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1336,0</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1443,2</w:t>
            </w:r>
          </w:p>
        </w:tc>
        <w:tc>
          <w:tcPr>
            <w:tcW w:w="1276" w:type="dxa"/>
            <w:vAlign w:val="center"/>
          </w:tcPr>
          <w:p w:rsidR="00C436EA" w:rsidRPr="00597104"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+107,2</w:t>
            </w:r>
          </w:p>
        </w:tc>
      </w:tr>
      <w:tr w:rsidR="00C436EA" w:rsidTr="00C436EA">
        <w:tc>
          <w:tcPr>
            <w:tcW w:w="567" w:type="dxa"/>
            <w:vAlign w:val="center"/>
          </w:tcPr>
          <w:p w:rsidR="00C436EA" w:rsidRPr="00806512" w:rsidRDefault="00C436EA" w:rsidP="00C436EA">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3</w:t>
            </w:r>
          </w:p>
        </w:tc>
        <w:tc>
          <w:tcPr>
            <w:tcW w:w="1844" w:type="dxa"/>
            <w:vAlign w:val="center"/>
          </w:tcPr>
          <w:p w:rsidR="00C436EA" w:rsidRPr="00806512" w:rsidRDefault="00C436EA" w:rsidP="00C436EA">
            <w:pPr>
              <w:jc w:val="center"/>
              <w:rPr>
                <w:rFonts w:ascii="Times New Roman" w:hAnsi="Times New Roman"/>
                <w:sz w:val="24"/>
                <w:szCs w:val="24"/>
              </w:rPr>
            </w:pPr>
            <w:r w:rsidRPr="00806512">
              <w:rPr>
                <w:rFonts w:ascii="Times New Roman" w:hAnsi="Times New Roman"/>
                <w:sz w:val="24"/>
                <w:szCs w:val="24"/>
              </w:rPr>
              <w:t>Ильинский сельсовет</w:t>
            </w:r>
          </w:p>
        </w:tc>
        <w:tc>
          <w:tcPr>
            <w:tcW w:w="1417" w:type="dxa"/>
            <w:vAlign w:val="center"/>
          </w:tcPr>
          <w:p w:rsidR="00C436EA" w:rsidRPr="00DC7A66" w:rsidRDefault="00C436EA" w:rsidP="00C436EA">
            <w:pPr>
              <w:jc w:val="center"/>
              <w:rPr>
                <w:rFonts w:ascii="Times New Roman" w:hAnsi="Times New Roman"/>
                <w:sz w:val="24"/>
                <w:szCs w:val="24"/>
              </w:rPr>
            </w:pPr>
            <w:r>
              <w:rPr>
                <w:rFonts w:ascii="Times New Roman" w:hAnsi="Times New Roman"/>
                <w:sz w:val="24"/>
                <w:szCs w:val="24"/>
              </w:rPr>
              <w:t>1243,4</w:t>
            </w:r>
          </w:p>
        </w:tc>
        <w:tc>
          <w:tcPr>
            <w:tcW w:w="1559" w:type="dxa"/>
            <w:vAlign w:val="center"/>
          </w:tcPr>
          <w:p w:rsidR="00C436EA" w:rsidRPr="00DC7A66"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1243,4</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1243,4</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1243,4</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1333,0</w:t>
            </w:r>
          </w:p>
        </w:tc>
        <w:tc>
          <w:tcPr>
            <w:tcW w:w="1276" w:type="dxa"/>
            <w:vAlign w:val="center"/>
          </w:tcPr>
          <w:p w:rsidR="00C436EA" w:rsidRPr="00806512"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+89,6</w:t>
            </w:r>
          </w:p>
        </w:tc>
      </w:tr>
      <w:tr w:rsidR="00C436EA" w:rsidTr="00C436EA">
        <w:tc>
          <w:tcPr>
            <w:tcW w:w="567" w:type="dxa"/>
            <w:vAlign w:val="center"/>
          </w:tcPr>
          <w:p w:rsidR="00C436EA" w:rsidRPr="00806512"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844" w:type="dxa"/>
            <w:vAlign w:val="center"/>
          </w:tcPr>
          <w:p w:rsidR="00C436EA" w:rsidRPr="00806512" w:rsidRDefault="00C436EA" w:rsidP="00C436EA">
            <w:pPr>
              <w:jc w:val="center"/>
              <w:rPr>
                <w:rFonts w:ascii="Times New Roman" w:hAnsi="Times New Roman"/>
                <w:sz w:val="24"/>
                <w:szCs w:val="24"/>
              </w:rPr>
            </w:pPr>
            <w:r w:rsidRPr="00806512">
              <w:rPr>
                <w:rFonts w:ascii="Times New Roman" w:hAnsi="Times New Roman"/>
                <w:sz w:val="24"/>
                <w:szCs w:val="24"/>
              </w:rPr>
              <w:t>Кулунский сельсовет</w:t>
            </w:r>
          </w:p>
        </w:tc>
        <w:tc>
          <w:tcPr>
            <w:tcW w:w="1417" w:type="dxa"/>
            <w:vAlign w:val="center"/>
          </w:tcPr>
          <w:p w:rsidR="00C436EA" w:rsidRPr="00DC7A66" w:rsidRDefault="00C436EA" w:rsidP="00C436EA">
            <w:pPr>
              <w:jc w:val="center"/>
              <w:rPr>
                <w:rFonts w:ascii="Times New Roman" w:hAnsi="Times New Roman"/>
                <w:sz w:val="24"/>
                <w:szCs w:val="24"/>
              </w:rPr>
            </w:pPr>
            <w:r>
              <w:rPr>
                <w:rFonts w:ascii="Times New Roman" w:hAnsi="Times New Roman"/>
                <w:sz w:val="24"/>
                <w:szCs w:val="24"/>
              </w:rPr>
              <w:t>191,6</w:t>
            </w:r>
          </w:p>
        </w:tc>
        <w:tc>
          <w:tcPr>
            <w:tcW w:w="1559" w:type="dxa"/>
            <w:vAlign w:val="center"/>
          </w:tcPr>
          <w:p w:rsidR="00C436EA" w:rsidRPr="00DC7A66"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191,6</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291,0</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291,0</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420,1</w:t>
            </w:r>
          </w:p>
        </w:tc>
        <w:tc>
          <w:tcPr>
            <w:tcW w:w="1276"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+129,1</w:t>
            </w:r>
          </w:p>
        </w:tc>
      </w:tr>
      <w:tr w:rsidR="00C436EA" w:rsidTr="00C436EA">
        <w:tc>
          <w:tcPr>
            <w:tcW w:w="567"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844" w:type="dxa"/>
            <w:vAlign w:val="center"/>
          </w:tcPr>
          <w:p w:rsidR="00C436EA" w:rsidRPr="00806512" w:rsidRDefault="00C436EA" w:rsidP="00C436EA">
            <w:pPr>
              <w:jc w:val="center"/>
              <w:rPr>
                <w:rFonts w:ascii="Times New Roman" w:hAnsi="Times New Roman"/>
                <w:sz w:val="24"/>
                <w:szCs w:val="24"/>
              </w:rPr>
            </w:pPr>
            <w:r w:rsidRPr="00806512">
              <w:rPr>
                <w:rFonts w:ascii="Times New Roman" w:hAnsi="Times New Roman"/>
                <w:sz w:val="24"/>
                <w:szCs w:val="24"/>
              </w:rPr>
              <w:t>Крутоярский сельсовет</w:t>
            </w:r>
          </w:p>
        </w:tc>
        <w:tc>
          <w:tcPr>
            <w:tcW w:w="1417" w:type="dxa"/>
            <w:vAlign w:val="center"/>
          </w:tcPr>
          <w:p w:rsidR="00C436EA" w:rsidRPr="00DC7A66" w:rsidRDefault="00C436EA" w:rsidP="00C436EA">
            <w:pPr>
              <w:jc w:val="center"/>
              <w:rPr>
                <w:rFonts w:ascii="Times New Roman" w:hAnsi="Times New Roman"/>
                <w:sz w:val="24"/>
                <w:szCs w:val="24"/>
              </w:rPr>
            </w:pPr>
            <w:r>
              <w:rPr>
                <w:rFonts w:ascii="Times New Roman" w:hAnsi="Times New Roman"/>
                <w:sz w:val="24"/>
                <w:szCs w:val="24"/>
              </w:rPr>
              <w:t>2752,1</w:t>
            </w:r>
          </w:p>
        </w:tc>
        <w:tc>
          <w:tcPr>
            <w:tcW w:w="1559" w:type="dxa"/>
            <w:vAlign w:val="center"/>
          </w:tcPr>
          <w:p w:rsidR="00C436EA" w:rsidRPr="00DC7A66"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2852,1</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3080,0</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3080,0</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3337,3</w:t>
            </w:r>
          </w:p>
        </w:tc>
        <w:tc>
          <w:tcPr>
            <w:tcW w:w="1276"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+257,3</w:t>
            </w:r>
          </w:p>
        </w:tc>
      </w:tr>
      <w:tr w:rsidR="00C436EA" w:rsidTr="00C436EA">
        <w:tc>
          <w:tcPr>
            <w:tcW w:w="567" w:type="dxa"/>
            <w:vAlign w:val="center"/>
          </w:tcPr>
          <w:p w:rsidR="00C436EA" w:rsidRPr="00806512" w:rsidRDefault="00C436EA" w:rsidP="00C436EA">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6</w:t>
            </w:r>
          </w:p>
        </w:tc>
        <w:tc>
          <w:tcPr>
            <w:tcW w:w="1844" w:type="dxa"/>
            <w:vAlign w:val="center"/>
          </w:tcPr>
          <w:p w:rsidR="00C436EA" w:rsidRPr="00806512" w:rsidRDefault="00C436EA" w:rsidP="00C436EA">
            <w:pPr>
              <w:jc w:val="center"/>
              <w:rPr>
                <w:rFonts w:ascii="Times New Roman" w:hAnsi="Times New Roman"/>
                <w:sz w:val="24"/>
                <w:szCs w:val="24"/>
              </w:rPr>
            </w:pPr>
            <w:r w:rsidRPr="00806512">
              <w:rPr>
                <w:rFonts w:ascii="Times New Roman" w:hAnsi="Times New Roman"/>
                <w:sz w:val="24"/>
                <w:szCs w:val="24"/>
              </w:rPr>
              <w:t>Локшинский сельсовет</w:t>
            </w:r>
          </w:p>
        </w:tc>
        <w:tc>
          <w:tcPr>
            <w:tcW w:w="1417" w:type="dxa"/>
            <w:vAlign w:val="center"/>
          </w:tcPr>
          <w:p w:rsidR="00C436EA" w:rsidRPr="0024045C" w:rsidRDefault="00C436EA" w:rsidP="00C436EA">
            <w:pPr>
              <w:jc w:val="center"/>
              <w:rPr>
                <w:rFonts w:ascii="Times New Roman" w:hAnsi="Times New Roman"/>
                <w:sz w:val="24"/>
                <w:szCs w:val="24"/>
              </w:rPr>
            </w:pPr>
            <w:r>
              <w:rPr>
                <w:rFonts w:ascii="Times New Roman" w:hAnsi="Times New Roman"/>
                <w:sz w:val="24"/>
                <w:szCs w:val="24"/>
              </w:rPr>
              <w:t>1513,1</w:t>
            </w:r>
          </w:p>
        </w:tc>
        <w:tc>
          <w:tcPr>
            <w:tcW w:w="1559" w:type="dxa"/>
            <w:vAlign w:val="center"/>
          </w:tcPr>
          <w:p w:rsidR="00C436EA" w:rsidRPr="0024045C"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1513,1</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1513,1</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1513,1</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1587,3</w:t>
            </w:r>
          </w:p>
        </w:tc>
        <w:tc>
          <w:tcPr>
            <w:tcW w:w="1276" w:type="dxa"/>
            <w:vAlign w:val="center"/>
          </w:tcPr>
          <w:p w:rsidR="00C436EA" w:rsidRPr="00806512"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+74,2</w:t>
            </w:r>
          </w:p>
        </w:tc>
      </w:tr>
      <w:tr w:rsidR="00C436EA" w:rsidTr="00C436EA">
        <w:tc>
          <w:tcPr>
            <w:tcW w:w="567" w:type="dxa"/>
            <w:vAlign w:val="center"/>
          </w:tcPr>
          <w:p w:rsidR="00C436EA" w:rsidRPr="00806512" w:rsidRDefault="00C436EA" w:rsidP="00C436EA">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7</w:t>
            </w:r>
          </w:p>
        </w:tc>
        <w:tc>
          <w:tcPr>
            <w:tcW w:w="1844" w:type="dxa"/>
            <w:vAlign w:val="center"/>
          </w:tcPr>
          <w:p w:rsidR="00C436EA" w:rsidRPr="00806512" w:rsidRDefault="00C436EA" w:rsidP="00C436EA">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Малоимышский сельсовет</w:t>
            </w:r>
          </w:p>
        </w:tc>
        <w:tc>
          <w:tcPr>
            <w:tcW w:w="1417" w:type="dxa"/>
            <w:vAlign w:val="center"/>
          </w:tcPr>
          <w:p w:rsidR="00C436EA" w:rsidRPr="0024045C" w:rsidRDefault="00C436EA" w:rsidP="00C436EA">
            <w:pPr>
              <w:jc w:val="center"/>
              <w:rPr>
                <w:rFonts w:ascii="Times New Roman" w:hAnsi="Times New Roman"/>
                <w:sz w:val="24"/>
                <w:szCs w:val="24"/>
              </w:rPr>
            </w:pPr>
            <w:r>
              <w:rPr>
                <w:rFonts w:ascii="Times New Roman" w:hAnsi="Times New Roman"/>
                <w:sz w:val="24"/>
                <w:szCs w:val="24"/>
              </w:rPr>
              <w:t>2202,5</w:t>
            </w:r>
          </w:p>
        </w:tc>
        <w:tc>
          <w:tcPr>
            <w:tcW w:w="1559" w:type="dxa"/>
            <w:vAlign w:val="center"/>
          </w:tcPr>
          <w:p w:rsidR="00C436EA" w:rsidRPr="0024045C"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2202,5</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2202,5</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2202,5</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2353,7</w:t>
            </w:r>
          </w:p>
        </w:tc>
        <w:tc>
          <w:tcPr>
            <w:tcW w:w="1276"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+151,2</w:t>
            </w:r>
          </w:p>
        </w:tc>
      </w:tr>
      <w:tr w:rsidR="00C436EA" w:rsidTr="00C436EA">
        <w:tc>
          <w:tcPr>
            <w:tcW w:w="567" w:type="dxa"/>
            <w:vAlign w:val="center"/>
          </w:tcPr>
          <w:p w:rsidR="00C436EA" w:rsidRPr="00806512" w:rsidRDefault="00C436EA" w:rsidP="00C436EA">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8</w:t>
            </w:r>
          </w:p>
        </w:tc>
        <w:tc>
          <w:tcPr>
            <w:tcW w:w="1844" w:type="dxa"/>
            <w:vAlign w:val="center"/>
          </w:tcPr>
          <w:p w:rsidR="00C436EA" w:rsidRPr="00806512" w:rsidRDefault="00C436EA" w:rsidP="00C436EA">
            <w:pPr>
              <w:jc w:val="center"/>
              <w:rPr>
                <w:rFonts w:ascii="Times New Roman" w:hAnsi="Times New Roman"/>
                <w:sz w:val="24"/>
                <w:szCs w:val="24"/>
              </w:rPr>
            </w:pPr>
            <w:r w:rsidRPr="00806512">
              <w:rPr>
                <w:rFonts w:ascii="Times New Roman" w:eastAsia="Times New Roman" w:hAnsi="Times New Roman"/>
                <w:sz w:val="24"/>
                <w:szCs w:val="24"/>
                <w:lang w:eastAsia="ru-RU"/>
              </w:rPr>
              <w:t>Михайловский сельсовет</w:t>
            </w:r>
          </w:p>
        </w:tc>
        <w:tc>
          <w:tcPr>
            <w:tcW w:w="1417" w:type="dxa"/>
            <w:vAlign w:val="center"/>
          </w:tcPr>
          <w:p w:rsidR="00C436EA" w:rsidRPr="0024045C" w:rsidRDefault="00C436EA" w:rsidP="00C436EA">
            <w:pPr>
              <w:jc w:val="center"/>
              <w:rPr>
                <w:rFonts w:ascii="Times New Roman" w:hAnsi="Times New Roman"/>
                <w:sz w:val="24"/>
                <w:szCs w:val="24"/>
              </w:rPr>
            </w:pPr>
            <w:r>
              <w:rPr>
                <w:rFonts w:ascii="Times New Roman" w:hAnsi="Times New Roman"/>
                <w:sz w:val="24"/>
                <w:szCs w:val="24"/>
              </w:rPr>
              <w:t>2850,1</w:t>
            </w:r>
          </w:p>
        </w:tc>
        <w:tc>
          <w:tcPr>
            <w:tcW w:w="1559" w:type="dxa"/>
            <w:vAlign w:val="center"/>
          </w:tcPr>
          <w:p w:rsidR="00C436EA" w:rsidRPr="0024045C"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2850,1</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2850,1</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2850,1</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2886,7</w:t>
            </w:r>
          </w:p>
        </w:tc>
        <w:tc>
          <w:tcPr>
            <w:tcW w:w="1276"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+36,6</w:t>
            </w:r>
          </w:p>
        </w:tc>
      </w:tr>
      <w:tr w:rsidR="00C436EA" w:rsidTr="00C436EA">
        <w:tc>
          <w:tcPr>
            <w:tcW w:w="567" w:type="dxa"/>
            <w:vAlign w:val="center"/>
          </w:tcPr>
          <w:p w:rsidR="00C436EA" w:rsidRPr="00806512"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844" w:type="dxa"/>
            <w:vAlign w:val="center"/>
          </w:tcPr>
          <w:p w:rsidR="00C436EA" w:rsidRPr="00806512" w:rsidRDefault="00C436EA" w:rsidP="00C436EA">
            <w:pPr>
              <w:jc w:val="center"/>
              <w:rPr>
                <w:rFonts w:ascii="Times New Roman" w:hAnsi="Times New Roman"/>
                <w:sz w:val="24"/>
                <w:szCs w:val="24"/>
              </w:rPr>
            </w:pPr>
            <w:r w:rsidRPr="00806512">
              <w:rPr>
                <w:rFonts w:ascii="Times New Roman" w:hAnsi="Times New Roman"/>
                <w:sz w:val="24"/>
                <w:szCs w:val="24"/>
              </w:rPr>
              <w:t>Озероучумский сельсовет</w:t>
            </w:r>
          </w:p>
        </w:tc>
        <w:tc>
          <w:tcPr>
            <w:tcW w:w="1417" w:type="dxa"/>
            <w:vAlign w:val="center"/>
          </w:tcPr>
          <w:p w:rsidR="00C436EA" w:rsidRPr="0024045C" w:rsidRDefault="00C436EA" w:rsidP="00C436EA">
            <w:pPr>
              <w:jc w:val="center"/>
              <w:rPr>
                <w:rFonts w:ascii="Times New Roman" w:hAnsi="Times New Roman"/>
                <w:sz w:val="24"/>
                <w:szCs w:val="24"/>
              </w:rPr>
            </w:pPr>
            <w:r>
              <w:rPr>
                <w:rFonts w:ascii="Times New Roman" w:hAnsi="Times New Roman"/>
                <w:sz w:val="24"/>
                <w:szCs w:val="24"/>
              </w:rPr>
              <w:t>2500,8</w:t>
            </w:r>
          </w:p>
        </w:tc>
        <w:tc>
          <w:tcPr>
            <w:tcW w:w="1559" w:type="dxa"/>
            <w:vAlign w:val="center"/>
          </w:tcPr>
          <w:p w:rsidR="00C436EA" w:rsidRPr="0024045C"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2500,8</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2556,2</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2556,2</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2592,8</w:t>
            </w:r>
          </w:p>
        </w:tc>
        <w:tc>
          <w:tcPr>
            <w:tcW w:w="1276" w:type="dxa"/>
            <w:vAlign w:val="center"/>
          </w:tcPr>
          <w:p w:rsidR="00C436EA" w:rsidRPr="00597104"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+36,6</w:t>
            </w:r>
          </w:p>
        </w:tc>
      </w:tr>
      <w:tr w:rsidR="00C436EA" w:rsidTr="00C436EA">
        <w:tc>
          <w:tcPr>
            <w:tcW w:w="567" w:type="dxa"/>
            <w:vAlign w:val="center"/>
          </w:tcPr>
          <w:p w:rsidR="00C436EA" w:rsidRPr="00806512"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844" w:type="dxa"/>
            <w:vAlign w:val="center"/>
          </w:tcPr>
          <w:p w:rsidR="00C436EA" w:rsidRPr="00806512" w:rsidRDefault="00C436EA" w:rsidP="00C436EA">
            <w:pPr>
              <w:jc w:val="center"/>
              <w:rPr>
                <w:rFonts w:ascii="Times New Roman" w:hAnsi="Times New Roman"/>
                <w:sz w:val="24"/>
                <w:szCs w:val="24"/>
              </w:rPr>
            </w:pPr>
            <w:r w:rsidRPr="00806512">
              <w:rPr>
                <w:rFonts w:ascii="Times New Roman" w:hAnsi="Times New Roman"/>
                <w:sz w:val="24"/>
                <w:szCs w:val="24"/>
              </w:rPr>
              <w:t>Прилужский сельсовет</w:t>
            </w:r>
          </w:p>
        </w:tc>
        <w:tc>
          <w:tcPr>
            <w:tcW w:w="1417" w:type="dxa"/>
            <w:vAlign w:val="center"/>
          </w:tcPr>
          <w:p w:rsidR="00C436EA" w:rsidRPr="0024045C" w:rsidRDefault="00C436EA" w:rsidP="00C436EA">
            <w:pPr>
              <w:jc w:val="center"/>
              <w:rPr>
                <w:rFonts w:ascii="Times New Roman" w:hAnsi="Times New Roman"/>
                <w:sz w:val="24"/>
                <w:szCs w:val="24"/>
              </w:rPr>
            </w:pPr>
            <w:r>
              <w:rPr>
                <w:rFonts w:ascii="Times New Roman" w:hAnsi="Times New Roman"/>
                <w:sz w:val="24"/>
                <w:szCs w:val="24"/>
              </w:rPr>
              <w:t>2052,3</w:t>
            </w:r>
          </w:p>
        </w:tc>
        <w:tc>
          <w:tcPr>
            <w:tcW w:w="1559" w:type="dxa"/>
            <w:vAlign w:val="center"/>
          </w:tcPr>
          <w:p w:rsidR="00C436EA" w:rsidRPr="0024045C"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2052,3</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2052,3</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2242,3</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2303,4</w:t>
            </w:r>
          </w:p>
        </w:tc>
        <w:tc>
          <w:tcPr>
            <w:tcW w:w="1276" w:type="dxa"/>
            <w:vAlign w:val="center"/>
          </w:tcPr>
          <w:p w:rsidR="00C436EA" w:rsidRPr="00806512"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+61,1</w:t>
            </w:r>
          </w:p>
        </w:tc>
      </w:tr>
      <w:tr w:rsidR="00C436EA" w:rsidTr="00C436EA">
        <w:tc>
          <w:tcPr>
            <w:tcW w:w="567" w:type="dxa"/>
            <w:vAlign w:val="center"/>
          </w:tcPr>
          <w:p w:rsidR="00C436EA" w:rsidRPr="00806512"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844" w:type="dxa"/>
            <w:vAlign w:val="center"/>
          </w:tcPr>
          <w:p w:rsidR="00C436EA" w:rsidRPr="00806512" w:rsidRDefault="00C436EA" w:rsidP="00C436EA">
            <w:pPr>
              <w:jc w:val="center"/>
              <w:rPr>
                <w:rFonts w:ascii="Times New Roman" w:hAnsi="Times New Roman"/>
                <w:sz w:val="24"/>
                <w:szCs w:val="24"/>
              </w:rPr>
            </w:pPr>
            <w:r w:rsidRPr="00806512">
              <w:rPr>
                <w:rFonts w:ascii="Times New Roman" w:hAnsi="Times New Roman"/>
                <w:sz w:val="24"/>
                <w:szCs w:val="24"/>
              </w:rPr>
              <w:t>Приреченский сельсовет</w:t>
            </w:r>
          </w:p>
        </w:tc>
        <w:tc>
          <w:tcPr>
            <w:tcW w:w="1417" w:type="dxa"/>
            <w:vAlign w:val="center"/>
          </w:tcPr>
          <w:p w:rsidR="00C436EA" w:rsidRPr="0024045C" w:rsidRDefault="00C436EA" w:rsidP="00C436EA">
            <w:pPr>
              <w:jc w:val="center"/>
              <w:rPr>
                <w:rFonts w:ascii="Times New Roman" w:hAnsi="Times New Roman"/>
                <w:sz w:val="24"/>
                <w:szCs w:val="24"/>
              </w:rPr>
            </w:pPr>
            <w:r>
              <w:rPr>
                <w:rFonts w:ascii="Times New Roman" w:hAnsi="Times New Roman"/>
                <w:sz w:val="24"/>
                <w:szCs w:val="24"/>
              </w:rPr>
              <w:t>3344,9</w:t>
            </w:r>
          </w:p>
        </w:tc>
        <w:tc>
          <w:tcPr>
            <w:tcW w:w="1559" w:type="dxa"/>
            <w:vAlign w:val="center"/>
          </w:tcPr>
          <w:p w:rsidR="00C436EA" w:rsidRPr="0024045C"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3344,9</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3344,9</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3344,9</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3476,1</w:t>
            </w:r>
          </w:p>
        </w:tc>
        <w:tc>
          <w:tcPr>
            <w:tcW w:w="1276" w:type="dxa"/>
            <w:vAlign w:val="center"/>
          </w:tcPr>
          <w:p w:rsidR="00C436EA" w:rsidRPr="00615B14"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+131,2</w:t>
            </w:r>
          </w:p>
        </w:tc>
      </w:tr>
      <w:tr w:rsidR="00C436EA" w:rsidTr="00C436EA">
        <w:tc>
          <w:tcPr>
            <w:tcW w:w="567" w:type="dxa"/>
            <w:vAlign w:val="center"/>
          </w:tcPr>
          <w:p w:rsidR="00C436EA" w:rsidRPr="00806512"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844" w:type="dxa"/>
            <w:vAlign w:val="center"/>
          </w:tcPr>
          <w:p w:rsidR="00C436EA" w:rsidRPr="00806512" w:rsidRDefault="00C436EA" w:rsidP="00C436EA">
            <w:pPr>
              <w:jc w:val="center"/>
              <w:rPr>
                <w:rFonts w:ascii="Times New Roman" w:hAnsi="Times New Roman"/>
                <w:sz w:val="24"/>
                <w:szCs w:val="24"/>
              </w:rPr>
            </w:pPr>
            <w:r w:rsidRPr="00806512">
              <w:rPr>
                <w:rFonts w:ascii="Times New Roman" w:hAnsi="Times New Roman"/>
                <w:sz w:val="24"/>
                <w:szCs w:val="24"/>
              </w:rPr>
              <w:t>Солгонский сельсовет</w:t>
            </w:r>
          </w:p>
        </w:tc>
        <w:tc>
          <w:tcPr>
            <w:tcW w:w="1417" w:type="dxa"/>
            <w:vAlign w:val="center"/>
          </w:tcPr>
          <w:p w:rsidR="00C436EA" w:rsidRPr="0024045C" w:rsidRDefault="00C436EA" w:rsidP="00C436EA">
            <w:pPr>
              <w:jc w:val="center"/>
              <w:rPr>
                <w:rFonts w:ascii="Times New Roman" w:hAnsi="Times New Roman"/>
                <w:sz w:val="24"/>
                <w:szCs w:val="24"/>
              </w:rPr>
            </w:pPr>
            <w:r>
              <w:rPr>
                <w:rFonts w:ascii="Times New Roman" w:hAnsi="Times New Roman"/>
                <w:sz w:val="24"/>
                <w:szCs w:val="24"/>
              </w:rPr>
              <w:t>0</w:t>
            </w:r>
          </w:p>
        </w:tc>
        <w:tc>
          <w:tcPr>
            <w:tcW w:w="1559" w:type="dxa"/>
            <w:vAlign w:val="center"/>
          </w:tcPr>
          <w:p w:rsidR="00C436EA" w:rsidRPr="0024045C"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175,2</w:t>
            </w:r>
          </w:p>
        </w:tc>
        <w:tc>
          <w:tcPr>
            <w:tcW w:w="1276" w:type="dxa"/>
            <w:vAlign w:val="center"/>
          </w:tcPr>
          <w:p w:rsidR="00C436EA" w:rsidRPr="00806512"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+175,2</w:t>
            </w:r>
          </w:p>
        </w:tc>
      </w:tr>
      <w:tr w:rsidR="00CC7421" w:rsidTr="00CC7421">
        <w:tc>
          <w:tcPr>
            <w:tcW w:w="567" w:type="dxa"/>
            <w:vAlign w:val="center"/>
          </w:tcPr>
          <w:p w:rsidR="00CC7421" w:rsidRPr="00806512"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1844" w:type="dxa"/>
            <w:vAlign w:val="center"/>
          </w:tcPr>
          <w:p w:rsidR="00CC7421" w:rsidRPr="00806512"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Город Ужур</w:t>
            </w:r>
          </w:p>
        </w:tc>
        <w:tc>
          <w:tcPr>
            <w:tcW w:w="1417" w:type="dxa"/>
            <w:vAlign w:val="center"/>
          </w:tcPr>
          <w:p w:rsidR="00CC7421"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559" w:type="dxa"/>
            <w:vAlign w:val="center"/>
          </w:tcPr>
          <w:p w:rsidR="00CC7421" w:rsidRDefault="00CC7421" w:rsidP="00C436EA">
            <w:pPr>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418" w:type="dxa"/>
            <w:vAlign w:val="center"/>
          </w:tcPr>
          <w:p w:rsidR="00CC7421"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559" w:type="dxa"/>
            <w:vAlign w:val="center"/>
          </w:tcPr>
          <w:p w:rsidR="00CC7421"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559" w:type="dxa"/>
            <w:vAlign w:val="center"/>
          </w:tcPr>
          <w:p w:rsidR="00CC7421"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310,5</w:t>
            </w:r>
          </w:p>
        </w:tc>
        <w:tc>
          <w:tcPr>
            <w:tcW w:w="1276" w:type="dxa"/>
            <w:vAlign w:val="center"/>
          </w:tcPr>
          <w:p w:rsidR="00CC7421"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+310,5</w:t>
            </w:r>
          </w:p>
        </w:tc>
      </w:tr>
      <w:tr w:rsidR="00C436EA" w:rsidTr="00C436EA">
        <w:tc>
          <w:tcPr>
            <w:tcW w:w="2411" w:type="dxa"/>
            <w:gridSpan w:val="2"/>
            <w:vAlign w:val="center"/>
          </w:tcPr>
          <w:p w:rsidR="00C436EA" w:rsidRPr="00806512" w:rsidRDefault="00C436EA" w:rsidP="00C436EA">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lastRenderedPageBreak/>
              <w:t>Всего</w:t>
            </w:r>
          </w:p>
        </w:tc>
        <w:tc>
          <w:tcPr>
            <w:tcW w:w="1417" w:type="dxa"/>
            <w:vAlign w:val="center"/>
          </w:tcPr>
          <w:p w:rsidR="00C436EA" w:rsidRPr="00806512"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21948,9</w:t>
            </w:r>
          </w:p>
        </w:tc>
        <w:tc>
          <w:tcPr>
            <w:tcW w:w="1559" w:type="dxa"/>
            <w:vAlign w:val="center"/>
          </w:tcPr>
          <w:p w:rsidR="00C436EA" w:rsidRPr="0024045C" w:rsidRDefault="00C436EA" w:rsidP="00C436EA">
            <w:pPr>
              <w:jc w:val="center"/>
              <w:rPr>
                <w:rFonts w:ascii="Times New Roman" w:eastAsia="Times New Roman" w:hAnsi="Times New Roman"/>
                <w:sz w:val="24"/>
                <w:szCs w:val="24"/>
              </w:rPr>
            </w:pPr>
            <w:r>
              <w:rPr>
                <w:rFonts w:ascii="Times New Roman" w:eastAsia="Times New Roman" w:hAnsi="Times New Roman"/>
                <w:sz w:val="24"/>
                <w:szCs w:val="24"/>
              </w:rPr>
              <w:t>22048,9</w:t>
            </w:r>
          </w:p>
        </w:tc>
        <w:tc>
          <w:tcPr>
            <w:tcW w:w="1418"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22431,6</w:t>
            </w:r>
          </w:p>
        </w:tc>
        <w:tc>
          <w:tcPr>
            <w:tcW w:w="1559" w:type="dxa"/>
            <w:vAlign w:val="center"/>
          </w:tcPr>
          <w:p w:rsidR="00C436EA" w:rsidRDefault="00C436EA"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22621,6</w:t>
            </w:r>
          </w:p>
        </w:tc>
        <w:tc>
          <w:tcPr>
            <w:tcW w:w="1559" w:type="dxa"/>
            <w:vAlign w:val="center"/>
          </w:tcPr>
          <w:p w:rsidR="00C436EA"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24212,9</w:t>
            </w:r>
          </w:p>
        </w:tc>
        <w:tc>
          <w:tcPr>
            <w:tcW w:w="1276" w:type="dxa"/>
            <w:vAlign w:val="center"/>
          </w:tcPr>
          <w:p w:rsidR="00C436EA" w:rsidRPr="0024045C" w:rsidRDefault="00CC7421" w:rsidP="00C436E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+1591,3</w:t>
            </w:r>
          </w:p>
        </w:tc>
      </w:tr>
    </w:tbl>
    <w:p w:rsidR="00F478D7" w:rsidRDefault="00F478D7" w:rsidP="00F478D7">
      <w:pPr>
        <w:widowControl w:val="0"/>
        <w:tabs>
          <w:tab w:val="left" w:pos="1276"/>
        </w:tabs>
        <w:spacing w:after="0" w:line="240" w:lineRule="auto"/>
        <w:jc w:val="both"/>
        <w:rPr>
          <w:rFonts w:ascii="Times New Roman" w:eastAsia="Times New Roman" w:hAnsi="Times New Roman"/>
          <w:sz w:val="28"/>
          <w:szCs w:val="28"/>
          <w:lang w:eastAsia="ru-RU"/>
        </w:rPr>
      </w:pPr>
    </w:p>
    <w:p w:rsidR="00FB1348" w:rsidRDefault="00FB1348" w:rsidP="00F478D7">
      <w:pPr>
        <w:widowControl w:val="0"/>
        <w:tabs>
          <w:tab w:val="left" w:pos="1276"/>
        </w:tabs>
        <w:spacing w:after="0" w:line="240" w:lineRule="auto"/>
        <w:ind w:firstLine="709"/>
        <w:jc w:val="both"/>
        <w:rPr>
          <w:rFonts w:ascii="Times New Roman" w:hAnsi="Times New Roman"/>
          <w:sz w:val="28"/>
          <w:szCs w:val="28"/>
        </w:rPr>
      </w:pPr>
      <w:r w:rsidRPr="00D62E0F">
        <w:rPr>
          <w:rFonts w:ascii="Times New Roman" w:hAnsi="Times New Roman"/>
          <w:sz w:val="28"/>
          <w:szCs w:val="28"/>
        </w:rPr>
        <w:t>Показатели иных межбюджетных трансфертов на поддержку мер по обеспечению сбалансированности бюджетов на 202</w:t>
      </w:r>
      <w:r w:rsidR="00747189" w:rsidRPr="00D62E0F">
        <w:rPr>
          <w:rFonts w:ascii="Times New Roman" w:hAnsi="Times New Roman"/>
          <w:sz w:val="28"/>
          <w:szCs w:val="28"/>
        </w:rPr>
        <w:t>1-2022</w:t>
      </w:r>
      <w:r w:rsidRPr="00D62E0F">
        <w:rPr>
          <w:rFonts w:ascii="Times New Roman" w:hAnsi="Times New Roman"/>
          <w:sz w:val="28"/>
          <w:szCs w:val="28"/>
        </w:rPr>
        <w:t xml:space="preserve"> год не изменены.  </w:t>
      </w:r>
    </w:p>
    <w:p w:rsidR="00BC589C" w:rsidRPr="00D62E0F" w:rsidRDefault="00BC589C" w:rsidP="00F478D7">
      <w:pPr>
        <w:widowControl w:val="0"/>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Согласно проекта решения на 2020 год увеличено финансирование на осуществление первичного воинского учета на территориях, где отсутствуют военные комиссариаты на сумму 129,3 тыс. руб. в сравнении с предыдущей редакцией</w:t>
      </w:r>
      <w:r w:rsidR="003555AC">
        <w:rPr>
          <w:rFonts w:ascii="Times New Roman" w:hAnsi="Times New Roman"/>
          <w:sz w:val="28"/>
          <w:szCs w:val="28"/>
        </w:rPr>
        <w:t xml:space="preserve">, к утверждению предлагается </w:t>
      </w:r>
      <w:r>
        <w:rPr>
          <w:rFonts w:ascii="Times New Roman" w:hAnsi="Times New Roman"/>
          <w:sz w:val="28"/>
          <w:szCs w:val="28"/>
        </w:rPr>
        <w:t xml:space="preserve">2046,8 тыс. руб. </w:t>
      </w:r>
      <w:r>
        <w:rPr>
          <w:rFonts w:ascii="Times New Roman" w:eastAsia="Times New Roman" w:hAnsi="Times New Roman"/>
          <w:sz w:val="28"/>
          <w:szCs w:val="28"/>
          <w:lang w:eastAsia="ru-RU"/>
        </w:rPr>
        <w:t>На 2021-2022 годы изменения не запланированы.</w:t>
      </w:r>
    </w:p>
    <w:p w:rsidR="006A2133" w:rsidRDefault="006A2133" w:rsidP="006A2133">
      <w:pPr>
        <w:spacing w:after="0" w:line="240" w:lineRule="auto"/>
        <w:ind w:firstLine="709"/>
        <w:jc w:val="both"/>
        <w:rPr>
          <w:rFonts w:ascii="Times New Roman" w:hAnsi="Times New Roman"/>
          <w:sz w:val="28"/>
          <w:szCs w:val="28"/>
        </w:rPr>
      </w:pPr>
      <w:r w:rsidRPr="009C5557">
        <w:rPr>
          <w:rFonts w:ascii="Times New Roman" w:hAnsi="Times New Roman"/>
          <w:sz w:val="28"/>
          <w:szCs w:val="28"/>
        </w:rPr>
        <w:t xml:space="preserve">Увеличены субвенции на осуществление государственных полномочий по созданию и обеспечению деятельности административных комиссий на 2020 год на </w:t>
      </w:r>
      <w:r w:rsidR="006C4897" w:rsidRPr="009C5557">
        <w:rPr>
          <w:rFonts w:ascii="Times New Roman" w:hAnsi="Times New Roman"/>
          <w:sz w:val="28"/>
          <w:szCs w:val="28"/>
        </w:rPr>
        <w:t>1,0</w:t>
      </w:r>
      <w:r w:rsidRPr="009C5557">
        <w:rPr>
          <w:rFonts w:ascii="Times New Roman" w:hAnsi="Times New Roman"/>
          <w:sz w:val="28"/>
          <w:szCs w:val="28"/>
        </w:rPr>
        <w:t xml:space="preserve"> тыс. руб.</w:t>
      </w:r>
      <w:r w:rsidR="009A2E86" w:rsidRPr="009C5557">
        <w:rPr>
          <w:rFonts w:ascii="Times New Roman" w:hAnsi="Times New Roman"/>
          <w:sz w:val="28"/>
          <w:szCs w:val="28"/>
        </w:rPr>
        <w:t xml:space="preserve"> в сравнении с предыдущей редакцией решения</w:t>
      </w:r>
      <w:r w:rsidRPr="009C5557">
        <w:rPr>
          <w:rFonts w:ascii="Times New Roman" w:hAnsi="Times New Roman"/>
          <w:sz w:val="28"/>
          <w:szCs w:val="28"/>
        </w:rPr>
        <w:t>:</w:t>
      </w:r>
    </w:p>
    <w:p w:rsidR="006A2133" w:rsidRDefault="006A2133" w:rsidP="006A2133">
      <w:pPr>
        <w:spacing w:after="0" w:line="240" w:lineRule="auto"/>
        <w:ind w:firstLine="709"/>
        <w:jc w:val="right"/>
        <w:rPr>
          <w:rFonts w:ascii="Times New Roman" w:hAnsi="Times New Roman"/>
          <w:sz w:val="28"/>
          <w:szCs w:val="28"/>
        </w:rPr>
      </w:pPr>
      <w:r>
        <w:rPr>
          <w:rFonts w:ascii="Times New Roman" w:hAnsi="Times New Roman"/>
          <w:sz w:val="28"/>
          <w:szCs w:val="28"/>
        </w:rPr>
        <w:t>тыс. руб.</w:t>
      </w:r>
    </w:p>
    <w:tbl>
      <w:tblPr>
        <w:tblStyle w:val="ad"/>
        <w:tblW w:w="9356" w:type="dxa"/>
        <w:tblInd w:w="-5" w:type="dxa"/>
        <w:tblLook w:val="04A0" w:firstRow="1" w:lastRow="0" w:firstColumn="1" w:lastColumn="0" w:noHBand="0" w:noVBand="1"/>
      </w:tblPr>
      <w:tblGrid>
        <w:gridCol w:w="567"/>
        <w:gridCol w:w="2552"/>
        <w:gridCol w:w="1984"/>
        <w:gridCol w:w="2127"/>
        <w:gridCol w:w="2126"/>
      </w:tblGrid>
      <w:tr w:rsidR="006C4897" w:rsidTr="006C4897">
        <w:tc>
          <w:tcPr>
            <w:tcW w:w="567" w:type="dxa"/>
            <w:vAlign w:val="center"/>
          </w:tcPr>
          <w:p w:rsidR="006C4897" w:rsidRPr="00855FBB" w:rsidRDefault="006C4897" w:rsidP="006C4897">
            <w:pPr>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п/п</w:t>
            </w:r>
          </w:p>
        </w:tc>
        <w:tc>
          <w:tcPr>
            <w:tcW w:w="2552" w:type="dxa"/>
            <w:vAlign w:val="center"/>
          </w:tcPr>
          <w:p w:rsidR="006C4897" w:rsidRPr="00855FBB" w:rsidRDefault="006C4897" w:rsidP="006C4897">
            <w:pPr>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xml:space="preserve">Наименование </w:t>
            </w:r>
            <w:r>
              <w:rPr>
                <w:rFonts w:ascii="Times New Roman" w:eastAsia="Times New Roman" w:hAnsi="Times New Roman"/>
                <w:sz w:val="24"/>
                <w:szCs w:val="24"/>
                <w:lang w:eastAsia="ru-RU"/>
              </w:rPr>
              <w:t>муниципального образования</w:t>
            </w:r>
          </w:p>
        </w:tc>
        <w:tc>
          <w:tcPr>
            <w:tcW w:w="1984" w:type="dxa"/>
            <w:vAlign w:val="center"/>
          </w:tcPr>
          <w:p w:rsidR="006C4897" w:rsidRPr="00505190" w:rsidRDefault="006C4897" w:rsidP="006C4897">
            <w:pPr>
              <w:jc w:val="center"/>
              <w:rPr>
                <w:rFonts w:ascii="Times New Roman" w:hAnsi="Times New Roman"/>
              </w:rPr>
            </w:pPr>
            <w:r w:rsidRPr="003A194F">
              <w:rPr>
                <w:rFonts w:ascii="Times New Roman" w:hAnsi="Times New Roman"/>
                <w:bCs/>
              </w:rPr>
              <w:t>Решение от 09.06.2020 № 47-339р</w:t>
            </w:r>
          </w:p>
        </w:tc>
        <w:tc>
          <w:tcPr>
            <w:tcW w:w="2127" w:type="dxa"/>
            <w:vAlign w:val="center"/>
          </w:tcPr>
          <w:p w:rsidR="006C4897" w:rsidRPr="00855FBB" w:rsidRDefault="006C4897" w:rsidP="006C4897">
            <w:pPr>
              <w:jc w:val="center"/>
              <w:rPr>
                <w:rFonts w:ascii="Times New Roman" w:eastAsia="Times New Roman" w:hAnsi="Times New Roman"/>
                <w:sz w:val="24"/>
                <w:szCs w:val="24"/>
                <w:lang w:eastAsia="ru-RU"/>
              </w:rPr>
            </w:pPr>
            <w:r w:rsidRPr="00505190">
              <w:rPr>
                <w:rFonts w:ascii="Times New Roman" w:hAnsi="Times New Roman"/>
              </w:rPr>
              <w:t>Проект решения</w:t>
            </w:r>
          </w:p>
        </w:tc>
        <w:tc>
          <w:tcPr>
            <w:tcW w:w="2126" w:type="dxa"/>
            <w:vAlign w:val="center"/>
          </w:tcPr>
          <w:p w:rsidR="006C4897" w:rsidRDefault="006C4897" w:rsidP="006C4897">
            <w:pPr>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Отклонения</w:t>
            </w:r>
          </w:p>
          <w:p w:rsidR="006C4897" w:rsidRDefault="006C4897" w:rsidP="006C4897">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увел. /- уменьш.)</w:t>
            </w:r>
          </w:p>
          <w:p w:rsidR="006C4897" w:rsidRDefault="006C4897" w:rsidP="00525C74">
            <w:pPr>
              <w:jc w:val="center"/>
              <w:rPr>
                <w:rFonts w:ascii="Times New Roman" w:hAnsi="Times New Roman"/>
                <w:sz w:val="28"/>
                <w:szCs w:val="28"/>
              </w:rPr>
            </w:pPr>
            <w:r>
              <w:rPr>
                <w:rFonts w:ascii="Times New Roman" w:eastAsia="Times New Roman" w:hAnsi="Times New Roman"/>
                <w:sz w:val="24"/>
                <w:szCs w:val="24"/>
                <w:lang w:eastAsia="ru-RU"/>
              </w:rPr>
              <w:t>(гр.</w:t>
            </w:r>
            <w:r w:rsidR="00525C74">
              <w:rPr>
                <w:rFonts w:ascii="Times New Roman" w:eastAsia="Times New Roman" w:hAnsi="Times New Roman"/>
                <w:sz w:val="24"/>
                <w:szCs w:val="24"/>
                <w:lang w:eastAsia="ru-RU"/>
              </w:rPr>
              <w:t>4</w:t>
            </w:r>
            <w:r>
              <w:rPr>
                <w:rFonts w:ascii="Times New Roman" w:eastAsia="Times New Roman" w:hAnsi="Times New Roman"/>
                <w:sz w:val="24"/>
                <w:szCs w:val="24"/>
                <w:lang w:eastAsia="ru-RU"/>
              </w:rPr>
              <w:t>-гр.</w:t>
            </w:r>
            <w:r w:rsidR="00525C74">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p>
        </w:tc>
      </w:tr>
      <w:tr w:rsidR="006C4897" w:rsidTr="006C4897">
        <w:tc>
          <w:tcPr>
            <w:tcW w:w="567" w:type="dxa"/>
            <w:vAlign w:val="center"/>
          </w:tcPr>
          <w:p w:rsidR="006C4897" w:rsidRPr="00855FBB" w:rsidRDefault="006C4897" w:rsidP="006C4897">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552" w:type="dxa"/>
            <w:vAlign w:val="center"/>
          </w:tcPr>
          <w:p w:rsidR="006C4897" w:rsidRPr="00855FBB" w:rsidRDefault="006C4897" w:rsidP="006C4897">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vAlign w:val="center"/>
          </w:tcPr>
          <w:p w:rsidR="006C4897" w:rsidRPr="00505190" w:rsidRDefault="006C4897" w:rsidP="006C4897">
            <w:pPr>
              <w:jc w:val="center"/>
              <w:rPr>
                <w:rFonts w:ascii="Times New Roman" w:hAnsi="Times New Roman"/>
              </w:rPr>
            </w:pPr>
            <w:r>
              <w:rPr>
                <w:rFonts w:ascii="Times New Roman" w:hAnsi="Times New Roman"/>
              </w:rPr>
              <w:t>3</w:t>
            </w:r>
          </w:p>
        </w:tc>
        <w:tc>
          <w:tcPr>
            <w:tcW w:w="2127" w:type="dxa"/>
            <w:vAlign w:val="center"/>
          </w:tcPr>
          <w:p w:rsidR="006C4897" w:rsidRDefault="00525C74" w:rsidP="006C4897">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2126" w:type="dxa"/>
            <w:vAlign w:val="center"/>
          </w:tcPr>
          <w:p w:rsidR="006C4897" w:rsidRPr="00855FBB" w:rsidRDefault="00525C74" w:rsidP="006C4897">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6C4897" w:rsidTr="006C4897">
        <w:tc>
          <w:tcPr>
            <w:tcW w:w="567" w:type="dxa"/>
            <w:vAlign w:val="center"/>
          </w:tcPr>
          <w:p w:rsidR="006C4897" w:rsidRPr="00505190" w:rsidRDefault="006C4897" w:rsidP="006C4897">
            <w:pPr>
              <w:jc w:val="center"/>
              <w:rPr>
                <w:rFonts w:ascii="Times New Roman" w:hAnsi="Times New Roman"/>
              </w:rPr>
            </w:pPr>
            <w:r w:rsidRPr="00505190">
              <w:rPr>
                <w:rFonts w:ascii="Times New Roman" w:hAnsi="Times New Roman"/>
              </w:rPr>
              <w:t>1</w:t>
            </w:r>
          </w:p>
        </w:tc>
        <w:tc>
          <w:tcPr>
            <w:tcW w:w="2552" w:type="dxa"/>
            <w:vAlign w:val="center"/>
          </w:tcPr>
          <w:p w:rsidR="006C4897" w:rsidRPr="00CC71A7" w:rsidRDefault="006C4897" w:rsidP="006C4897">
            <w:pPr>
              <w:jc w:val="center"/>
              <w:rPr>
                <w:rFonts w:ascii="Times New Roman" w:eastAsia="Times New Roman" w:hAnsi="Times New Roman"/>
                <w:sz w:val="24"/>
                <w:szCs w:val="24"/>
              </w:rPr>
            </w:pPr>
            <w:r w:rsidRPr="00CC71A7">
              <w:rPr>
                <w:rFonts w:ascii="Times New Roman" w:hAnsi="Times New Roman"/>
                <w:sz w:val="24"/>
                <w:szCs w:val="24"/>
              </w:rPr>
              <w:t>Васильевский сельсовет</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1,4</w:t>
            </w:r>
          </w:p>
        </w:tc>
        <w:tc>
          <w:tcPr>
            <w:tcW w:w="2127" w:type="dxa"/>
            <w:vAlign w:val="center"/>
          </w:tcPr>
          <w:p w:rsidR="006C4897" w:rsidRDefault="00D3015A" w:rsidP="006C4897">
            <w:pPr>
              <w:jc w:val="center"/>
              <w:rPr>
                <w:rFonts w:ascii="Times New Roman" w:hAnsi="Times New Roman"/>
              </w:rPr>
            </w:pPr>
            <w:r>
              <w:rPr>
                <w:rFonts w:ascii="Times New Roman" w:hAnsi="Times New Roman"/>
              </w:rPr>
              <w:t>1,6</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+0,2</w:t>
            </w:r>
          </w:p>
        </w:tc>
      </w:tr>
      <w:tr w:rsidR="006C4897" w:rsidTr="006C4897">
        <w:tc>
          <w:tcPr>
            <w:tcW w:w="567" w:type="dxa"/>
            <w:vAlign w:val="center"/>
          </w:tcPr>
          <w:p w:rsidR="006C4897" w:rsidRPr="00505190" w:rsidRDefault="006C4897" w:rsidP="006C4897">
            <w:pPr>
              <w:jc w:val="center"/>
              <w:rPr>
                <w:rFonts w:ascii="Times New Roman" w:hAnsi="Times New Roman"/>
              </w:rPr>
            </w:pPr>
            <w:r w:rsidRPr="00505190">
              <w:rPr>
                <w:rFonts w:ascii="Times New Roman" w:hAnsi="Times New Roman"/>
              </w:rPr>
              <w:t>2</w:t>
            </w:r>
          </w:p>
        </w:tc>
        <w:tc>
          <w:tcPr>
            <w:tcW w:w="2552" w:type="dxa"/>
            <w:vAlign w:val="center"/>
          </w:tcPr>
          <w:p w:rsidR="006C4897" w:rsidRPr="00CC71A7" w:rsidRDefault="006C4897" w:rsidP="006C4897">
            <w:pPr>
              <w:jc w:val="center"/>
              <w:rPr>
                <w:rFonts w:ascii="Times New Roman" w:hAnsi="Times New Roman"/>
                <w:sz w:val="24"/>
                <w:szCs w:val="24"/>
              </w:rPr>
            </w:pPr>
            <w:r w:rsidRPr="00CC71A7">
              <w:rPr>
                <w:rFonts w:ascii="Times New Roman" w:hAnsi="Times New Roman"/>
                <w:sz w:val="24"/>
                <w:szCs w:val="24"/>
              </w:rPr>
              <w:t>Златоруновский сельсовет</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6,7</w:t>
            </w:r>
          </w:p>
        </w:tc>
        <w:tc>
          <w:tcPr>
            <w:tcW w:w="2127" w:type="dxa"/>
            <w:vAlign w:val="center"/>
          </w:tcPr>
          <w:p w:rsidR="006C4897" w:rsidRDefault="00D3015A" w:rsidP="006C4897">
            <w:pPr>
              <w:jc w:val="center"/>
              <w:rPr>
                <w:rFonts w:ascii="Times New Roman" w:hAnsi="Times New Roman"/>
              </w:rPr>
            </w:pPr>
            <w:r>
              <w:rPr>
                <w:rFonts w:ascii="Times New Roman" w:hAnsi="Times New Roman"/>
              </w:rPr>
              <w:t>6,8</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+0,1</w:t>
            </w:r>
          </w:p>
        </w:tc>
      </w:tr>
      <w:tr w:rsidR="006C4897" w:rsidTr="006C4897">
        <w:trPr>
          <w:trHeight w:val="422"/>
        </w:trPr>
        <w:tc>
          <w:tcPr>
            <w:tcW w:w="567" w:type="dxa"/>
            <w:vAlign w:val="center"/>
          </w:tcPr>
          <w:p w:rsidR="006C4897" w:rsidRPr="00505190" w:rsidRDefault="006C4897" w:rsidP="006C4897">
            <w:pPr>
              <w:jc w:val="center"/>
              <w:rPr>
                <w:rFonts w:ascii="Times New Roman" w:hAnsi="Times New Roman"/>
              </w:rPr>
            </w:pPr>
            <w:r w:rsidRPr="00505190">
              <w:rPr>
                <w:rFonts w:ascii="Times New Roman" w:hAnsi="Times New Roman"/>
              </w:rPr>
              <w:t>3</w:t>
            </w:r>
          </w:p>
        </w:tc>
        <w:tc>
          <w:tcPr>
            <w:tcW w:w="2552" w:type="dxa"/>
            <w:vAlign w:val="center"/>
          </w:tcPr>
          <w:p w:rsidR="006C4897" w:rsidRPr="00CC71A7" w:rsidRDefault="006C4897" w:rsidP="006C4897">
            <w:pPr>
              <w:jc w:val="center"/>
              <w:rPr>
                <w:rFonts w:ascii="Times New Roman" w:hAnsi="Times New Roman"/>
                <w:sz w:val="24"/>
                <w:szCs w:val="24"/>
              </w:rPr>
            </w:pPr>
            <w:r w:rsidRPr="00CC71A7">
              <w:rPr>
                <w:rFonts w:ascii="Times New Roman" w:hAnsi="Times New Roman"/>
                <w:sz w:val="24"/>
                <w:szCs w:val="24"/>
              </w:rPr>
              <w:t>Ильинский сельсовет</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4,2</w:t>
            </w:r>
          </w:p>
        </w:tc>
        <w:tc>
          <w:tcPr>
            <w:tcW w:w="2127" w:type="dxa"/>
            <w:vAlign w:val="center"/>
          </w:tcPr>
          <w:p w:rsidR="006C4897" w:rsidRDefault="00D3015A" w:rsidP="006C4897">
            <w:pPr>
              <w:jc w:val="center"/>
              <w:rPr>
                <w:rFonts w:ascii="Times New Roman" w:hAnsi="Times New Roman"/>
              </w:rPr>
            </w:pPr>
            <w:r>
              <w:rPr>
                <w:rFonts w:ascii="Times New Roman" w:hAnsi="Times New Roman"/>
              </w:rPr>
              <w:t>4,3</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+0,1</w:t>
            </w:r>
          </w:p>
        </w:tc>
      </w:tr>
      <w:tr w:rsidR="006C4897" w:rsidTr="006C4897">
        <w:trPr>
          <w:trHeight w:val="556"/>
        </w:trPr>
        <w:tc>
          <w:tcPr>
            <w:tcW w:w="567" w:type="dxa"/>
            <w:vAlign w:val="center"/>
          </w:tcPr>
          <w:p w:rsidR="006C4897" w:rsidRPr="00505190" w:rsidRDefault="006C4897" w:rsidP="006C4897">
            <w:pPr>
              <w:jc w:val="center"/>
              <w:rPr>
                <w:rFonts w:ascii="Times New Roman" w:hAnsi="Times New Roman"/>
              </w:rPr>
            </w:pPr>
            <w:r w:rsidRPr="00505190">
              <w:rPr>
                <w:rFonts w:ascii="Times New Roman" w:hAnsi="Times New Roman"/>
              </w:rPr>
              <w:t>4</w:t>
            </w:r>
          </w:p>
        </w:tc>
        <w:tc>
          <w:tcPr>
            <w:tcW w:w="2552" w:type="dxa"/>
            <w:vAlign w:val="center"/>
          </w:tcPr>
          <w:p w:rsidR="006C4897" w:rsidRPr="00CC71A7" w:rsidRDefault="006C4897" w:rsidP="006C4897">
            <w:pPr>
              <w:jc w:val="center"/>
              <w:rPr>
                <w:rFonts w:ascii="Times New Roman" w:hAnsi="Times New Roman"/>
                <w:sz w:val="24"/>
                <w:szCs w:val="24"/>
              </w:rPr>
            </w:pPr>
            <w:r w:rsidRPr="00CC71A7">
              <w:rPr>
                <w:rFonts w:ascii="Times New Roman" w:hAnsi="Times New Roman"/>
                <w:sz w:val="24"/>
                <w:szCs w:val="24"/>
              </w:rPr>
              <w:t>Кулунский сельсовет</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6,3</w:t>
            </w:r>
          </w:p>
        </w:tc>
        <w:tc>
          <w:tcPr>
            <w:tcW w:w="2127" w:type="dxa"/>
            <w:vAlign w:val="center"/>
          </w:tcPr>
          <w:p w:rsidR="006C4897" w:rsidRDefault="00D3015A" w:rsidP="006C4897">
            <w:pPr>
              <w:jc w:val="center"/>
              <w:rPr>
                <w:rFonts w:ascii="Times New Roman" w:hAnsi="Times New Roman"/>
              </w:rPr>
            </w:pPr>
            <w:r>
              <w:rPr>
                <w:rFonts w:ascii="Times New Roman" w:hAnsi="Times New Roman"/>
              </w:rPr>
              <w:t>6,4</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+0,1</w:t>
            </w:r>
          </w:p>
        </w:tc>
      </w:tr>
      <w:tr w:rsidR="006C4897" w:rsidTr="006C4897">
        <w:tc>
          <w:tcPr>
            <w:tcW w:w="567" w:type="dxa"/>
            <w:vAlign w:val="center"/>
          </w:tcPr>
          <w:p w:rsidR="006C4897" w:rsidRPr="00505190" w:rsidRDefault="006C4897" w:rsidP="006C4897">
            <w:pPr>
              <w:jc w:val="center"/>
              <w:rPr>
                <w:rFonts w:ascii="Times New Roman" w:hAnsi="Times New Roman"/>
              </w:rPr>
            </w:pPr>
            <w:r w:rsidRPr="00505190">
              <w:rPr>
                <w:rFonts w:ascii="Times New Roman" w:hAnsi="Times New Roman"/>
              </w:rPr>
              <w:t>5</w:t>
            </w:r>
          </w:p>
        </w:tc>
        <w:tc>
          <w:tcPr>
            <w:tcW w:w="2552" w:type="dxa"/>
            <w:vAlign w:val="center"/>
          </w:tcPr>
          <w:p w:rsidR="006C4897" w:rsidRPr="00CC71A7" w:rsidRDefault="006C4897" w:rsidP="006C4897">
            <w:pPr>
              <w:jc w:val="center"/>
              <w:rPr>
                <w:rFonts w:ascii="Times New Roman" w:hAnsi="Times New Roman"/>
                <w:sz w:val="24"/>
                <w:szCs w:val="24"/>
              </w:rPr>
            </w:pPr>
            <w:r w:rsidRPr="00CC71A7">
              <w:rPr>
                <w:rFonts w:ascii="Times New Roman" w:hAnsi="Times New Roman"/>
                <w:sz w:val="24"/>
                <w:szCs w:val="24"/>
              </w:rPr>
              <w:t>Крутоярский сельсовет</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13,2</w:t>
            </w:r>
          </w:p>
        </w:tc>
        <w:tc>
          <w:tcPr>
            <w:tcW w:w="2127" w:type="dxa"/>
            <w:vAlign w:val="center"/>
          </w:tcPr>
          <w:p w:rsidR="006C4897" w:rsidRDefault="00D3015A" w:rsidP="006C4897">
            <w:pPr>
              <w:jc w:val="center"/>
              <w:rPr>
                <w:rFonts w:ascii="Times New Roman" w:hAnsi="Times New Roman"/>
              </w:rPr>
            </w:pPr>
            <w:r>
              <w:rPr>
                <w:rFonts w:ascii="Times New Roman" w:hAnsi="Times New Roman"/>
              </w:rPr>
              <w:t>13,3</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+0,1</w:t>
            </w:r>
          </w:p>
        </w:tc>
      </w:tr>
      <w:tr w:rsidR="006C4897" w:rsidTr="006C4897">
        <w:tc>
          <w:tcPr>
            <w:tcW w:w="567" w:type="dxa"/>
            <w:vAlign w:val="center"/>
          </w:tcPr>
          <w:p w:rsidR="006C4897" w:rsidRPr="00505190" w:rsidRDefault="006C4897" w:rsidP="006C4897">
            <w:pPr>
              <w:jc w:val="center"/>
              <w:rPr>
                <w:rFonts w:ascii="Times New Roman" w:hAnsi="Times New Roman"/>
              </w:rPr>
            </w:pPr>
            <w:r w:rsidRPr="00505190">
              <w:rPr>
                <w:rFonts w:ascii="Times New Roman" w:hAnsi="Times New Roman"/>
              </w:rPr>
              <w:t>6</w:t>
            </w:r>
          </w:p>
        </w:tc>
        <w:tc>
          <w:tcPr>
            <w:tcW w:w="2552" w:type="dxa"/>
            <w:vAlign w:val="center"/>
          </w:tcPr>
          <w:p w:rsidR="006C4897" w:rsidRPr="00CC71A7" w:rsidRDefault="006C4897" w:rsidP="006C4897">
            <w:pPr>
              <w:jc w:val="center"/>
              <w:rPr>
                <w:rFonts w:ascii="Times New Roman" w:hAnsi="Times New Roman"/>
                <w:sz w:val="24"/>
                <w:szCs w:val="24"/>
              </w:rPr>
            </w:pPr>
            <w:r w:rsidRPr="00CC71A7">
              <w:rPr>
                <w:rFonts w:ascii="Times New Roman" w:hAnsi="Times New Roman"/>
                <w:sz w:val="24"/>
                <w:szCs w:val="24"/>
              </w:rPr>
              <w:t>Локшинский сельсовет</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6,0</w:t>
            </w:r>
          </w:p>
        </w:tc>
        <w:tc>
          <w:tcPr>
            <w:tcW w:w="2127" w:type="dxa"/>
            <w:vAlign w:val="center"/>
          </w:tcPr>
          <w:p w:rsidR="006C4897" w:rsidRDefault="00D3015A" w:rsidP="006C4897">
            <w:pPr>
              <w:jc w:val="center"/>
              <w:rPr>
                <w:rFonts w:ascii="Times New Roman" w:hAnsi="Times New Roman"/>
              </w:rPr>
            </w:pPr>
            <w:r>
              <w:rPr>
                <w:rFonts w:ascii="Times New Roman" w:hAnsi="Times New Roman"/>
              </w:rPr>
              <w:t>6,1</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+0,1</w:t>
            </w:r>
          </w:p>
        </w:tc>
      </w:tr>
      <w:tr w:rsidR="006C4897" w:rsidTr="006C4897">
        <w:tc>
          <w:tcPr>
            <w:tcW w:w="567" w:type="dxa"/>
            <w:vAlign w:val="center"/>
          </w:tcPr>
          <w:p w:rsidR="006C4897" w:rsidRPr="00505190" w:rsidRDefault="006C4897" w:rsidP="006C4897">
            <w:pPr>
              <w:jc w:val="center"/>
              <w:rPr>
                <w:rFonts w:ascii="Times New Roman" w:hAnsi="Times New Roman"/>
              </w:rPr>
            </w:pPr>
            <w:r w:rsidRPr="00505190">
              <w:rPr>
                <w:rFonts w:ascii="Times New Roman" w:hAnsi="Times New Roman"/>
              </w:rPr>
              <w:t>7</w:t>
            </w:r>
          </w:p>
        </w:tc>
        <w:tc>
          <w:tcPr>
            <w:tcW w:w="2552" w:type="dxa"/>
            <w:vAlign w:val="center"/>
          </w:tcPr>
          <w:p w:rsidR="006C4897" w:rsidRPr="00CC71A7" w:rsidRDefault="006C4897" w:rsidP="006C4897">
            <w:pPr>
              <w:jc w:val="center"/>
              <w:rPr>
                <w:rFonts w:ascii="Times New Roman" w:hAnsi="Times New Roman"/>
                <w:sz w:val="24"/>
                <w:szCs w:val="24"/>
              </w:rPr>
            </w:pPr>
            <w:r w:rsidRPr="00CC71A7">
              <w:rPr>
                <w:rFonts w:ascii="Times New Roman" w:hAnsi="Times New Roman"/>
                <w:sz w:val="24"/>
                <w:szCs w:val="24"/>
              </w:rPr>
              <w:t>Малоимышский сельсовет</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7,7</w:t>
            </w:r>
          </w:p>
        </w:tc>
        <w:tc>
          <w:tcPr>
            <w:tcW w:w="2127" w:type="dxa"/>
            <w:vAlign w:val="center"/>
          </w:tcPr>
          <w:p w:rsidR="006C4897" w:rsidRDefault="00D3015A" w:rsidP="006C4897">
            <w:pPr>
              <w:jc w:val="center"/>
              <w:rPr>
                <w:rFonts w:ascii="Times New Roman" w:hAnsi="Times New Roman"/>
              </w:rPr>
            </w:pPr>
            <w:r>
              <w:rPr>
                <w:rFonts w:ascii="Times New Roman" w:hAnsi="Times New Roman"/>
              </w:rPr>
              <w:t>7,7</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w:t>
            </w:r>
          </w:p>
        </w:tc>
      </w:tr>
      <w:tr w:rsidR="006C4897" w:rsidTr="006C4897">
        <w:tc>
          <w:tcPr>
            <w:tcW w:w="567" w:type="dxa"/>
            <w:vAlign w:val="center"/>
          </w:tcPr>
          <w:p w:rsidR="006C4897" w:rsidRPr="00505190" w:rsidRDefault="006C4897" w:rsidP="006C4897">
            <w:pPr>
              <w:jc w:val="center"/>
              <w:rPr>
                <w:rFonts w:ascii="Times New Roman" w:hAnsi="Times New Roman"/>
              </w:rPr>
            </w:pPr>
          </w:p>
        </w:tc>
        <w:tc>
          <w:tcPr>
            <w:tcW w:w="2552" w:type="dxa"/>
            <w:vAlign w:val="center"/>
          </w:tcPr>
          <w:p w:rsidR="006C4897" w:rsidRPr="00CC71A7" w:rsidRDefault="006C4897" w:rsidP="006C4897">
            <w:pPr>
              <w:jc w:val="center"/>
              <w:rPr>
                <w:rFonts w:ascii="Times New Roman" w:hAnsi="Times New Roman"/>
                <w:sz w:val="24"/>
                <w:szCs w:val="24"/>
              </w:rPr>
            </w:pPr>
            <w:r w:rsidRPr="00CC71A7">
              <w:rPr>
                <w:rFonts w:ascii="Times New Roman" w:hAnsi="Times New Roman"/>
                <w:sz w:val="24"/>
                <w:szCs w:val="24"/>
              </w:rPr>
              <w:t>Михайловский сельсовет</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4,2</w:t>
            </w:r>
          </w:p>
        </w:tc>
        <w:tc>
          <w:tcPr>
            <w:tcW w:w="2127" w:type="dxa"/>
            <w:vAlign w:val="center"/>
          </w:tcPr>
          <w:p w:rsidR="006C4897" w:rsidRDefault="00D3015A" w:rsidP="006C4897">
            <w:pPr>
              <w:jc w:val="center"/>
              <w:rPr>
                <w:rFonts w:ascii="Times New Roman" w:hAnsi="Times New Roman"/>
              </w:rPr>
            </w:pPr>
            <w:r>
              <w:rPr>
                <w:rFonts w:ascii="Times New Roman" w:hAnsi="Times New Roman"/>
              </w:rPr>
              <w:t>4,2</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w:t>
            </w:r>
          </w:p>
        </w:tc>
      </w:tr>
      <w:tr w:rsidR="006C4897" w:rsidTr="006C4897">
        <w:tc>
          <w:tcPr>
            <w:tcW w:w="567" w:type="dxa"/>
            <w:vAlign w:val="center"/>
          </w:tcPr>
          <w:p w:rsidR="006C4897" w:rsidRPr="00505190" w:rsidRDefault="006C4897" w:rsidP="006C4897">
            <w:pPr>
              <w:jc w:val="center"/>
              <w:rPr>
                <w:rFonts w:ascii="Times New Roman" w:hAnsi="Times New Roman"/>
              </w:rPr>
            </w:pPr>
          </w:p>
        </w:tc>
        <w:tc>
          <w:tcPr>
            <w:tcW w:w="2552" w:type="dxa"/>
            <w:vAlign w:val="center"/>
          </w:tcPr>
          <w:p w:rsidR="006C4897" w:rsidRPr="00CC71A7" w:rsidRDefault="006C4897" w:rsidP="006C4897">
            <w:pPr>
              <w:jc w:val="center"/>
              <w:rPr>
                <w:rFonts w:ascii="Times New Roman" w:hAnsi="Times New Roman"/>
                <w:sz w:val="24"/>
                <w:szCs w:val="24"/>
              </w:rPr>
            </w:pPr>
            <w:r w:rsidRPr="00CC71A7">
              <w:rPr>
                <w:rFonts w:ascii="Times New Roman" w:hAnsi="Times New Roman"/>
                <w:sz w:val="24"/>
                <w:szCs w:val="24"/>
              </w:rPr>
              <w:t>Озероучумский сельсовет</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4,7</w:t>
            </w:r>
          </w:p>
        </w:tc>
        <w:tc>
          <w:tcPr>
            <w:tcW w:w="2127" w:type="dxa"/>
            <w:vAlign w:val="center"/>
          </w:tcPr>
          <w:p w:rsidR="006C4897" w:rsidRDefault="00D3015A" w:rsidP="006C4897">
            <w:pPr>
              <w:jc w:val="center"/>
              <w:rPr>
                <w:rFonts w:ascii="Times New Roman" w:hAnsi="Times New Roman"/>
              </w:rPr>
            </w:pPr>
            <w:r>
              <w:rPr>
                <w:rFonts w:ascii="Times New Roman" w:hAnsi="Times New Roman"/>
              </w:rPr>
              <w:t>4,7</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w:t>
            </w:r>
          </w:p>
        </w:tc>
      </w:tr>
      <w:tr w:rsidR="006C4897" w:rsidTr="006C4897">
        <w:tc>
          <w:tcPr>
            <w:tcW w:w="567" w:type="dxa"/>
            <w:vAlign w:val="center"/>
          </w:tcPr>
          <w:p w:rsidR="006C4897" w:rsidRPr="00505190" w:rsidRDefault="006C4897" w:rsidP="006C4897">
            <w:pPr>
              <w:jc w:val="center"/>
              <w:rPr>
                <w:rFonts w:ascii="Times New Roman" w:hAnsi="Times New Roman"/>
              </w:rPr>
            </w:pPr>
          </w:p>
        </w:tc>
        <w:tc>
          <w:tcPr>
            <w:tcW w:w="2552" w:type="dxa"/>
            <w:vAlign w:val="center"/>
          </w:tcPr>
          <w:p w:rsidR="006C4897" w:rsidRPr="00CC71A7" w:rsidRDefault="006C4897" w:rsidP="006C4897">
            <w:pPr>
              <w:jc w:val="center"/>
              <w:rPr>
                <w:rFonts w:ascii="Times New Roman" w:hAnsi="Times New Roman"/>
                <w:sz w:val="24"/>
                <w:szCs w:val="24"/>
              </w:rPr>
            </w:pPr>
            <w:r w:rsidRPr="00CC71A7">
              <w:rPr>
                <w:rFonts w:ascii="Times New Roman" w:hAnsi="Times New Roman"/>
                <w:sz w:val="24"/>
                <w:szCs w:val="24"/>
              </w:rPr>
              <w:t>Прилужский сельсовет</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4,4</w:t>
            </w:r>
          </w:p>
        </w:tc>
        <w:tc>
          <w:tcPr>
            <w:tcW w:w="2127" w:type="dxa"/>
            <w:vAlign w:val="center"/>
          </w:tcPr>
          <w:p w:rsidR="006C4897" w:rsidRDefault="00D3015A" w:rsidP="006C4897">
            <w:pPr>
              <w:jc w:val="center"/>
              <w:rPr>
                <w:rFonts w:ascii="Times New Roman" w:hAnsi="Times New Roman"/>
              </w:rPr>
            </w:pPr>
            <w:r>
              <w:rPr>
                <w:rFonts w:ascii="Times New Roman" w:hAnsi="Times New Roman"/>
              </w:rPr>
              <w:t>4,5</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+0,1</w:t>
            </w:r>
          </w:p>
        </w:tc>
      </w:tr>
      <w:tr w:rsidR="006C4897" w:rsidTr="006C4897">
        <w:tc>
          <w:tcPr>
            <w:tcW w:w="567" w:type="dxa"/>
            <w:vAlign w:val="center"/>
          </w:tcPr>
          <w:p w:rsidR="006C4897" w:rsidRPr="00505190" w:rsidRDefault="006C4897" w:rsidP="006C4897">
            <w:pPr>
              <w:jc w:val="center"/>
              <w:rPr>
                <w:rFonts w:ascii="Times New Roman" w:hAnsi="Times New Roman"/>
              </w:rPr>
            </w:pPr>
          </w:p>
        </w:tc>
        <w:tc>
          <w:tcPr>
            <w:tcW w:w="2552" w:type="dxa"/>
            <w:vAlign w:val="center"/>
          </w:tcPr>
          <w:p w:rsidR="006C4897" w:rsidRPr="00CC71A7" w:rsidRDefault="006C4897" w:rsidP="006C4897">
            <w:pPr>
              <w:jc w:val="center"/>
              <w:rPr>
                <w:rFonts w:ascii="Times New Roman" w:hAnsi="Times New Roman"/>
                <w:sz w:val="24"/>
                <w:szCs w:val="24"/>
              </w:rPr>
            </w:pPr>
            <w:r w:rsidRPr="00CC71A7">
              <w:rPr>
                <w:rFonts w:ascii="Times New Roman" w:hAnsi="Times New Roman"/>
                <w:sz w:val="24"/>
                <w:szCs w:val="24"/>
              </w:rPr>
              <w:t>Приреченский сельсовет</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6,4</w:t>
            </w:r>
          </w:p>
        </w:tc>
        <w:tc>
          <w:tcPr>
            <w:tcW w:w="2127" w:type="dxa"/>
            <w:vAlign w:val="center"/>
          </w:tcPr>
          <w:p w:rsidR="006C4897" w:rsidRDefault="00D3015A" w:rsidP="006C4897">
            <w:pPr>
              <w:jc w:val="center"/>
              <w:rPr>
                <w:rFonts w:ascii="Times New Roman" w:hAnsi="Times New Roman"/>
              </w:rPr>
            </w:pPr>
            <w:r>
              <w:rPr>
                <w:rFonts w:ascii="Times New Roman" w:hAnsi="Times New Roman"/>
              </w:rPr>
              <w:t>6,5</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+0,1</w:t>
            </w:r>
          </w:p>
        </w:tc>
      </w:tr>
      <w:tr w:rsidR="006C4897" w:rsidTr="006C4897">
        <w:trPr>
          <w:trHeight w:val="449"/>
        </w:trPr>
        <w:tc>
          <w:tcPr>
            <w:tcW w:w="567" w:type="dxa"/>
            <w:vAlign w:val="center"/>
          </w:tcPr>
          <w:p w:rsidR="006C4897" w:rsidRPr="00505190" w:rsidRDefault="006C4897" w:rsidP="006C4897">
            <w:pPr>
              <w:jc w:val="center"/>
              <w:rPr>
                <w:rFonts w:ascii="Times New Roman" w:hAnsi="Times New Roman"/>
              </w:rPr>
            </w:pPr>
          </w:p>
        </w:tc>
        <w:tc>
          <w:tcPr>
            <w:tcW w:w="2552" w:type="dxa"/>
            <w:vAlign w:val="center"/>
          </w:tcPr>
          <w:p w:rsidR="006C4897" w:rsidRPr="00CC71A7" w:rsidRDefault="006C4897" w:rsidP="006C4897">
            <w:pPr>
              <w:jc w:val="center"/>
              <w:rPr>
                <w:rFonts w:ascii="Times New Roman" w:hAnsi="Times New Roman"/>
                <w:sz w:val="24"/>
                <w:szCs w:val="24"/>
              </w:rPr>
            </w:pPr>
            <w:r w:rsidRPr="00CC71A7">
              <w:rPr>
                <w:rFonts w:ascii="Times New Roman" w:hAnsi="Times New Roman"/>
                <w:sz w:val="24"/>
                <w:szCs w:val="24"/>
              </w:rPr>
              <w:t>Солгонский сельсовет</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10,9</w:t>
            </w:r>
          </w:p>
        </w:tc>
        <w:tc>
          <w:tcPr>
            <w:tcW w:w="2127" w:type="dxa"/>
            <w:vAlign w:val="center"/>
          </w:tcPr>
          <w:p w:rsidR="006C4897" w:rsidRDefault="00D3015A" w:rsidP="006C4897">
            <w:pPr>
              <w:jc w:val="center"/>
              <w:rPr>
                <w:rFonts w:ascii="Times New Roman" w:hAnsi="Times New Roman"/>
              </w:rPr>
            </w:pPr>
            <w:r>
              <w:rPr>
                <w:rFonts w:ascii="Times New Roman" w:hAnsi="Times New Roman"/>
              </w:rPr>
              <w:t>10,9</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w:t>
            </w:r>
          </w:p>
        </w:tc>
      </w:tr>
      <w:tr w:rsidR="006C4897" w:rsidTr="006C4897">
        <w:tc>
          <w:tcPr>
            <w:tcW w:w="567" w:type="dxa"/>
            <w:vAlign w:val="center"/>
          </w:tcPr>
          <w:p w:rsidR="006C4897" w:rsidRPr="00505190" w:rsidRDefault="006C4897" w:rsidP="006C4897">
            <w:pPr>
              <w:jc w:val="center"/>
              <w:rPr>
                <w:rFonts w:ascii="Times New Roman" w:hAnsi="Times New Roman"/>
              </w:rPr>
            </w:pPr>
          </w:p>
        </w:tc>
        <w:tc>
          <w:tcPr>
            <w:tcW w:w="2552" w:type="dxa"/>
            <w:vAlign w:val="center"/>
          </w:tcPr>
          <w:p w:rsidR="006C4897" w:rsidRPr="00CC71A7" w:rsidRDefault="006C4897" w:rsidP="006C4897">
            <w:pPr>
              <w:jc w:val="center"/>
              <w:rPr>
                <w:rFonts w:ascii="Times New Roman" w:hAnsi="Times New Roman"/>
                <w:sz w:val="24"/>
                <w:szCs w:val="24"/>
              </w:rPr>
            </w:pPr>
            <w:r w:rsidRPr="00CC71A7">
              <w:rPr>
                <w:rFonts w:ascii="Times New Roman" w:hAnsi="Times New Roman"/>
                <w:sz w:val="24"/>
                <w:szCs w:val="24"/>
              </w:rPr>
              <w:t>город Ужур</w:t>
            </w:r>
          </w:p>
        </w:tc>
        <w:tc>
          <w:tcPr>
            <w:tcW w:w="1984" w:type="dxa"/>
            <w:vAlign w:val="center"/>
          </w:tcPr>
          <w:p w:rsidR="006C4897" w:rsidRPr="00697D58" w:rsidRDefault="006C4897" w:rsidP="006C4897">
            <w:pPr>
              <w:jc w:val="center"/>
              <w:rPr>
                <w:rFonts w:ascii="Times New Roman" w:hAnsi="Times New Roman"/>
              </w:rPr>
            </w:pPr>
            <w:r>
              <w:rPr>
                <w:rFonts w:ascii="Times New Roman" w:hAnsi="Times New Roman"/>
              </w:rPr>
              <w:t>65,6</w:t>
            </w:r>
          </w:p>
        </w:tc>
        <w:tc>
          <w:tcPr>
            <w:tcW w:w="2127" w:type="dxa"/>
            <w:vAlign w:val="center"/>
          </w:tcPr>
          <w:p w:rsidR="006C4897" w:rsidRDefault="00D3015A" w:rsidP="006C4897">
            <w:pPr>
              <w:jc w:val="center"/>
              <w:rPr>
                <w:rFonts w:ascii="Times New Roman" w:hAnsi="Times New Roman"/>
              </w:rPr>
            </w:pPr>
            <w:r>
              <w:rPr>
                <w:rFonts w:ascii="Times New Roman" w:hAnsi="Times New Roman"/>
              </w:rPr>
              <w:t>65,7</w:t>
            </w:r>
          </w:p>
        </w:tc>
        <w:tc>
          <w:tcPr>
            <w:tcW w:w="2126" w:type="dxa"/>
            <w:vAlign w:val="center"/>
          </w:tcPr>
          <w:p w:rsidR="006C4897" w:rsidRPr="00697D58" w:rsidRDefault="0046157B" w:rsidP="006C4897">
            <w:pPr>
              <w:jc w:val="center"/>
              <w:rPr>
                <w:rFonts w:ascii="Times New Roman" w:hAnsi="Times New Roman"/>
              </w:rPr>
            </w:pPr>
            <w:r>
              <w:rPr>
                <w:rFonts w:ascii="Times New Roman" w:hAnsi="Times New Roman"/>
              </w:rPr>
              <w:t>+0,1</w:t>
            </w:r>
          </w:p>
        </w:tc>
      </w:tr>
      <w:tr w:rsidR="006C4897" w:rsidTr="00525C74">
        <w:tc>
          <w:tcPr>
            <w:tcW w:w="3119" w:type="dxa"/>
            <w:gridSpan w:val="2"/>
            <w:vAlign w:val="center"/>
          </w:tcPr>
          <w:p w:rsidR="006C4897" w:rsidRPr="00CC71A7" w:rsidRDefault="006C4897" w:rsidP="006C4897">
            <w:pPr>
              <w:jc w:val="center"/>
              <w:rPr>
                <w:rFonts w:ascii="Times New Roman" w:hAnsi="Times New Roman"/>
                <w:sz w:val="24"/>
                <w:szCs w:val="24"/>
              </w:rPr>
            </w:pPr>
            <w:r>
              <w:rPr>
                <w:rFonts w:ascii="Times New Roman" w:hAnsi="Times New Roman"/>
                <w:sz w:val="24"/>
                <w:szCs w:val="24"/>
              </w:rPr>
              <w:t>итого</w:t>
            </w:r>
          </w:p>
        </w:tc>
        <w:tc>
          <w:tcPr>
            <w:tcW w:w="1984" w:type="dxa"/>
            <w:vAlign w:val="center"/>
          </w:tcPr>
          <w:p w:rsidR="006C4897" w:rsidRDefault="006C4897" w:rsidP="006C4897">
            <w:pPr>
              <w:jc w:val="center"/>
              <w:rPr>
                <w:rFonts w:ascii="Times New Roman" w:hAnsi="Times New Roman"/>
              </w:rPr>
            </w:pPr>
            <w:r>
              <w:rPr>
                <w:rFonts w:ascii="Times New Roman" w:hAnsi="Times New Roman"/>
              </w:rPr>
              <w:t>141,7</w:t>
            </w:r>
          </w:p>
        </w:tc>
        <w:tc>
          <w:tcPr>
            <w:tcW w:w="2127" w:type="dxa"/>
            <w:vAlign w:val="center"/>
          </w:tcPr>
          <w:p w:rsidR="006C4897" w:rsidRDefault="00D3015A" w:rsidP="006C4897">
            <w:pPr>
              <w:jc w:val="center"/>
              <w:rPr>
                <w:rFonts w:ascii="Times New Roman" w:hAnsi="Times New Roman"/>
              </w:rPr>
            </w:pPr>
            <w:r>
              <w:rPr>
                <w:rFonts w:ascii="Times New Roman" w:hAnsi="Times New Roman"/>
              </w:rPr>
              <w:t>142,7</w:t>
            </w:r>
          </w:p>
        </w:tc>
        <w:tc>
          <w:tcPr>
            <w:tcW w:w="2126" w:type="dxa"/>
            <w:vAlign w:val="center"/>
          </w:tcPr>
          <w:p w:rsidR="006C4897" w:rsidRDefault="00D3015A" w:rsidP="006C4897">
            <w:pPr>
              <w:jc w:val="center"/>
              <w:rPr>
                <w:rFonts w:ascii="Times New Roman" w:hAnsi="Times New Roman"/>
              </w:rPr>
            </w:pPr>
            <w:r>
              <w:rPr>
                <w:rFonts w:ascii="Times New Roman" w:hAnsi="Times New Roman"/>
              </w:rPr>
              <w:t>+1,0</w:t>
            </w:r>
          </w:p>
        </w:tc>
      </w:tr>
    </w:tbl>
    <w:p w:rsidR="0046157B" w:rsidRDefault="0046157B" w:rsidP="006A2133">
      <w:pPr>
        <w:spacing w:after="0" w:line="240" w:lineRule="auto"/>
        <w:ind w:firstLine="709"/>
        <w:jc w:val="both"/>
        <w:rPr>
          <w:rFonts w:ascii="Times New Roman" w:hAnsi="Times New Roman"/>
          <w:sz w:val="28"/>
          <w:szCs w:val="28"/>
          <w:highlight w:val="yellow"/>
        </w:rPr>
      </w:pPr>
    </w:p>
    <w:p w:rsidR="009C5557" w:rsidRDefault="009C5557" w:rsidP="009C5557">
      <w:pPr>
        <w:spacing w:after="0" w:line="240" w:lineRule="auto"/>
        <w:ind w:firstLine="709"/>
        <w:jc w:val="both"/>
        <w:rPr>
          <w:rFonts w:ascii="Times New Roman" w:hAnsi="Times New Roman"/>
          <w:sz w:val="28"/>
          <w:szCs w:val="28"/>
        </w:rPr>
      </w:pPr>
      <w:r w:rsidRPr="009C5557">
        <w:rPr>
          <w:rFonts w:ascii="Times New Roman" w:hAnsi="Times New Roman"/>
          <w:sz w:val="28"/>
          <w:szCs w:val="28"/>
        </w:rPr>
        <w:t>Увеличены субвенции на осуществление государственных полномочий по созданию и обеспечению деятельности административных комиссий на 202</w:t>
      </w:r>
      <w:r>
        <w:rPr>
          <w:rFonts w:ascii="Times New Roman" w:hAnsi="Times New Roman"/>
          <w:sz w:val="28"/>
          <w:szCs w:val="28"/>
        </w:rPr>
        <w:t>1</w:t>
      </w:r>
      <w:r w:rsidRPr="009C5557">
        <w:rPr>
          <w:rFonts w:ascii="Times New Roman" w:hAnsi="Times New Roman"/>
          <w:sz w:val="28"/>
          <w:szCs w:val="28"/>
        </w:rPr>
        <w:t xml:space="preserve"> год</w:t>
      </w:r>
      <w:r w:rsidR="00525C74">
        <w:rPr>
          <w:rFonts w:ascii="Times New Roman" w:hAnsi="Times New Roman"/>
          <w:sz w:val="28"/>
          <w:szCs w:val="28"/>
        </w:rPr>
        <w:t xml:space="preserve"> на 21,1 тыс. руб. и на 2022 год</w:t>
      </w:r>
      <w:r w:rsidRPr="009C5557">
        <w:rPr>
          <w:rFonts w:ascii="Times New Roman" w:hAnsi="Times New Roman"/>
          <w:sz w:val="28"/>
          <w:szCs w:val="28"/>
        </w:rPr>
        <w:t xml:space="preserve"> на </w:t>
      </w:r>
      <w:r>
        <w:rPr>
          <w:rFonts w:ascii="Times New Roman" w:hAnsi="Times New Roman"/>
          <w:sz w:val="28"/>
          <w:szCs w:val="28"/>
        </w:rPr>
        <w:t>2</w:t>
      </w:r>
      <w:r w:rsidRPr="009C5557">
        <w:rPr>
          <w:rFonts w:ascii="Times New Roman" w:hAnsi="Times New Roman"/>
          <w:sz w:val="28"/>
          <w:szCs w:val="28"/>
        </w:rPr>
        <w:t>1,</w:t>
      </w:r>
      <w:r>
        <w:rPr>
          <w:rFonts w:ascii="Times New Roman" w:hAnsi="Times New Roman"/>
          <w:sz w:val="28"/>
          <w:szCs w:val="28"/>
        </w:rPr>
        <w:t>1</w:t>
      </w:r>
      <w:r w:rsidRPr="009C5557">
        <w:rPr>
          <w:rFonts w:ascii="Times New Roman" w:hAnsi="Times New Roman"/>
          <w:sz w:val="28"/>
          <w:szCs w:val="28"/>
        </w:rPr>
        <w:t xml:space="preserve"> тыс. руб. в сравнении с предыдущей редакцией решения:</w:t>
      </w:r>
    </w:p>
    <w:p w:rsidR="009C5557" w:rsidRDefault="009C5557" w:rsidP="009C5557">
      <w:pPr>
        <w:spacing w:after="0" w:line="240" w:lineRule="auto"/>
        <w:ind w:firstLine="709"/>
        <w:jc w:val="right"/>
        <w:rPr>
          <w:rFonts w:ascii="Times New Roman" w:hAnsi="Times New Roman"/>
          <w:sz w:val="28"/>
          <w:szCs w:val="28"/>
        </w:rPr>
      </w:pPr>
      <w:r>
        <w:rPr>
          <w:rFonts w:ascii="Times New Roman" w:hAnsi="Times New Roman"/>
          <w:sz w:val="28"/>
          <w:szCs w:val="28"/>
        </w:rPr>
        <w:lastRenderedPageBreak/>
        <w:t>тыс. руб.</w:t>
      </w:r>
    </w:p>
    <w:tbl>
      <w:tblPr>
        <w:tblStyle w:val="ad"/>
        <w:tblW w:w="9356" w:type="dxa"/>
        <w:tblInd w:w="-5" w:type="dxa"/>
        <w:tblLook w:val="04A0" w:firstRow="1" w:lastRow="0" w:firstColumn="1" w:lastColumn="0" w:noHBand="0" w:noVBand="1"/>
      </w:tblPr>
      <w:tblGrid>
        <w:gridCol w:w="567"/>
        <w:gridCol w:w="2552"/>
        <w:gridCol w:w="1984"/>
        <w:gridCol w:w="2127"/>
        <w:gridCol w:w="2126"/>
      </w:tblGrid>
      <w:tr w:rsidR="009C5557" w:rsidTr="00525C74">
        <w:tc>
          <w:tcPr>
            <w:tcW w:w="567" w:type="dxa"/>
            <w:vAlign w:val="center"/>
          </w:tcPr>
          <w:p w:rsidR="009C5557" w:rsidRPr="00855FBB" w:rsidRDefault="009C5557" w:rsidP="00525C74">
            <w:pPr>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п/п</w:t>
            </w:r>
          </w:p>
        </w:tc>
        <w:tc>
          <w:tcPr>
            <w:tcW w:w="2552" w:type="dxa"/>
            <w:vAlign w:val="center"/>
          </w:tcPr>
          <w:p w:rsidR="009C5557" w:rsidRPr="00855FBB" w:rsidRDefault="009C5557" w:rsidP="00525C74">
            <w:pPr>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xml:space="preserve">Наименование </w:t>
            </w:r>
            <w:r>
              <w:rPr>
                <w:rFonts w:ascii="Times New Roman" w:eastAsia="Times New Roman" w:hAnsi="Times New Roman"/>
                <w:sz w:val="24"/>
                <w:szCs w:val="24"/>
                <w:lang w:eastAsia="ru-RU"/>
              </w:rPr>
              <w:t>муниципального образования</w:t>
            </w:r>
          </w:p>
        </w:tc>
        <w:tc>
          <w:tcPr>
            <w:tcW w:w="1984" w:type="dxa"/>
            <w:vAlign w:val="center"/>
          </w:tcPr>
          <w:p w:rsidR="009C5557" w:rsidRPr="00505190" w:rsidRDefault="009C5557" w:rsidP="00525C74">
            <w:pPr>
              <w:jc w:val="center"/>
              <w:rPr>
                <w:rFonts w:ascii="Times New Roman" w:hAnsi="Times New Roman"/>
              </w:rPr>
            </w:pPr>
            <w:r w:rsidRPr="003A194F">
              <w:rPr>
                <w:rFonts w:ascii="Times New Roman" w:hAnsi="Times New Roman"/>
                <w:bCs/>
              </w:rPr>
              <w:t>Решение от 09.06.2020 № 47-339р</w:t>
            </w:r>
          </w:p>
        </w:tc>
        <w:tc>
          <w:tcPr>
            <w:tcW w:w="2127" w:type="dxa"/>
            <w:vAlign w:val="center"/>
          </w:tcPr>
          <w:p w:rsidR="009C5557" w:rsidRPr="00855FBB" w:rsidRDefault="009C5557" w:rsidP="00525C74">
            <w:pPr>
              <w:jc w:val="center"/>
              <w:rPr>
                <w:rFonts w:ascii="Times New Roman" w:eastAsia="Times New Roman" w:hAnsi="Times New Roman"/>
                <w:sz w:val="24"/>
                <w:szCs w:val="24"/>
                <w:lang w:eastAsia="ru-RU"/>
              </w:rPr>
            </w:pPr>
            <w:r w:rsidRPr="00505190">
              <w:rPr>
                <w:rFonts w:ascii="Times New Roman" w:hAnsi="Times New Roman"/>
              </w:rPr>
              <w:t>Проект решения</w:t>
            </w:r>
          </w:p>
        </w:tc>
        <w:tc>
          <w:tcPr>
            <w:tcW w:w="2126" w:type="dxa"/>
            <w:vAlign w:val="center"/>
          </w:tcPr>
          <w:p w:rsidR="009C5557" w:rsidRDefault="009C5557" w:rsidP="00525C74">
            <w:pPr>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Отклонения</w:t>
            </w:r>
          </w:p>
          <w:p w:rsidR="009C5557" w:rsidRDefault="009C5557" w:rsidP="00525C74">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увел. /- уменьш.)</w:t>
            </w:r>
          </w:p>
          <w:p w:rsidR="009C5557" w:rsidRDefault="009C5557" w:rsidP="00525C74">
            <w:pPr>
              <w:jc w:val="center"/>
              <w:rPr>
                <w:rFonts w:ascii="Times New Roman" w:hAnsi="Times New Roman"/>
                <w:sz w:val="28"/>
                <w:szCs w:val="28"/>
              </w:rPr>
            </w:pPr>
            <w:r>
              <w:rPr>
                <w:rFonts w:ascii="Times New Roman" w:eastAsia="Times New Roman" w:hAnsi="Times New Roman"/>
                <w:sz w:val="24"/>
                <w:szCs w:val="24"/>
                <w:lang w:eastAsia="ru-RU"/>
              </w:rPr>
              <w:t>(гр.</w:t>
            </w:r>
            <w:r w:rsidR="00525C74">
              <w:rPr>
                <w:rFonts w:ascii="Times New Roman" w:eastAsia="Times New Roman" w:hAnsi="Times New Roman"/>
                <w:sz w:val="24"/>
                <w:szCs w:val="24"/>
                <w:lang w:eastAsia="ru-RU"/>
              </w:rPr>
              <w:t>4</w:t>
            </w:r>
            <w:r>
              <w:rPr>
                <w:rFonts w:ascii="Times New Roman" w:eastAsia="Times New Roman" w:hAnsi="Times New Roman"/>
                <w:sz w:val="24"/>
                <w:szCs w:val="24"/>
                <w:lang w:eastAsia="ru-RU"/>
              </w:rPr>
              <w:t>-гр.</w:t>
            </w:r>
            <w:r w:rsidR="00525C74">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p>
        </w:tc>
      </w:tr>
      <w:tr w:rsidR="009C5557" w:rsidTr="00525C74">
        <w:tc>
          <w:tcPr>
            <w:tcW w:w="567" w:type="dxa"/>
            <w:vAlign w:val="center"/>
          </w:tcPr>
          <w:p w:rsidR="009C5557" w:rsidRPr="00855FBB" w:rsidRDefault="009C5557" w:rsidP="00525C74">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552" w:type="dxa"/>
            <w:vAlign w:val="center"/>
          </w:tcPr>
          <w:p w:rsidR="009C5557" w:rsidRPr="00855FBB" w:rsidRDefault="009C5557" w:rsidP="00525C74">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vAlign w:val="center"/>
          </w:tcPr>
          <w:p w:rsidR="009C5557" w:rsidRPr="00505190" w:rsidRDefault="009C5557" w:rsidP="00525C74">
            <w:pPr>
              <w:jc w:val="center"/>
              <w:rPr>
                <w:rFonts w:ascii="Times New Roman" w:hAnsi="Times New Roman"/>
              </w:rPr>
            </w:pPr>
            <w:r>
              <w:rPr>
                <w:rFonts w:ascii="Times New Roman" w:hAnsi="Times New Roman"/>
              </w:rPr>
              <w:t>3</w:t>
            </w:r>
          </w:p>
        </w:tc>
        <w:tc>
          <w:tcPr>
            <w:tcW w:w="2127" w:type="dxa"/>
            <w:vAlign w:val="center"/>
          </w:tcPr>
          <w:p w:rsidR="009C5557" w:rsidRDefault="00525C74" w:rsidP="00525C74">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2126" w:type="dxa"/>
            <w:vAlign w:val="center"/>
          </w:tcPr>
          <w:p w:rsidR="009C5557" w:rsidRPr="00855FBB" w:rsidRDefault="00525C74" w:rsidP="00525C74">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9C5557" w:rsidTr="00035FF9">
        <w:tc>
          <w:tcPr>
            <w:tcW w:w="567" w:type="dxa"/>
            <w:vAlign w:val="center"/>
          </w:tcPr>
          <w:p w:rsidR="009C5557" w:rsidRPr="00505190" w:rsidRDefault="009C5557" w:rsidP="00525C74">
            <w:pPr>
              <w:jc w:val="center"/>
              <w:rPr>
                <w:rFonts w:ascii="Times New Roman" w:hAnsi="Times New Roman"/>
              </w:rPr>
            </w:pPr>
            <w:r w:rsidRPr="00505190">
              <w:rPr>
                <w:rFonts w:ascii="Times New Roman" w:hAnsi="Times New Roman"/>
              </w:rPr>
              <w:t>1</w:t>
            </w:r>
          </w:p>
        </w:tc>
        <w:tc>
          <w:tcPr>
            <w:tcW w:w="2552" w:type="dxa"/>
            <w:vAlign w:val="center"/>
          </w:tcPr>
          <w:p w:rsidR="009C5557" w:rsidRPr="00CC71A7" w:rsidRDefault="009C5557" w:rsidP="00525C74">
            <w:pPr>
              <w:jc w:val="center"/>
              <w:rPr>
                <w:rFonts w:ascii="Times New Roman" w:eastAsia="Times New Roman" w:hAnsi="Times New Roman"/>
                <w:sz w:val="24"/>
                <w:szCs w:val="24"/>
              </w:rPr>
            </w:pPr>
            <w:r w:rsidRPr="00CC71A7">
              <w:rPr>
                <w:rFonts w:ascii="Times New Roman" w:hAnsi="Times New Roman"/>
                <w:sz w:val="24"/>
                <w:szCs w:val="24"/>
              </w:rPr>
              <w:t>Васильевский сельсовет</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0,5</w:t>
            </w:r>
          </w:p>
        </w:tc>
        <w:tc>
          <w:tcPr>
            <w:tcW w:w="2127" w:type="dxa"/>
            <w:vAlign w:val="center"/>
          </w:tcPr>
          <w:p w:rsidR="009C5557" w:rsidRDefault="00035FF9" w:rsidP="00035FF9">
            <w:pPr>
              <w:jc w:val="center"/>
              <w:rPr>
                <w:rFonts w:ascii="Times New Roman" w:hAnsi="Times New Roman"/>
              </w:rPr>
            </w:pPr>
            <w:r>
              <w:rPr>
                <w:rFonts w:ascii="Times New Roman" w:hAnsi="Times New Roman"/>
              </w:rPr>
              <w:t>2,2</w:t>
            </w:r>
          </w:p>
        </w:tc>
        <w:tc>
          <w:tcPr>
            <w:tcW w:w="2126" w:type="dxa"/>
            <w:vAlign w:val="center"/>
          </w:tcPr>
          <w:p w:rsidR="009C5557" w:rsidRPr="00697D58" w:rsidRDefault="00D44CE1" w:rsidP="00525C74">
            <w:pPr>
              <w:jc w:val="center"/>
              <w:rPr>
                <w:rFonts w:ascii="Times New Roman" w:hAnsi="Times New Roman"/>
              </w:rPr>
            </w:pPr>
            <w:r>
              <w:rPr>
                <w:rFonts w:ascii="Times New Roman" w:hAnsi="Times New Roman"/>
              </w:rPr>
              <w:t>+1,7</w:t>
            </w:r>
          </w:p>
        </w:tc>
      </w:tr>
      <w:tr w:rsidR="009C5557" w:rsidTr="00035FF9">
        <w:tc>
          <w:tcPr>
            <w:tcW w:w="567" w:type="dxa"/>
            <w:vAlign w:val="center"/>
          </w:tcPr>
          <w:p w:rsidR="009C5557" w:rsidRPr="00505190" w:rsidRDefault="009C5557" w:rsidP="00525C74">
            <w:pPr>
              <w:jc w:val="center"/>
              <w:rPr>
                <w:rFonts w:ascii="Times New Roman" w:hAnsi="Times New Roman"/>
              </w:rPr>
            </w:pPr>
            <w:r w:rsidRPr="00505190">
              <w:rPr>
                <w:rFonts w:ascii="Times New Roman" w:hAnsi="Times New Roman"/>
              </w:rPr>
              <w:t>2</w:t>
            </w:r>
          </w:p>
        </w:tc>
        <w:tc>
          <w:tcPr>
            <w:tcW w:w="2552" w:type="dxa"/>
            <w:vAlign w:val="center"/>
          </w:tcPr>
          <w:p w:rsidR="009C5557" w:rsidRPr="00CC71A7" w:rsidRDefault="009C5557" w:rsidP="00525C74">
            <w:pPr>
              <w:jc w:val="center"/>
              <w:rPr>
                <w:rFonts w:ascii="Times New Roman" w:hAnsi="Times New Roman"/>
                <w:sz w:val="24"/>
                <w:szCs w:val="24"/>
              </w:rPr>
            </w:pPr>
            <w:r w:rsidRPr="00CC71A7">
              <w:rPr>
                <w:rFonts w:ascii="Times New Roman" w:hAnsi="Times New Roman"/>
                <w:sz w:val="24"/>
                <w:szCs w:val="24"/>
              </w:rPr>
              <w:t>Златоруновский сельсовет</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5,7</w:t>
            </w:r>
          </w:p>
        </w:tc>
        <w:tc>
          <w:tcPr>
            <w:tcW w:w="2127" w:type="dxa"/>
            <w:vAlign w:val="center"/>
          </w:tcPr>
          <w:p w:rsidR="009C5557" w:rsidRDefault="00035FF9" w:rsidP="00035FF9">
            <w:pPr>
              <w:jc w:val="center"/>
              <w:rPr>
                <w:rFonts w:ascii="Times New Roman" w:hAnsi="Times New Roman"/>
              </w:rPr>
            </w:pPr>
            <w:r>
              <w:rPr>
                <w:rFonts w:ascii="Times New Roman" w:hAnsi="Times New Roman"/>
              </w:rPr>
              <w:t>7,4</w:t>
            </w:r>
          </w:p>
        </w:tc>
        <w:tc>
          <w:tcPr>
            <w:tcW w:w="2126" w:type="dxa"/>
            <w:vAlign w:val="center"/>
          </w:tcPr>
          <w:p w:rsidR="009C5557" w:rsidRPr="00697D58" w:rsidRDefault="00D44CE1" w:rsidP="00525C74">
            <w:pPr>
              <w:jc w:val="center"/>
              <w:rPr>
                <w:rFonts w:ascii="Times New Roman" w:hAnsi="Times New Roman"/>
              </w:rPr>
            </w:pPr>
            <w:r>
              <w:rPr>
                <w:rFonts w:ascii="Times New Roman" w:hAnsi="Times New Roman"/>
              </w:rPr>
              <w:t>+1,7</w:t>
            </w:r>
          </w:p>
        </w:tc>
      </w:tr>
      <w:tr w:rsidR="009C5557" w:rsidTr="00035FF9">
        <w:trPr>
          <w:trHeight w:val="422"/>
        </w:trPr>
        <w:tc>
          <w:tcPr>
            <w:tcW w:w="567" w:type="dxa"/>
            <w:vAlign w:val="center"/>
          </w:tcPr>
          <w:p w:rsidR="009C5557" w:rsidRPr="00505190" w:rsidRDefault="009C5557" w:rsidP="00525C74">
            <w:pPr>
              <w:jc w:val="center"/>
              <w:rPr>
                <w:rFonts w:ascii="Times New Roman" w:hAnsi="Times New Roman"/>
              </w:rPr>
            </w:pPr>
            <w:r w:rsidRPr="00505190">
              <w:rPr>
                <w:rFonts w:ascii="Times New Roman" w:hAnsi="Times New Roman"/>
              </w:rPr>
              <w:t>3</w:t>
            </w:r>
          </w:p>
        </w:tc>
        <w:tc>
          <w:tcPr>
            <w:tcW w:w="2552" w:type="dxa"/>
            <w:vAlign w:val="center"/>
          </w:tcPr>
          <w:p w:rsidR="009C5557" w:rsidRPr="00CC71A7" w:rsidRDefault="009C5557" w:rsidP="00525C74">
            <w:pPr>
              <w:jc w:val="center"/>
              <w:rPr>
                <w:rFonts w:ascii="Times New Roman" w:hAnsi="Times New Roman"/>
                <w:sz w:val="24"/>
                <w:szCs w:val="24"/>
              </w:rPr>
            </w:pPr>
            <w:r w:rsidRPr="00CC71A7">
              <w:rPr>
                <w:rFonts w:ascii="Times New Roman" w:hAnsi="Times New Roman"/>
                <w:sz w:val="24"/>
                <w:szCs w:val="24"/>
              </w:rPr>
              <w:t>Ильинский сельсовет</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3,3</w:t>
            </w:r>
          </w:p>
        </w:tc>
        <w:tc>
          <w:tcPr>
            <w:tcW w:w="2127" w:type="dxa"/>
            <w:vAlign w:val="center"/>
          </w:tcPr>
          <w:p w:rsidR="009C5557" w:rsidRDefault="00035FF9" w:rsidP="00035FF9">
            <w:pPr>
              <w:jc w:val="center"/>
              <w:rPr>
                <w:rFonts w:ascii="Times New Roman" w:hAnsi="Times New Roman"/>
              </w:rPr>
            </w:pPr>
            <w:r>
              <w:rPr>
                <w:rFonts w:ascii="Times New Roman" w:hAnsi="Times New Roman"/>
              </w:rPr>
              <w:t>4,9</w:t>
            </w:r>
          </w:p>
        </w:tc>
        <w:tc>
          <w:tcPr>
            <w:tcW w:w="2126" w:type="dxa"/>
            <w:vAlign w:val="center"/>
          </w:tcPr>
          <w:p w:rsidR="009C5557" w:rsidRPr="00697D58" w:rsidRDefault="008A0BDB" w:rsidP="00525C74">
            <w:pPr>
              <w:jc w:val="center"/>
              <w:rPr>
                <w:rFonts w:ascii="Times New Roman" w:hAnsi="Times New Roman"/>
              </w:rPr>
            </w:pPr>
            <w:r>
              <w:rPr>
                <w:rFonts w:ascii="Times New Roman" w:hAnsi="Times New Roman"/>
              </w:rPr>
              <w:t>+1,6</w:t>
            </w:r>
          </w:p>
        </w:tc>
      </w:tr>
      <w:tr w:rsidR="009C5557" w:rsidTr="00035FF9">
        <w:trPr>
          <w:trHeight w:val="556"/>
        </w:trPr>
        <w:tc>
          <w:tcPr>
            <w:tcW w:w="567" w:type="dxa"/>
            <w:vAlign w:val="center"/>
          </w:tcPr>
          <w:p w:rsidR="009C5557" w:rsidRPr="00505190" w:rsidRDefault="009C5557" w:rsidP="00525C74">
            <w:pPr>
              <w:jc w:val="center"/>
              <w:rPr>
                <w:rFonts w:ascii="Times New Roman" w:hAnsi="Times New Roman"/>
              </w:rPr>
            </w:pPr>
            <w:r w:rsidRPr="00505190">
              <w:rPr>
                <w:rFonts w:ascii="Times New Roman" w:hAnsi="Times New Roman"/>
              </w:rPr>
              <w:t>4</w:t>
            </w:r>
          </w:p>
        </w:tc>
        <w:tc>
          <w:tcPr>
            <w:tcW w:w="2552" w:type="dxa"/>
            <w:vAlign w:val="center"/>
          </w:tcPr>
          <w:p w:rsidR="009C5557" w:rsidRPr="00CC71A7" w:rsidRDefault="009C5557" w:rsidP="00525C74">
            <w:pPr>
              <w:jc w:val="center"/>
              <w:rPr>
                <w:rFonts w:ascii="Times New Roman" w:hAnsi="Times New Roman"/>
                <w:sz w:val="24"/>
                <w:szCs w:val="24"/>
              </w:rPr>
            </w:pPr>
            <w:r w:rsidRPr="00CC71A7">
              <w:rPr>
                <w:rFonts w:ascii="Times New Roman" w:hAnsi="Times New Roman"/>
                <w:sz w:val="24"/>
                <w:szCs w:val="24"/>
              </w:rPr>
              <w:t>Кулунский сельсовет</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5,4</w:t>
            </w:r>
          </w:p>
        </w:tc>
        <w:tc>
          <w:tcPr>
            <w:tcW w:w="2127" w:type="dxa"/>
            <w:vAlign w:val="center"/>
          </w:tcPr>
          <w:p w:rsidR="009C5557" w:rsidRDefault="00035FF9" w:rsidP="00035FF9">
            <w:pPr>
              <w:jc w:val="center"/>
              <w:rPr>
                <w:rFonts w:ascii="Times New Roman" w:hAnsi="Times New Roman"/>
              </w:rPr>
            </w:pPr>
            <w:r>
              <w:rPr>
                <w:rFonts w:ascii="Times New Roman" w:hAnsi="Times New Roman"/>
              </w:rPr>
              <w:t>7,0</w:t>
            </w:r>
          </w:p>
        </w:tc>
        <w:tc>
          <w:tcPr>
            <w:tcW w:w="2126" w:type="dxa"/>
            <w:vAlign w:val="center"/>
          </w:tcPr>
          <w:p w:rsidR="009C5557" w:rsidRPr="00697D58" w:rsidRDefault="008A0BDB" w:rsidP="00525C74">
            <w:pPr>
              <w:jc w:val="center"/>
              <w:rPr>
                <w:rFonts w:ascii="Times New Roman" w:hAnsi="Times New Roman"/>
              </w:rPr>
            </w:pPr>
            <w:r>
              <w:rPr>
                <w:rFonts w:ascii="Times New Roman" w:hAnsi="Times New Roman"/>
              </w:rPr>
              <w:t>+1,6</w:t>
            </w:r>
          </w:p>
        </w:tc>
      </w:tr>
      <w:tr w:rsidR="009C5557" w:rsidTr="00035FF9">
        <w:tc>
          <w:tcPr>
            <w:tcW w:w="567" w:type="dxa"/>
            <w:vAlign w:val="center"/>
          </w:tcPr>
          <w:p w:rsidR="009C5557" w:rsidRPr="00505190" w:rsidRDefault="009C5557" w:rsidP="00525C74">
            <w:pPr>
              <w:jc w:val="center"/>
              <w:rPr>
                <w:rFonts w:ascii="Times New Roman" w:hAnsi="Times New Roman"/>
              </w:rPr>
            </w:pPr>
            <w:r w:rsidRPr="00505190">
              <w:rPr>
                <w:rFonts w:ascii="Times New Roman" w:hAnsi="Times New Roman"/>
              </w:rPr>
              <w:t>5</w:t>
            </w:r>
          </w:p>
        </w:tc>
        <w:tc>
          <w:tcPr>
            <w:tcW w:w="2552" w:type="dxa"/>
            <w:vAlign w:val="center"/>
          </w:tcPr>
          <w:p w:rsidR="009C5557" w:rsidRPr="00CC71A7" w:rsidRDefault="009C5557" w:rsidP="00525C74">
            <w:pPr>
              <w:jc w:val="center"/>
              <w:rPr>
                <w:rFonts w:ascii="Times New Roman" w:hAnsi="Times New Roman"/>
                <w:sz w:val="24"/>
                <w:szCs w:val="24"/>
              </w:rPr>
            </w:pPr>
            <w:r w:rsidRPr="00CC71A7">
              <w:rPr>
                <w:rFonts w:ascii="Times New Roman" w:hAnsi="Times New Roman"/>
                <w:sz w:val="24"/>
                <w:szCs w:val="24"/>
              </w:rPr>
              <w:t>Крутоярский сельсовет</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12,3</w:t>
            </w:r>
          </w:p>
        </w:tc>
        <w:tc>
          <w:tcPr>
            <w:tcW w:w="2127" w:type="dxa"/>
            <w:vAlign w:val="center"/>
          </w:tcPr>
          <w:p w:rsidR="009C5557" w:rsidRDefault="00035FF9" w:rsidP="00035FF9">
            <w:pPr>
              <w:jc w:val="center"/>
              <w:rPr>
                <w:rFonts w:ascii="Times New Roman" w:hAnsi="Times New Roman"/>
              </w:rPr>
            </w:pPr>
            <w:r>
              <w:rPr>
                <w:rFonts w:ascii="Times New Roman" w:hAnsi="Times New Roman"/>
              </w:rPr>
              <w:t>13,9</w:t>
            </w:r>
          </w:p>
        </w:tc>
        <w:tc>
          <w:tcPr>
            <w:tcW w:w="2126" w:type="dxa"/>
            <w:vAlign w:val="center"/>
          </w:tcPr>
          <w:p w:rsidR="009C5557" w:rsidRPr="00697D58" w:rsidRDefault="008A0BDB" w:rsidP="00525C74">
            <w:pPr>
              <w:jc w:val="center"/>
              <w:rPr>
                <w:rFonts w:ascii="Times New Roman" w:hAnsi="Times New Roman"/>
              </w:rPr>
            </w:pPr>
            <w:r>
              <w:rPr>
                <w:rFonts w:ascii="Times New Roman" w:hAnsi="Times New Roman"/>
              </w:rPr>
              <w:t>+1,6</w:t>
            </w:r>
          </w:p>
        </w:tc>
      </w:tr>
      <w:tr w:rsidR="009C5557" w:rsidTr="00035FF9">
        <w:tc>
          <w:tcPr>
            <w:tcW w:w="567" w:type="dxa"/>
            <w:vAlign w:val="center"/>
          </w:tcPr>
          <w:p w:rsidR="009C5557" w:rsidRPr="00505190" w:rsidRDefault="009C5557" w:rsidP="00525C74">
            <w:pPr>
              <w:jc w:val="center"/>
              <w:rPr>
                <w:rFonts w:ascii="Times New Roman" w:hAnsi="Times New Roman"/>
              </w:rPr>
            </w:pPr>
            <w:r w:rsidRPr="00505190">
              <w:rPr>
                <w:rFonts w:ascii="Times New Roman" w:hAnsi="Times New Roman"/>
              </w:rPr>
              <w:t>6</w:t>
            </w:r>
          </w:p>
        </w:tc>
        <w:tc>
          <w:tcPr>
            <w:tcW w:w="2552" w:type="dxa"/>
            <w:vAlign w:val="center"/>
          </w:tcPr>
          <w:p w:rsidR="009C5557" w:rsidRPr="00CC71A7" w:rsidRDefault="009C5557" w:rsidP="00525C74">
            <w:pPr>
              <w:jc w:val="center"/>
              <w:rPr>
                <w:rFonts w:ascii="Times New Roman" w:hAnsi="Times New Roman"/>
                <w:sz w:val="24"/>
                <w:szCs w:val="24"/>
              </w:rPr>
            </w:pPr>
            <w:r w:rsidRPr="00CC71A7">
              <w:rPr>
                <w:rFonts w:ascii="Times New Roman" w:hAnsi="Times New Roman"/>
                <w:sz w:val="24"/>
                <w:szCs w:val="24"/>
              </w:rPr>
              <w:t>Локшинский сельсовет</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5,0</w:t>
            </w:r>
          </w:p>
        </w:tc>
        <w:tc>
          <w:tcPr>
            <w:tcW w:w="2127" w:type="dxa"/>
            <w:vAlign w:val="center"/>
          </w:tcPr>
          <w:p w:rsidR="009C5557" w:rsidRDefault="00035FF9" w:rsidP="00035FF9">
            <w:pPr>
              <w:jc w:val="center"/>
              <w:rPr>
                <w:rFonts w:ascii="Times New Roman" w:hAnsi="Times New Roman"/>
              </w:rPr>
            </w:pPr>
            <w:r>
              <w:rPr>
                <w:rFonts w:ascii="Times New Roman" w:hAnsi="Times New Roman"/>
              </w:rPr>
              <w:t>6,7</w:t>
            </w:r>
          </w:p>
        </w:tc>
        <w:tc>
          <w:tcPr>
            <w:tcW w:w="2126" w:type="dxa"/>
            <w:vAlign w:val="center"/>
          </w:tcPr>
          <w:p w:rsidR="009C5557" w:rsidRPr="00697D58" w:rsidRDefault="008A0BDB" w:rsidP="00525C74">
            <w:pPr>
              <w:jc w:val="center"/>
              <w:rPr>
                <w:rFonts w:ascii="Times New Roman" w:hAnsi="Times New Roman"/>
              </w:rPr>
            </w:pPr>
            <w:r>
              <w:rPr>
                <w:rFonts w:ascii="Times New Roman" w:hAnsi="Times New Roman"/>
              </w:rPr>
              <w:t>+1,7</w:t>
            </w:r>
          </w:p>
        </w:tc>
      </w:tr>
      <w:tr w:rsidR="009C5557" w:rsidTr="00035FF9">
        <w:tc>
          <w:tcPr>
            <w:tcW w:w="567" w:type="dxa"/>
            <w:vAlign w:val="center"/>
          </w:tcPr>
          <w:p w:rsidR="009C5557" w:rsidRPr="00505190" w:rsidRDefault="009C5557" w:rsidP="00525C74">
            <w:pPr>
              <w:jc w:val="center"/>
              <w:rPr>
                <w:rFonts w:ascii="Times New Roman" w:hAnsi="Times New Roman"/>
              </w:rPr>
            </w:pPr>
            <w:r w:rsidRPr="00505190">
              <w:rPr>
                <w:rFonts w:ascii="Times New Roman" w:hAnsi="Times New Roman"/>
              </w:rPr>
              <w:t>7</w:t>
            </w:r>
          </w:p>
        </w:tc>
        <w:tc>
          <w:tcPr>
            <w:tcW w:w="2552" w:type="dxa"/>
            <w:vAlign w:val="center"/>
          </w:tcPr>
          <w:p w:rsidR="009C5557" w:rsidRPr="00CC71A7" w:rsidRDefault="009C5557" w:rsidP="00525C74">
            <w:pPr>
              <w:jc w:val="center"/>
              <w:rPr>
                <w:rFonts w:ascii="Times New Roman" w:hAnsi="Times New Roman"/>
                <w:sz w:val="24"/>
                <w:szCs w:val="24"/>
              </w:rPr>
            </w:pPr>
            <w:r w:rsidRPr="00CC71A7">
              <w:rPr>
                <w:rFonts w:ascii="Times New Roman" w:hAnsi="Times New Roman"/>
                <w:sz w:val="24"/>
                <w:szCs w:val="24"/>
              </w:rPr>
              <w:t>Малоимышский сельсовет</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6,7</w:t>
            </w:r>
          </w:p>
        </w:tc>
        <w:tc>
          <w:tcPr>
            <w:tcW w:w="2127" w:type="dxa"/>
            <w:vAlign w:val="center"/>
          </w:tcPr>
          <w:p w:rsidR="009C5557" w:rsidRDefault="00035FF9" w:rsidP="00035FF9">
            <w:pPr>
              <w:jc w:val="center"/>
              <w:rPr>
                <w:rFonts w:ascii="Times New Roman" w:hAnsi="Times New Roman"/>
              </w:rPr>
            </w:pPr>
            <w:r>
              <w:rPr>
                <w:rFonts w:ascii="Times New Roman" w:hAnsi="Times New Roman"/>
              </w:rPr>
              <w:t>8,3</w:t>
            </w:r>
          </w:p>
        </w:tc>
        <w:tc>
          <w:tcPr>
            <w:tcW w:w="2126" w:type="dxa"/>
            <w:vAlign w:val="center"/>
          </w:tcPr>
          <w:p w:rsidR="009C5557" w:rsidRPr="00697D58" w:rsidRDefault="008A0BDB" w:rsidP="00525C74">
            <w:pPr>
              <w:jc w:val="center"/>
              <w:rPr>
                <w:rFonts w:ascii="Times New Roman" w:hAnsi="Times New Roman"/>
              </w:rPr>
            </w:pPr>
            <w:r>
              <w:rPr>
                <w:rFonts w:ascii="Times New Roman" w:hAnsi="Times New Roman"/>
              </w:rPr>
              <w:t>+1,6</w:t>
            </w:r>
          </w:p>
        </w:tc>
      </w:tr>
      <w:tr w:rsidR="009C5557" w:rsidTr="00035FF9">
        <w:tc>
          <w:tcPr>
            <w:tcW w:w="567" w:type="dxa"/>
            <w:vAlign w:val="center"/>
          </w:tcPr>
          <w:p w:rsidR="009C5557" w:rsidRPr="00505190" w:rsidRDefault="009C5557" w:rsidP="00525C74">
            <w:pPr>
              <w:jc w:val="center"/>
              <w:rPr>
                <w:rFonts w:ascii="Times New Roman" w:hAnsi="Times New Roman"/>
              </w:rPr>
            </w:pPr>
          </w:p>
        </w:tc>
        <w:tc>
          <w:tcPr>
            <w:tcW w:w="2552" w:type="dxa"/>
            <w:vAlign w:val="center"/>
          </w:tcPr>
          <w:p w:rsidR="009C5557" w:rsidRPr="00CC71A7" w:rsidRDefault="009C5557" w:rsidP="00525C74">
            <w:pPr>
              <w:jc w:val="center"/>
              <w:rPr>
                <w:rFonts w:ascii="Times New Roman" w:hAnsi="Times New Roman"/>
                <w:sz w:val="24"/>
                <w:szCs w:val="24"/>
              </w:rPr>
            </w:pPr>
            <w:r w:rsidRPr="00CC71A7">
              <w:rPr>
                <w:rFonts w:ascii="Times New Roman" w:hAnsi="Times New Roman"/>
                <w:sz w:val="24"/>
                <w:szCs w:val="24"/>
              </w:rPr>
              <w:t>Михайловский сельсовет</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3,2</w:t>
            </w:r>
          </w:p>
        </w:tc>
        <w:tc>
          <w:tcPr>
            <w:tcW w:w="2127" w:type="dxa"/>
            <w:vAlign w:val="center"/>
          </w:tcPr>
          <w:p w:rsidR="009C5557" w:rsidRDefault="00035FF9" w:rsidP="00035FF9">
            <w:pPr>
              <w:jc w:val="center"/>
              <w:rPr>
                <w:rFonts w:ascii="Times New Roman" w:hAnsi="Times New Roman"/>
              </w:rPr>
            </w:pPr>
            <w:r>
              <w:rPr>
                <w:rFonts w:ascii="Times New Roman" w:hAnsi="Times New Roman"/>
              </w:rPr>
              <w:t>4,8</w:t>
            </w:r>
          </w:p>
        </w:tc>
        <w:tc>
          <w:tcPr>
            <w:tcW w:w="2126" w:type="dxa"/>
            <w:vAlign w:val="center"/>
          </w:tcPr>
          <w:p w:rsidR="009C5557" w:rsidRPr="00697D58" w:rsidRDefault="008A0BDB" w:rsidP="00525C74">
            <w:pPr>
              <w:jc w:val="center"/>
              <w:rPr>
                <w:rFonts w:ascii="Times New Roman" w:hAnsi="Times New Roman"/>
              </w:rPr>
            </w:pPr>
            <w:r>
              <w:rPr>
                <w:rFonts w:ascii="Times New Roman" w:hAnsi="Times New Roman"/>
              </w:rPr>
              <w:t>+1,6</w:t>
            </w:r>
          </w:p>
        </w:tc>
      </w:tr>
      <w:tr w:rsidR="009C5557" w:rsidTr="00035FF9">
        <w:tc>
          <w:tcPr>
            <w:tcW w:w="567" w:type="dxa"/>
            <w:vAlign w:val="center"/>
          </w:tcPr>
          <w:p w:rsidR="009C5557" w:rsidRPr="00505190" w:rsidRDefault="009C5557" w:rsidP="00525C74">
            <w:pPr>
              <w:jc w:val="center"/>
              <w:rPr>
                <w:rFonts w:ascii="Times New Roman" w:hAnsi="Times New Roman"/>
              </w:rPr>
            </w:pPr>
          </w:p>
        </w:tc>
        <w:tc>
          <w:tcPr>
            <w:tcW w:w="2552" w:type="dxa"/>
            <w:vAlign w:val="center"/>
          </w:tcPr>
          <w:p w:rsidR="009C5557" w:rsidRPr="00CC71A7" w:rsidRDefault="009C5557" w:rsidP="00525C74">
            <w:pPr>
              <w:jc w:val="center"/>
              <w:rPr>
                <w:rFonts w:ascii="Times New Roman" w:hAnsi="Times New Roman"/>
                <w:sz w:val="24"/>
                <w:szCs w:val="24"/>
              </w:rPr>
            </w:pPr>
            <w:r w:rsidRPr="00CC71A7">
              <w:rPr>
                <w:rFonts w:ascii="Times New Roman" w:hAnsi="Times New Roman"/>
                <w:sz w:val="24"/>
                <w:szCs w:val="24"/>
              </w:rPr>
              <w:t>Озероучумский сельсовет</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3,7</w:t>
            </w:r>
          </w:p>
        </w:tc>
        <w:tc>
          <w:tcPr>
            <w:tcW w:w="2127" w:type="dxa"/>
            <w:vAlign w:val="center"/>
          </w:tcPr>
          <w:p w:rsidR="009C5557" w:rsidRDefault="00035FF9" w:rsidP="00035FF9">
            <w:pPr>
              <w:jc w:val="center"/>
              <w:rPr>
                <w:rFonts w:ascii="Times New Roman" w:hAnsi="Times New Roman"/>
              </w:rPr>
            </w:pPr>
            <w:r>
              <w:rPr>
                <w:rFonts w:ascii="Times New Roman" w:hAnsi="Times New Roman"/>
              </w:rPr>
              <w:t>5,3</w:t>
            </w:r>
          </w:p>
        </w:tc>
        <w:tc>
          <w:tcPr>
            <w:tcW w:w="2126" w:type="dxa"/>
            <w:vAlign w:val="center"/>
          </w:tcPr>
          <w:p w:rsidR="009C5557" w:rsidRPr="00697D58" w:rsidRDefault="008A0BDB" w:rsidP="00525C74">
            <w:pPr>
              <w:jc w:val="center"/>
              <w:rPr>
                <w:rFonts w:ascii="Times New Roman" w:hAnsi="Times New Roman"/>
              </w:rPr>
            </w:pPr>
            <w:r>
              <w:rPr>
                <w:rFonts w:ascii="Times New Roman" w:hAnsi="Times New Roman"/>
              </w:rPr>
              <w:t>+1,6</w:t>
            </w:r>
          </w:p>
        </w:tc>
      </w:tr>
      <w:tr w:rsidR="009C5557" w:rsidTr="00035FF9">
        <w:tc>
          <w:tcPr>
            <w:tcW w:w="567" w:type="dxa"/>
            <w:vAlign w:val="center"/>
          </w:tcPr>
          <w:p w:rsidR="009C5557" w:rsidRPr="00505190" w:rsidRDefault="009C5557" w:rsidP="00525C74">
            <w:pPr>
              <w:jc w:val="center"/>
              <w:rPr>
                <w:rFonts w:ascii="Times New Roman" w:hAnsi="Times New Roman"/>
              </w:rPr>
            </w:pPr>
          </w:p>
        </w:tc>
        <w:tc>
          <w:tcPr>
            <w:tcW w:w="2552" w:type="dxa"/>
            <w:vAlign w:val="center"/>
          </w:tcPr>
          <w:p w:rsidR="009C5557" w:rsidRPr="00CC71A7" w:rsidRDefault="009C5557" w:rsidP="00525C74">
            <w:pPr>
              <w:jc w:val="center"/>
              <w:rPr>
                <w:rFonts w:ascii="Times New Roman" w:hAnsi="Times New Roman"/>
                <w:sz w:val="24"/>
                <w:szCs w:val="24"/>
              </w:rPr>
            </w:pPr>
            <w:r w:rsidRPr="00CC71A7">
              <w:rPr>
                <w:rFonts w:ascii="Times New Roman" w:hAnsi="Times New Roman"/>
                <w:sz w:val="24"/>
                <w:szCs w:val="24"/>
              </w:rPr>
              <w:t>Прилужский сельсовет</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3,5</w:t>
            </w:r>
          </w:p>
        </w:tc>
        <w:tc>
          <w:tcPr>
            <w:tcW w:w="2127" w:type="dxa"/>
            <w:vAlign w:val="center"/>
          </w:tcPr>
          <w:p w:rsidR="009C5557" w:rsidRDefault="00035FF9" w:rsidP="00035FF9">
            <w:pPr>
              <w:jc w:val="center"/>
              <w:rPr>
                <w:rFonts w:ascii="Times New Roman" w:hAnsi="Times New Roman"/>
              </w:rPr>
            </w:pPr>
            <w:r>
              <w:rPr>
                <w:rFonts w:ascii="Times New Roman" w:hAnsi="Times New Roman"/>
              </w:rPr>
              <w:t>5,1</w:t>
            </w:r>
          </w:p>
        </w:tc>
        <w:tc>
          <w:tcPr>
            <w:tcW w:w="2126" w:type="dxa"/>
            <w:vAlign w:val="center"/>
          </w:tcPr>
          <w:p w:rsidR="009C5557" w:rsidRPr="00697D58" w:rsidRDefault="008A0BDB" w:rsidP="00525C74">
            <w:pPr>
              <w:jc w:val="center"/>
              <w:rPr>
                <w:rFonts w:ascii="Times New Roman" w:hAnsi="Times New Roman"/>
              </w:rPr>
            </w:pPr>
            <w:r>
              <w:rPr>
                <w:rFonts w:ascii="Times New Roman" w:hAnsi="Times New Roman"/>
              </w:rPr>
              <w:t>+1,6</w:t>
            </w:r>
          </w:p>
        </w:tc>
      </w:tr>
      <w:tr w:rsidR="009C5557" w:rsidTr="00035FF9">
        <w:tc>
          <w:tcPr>
            <w:tcW w:w="567" w:type="dxa"/>
            <w:vAlign w:val="center"/>
          </w:tcPr>
          <w:p w:rsidR="009C5557" w:rsidRPr="00505190" w:rsidRDefault="009C5557" w:rsidP="00525C74">
            <w:pPr>
              <w:jc w:val="center"/>
              <w:rPr>
                <w:rFonts w:ascii="Times New Roman" w:hAnsi="Times New Roman"/>
              </w:rPr>
            </w:pPr>
          </w:p>
        </w:tc>
        <w:tc>
          <w:tcPr>
            <w:tcW w:w="2552" w:type="dxa"/>
            <w:vAlign w:val="center"/>
          </w:tcPr>
          <w:p w:rsidR="009C5557" w:rsidRPr="00CC71A7" w:rsidRDefault="009C5557" w:rsidP="00525C74">
            <w:pPr>
              <w:jc w:val="center"/>
              <w:rPr>
                <w:rFonts w:ascii="Times New Roman" w:hAnsi="Times New Roman"/>
                <w:sz w:val="24"/>
                <w:szCs w:val="24"/>
              </w:rPr>
            </w:pPr>
            <w:r w:rsidRPr="00CC71A7">
              <w:rPr>
                <w:rFonts w:ascii="Times New Roman" w:hAnsi="Times New Roman"/>
                <w:sz w:val="24"/>
                <w:szCs w:val="24"/>
              </w:rPr>
              <w:t>Приреченский сельсовет</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5,5</w:t>
            </w:r>
          </w:p>
        </w:tc>
        <w:tc>
          <w:tcPr>
            <w:tcW w:w="2127" w:type="dxa"/>
            <w:vAlign w:val="center"/>
          </w:tcPr>
          <w:p w:rsidR="009C5557" w:rsidRDefault="00035FF9" w:rsidP="00035FF9">
            <w:pPr>
              <w:jc w:val="center"/>
              <w:rPr>
                <w:rFonts w:ascii="Times New Roman" w:hAnsi="Times New Roman"/>
              </w:rPr>
            </w:pPr>
            <w:r>
              <w:rPr>
                <w:rFonts w:ascii="Times New Roman" w:hAnsi="Times New Roman"/>
              </w:rPr>
              <w:t>7,1</w:t>
            </w:r>
          </w:p>
        </w:tc>
        <w:tc>
          <w:tcPr>
            <w:tcW w:w="2126" w:type="dxa"/>
            <w:vAlign w:val="center"/>
          </w:tcPr>
          <w:p w:rsidR="009C5557" w:rsidRPr="00697D58" w:rsidRDefault="008A0BDB" w:rsidP="00525C74">
            <w:pPr>
              <w:jc w:val="center"/>
              <w:rPr>
                <w:rFonts w:ascii="Times New Roman" w:hAnsi="Times New Roman"/>
              </w:rPr>
            </w:pPr>
            <w:r>
              <w:rPr>
                <w:rFonts w:ascii="Times New Roman" w:hAnsi="Times New Roman"/>
              </w:rPr>
              <w:t>+1,6</w:t>
            </w:r>
          </w:p>
        </w:tc>
      </w:tr>
      <w:tr w:rsidR="009C5557" w:rsidTr="00035FF9">
        <w:trPr>
          <w:trHeight w:val="449"/>
        </w:trPr>
        <w:tc>
          <w:tcPr>
            <w:tcW w:w="567" w:type="dxa"/>
            <w:vAlign w:val="center"/>
          </w:tcPr>
          <w:p w:rsidR="009C5557" w:rsidRPr="00505190" w:rsidRDefault="009C5557" w:rsidP="00525C74">
            <w:pPr>
              <w:jc w:val="center"/>
              <w:rPr>
                <w:rFonts w:ascii="Times New Roman" w:hAnsi="Times New Roman"/>
              </w:rPr>
            </w:pPr>
          </w:p>
        </w:tc>
        <w:tc>
          <w:tcPr>
            <w:tcW w:w="2552" w:type="dxa"/>
            <w:vAlign w:val="center"/>
          </w:tcPr>
          <w:p w:rsidR="009C5557" w:rsidRPr="00CC71A7" w:rsidRDefault="009C5557" w:rsidP="00525C74">
            <w:pPr>
              <w:jc w:val="center"/>
              <w:rPr>
                <w:rFonts w:ascii="Times New Roman" w:hAnsi="Times New Roman"/>
                <w:sz w:val="24"/>
                <w:szCs w:val="24"/>
              </w:rPr>
            </w:pPr>
            <w:r w:rsidRPr="00CC71A7">
              <w:rPr>
                <w:rFonts w:ascii="Times New Roman" w:hAnsi="Times New Roman"/>
                <w:sz w:val="24"/>
                <w:szCs w:val="24"/>
              </w:rPr>
              <w:t>Солгонский сельсовет</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9,9</w:t>
            </w:r>
          </w:p>
        </w:tc>
        <w:tc>
          <w:tcPr>
            <w:tcW w:w="2127" w:type="dxa"/>
            <w:vAlign w:val="center"/>
          </w:tcPr>
          <w:p w:rsidR="009C5557" w:rsidRDefault="00035FF9" w:rsidP="00035FF9">
            <w:pPr>
              <w:jc w:val="center"/>
              <w:rPr>
                <w:rFonts w:ascii="Times New Roman" w:hAnsi="Times New Roman"/>
              </w:rPr>
            </w:pPr>
            <w:r>
              <w:rPr>
                <w:rFonts w:ascii="Times New Roman" w:hAnsi="Times New Roman"/>
              </w:rPr>
              <w:t>11,5</w:t>
            </w:r>
          </w:p>
        </w:tc>
        <w:tc>
          <w:tcPr>
            <w:tcW w:w="2126" w:type="dxa"/>
            <w:vAlign w:val="center"/>
          </w:tcPr>
          <w:p w:rsidR="009C5557" w:rsidRPr="00697D58" w:rsidRDefault="008A0BDB" w:rsidP="00525C74">
            <w:pPr>
              <w:jc w:val="center"/>
              <w:rPr>
                <w:rFonts w:ascii="Times New Roman" w:hAnsi="Times New Roman"/>
              </w:rPr>
            </w:pPr>
            <w:r>
              <w:rPr>
                <w:rFonts w:ascii="Times New Roman" w:hAnsi="Times New Roman"/>
              </w:rPr>
              <w:t>+1,6</w:t>
            </w:r>
          </w:p>
        </w:tc>
      </w:tr>
      <w:tr w:rsidR="009C5557" w:rsidTr="00035FF9">
        <w:tc>
          <w:tcPr>
            <w:tcW w:w="567" w:type="dxa"/>
            <w:vAlign w:val="center"/>
          </w:tcPr>
          <w:p w:rsidR="009C5557" w:rsidRPr="00505190" w:rsidRDefault="009C5557" w:rsidP="00525C74">
            <w:pPr>
              <w:jc w:val="center"/>
              <w:rPr>
                <w:rFonts w:ascii="Times New Roman" w:hAnsi="Times New Roman"/>
              </w:rPr>
            </w:pPr>
          </w:p>
        </w:tc>
        <w:tc>
          <w:tcPr>
            <w:tcW w:w="2552" w:type="dxa"/>
            <w:vAlign w:val="center"/>
          </w:tcPr>
          <w:p w:rsidR="009C5557" w:rsidRPr="00CC71A7" w:rsidRDefault="009C5557" w:rsidP="00525C74">
            <w:pPr>
              <w:jc w:val="center"/>
              <w:rPr>
                <w:rFonts w:ascii="Times New Roman" w:hAnsi="Times New Roman"/>
                <w:sz w:val="24"/>
                <w:szCs w:val="24"/>
              </w:rPr>
            </w:pPr>
            <w:r w:rsidRPr="00CC71A7">
              <w:rPr>
                <w:rFonts w:ascii="Times New Roman" w:hAnsi="Times New Roman"/>
                <w:sz w:val="24"/>
                <w:szCs w:val="24"/>
              </w:rPr>
              <w:t>город Ужур</w:t>
            </w:r>
          </w:p>
        </w:tc>
        <w:tc>
          <w:tcPr>
            <w:tcW w:w="1984" w:type="dxa"/>
            <w:vAlign w:val="center"/>
          </w:tcPr>
          <w:p w:rsidR="009C5557" w:rsidRPr="00697D58" w:rsidRDefault="00035FF9" w:rsidP="00035FF9">
            <w:pPr>
              <w:jc w:val="center"/>
              <w:rPr>
                <w:rFonts w:ascii="Times New Roman" w:hAnsi="Times New Roman"/>
              </w:rPr>
            </w:pPr>
            <w:r>
              <w:rPr>
                <w:rFonts w:ascii="Times New Roman" w:hAnsi="Times New Roman"/>
              </w:rPr>
              <w:t>64,7</w:t>
            </w:r>
          </w:p>
        </w:tc>
        <w:tc>
          <w:tcPr>
            <w:tcW w:w="2127" w:type="dxa"/>
            <w:vAlign w:val="center"/>
          </w:tcPr>
          <w:p w:rsidR="009C5557" w:rsidRDefault="00035FF9" w:rsidP="00035FF9">
            <w:pPr>
              <w:jc w:val="center"/>
              <w:rPr>
                <w:rFonts w:ascii="Times New Roman" w:hAnsi="Times New Roman"/>
              </w:rPr>
            </w:pPr>
            <w:r>
              <w:rPr>
                <w:rFonts w:ascii="Times New Roman" w:hAnsi="Times New Roman"/>
              </w:rPr>
              <w:t>66,3</w:t>
            </w:r>
          </w:p>
        </w:tc>
        <w:tc>
          <w:tcPr>
            <w:tcW w:w="2126" w:type="dxa"/>
            <w:vAlign w:val="center"/>
          </w:tcPr>
          <w:p w:rsidR="009C5557" w:rsidRPr="00697D58" w:rsidRDefault="008A0BDB" w:rsidP="00525C74">
            <w:pPr>
              <w:jc w:val="center"/>
              <w:rPr>
                <w:rFonts w:ascii="Times New Roman" w:hAnsi="Times New Roman"/>
              </w:rPr>
            </w:pPr>
            <w:r>
              <w:rPr>
                <w:rFonts w:ascii="Times New Roman" w:hAnsi="Times New Roman"/>
              </w:rPr>
              <w:t>+1,6</w:t>
            </w:r>
          </w:p>
        </w:tc>
      </w:tr>
      <w:tr w:rsidR="009C5557" w:rsidTr="00035FF9">
        <w:tc>
          <w:tcPr>
            <w:tcW w:w="3119" w:type="dxa"/>
            <w:gridSpan w:val="2"/>
            <w:vAlign w:val="center"/>
          </w:tcPr>
          <w:p w:rsidR="009C5557" w:rsidRPr="00CC71A7" w:rsidRDefault="009C5557" w:rsidP="00525C74">
            <w:pPr>
              <w:jc w:val="center"/>
              <w:rPr>
                <w:rFonts w:ascii="Times New Roman" w:hAnsi="Times New Roman"/>
                <w:sz w:val="24"/>
                <w:szCs w:val="24"/>
              </w:rPr>
            </w:pPr>
            <w:r>
              <w:rPr>
                <w:rFonts w:ascii="Times New Roman" w:hAnsi="Times New Roman"/>
                <w:sz w:val="24"/>
                <w:szCs w:val="24"/>
              </w:rPr>
              <w:t>итого</w:t>
            </w:r>
          </w:p>
        </w:tc>
        <w:tc>
          <w:tcPr>
            <w:tcW w:w="1984" w:type="dxa"/>
            <w:vAlign w:val="center"/>
          </w:tcPr>
          <w:p w:rsidR="009C5557" w:rsidRDefault="00035FF9" w:rsidP="00035FF9">
            <w:pPr>
              <w:jc w:val="center"/>
              <w:rPr>
                <w:rFonts w:ascii="Times New Roman" w:hAnsi="Times New Roman"/>
              </w:rPr>
            </w:pPr>
            <w:r>
              <w:rPr>
                <w:rFonts w:ascii="Times New Roman" w:hAnsi="Times New Roman"/>
              </w:rPr>
              <w:t>129,4</w:t>
            </w:r>
          </w:p>
        </w:tc>
        <w:tc>
          <w:tcPr>
            <w:tcW w:w="2127" w:type="dxa"/>
            <w:vAlign w:val="center"/>
          </w:tcPr>
          <w:p w:rsidR="009C5557" w:rsidRDefault="00035FF9" w:rsidP="00035FF9">
            <w:pPr>
              <w:jc w:val="center"/>
              <w:rPr>
                <w:rFonts w:ascii="Times New Roman" w:hAnsi="Times New Roman"/>
              </w:rPr>
            </w:pPr>
            <w:r>
              <w:rPr>
                <w:rFonts w:ascii="Times New Roman" w:hAnsi="Times New Roman"/>
              </w:rPr>
              <w:t>150,5</w:t>
            </w:r>
          </w:p>
        </w:tc>
        <w:tc>
          <w:tcPr>
            <w:tcW w:w="2126" w:type="dxa"/>
            <w:vAlign w:val="center"/>
          </w:tcPr>
          <w:p w:rsidR="009C5557" w:rsidRDefault="00035FF9" w:rsidP="00525C74">
            <w:pPr>
              <w:jc w:val="center"/>
              <w:rPr>
                <w:rFonts w:ascii="Times New Roman" w:hAnsi="Times New Roman"/>
              </w:rPr>
            </w:pPr>
            <w:r>
              <w:rPr>
                <w:rFonts w:ascii="Times New Roman" w:hAnsi="Times New Roman"/>
              </w:rPr>
              <w:t>+21,1</w:t>
            </w:r>
          </w:p>
        </w:tc>
      </w:tr>
    </w:tbl>
    <w:p w:rsidR="009C5557" w:rsidRPr="00CC7421" w:rsidRDefault="009C5557" w:rsidP="006A2133">
      <w:pPr>
        <w:spacing w:after="0" w:line="240" w:lineRule="auto"/>
        <w:ind w:firstLine="709"/>
        <w:jc w:val="both"/>
        <w:rPr>
          <w:rFonts w:ascii="Times New Roman" w:hAnsi="Times New Roman"/>
          <w:sz w:val="28"/>
          <w:szCs w:val="28"/>
          <w:highlight w:val="yellow"/>
        </w:rPr>
      </w:pPr>
    </w:p>
    <w:p w:rsidR="006A2133" w:rsidRDefault="006A2133" w:rsidP="006A2133">
      <w:pPr>
        <w:spacing w:after="0" w:line="240" w:lineRule="auto"/>
        <w:ind w:firstLine="709"/>
        <w:jc w:val="both"/>
        <w:rPr>
          <w:rFonts w:ascii="Times New Roman" w:eastAsia="Times New Roman" w:hAnsi="Times New Roman"/>
          <w:sz w:val="28"/>
          <w:szCs w:val="28"/>
          <w:lang w:eastAsia="ru-RU"/>
        </w:rPr>
      </w:pPr>
      <w:r w:rsidRPr="00B350C2">
        <w:rPr>
          <w:rFonts w:ascii="Times New Roman" w:eastAsia="Times New Roman" w:hAnsi="Times New Roman"/>
          <w:sz w:val="28"/>
          <w:szCs w:val="28"/>
          <w:lang w:eastAsia="ru-RU"/>
        </w:rPr>
        <w:t>Анализ изменений в резервный фонд администрации Ужурского района на 20</w:t>
      </w:r>
      <w:r w:rsidR="004C5239" w:rsidRPr="00B350C2">
        <w:rPr>
          <w:rFonts w:ascii="Times New Roman" w:eastAsia="Times New Roman" w:hAnsi="Times New Roman"/>
          <w:sz w:val="28"/>
          <w:szCs w:val="28"/>
          <w:lang w:eastAsia="ru-RU"/>
        </w:rPr>
        <w:t>20</w:t>
      </w:r>
      <w:r w:rsidRPr="00B350C2">
        <w:rPr>
          <w:rFonts w:ascii="Times New Roman" w:eastAsia="Times New Roman" w:hAnsi="Times New Roman"/>
          <w:sz w:val="28"/>
          <w:szCs w:val="28"/>
          <w:lang w:eastAsia="ru-RU"/>
        </w:rPr>
        <w:t xml:space="preserve"> год приведен в нижеследующей таблице:</w:t>
      </w:r>
    </w:p>
    <w:p w:rsidR="006A2133" w:rsidRDefault="006A2133" w:rsidP="006A2133">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тыс. руб.</w:t>
      </w:r>
    </w:p>
    <w:tbl>
      <w:tblPr>
        <w:tblStyle w:val="ad"/>
        <w:tblW w:w="11057" w:type="dxa"/>
        <w:tblInd w:w="-1281" w:type="dxa"/>
        <w:tblLayout w:type="fixed"/>
        <w:tblLook w:val="04A0" w:firstRow="1" w:lastRow="0" w:firstColumn="1" w:lastColumn="0" w:noHBand="0" w:noVBand="1"/>
      </w:tblPr>
      <w:tblGrid>
        <w:gridCol w:w="567"/>
        <w:gridCol w:w="1702"/>
        <w:gridCol w:w="1559"/>
        <w:gridCol w:w="1559"/>
        <w:gridCol w:w="1418"/>
        <w:gridCol w:w="1559"/>
        <w:gridCol w:w="1276"/>
        <w:gridCol w:w="1417"/>
      </w:tblGrid>
      <w:tr w:rsidR="00547E9F" w:rsidTr="00D140BA">
        <w:tc>
          <w:tcPr>
            <w:tcW w:w="567" w:type="dxa"/>
            <w:vMerge w:val="restart"/>
            <w:vAlign w:val="center"/>
          </w:tcPr>
          <w:p w:rsidR="00547E9F" w:rsidRPr="00D3061E" w:rsidRDefault="00547E9F" w:rsidP="00D140BA">
            <w:pPr>
              <w:jc w:val="center"/>
              <w:rPr>
                <w:rFonts w:ascii="Times New Roman" w:eastAsia="Times New Roman" w:hAnsi="Times New Roman"/>
                <w:lang w:eastAsia="ru-RU"/>
              </w:rPr>
            </w:pPr>
            <w:r w:rsidRPr="00D3061E">
              <w:rPr>
                <w:rFonts w:ascii="Times New Roman" w:eastAsia="Times New Roman" w:hAnsi="Times New Roman"/>
                <w:lang w:eastAsia="ru-RU"/>
              </w:rPr>
              <w:t>№ п/п</w:t>
            </w:r>
          </w:p>
        </w:tc>
        <w:tc>
          <w:tcPr>
            <w:tcW w:w="1702" w:type="dxa"/>
            <w:vMerge w:val="restart"/>
            <w:vAlign w:val="center"/>
          </w:tcPr>
          <w:p w:rsidR="00547E9F" w:rsidRPr="00D3061E" w:rsidRDefault="00547E9F" w:rsidP="00D140BA">
            <w:pPr>
              <w:jc w:val="center"/>
              <w:rPr>
                <w:rFonts w:ascii="Times New Roman" w:eastAsia="Times New Roman" w:hAnsi="Times New Roman"/>
                <w:lang w:eastAsia="ru-RU"/>
              </w:rPr>
            </w:pPr>
            <w:r w:rsidRPr="00D3061E">
              <w:rPr>
                <w:rFonts w:ascii="Times New Roman" w:eastAsia="Times New Roman" w:hAnsi="Times New Roman"/>
                <w:lang w:eastAsia="ru-RU"/>
              </w:rPr>
              <w:t>Наименование муниципального образования</w:t>
            </w:r>
          </w:p>
        </w:tc>
        <w:tc>
          <w:tcPr>
            <w:tcW w:w="7371" w:type="dxa"/>
            <w:gridSpan w:val="5"/>
            <w:vAlign w:val="center"/>
          </w:tcPr>
          <w:p w:rsidR="00547E9F" w:rsidRPr="00D3061E" w:rsidRDefault="00547E9F" w:rsidP="00D140BA">
            <w:pPr>
              <w:jc w:val="center"/>
              <w:rPr>
                <w:rFonts w:ascii="Times New Roman" w:eastAsia="Times New Roman" w:hAnsi="Times New Roman"/>
                <w:lang w:eastAsia="ru-RU"/>
              </w:rPr>
            </w:pPr>
            <w:r w:rsidRPr="00D3061E">
              <w:rPr>
                <w:rFonts w:ascii="Times New Roman" w:eastAsia="Times New Roman" w:hAnsi="Times New Roman"/>
                <w:lang w:eastAsia="ru-RU"/>
              </w:rPr>
              <w:t>Сумма</w:t>
            </w:r>
          </w:p>
        </w:tc>
        <w:tc>
          <w:tcPr>
            <w:tcW w:w="1417" w:type="dxa"/>
            <w:vMerge w:val="restart"/>
            <w:vAlign w:val="center"/>
          </w:tcPr>
          <w:p w:rsidR="00547E9F" w:rsidRPr="00D3061E" w:rsidRDefault="00547E9F" w:rsidP="00D140BA">
            <w:pPr>
              <w:jc w:val="center"/>
              <w:rPr>
                <w:rFonts w:ascii="Times New Roman" w:eastAsia="Times New Roman" w:hAnsi="Times New Roman"/>
                <w:lang w:eastAsia="ru-RU"/>
              </w:rPr>
            </w:pPr>
            <w:r w:rsidRPr="00D3061E">
              <w:rPr>
                <w:rFonts w:ascii="Times New Roman" w:eastAsia="Times New Roman" w:hAnsi="Times New Roman"/>
                <w:lang w:eastAsia="ru-RU"/>
              </w:rPr>
              <w:t>Отклонения</w:t>
            </w:r>
          </w:p>
          <w:p w:rsidR="00547E9F" w:rsidRPr="00D3061E" w:rsidRDefault="00547E9F" w:rsidP="00D140BA">
            <w:pPr>
              <w:jc w:val="center"/>
              <w:rPr>
                <w:rFonts w:ascii="Times New Roman" w:eastAsia="Times New Roman" w:hAnsi="Times New Roman"/>
                <w:lang w:eastAsia="ru-RU"/>
              </w:rPr>
            </w:pPr>
            <w:r w:rsidRPr="00D3061E">
              <w:rPr>
                <w:rFonts w:ascii="Times New Roman" w:eastAsia="Times New Roman" w:hAnsi="Times New Roman"/>
                <w:lang w:eastAsia="ru-RU"/>
              </w:rPr>
              <w:t>(+ увел. /- уменьш.)</w:t>
            </w:r>
          </w:p>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(гр.7</w:t>
            </w:r>
            <w:r w:rsidRPr="00D3061E">
              <w:rPr>
                <w:rFonts w:ascii="Times New Roman" w:eastAsia="Times New Roman" w:hAnsi="Times New Roman"/>
                <w:lang w:eastAsia="ru-RU"/>
              </w:rPr>
              <w:t>-гр.</w:t>
            </w:r>
            <w:r>
              <w:rPr>
                <w:rFonts w:ascii="Times New Roman" w:eastAsia="Times New Roman" w:hAnsi="Times New Roman"/>
                <w:lang w:eastAsia="ru-RU"/>
              </w:rPr>
              <w:t>6</w:t>
            </w:r>
            <w:r w:rsidRPr="00D3061E">
              <w:rPr>
                <w:rFonts w:ascii="Times New Roman" w:eastAsia="Times New Roman" w:hAnsi="Times New Roman"/>
                <w:lang w:eastAsia="ru-RU"/>
              </w:rPr>
              <w:t>)</w:t>
            </w:r>
          </w:p>
        </w:tc>
      </w:tr>
      <w:tr w:rsidR="00547E9F" w:rsidTr="00D140BA">
        <w:tc>
          <w:tcPr>
            <w:tcW w:w="567" w:type="dxa"/>
            <w:vMerge/>
            <w:vAlign w:val="center"/>
          </w:tcPr>
          <w:p w:rsidR="00547E9F" w:rsidRPr="00D3061E" w:rsidRDefault="00547E9F" w:rsidP="00D140BA">
            <w:pPr>
              <w:jc w:val="center"/>
              <w:rPr>
                <w:rFonts w:ascii="Times New Roman" w:eastAsia="Times New Roman" w:hAnsi="Times New Roman"/>
                <w:lang w:eastAsia="ru-RU"/>
              </w:rPr>
            </w:pPr>
          </w:p>
        </w:tc>
        <w:tc>
          <w:tcPr>
            <w:tcW w:w="1702" w:type="dxa"/>
            <w:vMerge/>
            <w:vAlign w:val="center"/>
          </w:tcPr>
          <w:p w:rsidR="00547E9F" w:rsidRPr="00D3061E" w:rsidRDefault="00547E9F" w:rsidP="00D140BA">
            <w:pPr>
              <w:jc w:val="center"/>
              <w:rPr>
                <w:rFonts w:ascii="Times New Roman" w:eastAsia="Times New Roman" w:hAnsi="Times New Roman"/>
                <w:lang w:eastAsia="ru-RU"/>
              </w:rPr>
            </w:pPr>
          </w:p>
        </w:tc>
        <w:tc>
          <w:tcPr>
            <w:tcW w:w="1559" w:type="dxa"/>
            <w:vAlign w:val="center"/>
          </w:tcPr>
          <w:p w:rsidR="00547E9F" w:rsidRPr="00855FBB" w:rsidRDefault="00547E9F" w:rsidP="00D140BA">
            <w:pPr>
              <w:jc w:val="center"/>
              <w:rPr>
                <w:rFonts w:ascii="Times New Roman" w:eastAsia="Times New Roman" w:hAnsi="Times New Roman"/>
                <w:sz w:val="24"/>
                <w:szCs w:val="24"/>
                <w:lang w:eastAsia="ru-RU"/>
              </w:rPr>
            </w:pPr>
            <w:r w:rsidRPr="001C7D9C">
              <w:rPr>
                <w:rFonts w:ascii="Times New Roman" w:eastAsia="Times New Roman" w:hAnsi="Times New Roman"/>
                <w:sz w:val="24"/>
                <w:szCs w:val="24"/>
                <w:lang w:eastAsia="ru-RU"/>
              </w:rPr>
              <w:t xml:space="preserve">решение от </w:t>
            </w:r>
            <w:r>
              <w:rPr>
                <w:rFonts w:ascii="Times New Roman" w:eastAsia="Times New Roman" w:hAnsi="Times New Roman"/>
                <w:sz w:val="24"/>
                <w:szCs w:val="24"/>
                <w:lang w:eastAsia="ru-RU"/>
              </w:rPr>
              <w:t>03</w:t>
            </w:r>
            <w:r w:rsidRPr="001C7D9C">
              <w:rPr>
                <w:rFonts w:ascii="Times New Roman" w:eastAsia="Times New Roman" w:hAnsi="Times New Roman"/>
                <w:sz w:val="24"/>
                <w:szCs w:val="24"/>
                <w:lang w:eastAsia="ru-RU"/>
              </w:rPr>
              <w:t>.12.201</w:t>
            </w:r>
            <w:r>
              <w:rPr>
                <w:rFonts w:ascii="Times New Roman" w:eastAsia="Times New Roman" w:hAnsi="Times New Roman"/>
                <w:sz w:val="24"/>
                <w:szCs w:val="24"/>
                <w:lang w:eastAsia="ru-RU"/>
              </w:rPr>
              <w:t>9</w:t>
            </w:r>
            <w:r w:rsidRPr="001C7D9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41</w:t>
            </w:r>
            <w:r w:rsidRPr="001C7D9C">
              <w:rPr>
                <w:rFonts w:ascii="Times New Roman" w:eastAsia="Times New Roman" w:hAnsi="Times New Roman"/>
                <w:sz w:val="24"/>
                <w:szCs w:val="24"/>
                <w:lang w:eastAsia="ru-RU"/>
              </w:rPr>
              <w:t>-</w:t>
            </w:r>
            <w:r>
              <w:rPr>
                <w:rFonts w:ascii="Times New Roman" w:eastAsia="Times New Roman" w:hAnsi="Times New Roman"/>
                <w:sz w:val="24"/>
                <w:szCs w:val="24"/>
                <w:lang w:eastAsia="ru-RU"/>
              </w:rPr>
              <w:t>305</w:t>
            </w:r>
            <w:r w:rsidRPr="001C7D9C">
              <w:rPr>
                <w:rFonts w:ascii="Times New Roman" w:eastAsia="Times New Roman" w:hAnsi="Times New Roman"/>
                <w:sz w:val="24"/>
                <w:szCs w:val="24"/>
                <w:lang w:eastAsia="ru-RU"/>
              </w:rPr>
              <w:t>р</w:t>
            </w:r>
          </w:p>
        </w:tc>
        <w:tc>
          <w:tcPr>
            <w:tcW w:w="1559" w:type="dxa"/>
            <w:vAlign w:val="center"/>
          </w:tcPr>
          <w:p w:rsidR="00547E9F" w:rsidRPr="00855FBB" w:rsidRDefault="00547E9F" w:rsidP="00D140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решение от </w:t>
            </w:r>
            <w:r>
              <w:rPr>
                <w:rFonts w:ascii="Times New Roman" w:hAnsi="Times New Roman"/>
                <w:sz w:val="24"/>
                <w:szCs w:val="24"/>
              </w:rPr>
              <w:t>12.02.2020 № 43-314р</w:t>
            </w:r>
          </w:p>
        </w:tc>
        <w:tc>
          <w:tcPr>
            <w:tcW w:w="1418" w:type="dxa"/>
            <w:vAlign w:val="center"/>
          </w:tcPr>
          <w:p w:rsidR="00547E9F" w:rsidRDefault="00547E9F" w:rsidP="00D140BA">
            <w:pPr>
              <w:jc w:val="center"/>
              <w:rPr>
                <w:rFonts w:ascii="Times New Roman" w:eastAsia="Times New Roman" w:hAnsi="Times New Roman"/>
                <w:sz w:val="24"/>
                <w:szCs w:val="24"/>
                <w:lang w:eastAsia="ru-RU"/>
              </w:rPr>
            </w:pPr>
            <w:r w:rsidRPr="001859CA">
              <w:rPr>
                <w:rFonts w:ascii="Times New Roman" w:hAnsi="Times New Roman"/>
                <w:bCs/>
                <w:sz w:val="24"/>
                <w:szCs w:val="24"/>
              </w:rPr>
              <w:t>Решение от 24.03.2020 № 45-328р</w:t>
            </w:r>
          </w:p>
        </w:tc>
        <w:tc>
          <w:tcPr>
            <w:tcW w:w="1559" w:type="dxa"/>
            <w:vAlign w:val="center"/>
          </w:tcPr>
          <w:p w:rsidR="00547E9F" w:rsidRPr="00D3061E" w:rsidRDefault="00547E9F" w:rsidP="00D140BA">
            <w:pPr>
              <w:jc w:val="center"/>
              <w:rPr>
                <w:rFonts w:ascii="Times New Roman" w:eastAsia="Times New Roman" w:hAnsi="Times New Roman"/>
                <w:lang w:eastAsia="ru-RU"/>
              </w:rPr>
            </w:pPr>
            <w:r w:rsidRPr="003A194F">
              <w:rPr>
                <w:rFonts w:ascii="Times New Roman" w:hAnsi="Times New Roman"/>
                <w:bCs/>
              </w:rPr>
              <w:t>Решение от 09.06.2020 № 47-339р</w:t>
            </w:r>
          </w:p>
        </w:tc>
        <w:tc>
          <w:tcPr>
            <w:tcW w:w="1276"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sz w:val="24"/>
                <w:szCs w:val="24"/>
                <w:lang w:eastAsia="ru-RU"/>
              </w:rPr>
              <w:t>проект решения</w:t>
            </w:r>
          </w:p>
        </w:tc>
        <w:tc>
          <w:tcPr>
            <w:tcW w:w="1417" w:type="dxa"/>
            <w:vMerge/>
            <w:vAlign w:val="center"/>
          </w:tcPr>
          <w:p w:rsidR="00547E9F" w:rsidRPr="00D3061E" w:rsidRDefault="00547E9F" w:rsidP="00D140BA">
            <w:pPr>
              <w:jc w:val="center"/>
              <w:rPr>
                <w:rFonts w:ascii="Times New Roman" w:eastAsia="Times New Roman" w:hAnsi="Times New Roman"/>
                <w:lang w:eastAsia="ru-RU"/>
              </w:rPr>
            </w:pPr>
          </w:p>
        </w:tc>
      </w:tr>
      <w:tr w:rsidR="00547E9F" w:rsidTr="00D140BA">
        <w:tc>
          <w:tcPr>
            <w:tcW w:w="567" w:type="dxa"/>
            <w:vAlign w:val="center"/>
          </w:tcPr>
          <w:p w:rsidR="00547E9F" w:rsidRPr="00D3061E" w:rsidRDefault="00547E9F" w:rsidP="00D140BA">
            <w:pPr>
              <w:jc w:val="center"/>
              <w:rPr>
                <w:rFonts w:ascii="Times New Roman" w:eastAsia="Times New Roman" w:hAnsi="Times New Roman"/>
                <w:lang w:eastAsia="ru-RU"/>
              </w:rPr>
            </w:pPr>
            <w:r w:rsidRPr="00D3061E">
              <w:rPr>
                <w:rFonts w:ascii="Times New Roman" w:eastAsia="Times New Roman" w:hAnsi="Times New Roman"/>
                <w:lang w:eastAsia="ru-RU"/>
              </w:rPr>
              <w:t>1</w:t>
            </w:r>
          </w:p>
        </w:tc>
        <w:tc>
          <w:tcPr>
            <w:tcW w:w="1702" w:type="dxa"/>
            <w:vAlign w:val="center"/>
          </w:tcPr>
          <w:p w:rsidR="00547E9F" w:rsidRPr="00D3061E" w:rsidRDefault="00547E9F" w:rsidP="00D140BA">
            <w:pPr>
              <w:jc w:val="center"/>
              <w:rPr>
                <w:rFonts w:ascii="Times New Roman" w:eastAsia="Times New Roman" w:hAnsi="Times New Roman"/>
                <w:lang w:eastAsia="ru-RU"/>
              </w:rPr>
            </w:pPr>
            <w:r w:rsidRPr="00D3061E">
              <w:rPr>
                <w:rFonts w:ascii="Times New Roman" w:eastAsia="Times New Roman" w:hAnsi="Times New Roman"/>
                <w:lang w:eastAsia="ru-RU"/>
              </w:rPr>
              <w:t>2</w:t>
            </w:r>
          </w:p>
        </w:tc>
        <w:tc>
          <w:tcPr>
            <w:tcW w:w="1559" w:type="dxa"/>
            <w:vAlign w:val="center"/>
          </w:tcPr>
          <w:p w:rsidR="00547E9F" w:rsidRPr="00D3061E" w:rsidRDefault="00547E9F" w:rsidP="00D140BA">
            <w:pPr>
              <w:jc w:val="center"/>
              <w:rPr>
                <w:rFonts w:ascii="Times New Roman" w:hAnsi="Times New Roman"/>
              </w:rPr>
            </w:pPr>
            <w:r w:rsidRPr="00D3061E">
              <w:rPr>
                <w:rFonts w:ascii="Times New Roman" w:hAnsi="Times New Roman"/>
              </w:rPr>
              <w:t>3</w:t>
            </w:r>
          </w:p>
        </w:tc>
        <w:tc>
          <w:tcPr>
            <w:tcW w:w="1559" w:type="dxa"/>
            <w:vAlign w:val="center"/>
          </w:tcPr>
          <w:p w:rsidR="00547E9F" w:rsidRPr="00D3061E" w:rsidRDefault="00547E9F" w:rsidP="00D140BA">
            <w:pPr>
              <w:jc w:val="center"/>
              <w:rPr>
                <w:rFonts w:ascii="Times New Roman" w:eastAsia="Times New Roman" w:hAnsi="Times New Roman"/>
                <w:lang w:eastAsia="ru-RU"/>
              </w:rPr>
            </w:pPr>
            <w:r w:rsidRPr="00D3061E">
              <w:rPr>
                <w:rFonts w:ascii="Times New Roman" w:eastAsia="Times New Roman" w:hAnsi="Times New Roman"/>
                <w:lang w:eastAsia="ru-RU"/>
              </w:rPr>
              <w:t>4</w:t>
            </w:r>
          </w:p>
        </w:tc>
        <w:tc>
          <w:tcPr>
            <w:tcW w:w="1418" w:type="dxa"/>
            <w:vAlign w:val="center"/>
          </w:tcPr>
          <w:p w:rsidR="00547E9F" w:rsidRPr="00D3061E" w:rsidRDefault="00547E9F" w:rsidP="00D140BA">
            <w:pPr>
              <w:jc w:val="center"/>
              <w:rPr>
                <w:rFonts w:ascii="Times New Roman" w:eastAsia="Times New Roman" w:hAnsi="Times New Roman"/>
                <w:lang w:eastAsia="ru-RU"/>
              </w:rPr>
            </w:pPr>
            <w:r w:rsidRPr="00D3061E">
              <w:rPr>
                <w:rFonts w:ascii="Times New Roman" w:eastAsia="Times New Roman" w:hAnsi="Times New Roman"/>
                <w:lang w:eastAsia="ru-RU"/>
              </w:rPr>
              <w:t>5</w:t>
            </w:r>
          </w:p>
        </w:tc>
        <w:tc>
          <w:tcPr>
            <w:tcW w:w="1559"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6</w:t>
            </w:r>
          </w:p>
        </w:tc>
        <w:tc>
          <w:tcPr>
            <w:tcW w:w="1276" w:type="dxa"/>
            <w:vAlign w:val="center"/>
          </w:tcPr>
          <w:p w:rsidR="00547E9F"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7</w:t>
            </w:r>
          </w:p>
        </w:tc>
        <w:tc>
          <w:tcPr>
            <w:tcW w:w="1417"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8</w:t>
            </w:r>
          </w:p>
        </w:tc>
      </w:tr>
      <w:tr w:rsidR="00547E9F" w:rsidTr="00D140BA">
        <w:tc>
          <w:tcPr>
            <w:tcW w:w="567"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1</w:t>
            </w:r>
          </w:p>
        </w:tc>
        <w:tc>
          <w:tcPr>
            <w:tcW w:w="1702" w:type="dxa"/>
            <w:vAlign w:val="center"/>
          </w:tcPr>
          <w:p w:rsidR="00547E9F"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Златоруновский сельсовет</w:t>
            </w:r>
          </w:p>
        </w:tc>
        <w:tc>
          <w:tcPr>
            <w:tcW w:w="1559" w:type="dxa"/>
            <w:vAlign w:val="center"/>
          </w:tcPr>
          <w:p w:rsidR="00547E9F" w:rsidRDefault="00D140BA" w:rsidP="00D140BA">
            <w:pPr>
              <w:jc w:val="center"/>
              <w:rPr>
                <w:rFonts w:ascii="Times New Roman" w:hAnsi="Times New Roman"/>
              </w:rPr>
            </w:pPr>
            <w:r>
              <w:rPr>
                <w:rFonts w:ascii="Times New Roman" w:hAnsi="Times New Roman"/>
              </w:rPr>
              <w:t>0</w:t>
            </w:r>
          </w:p>
        </w:tc>
        <w:tc>
          <w:tcPr>
            <w:tcW w:w="1559"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418"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559"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276"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100,0</w:t>
            </w:r>
          </w:p>
        </w:tc>
        <w:tc>
          <w:tcPr>
            <w:tcW w:w="1417"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+100,0</w:t>
            </w:r>
          </w:p>
        </w:tc>
      </w:tr>
      <w:tr w:rsidR="00547E9F" w:rsidTr="00D140BA">
        <w:tc>
          <w:tcPr>
            <w:tcW w:w="567"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2</w:t>
            </w:r>
          </w:p>
        </w:tc>
        <w:tc>
          <w:tcPr>
            <w:tcW w:w="1702"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 xml:space="preserve">Ильинский </w:t>
            </w:r>
            <w:r w:rsidRPr="00D3061E">
              <w:rPr>
                <w:rFonts w:ascii="Times New Roman" w:eastAsia="Times New Roman" w:hAnsi="Times New Roman"/>
                <w:lang w:eastAsia="ru-RU"/>
              </w:rPr>
              <w:t>сельсовет</w:t>
            </w:r>
          </w:p>
        </w:tc>
        <w:tc>
          <w:tcPr>
            <w:tcW w:w="1559" w:type="dxa"/>
            <w:vAlign w:val="center"/>
          </w:tcPr>
          <w:p w:rsidR="00547E9F" w:rsidRPr="00D3061E" w:rsidRDefault="00547E9F" w:rsidP="00D140BA">
            <w:pPr>
              <w:jc w:val="center"/>
              <w:rPr>
                <w:rFonts w:ascii="Times New Roman" w:hAnsi="Times New Roman"/>
              </w:rPr>
            </w:pPr>
            <w:r>
              <w:rPr>
                <w:rFonts w:ascii="Times New Roman" w:hAnsi="Times New Roman"/>
              </w:rPr>
              <w:t>0</w:t>
            </w:r>
          </w:p>
        </w:tc>
        <w:tc>
          <w:tcPr>
            <w:tcW w:w="1559"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418"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559"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42,6</w:t>
            </w:r>
          </w:p>
        </w:tc>
        <w:tc>
          <w:tcPr>
            <w:tcW w:w="1276"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82,5</w:t>
            </w:r>
          </w:p>
        </w:tc>
        <w:tc>
          <w:tcPr>
            <w:tcW w:w="1417" w:type="dxa"/>
            <w:vAlign w:val="center"/>
          </w:tcPr>
          <w:p w:rsidR="00547E9F" w:rsidRPr="00D3061E" w:rsidRDefault="00F052B0" w:rsidP="00F052B0">
            <w:pPr>
              <w:jc w:val="center"/>
              <w:rPr>
                <w:rFonts w:ascii="Times New Roman" w:eastAsia="Times New Roman" w:hAnsi="Times New Roman"/>
                <w:lang w:eastAsia="ru-RU"/>
              </w:rPr>
            </w:pPr>
            <w:r>
              <w:rPr>
                <w:rFonts w:ascii="Times New Roman" w:eastAsia="Times New Roman" w:hAnsi="Times New Roman"/>
                <w:lang w:eastAsia="ru-RU"/>
              </w:rPr>
              <w:t>+39,9</w:t>
            </w:r>
          </w:p>
        </w:tc>
      </w:tr>
      <w:tr w:rsidR="00547E9F" w:rsidTr="00D140BA">
        <w:tc>
          <w:tcPr>
            <w:tcW w:w="567"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3</w:t>
            </w:r>
          </w:p>
        </w:tc>
        <w:tc>
          <w:tcPr>
            <w:tcW w:w="1702" w:type="dxa"/>
            <w:vAlign w:val="center"/>
          </w:tcPr>
          <w:p w:rsidR="00547E9F" w:rsidRPr="00D3061E" w:rsidRDefault="00547E9F" w:rsidP="00D140BA">
            <w:pPr>
              <w:jc w:val="center"/>
              <w:rPr>
                <w:rFonts w:ascii="Times New Roman" w:eastAsia="Times New Roman" w:hAnsi="Times New Roman"/>
                <w:lang w:eastAsia="ru-RU"/>
              </w:rPr>
            </w:pPr>
            <w:r w:rsidRPr="00D3061E">
              <w:rPr>
                <w:rFonts w:ascii="Times New Roman" w:eastAsia="Times New Roman" w:hAnsi="Times New Roman"/>
                <w:lang w:eastAsia="ru-RU"/>
              </w:rPr>
              <w:t>Кулунский сельсовет</w:t>
            </w:r>
          </w:p>
        </w:tc>
        <w:tc>
          <w:tcPr>
            <w:tcW w:w="1559" w:type="dxa"/>
            <w:vAlign w:val="center"/>
          </w:tcPr>
          <w:p w:rsidR="00547E9F" w:rsidRPr="00D3061E" w:rsidRDefault="00547E9F" w:rsidP="00D140BA">
            <w:pPr>
              <w:jc w:val="center"/>
              <w:rPr>
                <w:rFonts w:ascii="Times New Roman" w:hAnsi="Times New Roman"/>
              </w:rPr>
            </w:pPr>
            <w:r>
              <w:rPr>
                <w:rFonts w:ascii="Times New Roman" w:hAnsi="Times New Roman"/>
              </w:rPr>
              <w:t>0</w:t>
            </w:r>
          </w:p>
        </w:tc>
        <w:tc>
          <w:tcPr>
            <w:tcW w:w="1559"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418"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99,4</w:t>
            </w:r>
          </w:p>
        </w:tc>
        <w:tc>
          <w:tcPr>
            <w:tcW w:w="1559"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99,4</w:t>
            </w:r>
          </w:p>
        </w:tc>
        <w:tc>
          <w:tcPr>
            <w:tcW w:w="1276"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99,4</w:t>
            </w:r>
          </w:p>
        </w:tc>
        <w:tc>
          <w:tcPr>
            <w:tcW w:w="1417" w:type="dxa"/>
            <w:vAlign w:val="center"/>
          </w:tcPr>
          <w:p w:rsidR="00547E9F" w:rsidRPr="00D3061E"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0</w:t>
            </w:r>
          </w:p>
        </w:tc>
      </w:tr>
      <w:tr w:rsidR="00547E9F" w:rsidTr="00D140BA">
        <w:tc>
          <w:tcPr>
            <w:tcW w:w="567"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4</w:t>
            </w:r>
          </w:p>
        </w:tc>
        <w:tc>
          <w:tcPr>
            <w:tcW w:w="1702"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Крутоярский сельсовет</w:t>
            </w:r>
          </w:p>
        </w:tc>
        <w:tc>
          <w:tcPr>
            <w:tcW w:w="1559" w:type="dxa"/>
            <w:vAlign w:val="center"/>
          </w:tcPr>
          <w:p w:rsidR="00547E9F" w:rsidRDefault="00D140BA" w:rsidP="00D140BA">
            <w:pPr>
              <w:jc w:val="center"/>
              <w:rPr>
                <w:rFonts w:ascii="Times New Roman" w:hAnsi="Times New Roman"/>
              </w:rPr>
            </w:pPr>
            <w:r>
              <w:rPr>
                <w:rFonts w:ascii="Times New Roman" w:hAnsi="Times New Roman"/>
              </w:rPr>
              <w:t>0</w:t>
            </w:r>
          </w:p>
        </w:tc>
        <w:tc>
          <w:tcPr>
            <w:tcW w:w="1559"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418"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559"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276"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7,4</w:t>
            </w:r>
          </w:p>
        </w:tc>
        <w:tc>
          <w:tcPr>
            <w:tcW w:w="1417"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+7,4</w:t>
            </w:r>
          </w:p>
        </w:tc>
      </w:tr>
      <w:tr w:rsidR="00547E9F" w:rsidTr="00D140BA">
        <w:tc>
          <w:tcPr>
            <w:tcW w:w="567"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5</w:t>
            </w:r>
          </w:p>
        </w:tc>
        <w:tc>
          <w:tcPr>
            <w:tcW w:w="1702" w:type="dxa"/>
            <w:vAlign w:val="center"/>
          </w:tcPr>
          <w:p w:rsidR="00547E9F"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Локшинский сельсовет</w:t>
            </w:r>
          </w:p>
        </w:tc>
        <w:tc>
          <w:tcPr>
            <w:tcW w:w="1559" w:type="dxa"/>
            <w:vAlign w:val="center"/>
          </w:tcPr>
          <w:p w:rsidR="00547E9F" w:rsidRDefault="00D140BA" w:rsidP="00D140BA">
            <w:pPr>
              <w:jc w:val="center"/>
              <w:rPr>
                <w:rFonts w:ascii="Times New Roman" w:hAnsi="Times New Roman"/>
              </w:rPr>
            </w:pPr>
            <w:r>
              <w:rPr>
                <w:rFonts w:ascii="Times New Roman" w:hAnsi="Times New Roman"/>
              </w:rPr>
              <w:t>0</w:t>
            </w:r>
          </w:p>
        </w:tc>
        <w:tc>
          <w:tcPr>
            <w:tcW w:w="1559"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418"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559"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276"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81,6</w:t>
            </w:r>
          </w:p>
        </w:tc>
        <w:tc>
          <w:tcPr>
            <w:tcW w:w="1417"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+81,6</w:t>
            </w:r>
          </w:p>
        </w:tc>
      </w:tr>
      <w:tr w:rsidR="00547E9F" w:rsidTr="00D140BA">
        <w:tc>
          <w:tcPr>
            <w:tcW w:w="567"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lastRenderedPageBreak/>
              <w:t>6</w:t>
            </w:r>
          </w:p>
        </w:tc>
        <w:tc>
          <w:tcPr>
            <w:tcW w:w="1702" w:type="dxa"/>
            <w:vAlign w:val="center"/>
          </w:tcPr>
          <w:p w:rsidR="00547E9F"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Малоимышский сельсовет</w:t>
            </w:r>
          </w:p>
        </w:tc>
        <w:tc>
          <w:tcPr>
            <w:tcW w:w="1559" w:type="dxa"/>
            <w:vAlign w:val="center"/>
          </w:tcPr>
          <w:p w:rsidR="00547E9F" w:rsidRDefault="00D140BA" w:rsidP="00D140BA">
            <w:pPr>
              <w:jc w:val="center"/>
              <w:rPr>
                <w:rFonts w:ascii="Times New Roman" w:hAnsi="Times New Roman"/>
              </w:rPr>
            </w:pPr>
            <w:r>
              <w:rPr>
                <w:rFonts w:ascii="Times New Roman" w:hAnsi="Times New Roman"/>
              </w:rPr>
              <w:t>0</w:t>
            </w:r>
          </w:p>
        </w:tc>
        <w:tc>
          <w:tcPr>
            <w:tcW w:w="1559"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418"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559"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276"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250,0</w:t>
            </w:r>
          </w:p>
        </w:tc>
        <w:tc>
          <w:tcPr>
            <w:tcW w:w="1417"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+250,0</w:t>
            </w:r>
          </w:p>
        </w:tc>
      </w:tr>
      <w:tr w:rsidR="00547E9F" w:rsidTr="00D140BA">
        <w:tc>
          <w:tcPr>
            <w:tcW w:w="567"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7</w:t>
            </w:r>
          </w:p>
        </w:tc>
        <w:tc>
          <w:tcPr>
            <w:tcW w:w="1702" w:type="dxa"/>
            <w:vAlign w:val="center"/>
          </w:tcPr>
          <w:p w:rsidR="00547E9F"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Михайловский сельсовет</w:t>
            </w:r>
          </w:p>
        </w:tc>
        <w:tc>
          <w:tcPr>
            <w:tcW w:w="1559" w:type="dxa"/>
            <w:vAlign w:val="center"/>
          </w:tcPr>
          <w:p w:rsidR="00547E9F" w:rsidRDefault="00D140BA" w:rsidP="00D140BA">
            <w:pPr>
              <w:jc w:val="center"/>
              <w:rPr>
                <w:rFonts w:ascii="Times New Roman" w:hAnsi="Times New Roman"/>
              </w:rPr>
            </w:pPr>
            <w:r>
              <w:rPr>
                <w:rFonts w:ascii="Times New Roman" w:hAnsi="Times New Roman"/>
              </w:rPr>
              <w:t>0</w:t>
            </w:r>
          </w:p>
        </w:tc>
        <w:tc>
          <w:tcPr>
            <w:tcW w:w="1559"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418"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559"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276"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61,5</w:t>
            </w:r>
          </w:p>
        </w:tc>
        <w:tc>
          <w:tcPr>
            <w:tcW w:w="1417"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+61,5</w:t>
            </w:r>
          </w:p>
        </w:tc>
      </w:tr>
      <w:tr w:rsidR="00547E9F" w:rsidTr="00D140BA">
        <w:tc>
          <w:tcPr>
            <w:tcW w:w="567"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8</w:t>
            </w:r>
          </w:p>
        </w:tc>
        <w:tc>
          <w:tcPr>
            <w:tcW w:w="1702" w:type="dxa"/>
            <w:vAlign w:val="center"/>
          </w:tcPr>
          <w:p w:rsidR="00547E9F" w:rsidRPr="00D3061E" w:rsidRDefault="00547E9F" w:rsidP="00D140BA">
            <w:pPr>
              <w:jc w:val="center"/>
              <w:rPr>
                <w:rFonts w:ascii="Times New Roman" w:eastAsia="Times New Roman" w:hAnsi="Times New Roman"/>
                <w:lang w:eastAsia="ru-RU"/>
              </w:rPr>
            </w:pPr>
            <w:r w:rsidRPr="00D3061E">
              <w:rPr>
                <w:rFonts w:ascii="Times New Roman" w:hAnsi="Times New Roman"/>
              </w:rPr>
              <w:t>Озероучумский сельсовет</w:t>
            </w:r>
          </w:p>
        </w:tc>
        <w:tc>
          <w:tcPr>
            <w:tcW w:w="1559" w:type="dxa"/>
            <w:vAlign w:val="center"/>
          </w:tcPr>
          <w:p w:rsidR="00547E9F" w:rsidRPr="00D3061E" w:rsidRDefault="00547E9F" w:rsidP="00D140BA">
            <w:pPr>
              <w:jc w:val="center"/>
              <w:rPr>
                <w:rFonts w:ascii="Times New Roman" w:hAnsi="Times New Roman"/>
              </w:rPr>
            </w:pPr>
            <w:r>
              <w:rPr>
                <w:rFonts w:ascii="Times New Roman" w:hAnsi="Times New Roman"/>
              </w:rPr>
              <w:t>0</w:t>
            </w:r>
          </w:p>
        </w:tc>
        <w:tc>
          <w:tcPr>
            <w:tcW w:w="1559"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418"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155,1</w:t>
            </w:r>
          </w:p>
        </w:tc>
        <w:tc>
          <w:tcPr>
            <w:tcW w:w="1559"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155,1</w:t>
            </w:r>
          </w:p>
        </w:tc>
        <w:tc>
          <w:tcPr>
            <w:tcW w:w="1276"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221,8</w:t>
            </w:r>
          </w:p>
        </w:tc>
        <w:tc>
          <w:tcPr>
            <w:tcW w:w="1417" w:type="dxa"/>
            <w:vAlign w:val="center"/>
          </w:tcPr>
          <w:p w:rsidR="00547E9F" w:rsidRPr="00D3061E"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+66,7</w:t>
            </w:r>
          </w:p>
        </w:tc>
      </w:tr>
      <w:tr w:rsidR="00547E9F" w:rsidTr="00D140BA">
        <w:tc>
          <w:tcPr>
            <w:tcW w:w="567"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9</w:t>
            </w:r>
          </w:p>
        </w:tc>
        <w:tc>
          <w:tcPr>
            <w:tcW w:w="1702" w:type="dxa"/>
            <w:vAlign w:val="center"/>
          </w:tcPr>
          <w:p w:rsidR="00547E9F" w:rsidRPr="00D3061E" w:rsidRDefault="00547E9F" w:rsidP="00D140BA">
            <w:pPr>
              <w:jc w:val="center"/>
              <w:rPr>
                <w:rFonts w:ascii="Times New Roman" w:hAnsi="Times New Roman"/>
              </w:rPr>
            </w:pPr>
            <w:r>
              <w:rPr>
                <w:rFonts w:ascii="Times New Roman" w:hAnsi="Times New Roman"/>
              </w:rPr>
              <w:t>Приреченский сельсовет</w:t>
            </w:r>
          </w:p>
        </w:tc>
        <w:tc>
          <w:tcPr>
            <w:tcW w:w="1559" w:type="dxa"/>
            <w:vAlign w:val="center"/>
          </w:tcPr>
          <w:p w:rsidR="00547E9F" w:rsidRDefault="00D140BA" w:rsidP="00D140BA">
            <w:pPr>
              <w:jc w:val="center"/>
              <w:rPr>
                <w:rFonts w:ascii="Times New Roman" w:hAnsi="Times New Roman"/>
              </w:rPr>
            </w:pPr>
            <w:r>
              <w:rPr>
                <w:rFonts w:ascii="Times New Roman" w:hAnsi="Times New Roman"/>
              </w:rPr>
              <w:t>0</w:t>
            </w:r>
          </w:p>
        </w:tc>
        <w:tc>
          <w:tcPr>
            <w:tcW w:w="1559"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418"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559" w:type="dxa"/>
            <w:vAlign w:val="center"/>
          </w:tcPr>
          <w:p w:rsidR="00547E9F" w:rsidRDefault="00D140BA"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276"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8,2</w:t>
            </w:r>
          </w:p>
        </w:tc>
        <w:tc>
          <w:tcPr>
            <w:tcW w:w="1417"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+8,2</w:t>
            </w:r>
          </w:p>
        </w:tc>
      </w:tr>
      <w:tr w:rsidR="00547E9F" w:rsidTr="002373ED">
        <w:trPr>
          <w:trHeight w:val="453"/>
        </w:trPr>
        <w:tc>
          <w:tcPr>
            <w:tcW w:w="567"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10</w:t>
            </w:r>
          </w:p>
        </w:tc>
        <w:tc>
          <w:tcPr>
            <w:tcW w:w="1702" w:type="dxa"/>
            <w:vAlign w:val="center"/>
          </w:tcPr>
          <w:p w:rsidR="00547E9F" w:rsidRPr="00D3061E" w:rsidRDefault="00547E9F" w:rsidP="00D140BA">
            <w:pPr>
              <w:jc w:val="center"/>
              <w:rPr>
                <w:rFonts w:ascii="Times New Roman" w:hAnsi="Times New Roman"/>
              </w:rPr>
            </w:pPr>
            <w:r w:rsidRPr="00D3061E">
              <w:rPr>
                <w:rFonts w:ascii="Times New Roman" w:hAnsi="Times New Roman"/>
              </w:rPr>
              <w:t>Город Ужур</w:t>
            </w:r>
          </w:p>
        </w:tc>
        <w:tc>
          <w:tcPr>
            <w:tcW w:w="1559" w:type="dxa"/>
            <w:vAlign w:val="center"/>
          </w:tcPr>
          <w:p w:rsidR="00547E9F" w:rsidRPr="00D3061E" w:rsidRDefault="00547E9F" w:rsidP="00D140BA">
            <w:pPr>
              <w:jc w:val="center"/>
              <w:rPr>
                <w:rFonts w:ascii="Times New Roman" w:hAnsi="Times New Roman"/>
              </w:rPr>
            </w:pPr>
            <w:r>
              <w:rPr>
                <w:rFonts w:ascii="Times New Roman" w:hAnsi="Times New Roman"/>
              </w:rPr>
              <w:t>0</w:t>
            </w:r>
          </w:p>
        </w:tc>
        <w:tc>
          <w:tcPr>
            <w:tcW w:w="1559"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0</w:t>
            </w:r>
          </w:p>
        </w:tc>
        <w:tc>
          <w:tcPr>
            <w:tcW w:w="1418"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499,4</w:t>
            </w:r>
          </w:p>
        </w:tc>
        <w:tc>
          <w:tcPr>
            <w:tcW w:w="1559"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499,4</w:t>
            </w:r>
          </w:p>
        </w:tc>
        <w:tc>
          <w:tcPr>
            <w:tcW w:w="1276"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499,4</w:t>
            </w:r>
          </w:p>
        </w:tc>
        <w:tc>
          <w:tcPr>
            <w:tcW w:w="1417" w:type="dxa"/>
            <w:vAlign w:val="center"/>
          </w:tcPr>
          <w:p w:rsidR="00547E9F" w:rsidRPr="00D3061E"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0</w:t>
            </w:r>
          </w:p>
        </w:tc>
      </w:tr>
      <w:tr w:rsidR="00547E9F" w:rsidTr="002373ED">
        <w:trPr>
          <w:trHeight w:val="431"/>
        </w:trPr>
        <w:tc>
          <w:tcPr>
            <w:tcW w:w="2269" w:type="dxa"/>
            <w:gridSpan w:val="2"/>
            <w:vAlign w:val="center"/>
          </w:tcPr>
          <w:p w:rsidR="00547E9F" w:rsidRPr="00D3061E" w:rsidRDefault="00547E9F" w:rsidP="00D140BA">
            <w:pPr>
              <w:jc w:val="center"/>
              <w:rPr>
                <w:rFonts w:ascii="Times New Roman" w:eastAsia="Times New Roman" w:hAnsi="Times New Roman"/>
                <w:lang w:eastAsia="ru-RU"/>
              </w:rPr>
            </w:pPr>
            <w:r w:rsidRPr="00D3061E">
              <w:rPr>
                <w:rFonts w:ascii="Times New Roman" w:eastAsia="Times New Roman" w:hAnsi="Times New Roman"/>
                <w:lang w:eastAsia="ru-RU"/>
              </w:rPr>
              <w:t>Всего</w:t>
            </w:r>
          </w:p>
        </w:tc>
        <w:tc>
          <w:tcPr>
            <w:tcW w:w="1559" w:type="dxa"/>
            <w:vAlign w:val="center"/>
          </w:tcPr>
          <w:p w:rsidR="00547E9F" w:rsidRPr="00D3061E" w:rsidRDefault="00547E9F" w:rsidP="00D140BA">
            <w:pPr>
              <w:jc w:val="center"/>
              <w:rPr>
                <w:rFonts w:ascii="Times New Roman" w:eastAsia="Times New Roman" w:hAnsi="Times New Roman"/>
                <w:lang w:eastAsia="ru-RU"/>
              </w:rPr>
            </w:pPr>
            <w:r w:rsidRPr="00D3061E">
              <w:rPr>
                <w:rFonts w:ascii="Times New Roman" w:eastAsia="Times New Roman" w:hAnsi="Times New Roman"/>
                <w:lang w:eastAsia="ru-RU"/>
              </w:rPr>
              <w:t>0</w:t>
            </w:r>
          </w:p>
        </w:tc>
        <w:tc>
          <w:tcPr>
            <w:tcW w:w="1559" w:type="dxa"/>
            <w:vAlign w:val="center"/>
          </w:tcPr>
          <w:p w:rsidR="00547E9F" w:rsidRPr="00D3061E" w:rsidRDefault="00547E9F" w:rsidP="00D140BA">
            <w:pPr>
              <w:jc w:val="center"/>
              <w:rPr>
                <w:rFonts w:ascii="Times New Roman" w:eastAsia="Times New Roman" w:hAnsi="Times New Roman"/>
              </w:rPr>
            </w:pPr>
            <w:r>
              <w:rPr>
                <w:rFonts w:ascii="Times New Roman" w:eastAsia="Times New Roman" w:hAnsi="Times New Roman"/>
              </w:rPr>
              <w:t>0</w:t>
            </w:r>
          </w:p>
        </w:tc>
        <w:tc>
          <w:tcPr>
            <w:tcW w:w="1418" w:type="dxa"/>
            <w:vAlign w:val="center"/>
          </w:tcPr>
          <w:p w:rsidR="00547E9F" w:rsidRPr="00D3061E" w:rsidRDefault="00547E9F" w:rsidP="00D140BA">
            <w:pPr>
              <w:jc w:val="center"/>
              <w:rPr>
                <w:rFonts w:ascii="Times New Roman" w:eastAsia="Times New Roman" w:hAnsi="Times New Roman"/>
              </w:rPr>
            </w:pPr>
            <w:r>
              <w:rPr>
                <w:rFonts w:ascii="Times New Roman" w:eastAsia="Times New Roman" w:hAnsi="Times New Roman"/>
              </w:rPr>
              <w:t>753,9</w:t>
            </w:r>
          </w:p>
        </w:tc>
        <w:tc>
          <w:tcPr>
            <w:tcW w:w="1559" w:type="dxa"/>
            <w:vAlign w:val="center"/>
          </w:tcPr>
          <w:p w:rsidR="00547E9F" w:rsidRPr="00D3061E" w:rsidRDefault="00547E9F" w:rsidP="00D140BA">
            <w:pPr>
              <w:jc w:val="center"/>
              <w:rPr>
                <w:rFonts w:ascii="Times New Roman" w:eastAsia="Times New Roman" w:hAnsi="Times New Roman"/>
                <w:lang w:eastAsia="ru-RU"/>
              </w:rPr>
            </w:pPr>
            <w:r>
              <w:rPr>
                <w:rFonts w:ascii="Times New Roman" w:eastAsia="Times New Roman" w:hAnsi="Times New Roman"/>
                <w:lang w:eastAsia="ru-RU"/>
              </w:rPr>
              <w:t>796,5</w:t>
            </w:r>
          </w:p>
        </w:tc>
        <w:tc>
          <w:tcPr>
            <w:tcW w:w="1276" w:type="dxa"/>
            <w:vAlign w:val="center"/>
          </w:tcPr>
          <w:p w:rsidR="00547E9F"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1411,8</w:t>
            </w:r>
          </w:p>
        </w:tc>
        <w:tc>
          <w:tcPr>
            <w:tcW w:w="1417" w:type="dxa"/>
            <w:vAlign w:val="center"/>
          </w:tcPr>
          <w:p w:rsidR="00547E9F" w:rsidRPr="00D3061E" w:rsidRDefault="00F052B0" w:rsidP="00D140BA">
            <w:pPr>
              <w:jc w:val="center"/>
              <w:rPr>
                <w:rFonts w:ascii="Times New Roman" w:eastAsia="Times New Roman" w:hAnsi="Times New Roman"/>
                <w:lang w:eastAsia="ru-RU"/>
              </w:rPr>
            </w:pPr>
            <w:r>
              <w:rPr>
                <w:rFonts w:ascii="Times New Roman" w:eastAsia="Times New Roman" w:hAnsi="Times New Roman"/>
                <w:lang w:eastAsia="ru-RU"/>
              </w:rPr>
              <w:t>+615,3</w:t>
            </w:r>
          </w:p>
        </w:tc>
      </w:tr>
    </w:tbl>
    <w:p w:rsidR="00055A22" w:rsidRDefault="00055A22" w:rsidP="006A2133">
      <w:pPr>
        <w:spacing w:after="0" w:line="240" w:lineRule="auto"/>
        <w:ind w:firstLine="709"/>
        <w:jc w:val="both"/>
        <w:rPr>
          <w:rFonts w:ascii="Times New Roman" w:hAnsi="Times New Roman"/>
          <w:sz w:val="28"/>
          <w:szCs w:val="28"/>
        </w:rPr>
      </w:pPr>
    </w:p>
    <w:p w:rsidR="006A2133" w:rsidRDefault="006A2133" w:rsidP="006A2133">
      <w:pPr>
        <w:spacing w:after="0" w:line="240" w:lineRule="auto"/>
        <w:ind w:firstLine="709"/>
        <w:jc w:val="both"/>
        <w:rPr>
          <w:rFonts w:ascii="Times New Roman" w:hAnsi="Times New Roman"/>
          <w:sz w:val="28"/>
          <w:szCs w:val="28"/>
        </w:rPr>
      </w:pPr>
      <w:r w:rsidRPr="00B350C2">
        <w:rPr>
          <w:rFonts w:ascii="Times New Roman" w:hAnsi="Times New Roman"/>
          <w:sz w:val="28"/>
          <w:szCs w:val="28"/>
        </w:rPr>
        <w:t xml:space="preserve">Показатели </w:t>
      </w:r>
      <w:r w:rsidRPr="00B350C2">
        <w:rPr>
          <w:rFonts w:ascii="Times New Roman" w:eastAsia="Times New Roman" w:hAnsi="Times New Roman"/>
          <w:sz w:val="28"/>
          <w:szCs w:val="28"/>
          <w:lang w:eastAsia="ru-RU"/>
        </w:rPr>
        <w:t>изменений в резервный фонд администрации Ужурского района на</w:t>
      </w:r>
      <w:r w:rsidRPr="00B350C2">
        <w:rPr>
          <w:rFonts w:ascii="Times New Roman" w:hAnsi="Times New Roman"/>
          <w:sz w:val="28"/>
          <w:szCs w:val="28"/>
        </w:rPr>
        <w:t xml:space="preserve"> плановый период 202</w:t>
      </w:r>
      <w:r w:rsidR="009952A6" w:rsidRPr="00B350C2">
        <w:rPr>
          <w:rFonts w:ascii="Times New Roman" w:hAnsi="Times New Roman"/>
          <w:sz w:val="28"/>
          <w:szCs w:val="28"/>
        </w:rPr>
        <w:t>1</w:t>
      </w:r>
      <w:r w:rsidRPr="00B350C2">
        <w:rPr>
          <w:rFonts w:ascii="Times New Roman" w:hAnsi="Times New Roman"/>
          <w:sz w:val="28"/>
          <w:szCs w:val="28"/>
        </w:rPr>
        <w:t>-202</w:t>
      </w:r>
      <w:r w:rsidR="009952A6" w:rsidRPr="00B350C2">
        <w:rPr>
          <w:rFonts w:ascii="Times New Roman" w:hAnsi="Times New Roman"/>
          <w:sz w:val="28"/>
          <w:szCs w:val="28"/>
        </w:rPr>
        <w:t>2</w:t>
      </w:r>
      <w:r w:rsidRPr="00B350C2">
        <w:rPr>
          <w:rFonts w:ascii="Times New Roman" w:hAnsi="Times New Roman"/>
          <w:sz w:val="28"/>
          <w:szCs w:val="28"/>
        </w:rPr>
        <w:t xml:space="preserve"> годы не изменены.</w:t>
      </w:r>
    </w:p>
    <w:p w:rsidR="003555AC" w:rsidRPr="00B350C2" w:rsidRDefault="005F1D80" w:rsidP="006A2133">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Ограничения размера резервного фонда, установленные п.3 ст.81 Бюджетного Кодекса РФ, соблюдены.  </w:t>
      </w:r>
    </w:p>
    <w:p w:rsidR="008E3424" w:rsidRDefault="008E3424" w:rsidP="008E3424">
      <w:pPr>
        <w:spacing w:after="0" w:line="240" w:lineRule="auto"/>
        <w:ind w:firstLine="709"/>
        <w:jc w:val="both"/>
        <w:rPr>
          <w:rFonts w:ascii="Times New Roman" w:eastAsia="Times New Roman" w:hAnsi="Times New Roman"/>
          <w:sz w:val="28"/>
          <w:szCs w:val="28"/>
          <w:lang w:eastAsia="ru-RU"/>
        </w:rPr>
      </w:pPr>
      <w:r w:rsidRPr="002D0CDF">
        <w:rPr>
          <w:rFonts w:ascii="Times New Roman" w:eastAsia="Times New Roman" w:hAnsi="Times New Roman"/>
          <w:sz w:val="28"/>
          <w:szCs w:val="28"/>
          <w:lang w:eastAsia="ru-RU"/>
        </w:rPr>
        <w:t xml:space="preserve">Анализ направленных межбюджетных трансфертов бюджетам поселений показал </w:t>
      </w:r>
      <w:r w:rsidR="00F94854">
        <w:rPr>
          <w:rFonts w:ascii="Times New Roman" w:eastAsia="Times New Roman" w:hAnsi="Times New Roman"/>
          <w:sz w:val="28"/>
          <w:szCs w:val="28"/>
          <w:lang w:eastAsia="ru-RU"/>
        </w:rPr>
        <w:t xml:space="preserve">общее </w:t>
      </w:r>
      <w:r w:rsidRPr="002D0CDF">
        <w:rPr>
          <w:rFonts w:ascii="Times New Roman" w:eastAsia="Times New Roman" w:hAnsi="Times New Roman"/>
          <w:sz w:val="28"/>
          <w:szCs w:val="28"/>
          <w:lang w:eastAsia="ru-RU"/>
        </w:rPr>
        <w:t>увеличение финансирования</w:t>
      </w:r>
      <w:r w:rsidR="00EE1D29" w:rsidRPr="002D0CDF">
        <w:rPr>
          <w:rFonts w:ascii="Times New Roman" w:eastAsia="Times New Roman" w:hAnsi="Times New Roman"/>
          <w:sz w:val="28"/>
          <w:szCs w:val="28"/>
          <w:lang w:eastAsia="ru-RU"/>
        </w:rPr>
        <w:t xml:space="preserve"> </w:t>
      </w:r>
      <w:r w:rsidR="00EE1D29" w:rsidRPr="00181758">
        <w:rPr>
          <w:rFonts w:ascii="Times New Roman" w:eastAsia="Times New Roman" w:hAnsi="Times New Roman"/>
          <w:b/>
          <w:sz w:val="28"/>
          <w:szCs w:val="28"/>
          <w:lang w:eastAsia="ru-RU"/>
        </w:rPr>
        <w:t>в 2020 г</w:t>
      </w:r>
      <w:r w:rsidR="007F54F6" w:rsidRPr="00181758">
        <w:rPr>
          <w:rFonts w:ascii="Times New Roman" w:eastAsia="Times New Roman" w:hAnsi="Times New Roman"/>
          <w:b/>
          <w:sz w:val="28"/>
          <w:szCs w:val="28"/>
          <w:lang w:eastAsia="ru-RU"/>
        </w:rPr>
        <w:t>оду</w:t>
      </w:r>
      <w:r w:rsidR="00173827" w:rsidRPr="002D0CDF">
        <w:rPr>
          <w:rFonts w:ascii="Times New Roman" w:eastAsia="Times New Roman" w:hAnsi="Times New Roman"/>
          <w:sz w:val="28"/>
          <w:szCs w:val="28"/>
          <w:lang w:eastAsia="ru-RU"/>
        </w:rPr>
        <w:t xml:space="preserve"> на </w:t>
      </w:r>
      <w:r w:rsidR="002D0CDF" w:rsidRPr="002D0CDF">
        <w:rPr>
          <w:rFonts w:ascii="Times New Roman" w:eastAsia="Times New Roman" w:hAnsi="Times New Roman"/>
          <w:sz w:val="28"/>
          <w:szCs w:val="28"/>
          <w:lang w:eastAsia="ru-RU"/>
        </w:rPr>
        <w:t>30000,3</w:t>
      </w:r>
      <w:r w:rsidR="00173827" w:rsidRPr="002D0CDF">
        <w:rPr>
          <w:rFonts w:ascii="Times New Roman" w:eastAsia="Times New Roman" w:hAnsi="Times New Roman"/>
          <w:sz w:val="28"/>
          <w:szCs w:val="28"/>
          <w:lang w:eastAsia="ru-RU"/>
        </w:rPr>
        <w:t xml:space="preserve"> тыс. руб.</w:t>
      </w:r>
      <w:r w:rsidR="00F94854">
        <w:rPr>
          <w:rFonts w:ascii="Times New Roman" w:eastAsia="Times New Roman" w:hAnsi="Times New Roman"/>
          <w:sz w:val="28"/>
          <w:szCs w:val="28"/>
          <w:lang w:eastAsia="ru-RU"/>
        </w:rPr>
        <w:t xml:space="preserve"> в том числе увеличение</w:t>
      </w:r>
      <w:r w:rsidRPr="002D0CDF">
        <w:rPr>
          <w:rFonts w:ascii="Times New Roman" w:eastAsia="Times New Roman" w:hAnsi="Times New Roman"/>
          <w:sz w:val="28"/>
          <w:szCs w:val="28"/>
          <w:lang w:eastAsia="ru-RU"/>
        </w:rPr>
        <w:t>:</w:t>
      </w:r>
    </w:p>
    <w:p w:rsidR="00FA14B2" w:rsidRDefault="00FA14B2" w:rsidP="00FA14B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-иные МБТ </w:t>
      </w:r>
      <w:r w:rsidRPr="00FA14B2">
        <w:rPr>
          <w:rFonts w:ascii="Times New Roman" w:eastAsia="Times New Roman" w:hAnsi="Times New Roman"/>
          <w:sz w:val="28"/>
          <w:szCs w:val="28"/>
          <w:lang w:eastAsia="ru-RU"/>
        </w:rPr>
        <w:t xml:space="preserve">на улучшение состояния имущества, содержание имущества, находящегося в муниципальной собственности </w:t>
      </w:r>
      <w:r w:rsidR="00CA79E1">
        <w:rPr>
          <w:rFonts w:ascii="Times New Roman" w:eastAsia="Times New Roman" w:hAnsi="Times New Roman"/>
          <w:sz w:val="28"/>
          <w:szCs w:val="28"/>
          <w:lang w:eastAsia="ru-RU"/>
        </w:rPr>
        <w:t xml:space="preserve">на </w:t>
      </w:r>
      <w:r w:rsidR="00CA79E1" w:rsidRPr="00D250F9">
        <w:rPr>
          <w:rFonts w:ascii="Times New Roman" w:eastAsia="Times New Roman" w:hAnsi="Times New Roman"/>
          <w:b/>
          <w:sz w:val="28"/>
          <w:szCs w:val="28"/>
          <w:lang w:eastAsia="ru-RU"/>
        </w:rPr>
        <w:t>535,0 тыс. руб</w:t>
      </w:r>
      <w:r w:rsidR="00CA79E1">
        <w:rPr>
          <w:rFonts w:ascii="Times New Roman" w:eastAsia="Times New Roman" w:hAnsi="Times New Roman"/>
          <w:sz w:val="28"/>
          <w:szCs w:val="28"/>
          <w:lang w:eastAsia="ru-RU"/>
        </w:rPr>
        <w:t>. и состав</w:t>
      </w:r>
      <w:r w:rsidR="0053324D">
        <w:rPr>
          <w:rFonts w:ascii="Times New Roman" w:eastAsia="Times New Roman" w:hAnsi="Times New Roman"/>
          <w:sz w:val="28"/>
          <w:szCs w:val="28"/>
          <w:lang w:eastAsia="ru-RU"/>
        </w:rPr>
        <w:t>и</w:t>
      </w:r>
      <w:r w:rsidR="00CA79E1">
        <w:rPr>
          <w:rFonts w:ascii="Times New Roman" w:eastAsia="Times New Roman" w:hAnsi="Times New Roman"/>
          <w:sz w:val="28"/>
          <w:szCs w:val="28"/>
          <w:lang w:eastAsia="ru-RU"/>
        </w:rPr>
        <w:t>т 735,0 тыс. руб.;</w:t>
      </w:r>
    </w:p>
    <w:p w:rsidR="00CA79E1" w:rsidRDefault="00CA79E1" w:rsidP="00FA14B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2D153A">
        <w:rPr>
          <w:rFonts w:ascii="Times New Roman" w:eastAsia="Times New Roman" w:hAnsi="Times New Roman"/>
          <w:sz w:val="28"/>
          <w:szCs w:val="28"/>
          <w:lang w:eastAsia="ru-RU"/>
        </w:rPr>
        <w:t>и</w:t>
      </w:r>
      <w:r w:rsidRPr="00CA79E1">
        <w:rPr>
          <w:rFonts w:ascii="Times New Roman" w:eastAsia="Times New Roman" w:hAnsi="Times New Roman"/>
          <w:sz w:val="28"/>
          <w:szCs w:val="28"/>
          <w:lang w:eastAsia="ru-RU"/>
        </w:rPr>
        <w:t xml:space="preserve">ные </w:t>
      </w:r>
      <w:r>
        <w:rPr>
          <w:rFonts w:ascii="Times New Roman" w:eastAsia="Times New Roman" w:hAnsi="Times New Roman"/>
          <w:sz w:val="28"/>
          <w:szCs w:val="28"/>
          <w:lang w:eastAsia="ru-RU"/>
        </w:rPr>
        <w:t>МБТ</w:t>
      </w:r>
      <w:r w:rsidRPr="00CA79E1">
        <w:rPr>
          <w:rFonts w:ascii="Times New Roman" w:eastAsia="Times New Roman" w:hAnsi="Times New Roman"/>
          <w:sz w:val="28"/>
          <w:szCs w:val="28"/>
          <w:lang w:eastAsia="ru-RU"/>
        </w:rPr>
        <w:t xml:space="preserve"> на частичное финансирование (возмещение)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w:t>
      </w:r>
      <w:r>
        <w:rPr>
          <w:rFonts w:ascii="Times New Roman" w:eastAsia="Times New Roman" w:hAnsi="Times New Roman"/>
          <w:sz w:val="28"/>
          <w:szCs w:val="28"/>
          <w:lang w:eastAsia="ru-RU"/>
        </w:rPr>
        <w:t xml:space="preserve">на </w:t>
      </w:r>
      <w:r w:rsidRPr="00D250F9">
        <w:rPr>
          <w:rFonts w:ascii="Times New Roman" w:eastAsia="Times New Roman" w:hAnsi="Times New Roman"/>
          <w:b/>
          <w:sz w:val="28"/>
          <w:szCs w:val="28"/>
          <w:lang w:eastAsia="ru-RU"/>
        </w:rPr>
        <w:t>195,8 тыс. руб</w:t>
      </w:r>
      <w:r>
        <w:rPr>
          <w:rFonts w:ascii="Times New Roman" w:eastAsia="Times New Roman" w:hAnsi="Times New Roman"/>
          <w:sz w:val="28"/>
          <w:szCs w:val="28"/>
          <w:lang w:eastAsia="ru-RU"/>
        </w:rPr>
        <w:t>. и состав</w:t>
      </w:r>
      <w:r w:rsidR="0053324D">
        <w:rPr>
          <w:rFonts w:ascii="Times New Roman" w:eastAsia="Times New Roman" w:hAnsi="Times New Roman"/>
          <w:sz w:val="28"/>
          <w:szCs w:val="28"/>
          <w:lang w:eastAsia="ru-RU"/>
        </w:rPr>
        <w:t>и</w:t>
      </w:r>
      <w:r>
        <w:rPr>
          <w:rFonts w:ascii="Times New Roman" w:eastAsia="Times New Roman" w:hAnsi="Times New Roman"/>
          <w:sz w:val="28"/>
          <w:szCs w:val="28"/>
          <w:lang w:eastAsia="ru-RU"/>
        </w:rPr>
        <w:t>т 999,3 тыс. руб.;</w:t>
      </w:r>
    </w:p>
    <w:p w:rsidR="0008758F" w:rsidRDefault="0008758F" w:rsidP="00FA14B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-иные МБТ на </w:t>
      </w:r>
      <w:r w:rsidRPr="0008758F">
        <w:rPr>
          <w:rFonts w:ascii="Times New Roman" w:eastAsia="Times New Roman" w:hAnsi="Times New Roman"/>
          <w:sz w:val="28"/>
          <w:szCs w:val="28"/>
          <w:lang w:eastAsia="ru-RU"/>
        </w:rPr>
        <w:t>реализацию мероприятий, направленных на повышение безопасности дорожного движения, за счет средств дорожного фонда Красноярского края</w:t>
      </w:r>
      <w:r>
        <w:rPr>
          <w:rFonts w:ascii="Times New Roman" w:eastAsia="Times New Roman" w:hAnsi="Times New Roman"/>
          <w:sz w:val="28"/>
          <w:szCs w:val="28"/>
          <w:lang w:eastAsia="ru-RU"/>
        </w:rPr>
        <w:t xml:space="preserve"> на </w:t>
      </w:r>
      <w:r w:rsidRPr="00D250F9">
        <w:rPr>
          <w:rFonts w:ascii="Times New Roman" w:eastAsia="Times New Roman" w:hAnsi="Times New Roman"/>
          <w:b/>
          <w:sz w:val="28"/>
          <w:szCs w:val="28"/>
          <w:lang w:eastAsia="ru-RU"/>
        </w:rPr>
        <w:t>1817,4 тыс. руб</w:t>
      </w:r>
      <w:r>
        <w:rPr>
          <w:rFonts w:ascii="Times New Roman" w:eastAsia="Times New Roman" w:hAnsi="Times New Roman"/>
          <w:sz w:val="28"/>
          <w:szCs w:val="28"/>
          <w:lang w:eastAsia="ru-RU"/>
        </w:rPr>
        <w:t>. и составит 2123,7 тыс. руб.;</w:t>
      </w:r>
    </w:p>
    <w:p w:rsidR="0008758F" w:rsidRDefault="0008758F" w:rsidP="003F0EAD">
      <w:pPr>
        <w:spacing w:after="0" w:line="240" w:lineRule="auto"/>
        <w:jc w:val="both"/>
        <w:rPr>
          <w:rFonts w:ascii="Times New Roman" w:eastAsia="Times New Roman" w:hAnsi="Times New Roman"/>
          <w:sz w:val="28"/>
          <w:szCs w:val="28"/>
          <w:lang w:eastAsia="ru-RU"/>
        </w:rPr>
      </w:pPr>
      <w:r w:rsidRPr="0008758F">
        <w:rPr>
          <w:rFonts w:ascii="Times New Roman" w:eastAsia="Times New Roman" w:hAnsi="Times New Roman"/>
          <w:sz w:val="28"/>
          <w:szCs w:val="28"/>
          <w:lang w:eastAsia="ru-RU"/>
        </w:rPr>
        <w:t>-иные МБТ на обустройство участков улично-дорожной сети вблизи образовательных организаций для обеспечения безопасности дорожного движения за счет средств дорожного фонда Красноярского края</w:t>
      </w:r>
      <w:r>
        <w:rPr>
          <w:rFonts w:ascii="Times New Roman" w:eastAsia="Times New Roman" w:hAnsi="Times New Roman"/>
          <w:sz w:val="28"/>
          <w:szCs w:val="28"/>
          <w:lang w:eastAsia="ru-RU"/>
        </w:rPr>
        <w:t xml:space="preserve"> на </w:t>
      </w:r>
      <w:r w:rsidRPr="00D250F9">
        <w:rPr>
          <w:rFonts w:ascii="Times New Roman" w:eastAsia="Times New Roman" w:hAnsi="Times New Roman"/>
          <w:b/>
          <w:sz w:val="28"/>
          <w:szCs w:val="28"/>
          <w:lang w:eastAsia="ru-RU"/>
        </w:rPr>
        <w:t>1002,6 тыс. руб.</w:t>
      </w:r>
      <w:r>
        <w:rPr>
          <w:rFonts w:ascii="Times New Roman" w:eastAsia="Times New Roman" w:hAnsi="Times New Roman"/>
          <w:sz w:val="28"/>
          <w:szCs w:val="28"/>
          <w:lang w:eastAsia="ru-RU"/>
        </w:rPr>
        <w:t xml:space="preserve"> и составит 1002,6 тыс. руб.;</w:t>
      </w:r>
    </w:p>
    <w:p w:rsidR="0008758F" w:rsidRDefault="0008758F" w:rsidP="003F0EA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E10C39">
        <w:rPr>
          <w:rFonts w:ascii="Times New Roman" w:eastAsia="Times New Roman" w:hAnsi="Times New Roman"/>
          <w:sz w:val="28"/>
          <w:szCs w:val="28"/>
          <w:lang w:eastAsia="ru-RU"/>
        </w:rPr>
        <w:t xml:space="preserve">иные МБТ </w:t>
      </w:r>
      <w:r w:rsidR="00E10C39" w:rsidRPr="00E10C39">
        <w:rPr>
          <w:rFonts w:ascii="Times New Roman" w:eastAsia="Times New Roman" w:hAnsi="Times New Roman"/>
          <w:sz w:val="28"/>
          <w:szCs w:val="28"/>
          <w:lang w:eastAsia="ru-RU"/>
        </w:rPr>
        <w:t>на финансирование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на</w:t>
      </w:r>
      <w:r w:rsidR="00E10C39">
        <w:rPr>
          <w:rFonts w:ascii="Times New Roman" w:eastAsia="Times New Roman" w:hAnsi="Times New Roman"/>
          <w:sz w:val="28"/>
          <w:szCs w:val="28"/>
          <w:lang w:eastAsia="ru-RU"/>
        </w:rPr>
        <w:t xml:space="preserve"> </w:t>
      </w:r>
      <w:r w:rsidR="00E10C39" w:rsidRPr="00D250F9">
        <w:rPr>
          <w:rFonts w:ascii="Times New Roman" w:eastAsia="Times New Roman" w:hAnsi="Times New Roman"/>
          <w:b/>
          <w:sz w:val="28"/>
          <w:szCs w:val="28"/>
          <w:lang w:eastAsia="ru-RU"/>
        </w:rPr>
        <w:t>6470,0 тыс. руб.</w:t>
      </w:r>
      <w:r w:rsidR="00E10C39">
        <w:rPr>
          <w:rFonts w:ascii="Times New Roman" w:eastAsia="Times New Roman" w:hAnsi="Times New Roman"/>
          <w:sz w:val="28"/>
          <w:szCs w:val="28"/>
          <w:lang w:eastAsia="ru-RU"/>
        </w:rPr>
        <w:t xml:space="preserve"> и составит 6470,0 тыс. руб.;</w:t>
      </w:r>
    </w:p>
    <w:p w:rsidR="00E10C39" w:rsidRDefault="00E10C39" w:rsidP="003F0EA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555BB5">
        <w:rPr>
          <w:rFonts w:ascii="Times New Roman" w:eastAsia="Times New Roman" w:hAnsi="Times New Roman"/>
          <w:sz w:val="28"/>
          <w:szCs w:val="28"/>
          <w:lang w:eastAsia="ru-RU"/>
        </w:rPr>
        <w:t xml:space="preserve">иные МБТ на </w:t>
      </w:r>
      <w:r w:rsidR="00555BB5" w:rsidRPr="00555BB5">
        <w:rPr>
          <w:rFonts w:ascii="Times New Roman" w:eastAsia="Times New Roman" w:hAnsi="Times New Roman"/>
          <w:sz w:val="28"/>
          <w:szCs w:val="28"/>
          <w:lang w:eastAsia="ru-RU"/>
        </w:rPr>
        <w:t>строительство и (или) реконструкцию объектов коммунальной инфраструктуры, находящихся в муниципальной собственности, используемых в сфере водоснабжения, водоотведения</w:t>
      </w:r>
      <w:r w:rsidR="00555BB5">
        <w:rPr>
          <w:rFonts w:ascii="Times New Roman" w:eastAsia="Times New Roman" w:hAnsi="Times New Roman"/>
          <w:sz w:val="28"/>
          <w:szCs w:val="28"/>
          <w:lang w:eastAsia="ru-RU"/>
        </w:rPr>
        <w:t xml:space="preserve"> на </w:t>
      </w:r>
      <w:r w:rsidR="00555BB5" w:rsidRPr="00D250F9">
        <w:rPr>
          <w:rFonts w:ascii="Times New Roman" w:eastAsia="Times New Roman" w:hAnsi="Times New Roman"/>
          <w:b/>
          <w:sz w:val="28"/>
          <w:szCs w:val="28"/>
          <w:lang w:eastAsia="ru-RU"/>
        </w:rPr>
        <w:t>17500,0 тыс. руб</w:t>
      </w:r>
      <w:r w:rsidR="00555BB5">
        <w:rPr>
          <w:rFonts w:ascii="Times New Roman" w:eastAsia="Times New Roman" w:hAnsi="Times New Roman"/>
          <w:sz w:val="28"/>
          <w:szCs w:val="28"/>
          <w:lang w:eastAsia="ru-RU"/>
        </w:rPr>
        <w:t>. и составит 17500,0 тыс. руб.;</w:t>
      </w:r>
    </w:p>
    <w:p w:rsidR="00555BB5" w:rsidRDefault="00555BB5" w:rsidP="003F0EA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A64881">
        <w:rPr>
          <w:rFonts w:ascii="Times New Roman" w:eastAsia="Times New Roman" w:hAnsi="Times New Roman"/>
          <w:sz w:val="28"/>
          <w:szCs w:val="28"/>
          <w:lang w:eastAsia="ru-RU"/>
        </w:rPr>
        <w:t xml:space="preserve">иные МБТ на </w:t>
      </w:r>
      <w:r w:rsidR="00A64881" w:rsidRPr="00A64881">
        <w:rPr>
          <w:rFonts w:ascii="Times New Roman" w:eastAsia="Times New Roman" w:hAnsi="Times New Roman"/>
          <w:sz w:val="28"/>
          <w:szCs w:val="28"/>
          <w:lang w:eastAsia="ru-RU"/>
        </w:rPr>
        <w:t>проведение муниципальных конкурсов молодежных проектов на</w:t>
      </w:r>
      <w:r w:rsidR="00A64881">
        <w:rPr>
          <w:rFonts w:ascii="Times New Roman" w:eastAsia="Times New Roman" w:hAnsi="Times New Roman"/>
          <w:sz w:val="28"/>
          <w:szCs w:val="28"/>
          <w:lang w:eastAsia="ru-RU"/>
        </w:rPr>
        <w:t xml:space="preserve"> </w:t>
      </w:r>
      <w:r w:rsidR="00A64881" w:rsidRPr="00D250F9">
        <w:rPr>
          <w:rFonts w:ascii="Times New Roman" w:eastAsia="Times New Roman" w:hAnsi="Times New Roman"/>
          <w:b/>
          <w:sz w:val="28"/>
          <w:szCs w:val="28"/>
          <w:lang w:eastAsia="ru-RU"/>
        </w:rPr>
        <w:t>5,0 тыс. руб</w:t>
      </w:r>
      <w:r w:rsidR="00A64881">
        <w:rPr>
          <w:rFonts w:ascii="Times New Roman" w:eastAsia="Times New Roman" w:hAnsi="Times New Roman"/>
          <w:sz w:val="28"/>
          <w:szCs w:val="28"/>
          <w:lang w:eastAsia="ru-RU"/>
        </w:rPr>
        <w:t>. и составит 5,0 тыс. руб.;</w:t>
      </w:r>
    </w:p>
    <w:p w:rsidR="00A64881" w:rsidRDefault="00A64881" w:rsidP="003F0EA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687B71">
        <w:rPr>
          <w:rFonts w:ascii="Times New Roman" w:eastAsia="Times New Roman" w:hAnsi="Times New Roman"/>
          <w:sz w:val="28"/>
          <w:szCs w:val="28"/>
          <w:lang w:eastAsia="ru-RU"/>
        </w:rPr>
        <w:t xml:space="preserve">иные МБТ </w:t>
      </w:r>
      <w:r w:rsidR="00687B71" w:rsidRPr="00687B71">
        <w:rPr>
          <w:rFonts w:ascii="Times New Roman" w:eastAsia="Times New Roman" w:hAnsi="Times New Roman"/>
          <w:sz w:val="28"/>
          <w:szCs w:val="28"/>
          <w:lang w:eastAsia="ru-RU"/>
        </w:rPr>
        <w:t>за содействие развитию налогового потенциала</w:t>
      </w:r>
      <w:r w:rsidR="00687B71">
        <w:rPr>
          <w:rFonts w:ascii="Times New Roman" w:eastAsia="Times New Roman" w:hAnsi="Times New Roman"/>
          <w:sz w:val="28"/>
          <w:szCs w:val="28"/>
          <w:lang w:eastAsia="ru-RU"/>
        </w:rPr>
        <w:t xml:space="preserve"> на </w:t>
      </w:r>
      <w:r w:rsidR="00687B71" w:rsidRPr="00D250F9">
        <w:rPr>
          <w:rFonts w:ascii="Times New Roman" w:eastAsia="Times New Roman" w:hAnsi="Times New Roman"/>
          <w:b/>
          <w:sz w:val="28"/>
          <w:szCs w:val="28"/>
          <w:lang w:eastAsia="ru-RU"/>
        </w:rPr>
        <w:t>1820,8 тыс. руб.</w:t>
      </w:r>
      <w:r w:rsidR="00687B71">
        <w:rPr>
          <w:rFonts w:ascii="Times New Roman" w:eastAsia="Times New Roman" w:hAnsi="Times New Roman"/>
          <w:sz w:val="28"/>
          <w:szCs w:val="28"/>
          <w:lang w:eastAsia="ru-RU"/>
        </w:rPr>
        <w:t xml:space="preserve"> и составит 1820,8 тыс. руб.;</w:t>
      </w:r>
    </w:p>
    <w:p w:rsidR="00687B71" w:rsidRDefault="00687B71" w:rsidP="003F0EA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-иные МБТ </w:t>
      </w:r>
      <w:r w:rsidRPr="00687B71">
        <w:rPr>
          <w:rFonts w:ascii="Times New Roman" w:eastAsia="Times New Roman" w:hAnsi="Times New Roman"/>
          <w:sz w:val="28"/>
          <w:szCs w:val="28"/>
          <w:lang w:eastAsia="ru-RU"/>
        </w:rPr>
        <w:t>на частичное финансирование (возмещение) расходов на повышение с 1 октября 2020 размеров оплаты труда отдельным категориям работников бюджетной сферы Красноярского края</w:t>
      </w:r>
      <w:r>
        <w:rPr>
          <w:rFonts w:ascii="Times New Roman" w:eastAsia="Times New Roman" w:hAnsi="Times New Roman"/>
          <w:sz w:val="28"/>
          <w:szCs w:val="28"/>
          <w:lang w:eastAsia="ru-RU"/>
        </w:rPr>
        <w:t xml:space="preserve"> на </w:t>
      </w:r>
      <w:r w:rsidRPr="00D250F9">
        <w:rPr>
          <w:rFonts w:ascii="Times New Roman" w:eastAsia="Times New Roman" w:hAnsi="Times New Roman"/>
          <w:b/>
          <w:sz w:val="28"/>
          <w:szCs w:val="28"/>
          <w:lang w:eastAsia="ru-RU"/>
        </w:rPr>
        <w:t>410,7 тыс. руб</w:t>
      </w:r>
      <w:r>
        <w:rPr>
          <w:rFonts w:ascii="Times New Roman" w:eastAsia="Times New Roman" w:hAnsi="Times New Roman"/>
          <w:sz w:val="28"/>
          <w:szCs w:val="28"/>
          <w:lang w:eastAsia="ru-RU"/>
        </w:rPr>
        <w:t>. и составит 410,7 тыс. руб.;</w:t>
      </w:r>
    </w:p>
    <w:p w:rsidR="00687B71" w:rsidRDefault="00687B71" w:rsidP="003F0EA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2CC6">
        <w:rPr>
          <w:rFonts w:ascii="Times New Roman" w:eastAsia="Times New Roman" w:hAnsi="Times New Roman"/>
          <w:sz w:val="28"/>
          <w:szCs w:val="28"/>
          <w:lang w:eastAsia="ru-RU"/>
        </w:rPr>
        <w:t xml:space="preserve">иные МБТ </w:t>
      </w:r>
      <w:r w:rsidR="00892CC6" w:rsidRPr="00892CC6">
        <w:rPr>
          <w:rFonts w:ascii="Times New Roman" w:eastAsia="Times New Roman" w:hAnsi="Times New Roman"/>
          <w:sz w:val="28"/>
          <w:szCs w:val="28"/>
          <w:lang w:eastAsia="ru-RU"/>
        </w:rPr>
        <w:t>за содействие в повышении активности деятельности органов местного самоуправления с целью улучшения качества жизни населения</w:t>
      </w:r>
      <w:r w:rsidR="00892CC6">
        <w:rPr>
          <w:rFonts w:ascii="Times New Roman" w:eastAsia="Times New Roman" w:hAnsi="Times New Roman"/>
          <w:sz w:val="28"/>
          <w:szCs w:val="28"/>
          <w:lang w:eastAsia="ru-RU"/>
        </w:rPr>
        <w:t xml:space="preserve"> на </w:t>
      </w:r>
      <w:r w:rsidR="00892CC6" w:rsidRPr="00D250F9">
        <w:rPr>
          <w:rFonts w:ascii="Times New Roman" w:eastAsia="Times New Roman" w:hAnsi="Times New Roman"/>
          <w:b/>
          <w:sz w:val="28"/>
          <w:szCs w:val="28"/>
          <w:lang w:eastAsia="ru-RU"/>
        </w:rPr>
        <w:t>500,0 тыс. руб</w:t>
      </w:r>
      <w:r w:rsidR="00892CC6">
        <w:rPr>
          <w:rFonts w:ascii="Times New Roman" w:eastAsia="Times New Roman" w:hAnsi="Times New Roman"/>
          <w:sz w:val="28"/>
          <w:szCs w:val="28"/>
          <w:lang w:eastAsia="ru-RU"/>
        </w:rPr>
        <w:t>. и составит 500,0 тыс. руб.;</w:t>
      </w:r>
    </w:p>
    <w:p w:rsidR="00DB65CE" w:rsidRDefault="00F94854" w:rsidP="00DB65CE">
      <w:pPr>
        <w:spacing w:after="0" w:line="240" w:lineRule="auto"/>
        <w:jc w:val="both"/>
        <w:rPr>
          <w:rFonts w:ascii="Times New Roman" w:eastAsia="Times New Roman" w:hAnsi="Times New Roman"/>
          <w:sz w:val="28"/>
          <w:szCs w:val="28"/>
          <w:lang w:eastAsia="ru-RU"/>
        </w:rPr>
      </w:pPr>
      <w:r w:rsidRPr="00F94854">
        <w:rPr>
          <w:rFonts w:ascii="Times New Roman" w:eastAsia="Times New Roman" w:hAnsi="Times New Roman"/>
          <w:sz w:val="28"/>
          <w:szCs w:val="28"/>
          <w:lang w:eastAsia="ru-RU"/>
        </w:rPr>
        <w:t>-</w:t>
      </w:r>
      <w:r w:rsidRPr="00F94854">
        <w:rPr>
          <w:rFonts w:ascii="Times New Roman" w:eastAsia="Times New Roman" w:hAnsi="Times New Roman"/>
          <w:b/>
          <w:sz w:val="28"/>
          <w:szCs w:val="28"/>
          <w:lang w:eastAsia="ru-RU"/>
        </w:rPr>
        <w:t>у</w:t>
      </w:r>
      <w:r w:rsidR="00DB65CE" w:rsidRPr="00F94854">
        <w:rPr>
          <w:rFonts w:ascii="Times New Roman" w:eastAsia="Times New Roman" w:hAnsi="Times New Roman"/>
          <w:b/>
          <w:sz w:val="28"/>
          <w:szCs w:val="28"/>
          <w:lang w:eastAsia="ru-RU"/>
        </w:rPr>
        <w:t xml:space="preserve">меньшение </w:t>
      </w:r>
      <w:r w:rsidRPr="00F94854">
        <w:rPr>
          <w:rFonts w:ascii="Times New Roman" w:eastAsia="Times New Roman" w:hAnsi="Times New Roman"/>
          <w:b/>
          <w:sz w:val="28"/>
          <w:szCs w:val="28"/>
          <w:lang w:eastAsia="ru-RU"/>
        </w:rPr>
        <w:t>МБТ</w:t>
      </w:r>
      <w:r w:rsidRPr="00F94854">
        <w:rPr>
          <w:rFonts w:ascii="Times New Roman" w:eastAsia="Times New Roman" w:hAnsi="Times New Roman"/>
          <w:sz w:val="28"/>
          <w:szCs w:val="28"/>
          <w:lang w:eastAsia="ru-RU"/>
        </w:rPr>
        <w:t xml:space="preserve"> </w:t>
      </w:r>
      <w:r w:rsidR="00DB65CE" w:rsidRPr="00F94854">
        <w:rPr>
          <w:rFonts w:ascii="Times New Roman" w:eastAsia="Times New Roman" w:hAnsi="Times New Roman"/>
          <w:sz w:val="28"/>
          <w:szCs w:val="28"/>
          <w:lang w:eastAsia="ru-RU"/>
        </w:rPr>
        <w:t xml:space="preserve">на капитальный ремонт, реконструкцию находящихся в муниципальной собственности объектов коммунальной инфраструктуры, а также на приобретение технологического оборудования, приобретение и установка модульных котельных для обеспечения функционирования систем теплоснабжения, электроснабжения, водоснабжения, водоотведения и очистки сточных вод в общей сумме на </w:t>
      </w:r>
      <w:r w:rsidR="00DB65CE" w:rsidRPr="00F94854">
        <w:rPr>
          <w:rFonts w:ascii="Times New Roman" w:eastAsia="Times New Roman" w:hAnsi="Times New Roman"/>
          <w:b/>
          <w:sz w:val="28"/>
          <w:szCs w:val="28"/>
          <w:lang w:eastAsia="ru-RU"/>
        </w:rPr>
        <w:t>257,0 тыс. руб</w:t>
      </w:r>
      <w:r w:rsidR="00DB65CE" w:rsidRPr="00F94854">
        <w:rPr>
          <w:rFonts w:ascii="Times New Roman" w:eastAsia="Times New Roman" w:hAnsi="Times New Roman"/>
          <w:sz w:val="28"/>
          <w:szCs w:val="28"/>
          <w:lang w:eastAsia="ru-RU"/>
        </w:rPr>
        <w:t>. и состав</w:t>
      </w:r>
      <w:r w:rsidR="0053324D">
        <w:rPr>
          <w:rFonts w:ascii="Times New Roman" w:eastAsia="Times New Roman" w:hAnsi="Times New Roman"/>
          <w:sz w:val="28"/>
          <w:szCs w:val="28"/>
          <w:lang w:eastAsia="ru-RU"/>
        </w:rPr>
        <w:t>и</w:t>
      </w:r>
      <w:r w:rsidR="00DB65CE" w:rsidRPr="00F94854">
        <w:rPr>
          <w:rFonts w:ascii="Times New Roman" w:eastAsia="Times New Roman" w:hAnsi="Times New Roman"/>
          <w:sz w:val="28"/>
          <w:szCs w:val="28"/>
          <w:lang w:eastAsia="ru-RU"/>
        </w:rPr>
        <w:t>т 5443,0 тыс. руб.</w:t>
      </w:r>
    </w:p>
    <w:p w:rsidR="00C613BC" w:rsidRPr="00423C5A" w:rsidRDefault="00C613BC" w:rsidP="00C613BC">
      <w:pPr>
        <w:spacing w:after="0" w:line="240" w:lineRule="auto"/>
        <w:ind w:firstLine="709"/>
        <w:jc w:val="both"/>
        <w:rPr>
          <w:rFonts w:ascii="Times New Roman" w:eastAsia="Times New Roman" w:hAnsi="Times New Roman"/>
          <w:bCs/>
          <w:sz w:val="28"/>
          <w:szCs w:val="28"/>
          <w:lang w:eastAsia="ru-RU"/>
        </w:rPr>
      </w:pPr>
      <w:r w:rsidRPr="009E2772">
        <w:rPr>
          <w:rFonts w:ascii="Times New Roman" w:eastAsia="Times New Roman" w:hAnsi="Times New Roman"/>
          <w:bCs/>
          <w:sz w:val="28"/>
          <w:szCs w:val="28"/>
          <w:lang w:eastAsia="ru-RU"/>
        </w:rPr>
        <w:t>Основная часть вносимых изменений, в передаваемые МБТ поселениям, в 20</w:t>
      </w:r>
      <w:r w:rsidR="00173827" w:rsidRPr="009E2772">
        <w:rPr>
          <w:rFonts w:ascii="Times New Roman" w:eastAsia="Times New Roman" w:hAnsi="Times New Roman"/>
          <w:bCs/>
          <w:sz w:val="28"/>
          <w:szCs w:val="28"/>
          <w:lang w:eastAsia="ru-RU"/>
        </w:rPr>
        <w:t>20</w:t>
      </w:r>
      <w:r w:rsidRPr="009E2772">
        <w:rPr>
          <w:rFonts w:ascii="Times New Roman" w:eastAsia="Times New Roman" w:hAnsi="Times New Roman"/>
          <w:bCs/>
          <w:sz w:val="28"/>
          <w:szCs w:val="28"/>
          <w:lang w:eastAsia="ru-RU"/>
        </w:rPr>
        <w:t xml:space="preserve"> году направлена </w:t>
      </w:r>
      <w:r w:rsidR="009E2772" w:rsidRPr="009E2772">
        <w:rPr>
          <w:rFonts w:ascii="Times New Roman" w:eastAsia="Times New Roman" w:hAnsi="Times New Roman"/>
          <w:sz w:val="28"/>
          <w:szCs w:val="28"/>
          <w:lang w:eastAsia="ru-RU"/>
        </w:rPr>
        <w:t xml:space="preserve">на строительство и (или) реконструкцию объектов коммунальной инфраструктуры, находящихся в муниципальной собственности, используемых в сфере водоснабжения, водоотведения на </w:t>
      </w:r>
      <w:r w:rsidR="009E2772" w:rsidRPr="009E2772">
        <w:rPr>
          <w:rFonts w:ascii="Times New Roman" w:eastAsia="Times New Roman" w:hAnsi="Times New Roman"/>
          <w:b/>
          <w:sz w:val="28"/>
          <w:szCs w:val="28"/>
          <w:lang w:eastAsia="ru-RU"/>
        </w:rPr>
        <w:t>17500,0 тыс. руб</w:t>
      </w:r>
      <w:r w:rsidR="009E2772" w:rsidRPr="009E2772">
        <w:rPr>
          <w:rFonts w:ascii="Times New Roman" w:eastAsia="Times New Roman" w:hAnsi="Times New Roman"/>
          <w:sz w:val="28"/>
          <w:szCs w:val="28"/>
          <w:lang w:eastAsia="ru-RU"/>
        </w:rPr>
        <w:t xml:space="preserve">. </w:t>
      </w:r>
      <w:r w:rsidR="00173827" w:rsidRPr="009E2772">
        <w:rPr>
          <w:rFonts w:ascii="Times New Roman" w:eastAsia="Times New Roman" w:hAnsi="Times New Roman"/>
          <w:bCs/>
          <w:sz w:val="28"/>
          <w:szCs w:val="28"/>
          <w:lang w:eastAsia="ru-RU"/>
        </w:rPr>
        <w:t xml:space="preserve">(или </w:t>
      </w:r>
      <w:r w:rsidR="009E2772" w:rsidRPr="009E2772">
        <w:rPr>
          <w:rFonts w:ascii="Times New Roman" w:eastAsia="Times New Roman" w:hAnsi="Times New Roman"/>
          <w:bCs/>
          <w:sz w:val="28"/>
          <w:szCs w:val="28"/>
          <w:lang w:eastAsia="ru-RU"/>
        </w:rPr>
        <w:t>58,33</w:t>
      </w:r>
      <w:r w:rsidR="00173827" w:rsidRPr="009E2772">
        <w:rPr>
          <w:rFonts w:ascii="Times New Roman" w:eastAsia="Times New Roman" w:hAnsi="Times New Roman"/>
          <w:bCs/>
          <w:sz w:val="28"/>
          <w:szCs w:val="28"/>
          <w:lang w:eastAsia="ru-RU"/>
        </w:rPr>
        <w:t xml:space="preserve">%  от общей суммы увеличения иных МБТ – </w:t>
      </w:r>
      <w:r w:rsidR="009E2772" w:rsidRPr="009E2772">
        <w:rPr>
          <w:rFonts w:ascii="Times New Roman" w:eastAsia="Times New Roman" w:hAnsi="Times New Roman"/>
          <w:bCs/>
          <w:sz w:val="28"/>
          <w:szCs w:val="28"/>
          <w:lang w:eastAsia="ru-RU"/>
        </w:rPr>
        <w:t>30000,3</w:t>
      </w:r>
      <w:r w:rsidR="00173827" w:rsidRPr="009E2772">
        <w:rPr>
          <w:rFonts w:ascii="Times New Roman" w:eastAsia="Times New Roman" w:hAnsi="Times New Roman"/>
          <w:bCs/>
          <w:sz w:val="28"/>
          <w:szCs w:val="28"/>
          <w:lang w:eastAsia="ru-RU"/>
        </w:rPr>
        <w:t xml:space="preserve"> тыс. руб.)</w:t>
      </w:r>
      <w:r w:rsidR="00D03041" w:rsidRPr="009E2772">
        <w:rPr>
          <w:rFonts w:ascii="Times New Roman" w:eastAsia="Times New Roman" w:hAnsi="Times New Roman"/>
          <w:bCs/>
          <w:sz w:val="28"/>
          <w:szCs w:val="28"/>
          <w:lang w:eastAsia="ru-RU"/>
        </w:rPr>
        <w:t>,</w:t>
      </w:r>
      <w:r w:rsidR="00173827" w:rsidRPr="009E2772">
        <w:rPr>
          <w:rFonts w:ascii="Times New Roman" w:eastAsia="Times New Roman" w:hAnsi="Times New Roman"/>
          <w:bCs/>
          <w:sz w:val="28"/>
          <w:szCs w:val="28"/>
          <w:lang w:eastAsia="ru-RU"/>
        </w:rPr>
        <w:t xml:space="preserve"> </w:t>
      </w:r>
      <w:r w:rsidR="00AD61C2" w:rsidRPr="00E10C39">
        <w:rPr>
          <w:rFonts w:ascii="Times New Roman" w:eastAsia="Times New Roman" w:hAnsi="Times New Roman"/>
          <w:sz w:val="28"/>
          <w:szCs w:val="28"/>
          <w:lang w:eastAsia="ru-RU"/>
        </w:rPr>
        <w:t>на финансирование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на</w:t>
      </w:r>
      <w:r w:rsidR="00AD61C2">
        <w:rPr>
          <w:rFonts w:ascii="Times New Roman" w:eastAsia="Times New Roman" w:hAnsi="Times New Roman"/>
          <w:sz w:val="28"/>
          <w:szCs w:val="28"/>
          <w:lang w:eastAsia="ru-RU"/>
        </w:rPr>
        <w:t xml:space="preserve"> </w:t>
      </w:r>
      <w:r w:rsidR="00AD61C2" w:rsidRPr="00D250F9">
        <w:rPr>
          <w:rFonts w:ascii="Times New Roman" w:eastAsia="Times New Roman" w:hAnsi="Times New Roman"/>
          <w:b/>
          <w:sz w:val="28"/>
          <w:szCs w:val="28"/>
          <w:lang w:eastAsia="ru-RU"/>
        </w:rPr>
        <w:t>6470,0 тыс. руб</w:t>
      </w:r>
      <w:r w:rsidR="00AD61C2" w:rsidRPr="00AD61C2">
        <w:rPr>
          <w:rFonts w:ascii="Times New Roman" w:eastAsia="Times New Roman" w:hAnsi="Times New Roman"/>
          <w:b/>
          <w:sz w:val="28"/>
          <w:szCs w:val="28"/>
          <w:lang w:eastAsia="ru-RU"/>
        </w:rPr>
        <w:t>.</w:t>
      </w:r>
      <w:r w:rsidR="00776043">
        <w:rPr>
          <w:rFonts w:ascii="Times New Roman" w:eastAsia="Times New Roman" w:hAnsi="Times New Roman"/>
          <w:b/>
          <w:sz w:val="28"/>
          <w:szCs w:val="28"/>
          <w:lang w:eastAsia="ru-RU"/>
        </w:rPr>
        <w:t xml:space="preserve"> </w:t>
      </w:r>
      <w:r w:rsidRPr="00AD61C2">
        <w:rPr>
          <w:rFonts w:ascii="Times New Roman" w:eastAsia="Times New Roman" w:hAnsi="Times New Roman"/>
          <w:bCs/>
          <w:sz w:val="28"/>
          <w:szCs w:val="28"/>
          <w:lang w:eastAsia="ru-RU"/>
        </w:rPr>
        <w:t xml:space="preserve">(или </w:t>
      </w:r>
      <w:r w:rsidR="00AD61C2" w:rsidRPr="00AD61C2">
        <w:rPr>
          <w:rFonts w:ascii="Times New Roman" w:eastAsia="Times New Roman" w:hAnsi="Times New Roman"/>
          <w:bCs/>
          <w:sz w:val="28"/>
          <w:szCs w:val="28"/>
          <w:lang w:eastAsia="ru-RU"/>
        </w:rPr>
        <w:t>21,57</w:t>
      </w:r>
      <w:r w:rsidRPr="00AD61C2">
        <w:rPr>
          <w:rFonts w:ascii="Times New Roman" w:eastAsia="Times New Roman" w:hAnsi="Times New Roman"/>
          <w:bCs/>
          <w:sz w:val="28"/>
          <w:szCs w:val="28"/>
          <w:lang w:eastAsia="ru-RU"/>
        </w:rPr>
        <w:t>% от общей суммы</w:t>
      </w:r>
      <w:r w:rsidR="00173827" w:rsidRPr="00AD61C2">
        <w:rPr>
          <w:rFonts w:ascii="Times New Roman" w:eastAsia="Times New Roman" w:hAnsi="Times New Roman"/>
          <w:bCs/>
          <w:sz w:val="28"/>
          <w:szCs w:val="28"/>
          <w:lang w:eastAsia="ru-RU"/>
        </w:rPr>
        <w:t xml:space="preserve"> увеличения</w:t>
      </w:r>
      <w:r w:rsidRPr="00AD61C2">
        <w:rPr>
          <w:rFonts w:ascii="Times New Roman" w:eastAsia="Times New Roman" w:hAnsi="Times New Roman"/>
          <w:bCs/>
          <w:sz w:val="28"/>
          <w:szCs w:val="28"/>
          <w:lang w:eastAsia="ru-RU"/>
        </w:rPr>
        <w:t xml:space="preserve"> иных МБТ – </w:t>
      </w:r>
      <w:r w:rsidR="00AD61C2" w:rsidRPr="00AD61C2">
        <w:rPr>
          <w:rFonts w:ascii="Times New Roman" w:eastAsia="Times New Roman" w:hAnsi="Times New Roman"/>
          <w:bCs/>
          <w:sz w:val="28"/>
          <w:szCs w:val="28"/>
          <w:lang w:eastAsia="ru-RU"/>
        </w:rPr>
        <w:t>30000,3</w:t>
      </w:r>
      <w:r w:rsidRPr="00AD61C2">
        <w:rPr>
          <w:rFonts w:ascii="Times New Roman" w:eastAsia="Times New Roman" w:hAnsi="Times New Roman"/>
          <w:bCs/>
          <w:sz w:val="28"/>
          <w:szCs w:val="28"/>
          <w:lang w:eastAsia="ru-RU"/>
        </w:rPr>
        <w:t xml:space="preserve"> тыс. руб.)</w:t>
      </w:r>
      <w:r w:rsidR="00423C5A">
        <w:rPr>
          <w:rFonts w:ascii="Times New Roman" w:eastAsia="Times New Roman" w:hAnsi="Times New Roman"/>
          <w:bCs/>
          <w:sz w:val="28"/>
          <w:szCs w:val="28"/>
          <w:lang w:eastAsia="ru-RU"/>
        </w:rPr>
        <w:t xml:space="preserve">, </w:t>
      </w:r>
      <w:r w:rsidR="00423C5A" w:rsidRPr="00687B71">
        <w:rPr>
          <w:rFonts w:ascii="Times New Roman" w:eastAsia="Times New Roman" w:hAnsi="Times New Roman"/>
          <w:sz w:val="28"/>
          <w:szCs w:val="28"/>
          <w:lang w:eastAsia="ru-RU"/>
        </w:rPr>
        <w:t>за содействие развитию налогового потенциала</w:t>
      </w:r>
      <w:r w:rsidR="00423C5A">
        <w:rPr>
          <w:rFonts w:ascii="Times New Roman" w:eastAsia="Times New Roman" w:hAnsi="Times New Roman"/>
          <w:sz w:val="28"/>
          <w:szCs w:val="28"/>
          <w:lang w:eastAsia="ru-RU"/>
        </w:rPr>
        <w:t xml:space="preserve"> на </w:t>
      </w:r>
      <w:r w:rsidR="00423C5A" w:rsidRPr="00D250F9">
        <w:rPr>
          <w:rFonts w:ascii="Times New Roman" w:eastAsia="Times New Roman" w:hAnsi="Times New Roman"/>
          <w:b/>
          <w:sz w:val="28"/>
          <w:szCs w:val="28"/>
          <w:lang w:eastAsia="ru-RU"/>
        </w:rPr>
        <w:t>1820,8 тыс. руб.</w:t>
      </w:r>
      <w:r w:rsidR="00423C5A">
        <w:rPr>
          <w:rFonts w:ascii="Times New Roman" w:eastAsia="Times New Roman" w:hAnsi="Times New Roman"/>
          <w:sz w:val="28"/>
          <w:szCs w:val="28"/>
          <w:lang w:eastAsia="ru-RU"/>
        </w:rPr>
        <w:t xml:space="preserve"> (или 6,07% от общей суммы увеличения иных МБТ – 30000,3 тыс. руб</w:t>
      </w:r>
      <w:r w:rsidR="00423C5A" w:rsidRPr="00423C5A">
        <w:rPr>
          <w:rFonts w:ascii="Times New Roman" w:eastAsia="Times New Roman" w:hAnsi="Times New Roman"/>
          <w:sz w:val="28"/>
          <w:szCs w:val="28"/>
          <w:lang w:eastAsia="ru-RU"/>
        </w:rPr>
        <w:t>.)</w:t>
      </w:r>
      <w:r w:rsidR="00D03041" w:rsidRPr="00423C5A">
        <w:rPr>
          <w:rFonts w:ascii="Times New Roman" w:eastAsia="Times New Roman" w:hAnsi="Times New Roman"/>
          <w:bCs/>
          <w:sz w:val="28"/>
          <w:szCs w:val="28"/>
          <w:lang w:eastAsia="ru-RU"/>
        </w:rPr>
        <w:t xml:space="preserve"> и иные МБТ </w:t>
      </w:r>
      <w:r w:rsidR="00423C5A" w:rsidRPr="00423C5A">
        <w:rPr>
          <w:rFonts w:ascii="Times New Roman" w:eastAsia="Times New Roman" w:hAnsi="Times New Roman"/>
          <w:sz w:val="28"/>
          <w:szCs w:val="28"/>
          <w:lang w:eastAsia="ru-RU"/>
        </w:rPr>
        <w:t xml:space="preserve">на реализацию мероприятий, направленных на повышение безопасности дорожного движения, за счет средств дорожного фонда Красноярского края на </w:t>
      </w:r>
      <w:r w:rsidR="00423C5A" w:rsidRPr="00423C5A">
        <w:rPr>
          <w:rFonts w:ascii="Times New Roman" w:eastAsia="Times New Roman" w:hAnsi="Times New Roman"/>
          <w:b/>
          <w:sz w:val="28"/>
          <w:szCs w:val="28"/>
          <w:lang w:eastAsia="ru-RU"/>
        </w:rPr>
        <w:t>1817,4 тыс. руб</w:t>
      </w:r>
      <w:r w:rsidR="00423C5A" w:rsidRPr="00423C5A">
        <w:rPr>
          <w:rFonts w:ascii="Times New Roman" w:eastAsia="Times New Roman" w:hAnsi="Times New Roman"/>
          <w:sz w:val="28"/>
          <w:szCs w:val="28"/>
          <w:lang w:eastAsia="ru-RU"/>
        </w:rPr>
        <w:t>.</w:t>
      </w:r>
      <w:r w:rsidR="00423C5A" w:rsidRPr="00423C5A">
        <w:rPr>
          <w:rFonts w:ascii="Times New Roman" w:eastAsia="Times New Roman" w:hAnsi="Times New Roman"/>
          <w:bCs/>
          <w:sz w:val="28"/>
          <w:szCs w:val="28"/>
          <w:lang w:eastAsia="ru-RU"/>
        </w:rPr>
        <w:t xml:space="preserve"> </w:t>
      </w:r>
      <w:r w:rsidR="00D03041" w:rsidRPr="00423C5A">
        <w:rPr>
          <w:rFonts w:ascii="Times New Roman" w:eastAsia="Times New Roman" w:hAnsi="Times New Roman"/>
          <w:bCs/>
          <w:sz w:val="28"/>
          <w:szCs w:val="28"/>
          <w:lang w:eastAsia="ru-RU"/>
        </w:rPr>
        <w:t xml:space="preserve">(или </w:t>
      </w:r>
      <w:r w:rsidR="00423C5A" w:rsidRPr="00423C5A">
        <w:rPr>
          <w:rFonts w:ascii="Times New Roman" w:eastAsia="Times New Roman" w:hAnsi="Times New Roman"/>
          <w:bCs/>
          <w:sz w:val="28"/>
          <w:szCs w:val="28"/>
          <w:lang w:eastAsia="ru-RU"/>
        </w:rPr>
        <w:t>6,06</w:t>
      </w:r>
      <w:r w:rsidR="00D03041" w:rsidRPr="00423C5A">
        <w:rPr>
          <w:rFonts w:ascii="Times New Roman" w:eastAsia="Times New Roman" w:hAnsi="Times New Roman"/>
          <w:bCs/>
          <w:sz w:val="28"/>
          <w:szCs w:val="28"/>
          <w:lang w:eastAsia="ru-RU"/>
        </w:rPr>
        <w:t xml:space="preserve">% от общей суммы увеличения иных МБТ – </w:t>
      </w:r>
      <w:r w:rsidR="00423C5A" w:rsidRPr="00423C5A">
        <w:rPr>
          <w:rFonts w:ascii="Times New Roman" w:eastAsia="Times New Roman" w:hAnsi="Times New Roman"/>
          <w:bCs/>
          <w:sz w:val="28"/>
          <w:szCs w:val="28"/>
          <w:lang w:eastAsia="ru-RU"/>
        </w:rPr>
        <w:t>30000,3</w:t>
      </w:r>
      <w:r w:rsidR="00D03041" w:rsidRPr="00423C5A">
        <w:rPr>
          <w:rFonts w:ascii="Times New Roman" w:eastAsia="Times New Roman" w:hAnsi="Times New Roman"/>
          <w:bCs/>
          <w:sz w:val="28"/>
          <w:szCs w:val="28"/>
          <w:lang w:eastAsia="ru-RU"/>
        </w:rPr>
        <w:t xml:space="preserve"> тыс. руб.)</w:t>
      </w:r>
      <w:r w:rsidRPr="00423C5A">
        <w:rPr>
          <w:rFonts w:ascii="Times New Roman" w:eastAsia="Times New Roman" w:hAnsi="Times New Roman"/>
          <w:bCs/>
          <w:sz w:val="28"/>
          <w:szCs w:val="28"/>
          <w:lang w:eastAsia="ru-RU"/>
        </w:rPr>
        <w:t>.</w:t>
      </w:r>
    </w:p>
    <w:p w:rsidR="00C613BC" w:rsidRPr="00770950" w:rsidRDefault="00C613BC" w:rsidP="00C613BC">
      <w:pPr>
        <w:spacing w:after="0" w:line="240" w:lineRule="auto"/>
        <w:ind w:firstLine="709"/>
        <w:jc w:val="both"/>
        <w:rPr>
          <w:rFonts w:ascii="Times New Roman" w:eastAsia="Times New Roman" w:hAnsi="Times New Roman"/>
          <w:bCs/>
          <w:sz w:val="28"/>
          <w:szCs w:val="28"/>
          <w:lang w:eastAsia="ru-RU"/>
        </w:rPr>
      </w:pPr>
      <w:r w:rsidRPr="00770950">
        <w:rPr>
          <w:rFonts w:ascii="Times New Roman" w:eastAsia="Times New Roman" w:hAnsi="Times New Roman"/>
          <w:bCs/>
          <w:sz w:val="28"/>
          <w:szCs w:val="28"/>
          <w:lang w:eastAsia="ru-RU"/>
        </w:rPr>
        <w:t xml:space="preserve">Распределение МБТ между поселениями муниципального образования (в рамках вносимых изменений) осуществлено следующим образом:  </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t xml:space="preserve">- город Ужур – </w:t>
      </w:r>
      <w:r w:rsidR="003231D9" w:rsidRPr="00AB48C9">
        <w:rPr>
          <w:rFonts w:ascii="Times New Roman" w:eastAsia="Times New Roman" w:hAnsi="Times New Roman"/>
          <w:bCs/>
          <w:sz w:val="28"/>
          <w:szCs w:val="28"/>
          <w:lang w:eastAsia="ru-RU"/>
        </w:rPr>
        <w:t>26384,7</w:t>
      </w:r>
      <w:r w:rsidRPr="00AB48C9">
        <w:rPr>
          <w:rFonts w:ascii="Times New Roman" w:eastAsia="Times New Roman" w:hAnsi="Times New Roman"/>
          <w:bCs/>
          <w:sz w:val="28"/>
          <w:szCs w:val="28"/>
          <w:lang w:eastAsia="ru-RU"/>
        </w:rPr>
        <w:t xml:space="preserve"> тыс. руб.</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t xml:space="preserve">-Васильевский сельсовет – </w:t>
      </w:r>
      <w:r w:rsidR="003231D9" w:rsidRPr="00AB48C9">
        <w:rPr>
          <w:rFonts w:ascii="Times New Roman" w:eastAsia="Times New Roman" w:hAnsi="Times New Roman"/>
          <w:bCs/>
          <w:sz w:val="28"/>
          <w:szCs w:val="28"/>
          <w:lang w:eastAsia="ru-RU"/>
        </w:rPr>
        <w:t>113,5</w:t>
      </w:r>
      <w:r w:rsidRPr="00AB48C9">
        <w:rPr>
          <w:rFonts w:ascii="Times New Roman" w:eastAsia="Times New Roman" w:hAnsi="Times New Roman"/>
          <w:bCs/>
          <w:sz w:val="28"/>
          <w:szCs w:val="28"/>
          <w:lang w:eastAsia="ru-RU"/>
        </w:rPr>
        <w:t xml:space="preserve"> тыс. руб.</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t xml:space="preserve">-Златоруновский сельсовет – </w:t>
      </w:r>
      <w:r w:rsidR="0043080B" w:rsidRPr="00AB48C9">
        <w:rPr>
          <w:rFonts w:ascii="Times New Roman" w:eastAsia="Times New Roman" w:hAnsi="Times New Roman"/>
          <w:bCs/>
          <w:sz w:val="28"/>
          <w:szCs w:val="28"/>
          <w:lang w:eastAsia="ru-RU"/>
        </w:rPr>
        <w:t>53,0</w:t>
      </w:r>
      <w:r w:rsidRPr="00AB48C9">
        <w:rPr>
          <w:rFonts w:ascii="Times New Roman" w:eastAsia="Times New Roman" w:hAnsi="Times New Roman"/>
          <w:bCs/>
          <w:sz w:val="28"/>
          <w:szCs w:val="28"/>
          <w:lang w:eastAsia="ru-RU"/>
        </w:rPr>
        <w:t xml:space="preserve"> тыс. руб</w:t>
      </w:r>
      <w:r w:rsidR="006A7216" w:rsidRPr="00AB48C9">
        <w:rPr>
          <w:rFonts w:ascii="Times New Roman" w:eastAsia="Times New Roman" w:hAnsi="Times New Roman"/>
          <w:bCs/>
          <w:sz w:val="28"/>
          <w:szCs w:val="28"/>
          <w:lang w:eastAsia="ru-RU"/>
        </w:rPr>
        <w:t>.</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t xml:space="preserve">- Ильинский сельсовет – </w:t>
      </w:r>
      <w:r w:rsidR="0043080B" w:rsidRPr="00AB48C9">
        <w:rPr>
          <w:rFonts w:ascii="Times New Roman" w:eastAsia="Times New Roman" w:hAnsi="Times New Roman"/>
          <w:bCs/>
          <w:sz w:val="28"/>
          <w:szCs w:val="28"/>
          <w:lang w:eastAsia="ru-RU"/>
        </w:rPr>
        <w:t>105,8</w:t>
      </w:r>
      <w:r w:rsidRPr="00AB48C9">
        <w:rPr>
          <w:rFonts w:ascii="Times New Roman" w:eastAsia="Times New Roman" w:hAnsi="Times New Roman"/>
          <w:bCs/>
          <w:sz w:val="28"/>
          <w:szCs w:val="28"/>
          <w:lang w:eastAsia="ru-RU"/>
        </w:rPr>
        <w:t xml:space="preserve"> тыс. руб.</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t xml:space="preserve">-Михайловский сельсовет – </w:t>
      </w:r>
      <w:r w:rsidR="0043080B" w:rsidRPr="00AB48C9">
        <w:rPr>
          <w:rFonts w:ascii="Times New Roman" w:eastAsia="Times New Roman" w:hAnsi="Times New Roman"/>
          <w:bCs/>
          <w:sz w:val="28"/>
          <w:szCs w:val="28"/>
          <w:lang w:eastAsia="ru-RU"/>
        </w:rPr>
        <w:t>406,7</w:t>
      </w:r>
      <w:r w:rsidRPr="00AB48C9">
        <w:rPr>
          <w:rFonts w:ascii="Times New Roman" w:eastAsia="Times New Roman" w:hAnsi="Times New Roman"/>
          <w:bCs/>
          <w:sz w:val="28"/>
          <w:szCs w:val="28"/>
          <w:lang w:eastAsia="ru-RU"/>
        </w:rPr>
        <w:t xml:space="preserve"> тыс. руб.</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t xml:space="preserve">- Прилужский сельсовет – </w:t>
      </w:r>
      <w:r w:rsidR="0043080B" w:rsidRPr="00AB48C9">
        <w:rPr>
          <w:rFonts w:ascii="Times New Roman" w:eastAsia="Times New Roman" w:hAnsi="Times New Roman"/>
          <w:bCs/>
          <w:sz w:val="28"/>
          <w:szCs w:val="28"/>
          <w:lang w:eastAsia="ru-RU"/>
        </w:rPr>
        <w:t>164,7</w:t>
      </w:r>
      <w:r w:rsidRPr="00AB48C9">
        <w:rPr>
          <w:rFonts w:ascii="Times New Roman" w:eastAsia="Times New Roman" w:hAnsi="Times New Roman"/>
          <w:bCs/>
          <w:sz w:val="28"/>
          <w:szCs w:val="28"/>
          <w:lang w:eastAsia="ru-RU"/>
        </w:rPr>
        <w:t xml:space="preserve"> тыс. руб.</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lastRenderedPageBreak/>
        <w:t xml:space="preserve">- Солгонский сельсовет – </w:t>
      </w:r>
      <w:r w:rsidR="0043080B" w:rsidRPr="00AB48C9">
        <w:rPr>
          <w:rFonts w:ascii="Times New Roman" w:eastAsia="Times New Roman" w:hAnsi="Times New Roman"/>
          <w:bCs/>
          <w:sz w:val="28"/>
          <w:szCs w:val="28"/>
          <w:lang w:eastAsia="ru-RU"/>
        </w:rPr>
        <w:t>1377,6</w:t>
      </w:r>
      <w:r w:rsidRPr="00AB48C9">
        <w:rPr>
          <w:rFonts w:ascii="Times New Roman" w:eastAsia="Times New Roman" w:hAnsi="Times New Roman"/>
          <w:bCs/>
          <w:sz w:val="28"/>
          <w:szCs w:val="28"/>
          <w:lang w:eastAsia="ru-RU"/>
        </w:rPr>
        <w:t xml:space="preserve"> тыс. руб. </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t xml:space="preserve">- Крутоярский сельсовет – </w:t>
      </w:r>
      <w:r w:rsidR="0043080B" w:rsidRPr="00AB48C9">
        <w:rPr>
          <w:rFonts w:ascii="Times New Roman" w:eastAsia="Times New Roman" w:hAnsi="Times New Roman"/>
          <w:bCs/>
          <w:sz w:val="28"/>
          <w:szCs w:val="28"/>
          <w:lang w:eastAsia="ru-RU"/>
        </w:rPr>
        <w:t>162,5</w:t>
      </w:r>
      <w:r w:rsidRPr="00AB48C9">
        <w:rPr>
          <w:rFonts w:ascii="Times New Roman" w:eastAsia="Times New Roman" w:hAnsi="Times New Roman"/>
          <w:bCs/>
          <w:sz w:val="28"/>
          <w:szCs w:val="28"/>
          <w:lang w:eastAsia="ru-RU"/>
        </w:rPr>
        <w:t xml:space="preserve"> тыс. руб.</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t xml:space="preserve">- Кулунский сельсовет – </w:t>
      </w:r>
      <w:r w:rsidR="0043080B" w:rsidRPr="00AB48C9">
        <w:rPr>
          <w:rFonts w:ascii="Times New Roman" w:eastAsia="Times New Roman" w:hAnsi="Times New Roman"/>
          <w:bCs/>
          <w:sz w:val="28"/>
          <w:szCs w:val="28"/>
          <w:lang w:eastAsia="ru-RU"/>
        </w:rPr>
        <w:t>51,6</w:t>
      </w:r>
      <w:r w:rsidR="006A7216" w:rsidRPr="00AB48C9">
        <w:rPr>
          <w:rFonts w:ascii="Times New Roman" w:eastAsia="Times New Roman" w:hAnsi="Times New Roman"/>
          <w:bCs/>
          <w:sz w:val="28"/>
          <w:szCs w:val="28"/>
          <w:lang w:eastAsia="ru-RU"/>
        </w:rPr>
        <w:t xml:space="preserve"> </w:t>
      </w:r>
      <w:r w:rsidRPr="00AB48C9">
        <w:rPr>
          <w:rFonts w:ascii="Times New Roman" w:eastAsia="Times New Roman" w:hAnsi="Times New Roman"/>
          <w:bCs/>
          <w:sz w:val="28"/>
          <w:szCs w:val="28"/>
          <w:lang w:eastAsia="ru-RU"/>
        </w:rPr>
        <w:t>тыс. руб.</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t xml:space="preserve">- Малоимышский сельсовет – </w:t>
      </w:r>
      <w:r w:rsidR="0043080B" w:rsidRPr="00AB48C9">
        <w:rPr>
          <w:rFonts w:ascii="Times New Roman" w:eastAsia="Times New Roman" w:hAnsi="Times New Roman"/>
          <w:bCs/>
          <w:sz w:val="28"/>
          <w:szCs w:val="28"/>
          <w:lang w:eastAsia="ru-RU"/>
        </w:rPr>
        <w:t>224,5</w:t>
      </w:r>
      <w:r w:rsidRPr="00AB48C9">
        <w:rPr>
          <w:rFonts w:ascii="Times New Roman" w:eastAsia="Times New Roman" w:hAnsi="Times New Roman"/>
          <w:bCs/>
          <w:sz w:val="28"/>
          <w:szCs w:val="28"/>
          <w:lang w:eastAsia="ru-RU"/>
        </w:rPr>
        <w:t xml:space="preserve"> тыс. руб.</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t xml:space="preserve">- Локшинский сельсовет – </w:t>
      </w:r>
      <w:r w:rsidR="0043080B" w:rsidRPr="00AB48C9">
        <w:rPr>
          <w:rFonts w:ascii="Times New Roman" w:eastAsia="Times New Roman" w:hAnsi="Times New Roman"/>
          <w:bCs/>
          <w:sz w:val="28"/>
          <w:szCs w:val="28"/>
          <w:lang w:eastAsia="ru-RU"/>
        </w:rPr>
        <w:t>74,9</w:t>
      </w:r>
      <w:r w:rsidRPr="00AB48C9">
        <w:rPr>
          <w:rFonts w:ascii="Times New Roman" w:eastAsia="Times New Roman" w:hAnsi="Times New Roman"/>
          <w:bCs/>
          <w:sz w:val="28"/>
          <w:szCs w:val="28"/>
          <w:lang w:eastAsia="ru-RU"/>
        </w:rPr>
        <w:t xml:space="preserve"> тыс. руб.</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t xml:space="preserve">- Озероучумский сельсовет – </w:t>
      </w:r>
      <w:r w:rsidR="0043080B" w:rsidRPr="00AB48C9">
        <w:rPr>
          <w:rFonts w:ascii="Times New Roman" w:eastAsia="Times New Roman" w:hAnsi="Times New Roman"/>
          <w:bCs/>
          <w:sz w:val="28"/>
          <w:szCs w:val="28"/>
          <w:lang w:eastAsia="ru-RU"/>
        </w:rPr>
        <w:t>629,6</w:t>
      </w:r>
      <w:r w:rsidRPr="00AB48C9">
        <w:rPr>
          <w:rFonts w:ascii="Times New Roman" w:eastAsia="Times New Roman" w:hAnsi="Times New Roman"/>
          <w:bCs/>
          <w:sz w:val="28"/>
          <w:szCs w:val="28"/>
          <w:lang w:eastAsia="ru-RU"/>
        </w:rPr>
        <w:t xml:space="preserve"> тыс. руб.</w:t>
      </w:r>
    </w:p>
    <w:p w:rsidR="00C613BC" w:rsidRPr="00AB48C9" w:rsidRDefault="00C613BC" w:rsidP="00C613BC">
      <w:pPr>
        <w:spacing w:after="0" w:line="240" w:lineRule="auto"/>
        <w:ind w:firstLine="709"/>
        <w:jc w:val="both"/>
        <w:rPr>
          <w:rFonts w:ascii="Times New Roman" w:eastAsia="Times New Roman" w:hAnsi="Times New Roman"/>
          <w:bCs/>
          <w:sz w:val="28"/>
          <w:szCs w:val="28"/>
          <w:lang w:eastAsia="ru-RU"/>
        </w:rPr>
      </w:pPr>
      <w:r w:rsidRPr="00AB48C9">
        <w:rPr>
          <w:rFonts w:ascii="Times New Roman" w:eastAsia="Times New Roman" w:hAnsi="Times New Roman"/>
          <w:bCs/>
          <w:sz w:val="28"/>
          <w:szCs w:val="28"/>
          <w:lang w:eastAsia="ru-RU"/>
        </w:rPr>
        <w:t xml:space="preserve">- Приреченский сельсовет – </w:t>
      </w:r>
      <w:r w:rsidR="0043080B" w:rsidRPr="00AB48C9">
        <w:rPr>
          <w:rFonts w:ascii="Times New Roman" w:eastAsia="Times New Roman" w:hAnsi="Times New Roman"/>
          <w:bCs/>
          <w:sz w:val="28"/>
          <w:szCs w:val="28"/>
          <w:lang w:eastAsia="ru-RU"/>
        </w:rPr>
        <w:t>251,2</w:t>
      </w:r>
      <w:r w:rsidRPr="00AB48C9">
        <w:rPr>
          <w:rFonts w:ascii="Times New Roman" w:eastAsia="Times New Roman" w:hAnsi="Times New Roman"/>
          <w:bCs/>
          <w:sz w:val="28"/>
          <w:szCs w:val="28"/>
          <w:lang w:eastAsia="ru-RU"/>
        </w:rPr>
        <w:t xml:space="preserve"> тыс. руб.</w:t>
      </w:r>
    </w:p>
    <w:p w:rsidR="00C613BC" w:rsidRDefault="00C613BC" w:rsidP="00C613BC">
      <w:pPr>
        <w:spacing w:after="0" w:line="240" w:lineRule="auto"/>
        <w:ind w:firstLine="709"/>
        <w:jc w:val="both"/>
        <w:rPr>
          <w:rFonts w:ascii="Times New Roman" w:eastAsia="Times New Roman" w:hAnsi="Times New Roman"/>
          <w:sz w:val="28"/>
          <w:szCs w:val="28"/>
          <w:lang w:eastAsia="ru-RU"/>
        </w:rPr>
      </w:pPr>
      <w:r w:rsidRPr="00D92246">
        <w:rPr>
          <w:rFonts w:ascii="Times New Roman" w:eastAsia="Times New Roman" w:hAnsi="Times New Roman"/>
          <w:sz w:val="28"/>
          <w:szCs w:val="28"/>
          <w:lang w:eastAsia="ru-RU"/>
        </w:rPr>
        <w:t xml:space="preserve">Основная часть направляемых средств предусмотрена городу Ужуру </w:t>
      </w:r>
      <w:r w:rsidR="00D92246" w:rsidRPr="00D92246">
        <w:rPr>
          <w:rFonts w:ascii="Times New Roman" w:eastAsia="Times New Roman" w:hAnsi="Times New Roman"/>
          <w:sz w:val="28"/>
          <w:szCs w:val="28"/>
          <w:lang w:eastAsia="ru-RU"/>
        </w:rPr>
        <w:t>87,95</w:t>
      </w:r>
      <w:r w:rsidRPr="00D92246">
        <w:rPr>
          <w:rFonts w:ascii="Times New Roman" w:eastAsia="Times New Roman" w:hAnsi="Times New Roman"/>
          <w:sz w:val="28"/>
          <w:szCs w:val="28"/>
          <w:lang w:eastAsia="ru-RU"/>
        </w:rPr>
        <w:t>% от общей суммы МБТ (</w:t>
      </w:r>
      <w:r w:rsidR="00D92246" w:rsidRPr="00D92246">
        <w:rPr>
          <w:rFonts w:ascii="Times New Roman" w:eastAsia="Times New Roman" w:hAnsi="Times New Roman"/>
          <w:sz w:val="28"/>
          <w:szCs w:val="28"/>
          <w:lang w:eastAsia="ru-RU"/>
        </w:rPr>
        <w:t>30000,3</w:t>
      </w:r>
      <w:r w:rsidRPr="00D92246">
        <w:rPr>
          <w:rFonts w:ascii="Times New Roman" w:eastAsia="Times New Roman" w:hAnsi="Times New Roman"/>
          <w:sz w:val="28"/>
          <w:szCs w:val="28"/>
          <w:lang w:eastAsia="ru-RU"/>
        </w:rPr>
        <w:t xml:space="preserve"> т.р.), </w:t>
      </w:r>
      <w:r w:rsidR="007943ED" w:rsidRPr="007943ED">
        <w:rPr>
          <w:rFonts w:ascii="Times New Roman" w:eastAsia="Times New Roman" w:hAnsi="Times New Roman"/>
          <w:sz w:val="28"/>
          <w:szCs w:val="28"/>
          <w:lang w:eastAsia="ru-RU"/>
        </w:rPr>
        <w:t>Солгонскому</w:t>
      </w:r>
      <w:r w:rsidRPr="007943ED">
        <w:rPr>
          <w:rFonts w:ascii="Times New Roman" w:eastAsia="Times New Roman" w:hAnsi="Times New Roman"/>
          <w:sz w:val="28"/>
          <w:szCs w:val="28"/>
          <w:lang w:eastAsia="ru-RU"/>
        </w:rPr>
        <w:t xml:space="preserve"> сельсовету </w:t>
      </w:r>
      <w:r w:rsidR="007943ED" w:rsidRPr="007943ED">
        <w:rPr>
          <w:rFonts w:ascii="Times New Roman" w:eastAsia="Times New Roman" w:hAnsi="Times New Roman"/>
          <w:sz w:val="28"/>
          <w:szCs w:val="28"/>
          <w:lang w:eastAsia="ru-RU"/>
        </w:rPr>
        <w:t>4,59</w:t>
      </w:r>
      <w:r w:rsidRPr="007943ED">
        <w:rPr>
          <w:rFonts w:ascii="Times New Roman" w:eastAsia="Times New Roman" w:hAnsi="Times New Roman"/>
          <w:sz w:val="28"/>
          <w:szCs w:val="28"/>
          <w:lang w:eastAsia="ru-RU"/>
        </w:rPr>
        <w:t>% от общей суммы МБТ (</w:t>
      </w:r>
      <w:r w:rsidR="00D92246" w:rsidRPr="007943ED">
        <w:rPr>
          <w:rFonts w:ascii="Times New Roman" w:eastAsia="Times New Roman" w:hAnsi="Times New Roman"/>
          <w:sz w:val="28"/>
          <w:szCs w:val="28"/>
          <w:lang w:eastAsia="ru-RU"/>
        </w:rPr>
        <w:t>30000,3</w:t>
      </w:r>
      <w:r w:rsidRPr="007943ED">
        <w:rPr>
          <w:rFonts w:ascii="Times New Roman" w:eastAsia="Times New Roman" w:hAnsi="Times New Roman"/>
          <w:sz w:val="28"/>
          <w:szCs w:val="28"/>
          <w:lang w:eastAsia="ru-RU"/>
        </w:rPr>
        <w:t xml:space="preserve"> т.р.), </w:t>
      </w:r>
      <w:r w:rsidR="000362A0" w:rsidRPr="000362A0">
        <w:rPr>
          <w:rFonts w:ascii="Times New Roman" w:eastAsia="Times New Roman" w:hAnsi="Times New Roman"/>
          <w:sz w:val="28"/>
          <w:szCs w:val="28"/>
          <w:lang w:eastAsia="ru-RU"/>
        </w:rPr>
        <w:t>Озероучумскому</w:t>
      </w:r>
      <w:r w:rsidRPr="000362A0">
        <w:rPr>
          <w:rFonts w:ascii="Times New Roman" w:eastAsia="Times New Roman" w:hAnsi="Times New Roman"/>
          <w:sz w:val="28"/>
          <w:szCs w:val="28"/>
          <w:lang w:eastAsia="ru-RU"/>
        </w:rPr>
        <w:t xml:space="preserve"> сельсовету </w:t>
      </w:r>
      <w:r w:rsidR="000362A0" w:rsidRPr="000362A0">
        <w:rPr>
          <w:rFonts w:ascii="Times New Roman" w:eastAsia="Times New Roman" w:hAnsi="Times New Roman"/>
          <w:sz w:val="28"/>
          <w:szCs w:val="28"/>
          <w:lang w:eastAsia="ru-RU"/>
        </w:rPr>
        <w:t>2,10</w:t>
      </w:r>
      <w:r w:rsidRPr="000362A0">
        <w:rPr>
          <w:rFonts w:ascii="Times New Roman" w:eastAsia="Times New Roman" w:hAnsi="Times New Roman"/>
          <w:sz w:val="28"/>
          <w:szCs w:val="28"/>
          <w:lang w:eastAsia="ru-RU"/>
        </w:rPr>
        <w:t>% от общей суммы МБТ (</w:t>
      </w:r>
      <w:r w:rsidR="00D92246" w:rsidRPr="000362A0">
        <w:rPr>
          <w:rFonts w:ascii="Times New Roman" w:eastAsia="Times New Roman" w:hAnsi="Times New Roman"/>
          <w:sz w:val="28"/>
          <w:szCs w:val="28"/>
          <w:lang w:eastAsia="ru-RU"/>
        </w:rPr>
        <w:t>30000,3</w:t>
      </w:r>
      <w:r w:rsidR="00461F6F" w:rsidRPr="000362A0">
        <w:rPr>
          <w:rFonts w:ascii="Times New Roman" w:eastAsia="Times New Roman" w:hAnsi="Times New Roman"/>
          <w:sz w:val="28"/>
          <w:szCs w:val="28"/>
          <w:lang w:eastAsia="ru-RU"/>
        </w:rPr>
        <w:t>0</w:t>
      </w:r>
      <w:r w:rsidR="001836D6">
        <w:rPr>
          <w:rFonts w:ascii="Times New Roman" w:eastAsia="Times New Roman" w:hAnsi="Times New Roman"/>
          <w:sz w:val="28"/>
          <w:szCs w:val="28"/>
          <w:lang w:eastAsia="ru-RU"/>
        </w:rPr>
        <w:t xml:space="preserve"> т.р.).</w:t>
      </w:r>
    </w:p>
    <w:p w:rsidR="001836D6" w:rsidRDefault="001836D6" w:rsidP="001836D6">
      <w:pPr>
        <w:spacing w:after="0" w:line="240" w:lineRule="auto"/>
        <w:ind w:firstLine="709"/>
        <w:jc w:val="both"/>
        <w:rPr>
          <w:rFonts w:ascii="Times New Roman" w:eastAsia="Times New Roman" w:hAnsi="Times New Roman"/>
          <w:sz w:val="28"/>
          <w:szCs w:val="28"/>
          <w:lang w:eastAsia="ru-RU"/>
        </w:rPr>
      </w:pPr>
      <w:r w:rsidRPr="00181758">
        <w:rPr>
          <w:rFonts w:ascii="Times New Roman" w:eastAsia="Times New Roman" w:hAnsi="Times New Roman"/>
          <w:b/>
          <w:sz w:val="28"/>
          <w:szCs w:val="28"/>
          <w:lang w:eastAsia="ru-RU"/>
        </w:rPr>
        <w:t>Анализ иных МБТ на 2021 год</w:t>
      </w:r>
      <w:r>
        <w:rPr>
          <w:rFonts w:ascii="Times New Roman" w:eastAsia="Times New Roman" w:hAnsi="Times New Roman"/>
          <w:sz w:val="28"/>
          <w:szCs w:val="28"/>
          <w:lang w:eastAsia="ru-RU"/>
        </w:rPr>
        <w:t xml:space="preserve"> показывает общее увеличение на 88613,9 тыс. руб., в том числе увеличение:</w:t>
      </w:r>
    </w:p>
    <w:p w:rsidR="001836D6" w:rsidRDefault="001836D6" w:rsidP="001836D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-иные МБТ на </w:t>
      </w:r>
      <w:r w:rsidRPr="0008758F">
        <w:rPr>
          <w:rFonts w:ascii="Times New Roman" w:eastAsia="Times New Roman" w:hAnsi="Times New Roman"/>
          <w:sz w:val="28"/>
          <w:szCs w:val="28"/>
          <w:lang w:eastAsia="ru-RU"/>
        </w:rPr>
        <w:t>реализацию мероприятий, направленных на повышение безопасности дорожного движения, за счет средств дорожного фонда Красноярского края</w:t>
      </w:r>
      <w:r>
        <w:rPr>
          <w:rFonts w:ascii="Times New Roman" w:eastAsia="Times New Roman" w:hAnsi="Times New Roman"/>
          <w:sz w:val="28"/>
          <w:szCs w:val="28"/>
          <w:lang w:eastAsia="ru-RU"/>
        </w:rPr>
        <w:t xml:space="preserve"> на </w:t>
      </w:r>
      <w:r>
        <w:rPr>
          <w:rFonts w:ascii="Times New Roman" w:eastAsia="Times New Roman" w:hAnsi="Times New Roman"/>
          <w:b/>
          <w:sz w:val="28"/>
          <w:szCs w:val="28"/>
          <w:lang w:eastAsia="ru-RU"/>
        </w:rPr>
        <w:t>306,3</w:t>
      </w:r>
      <w:r w:rsidRPr="00D250F9">
        <w:rPr>
          <w:rFonts w:ascii="Times New Roman" w:eastAsia="Times New Roman" w:hAnsi="Times New Roman"/>
          <w:b/>
          <w:sz w:val="28"/>
          <w:szCs w:val="28"/>
          <w:lang w:eastAsia="ru-RU"/>
        </w:rPr>
        <w:t xml:space="preserve"> тыс. руб</w:t>
      </w:r>
      <w:r>
        <w:rPr>
          <w:rFonts w:ascii="Times New Roman" w:eastAsia="Times New Roman" w:hAnsi="Times New Roman"/>
          <w:sz w:val="28"/>
          <w:szCs w:val="28"/>
          <w:lang w:eastAsia="ru-RU"/>
        </w:rPr>
        <w:t>. и составит 306,3 тыс. руб.;</w:t>
      </w:r>
    </w:p>
    <w:p w:rsidR="001836D6" w:rsidRDefault="001836D6" w:rsidP="001836D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-иные МБТ </w:t>
      </w:r>
      <w:r w:rsidRPr="00A446A5">
        <w:rPr>
          <w:rFonts w:ascii="Times New Roman" w:eastAsia="Times New Roman" w:hAnsi="Times New Roman"/>
          <w:sz w:val="28"/>
          <w:szCs w:val="28"/>
          <w:lang w:eastAsia="ru-RU"/>
        </w:rPr>
        <w:t>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 на</w:t>
      </w:r>
      <w:r>
        <w:rPr>
          <w:rFonts w:ascii="Times New Roman" w:eastAsia="Times New Roman" w:hAnsi="Times New Roman"/>
          <w:sz w:val="28"/>
          <w:szCs w:val="28"/>
          <w:lang w:eastAsia="ru-RU"/>
        </w:rPr>
        <w:t xml:space="preserve"> </w:t>
      </w:r>
      <w:r w:rsidRPr="00A446A5">
        <w:rPr>
          <w:rFonts w:ascii="Times New Roman" w:eastAsia="Times New Roman" w:hAnsi="Times New Roman"/>
          <w:b/>
          <w:sz w:val="28"/>
          <w:szCs w:val="28"/>
          <w:lang w:eastAsia="ru-RU"/>
        </w:rPr>
        <w:t>58919,8 тыс. руб.</w:t>
      </w:r>
      <w:r>
        <w:rPr>
          <w:rFonts w:ascii="Times New Roman" w:eastAsia="Times New Roman" w:hAnsi="Times New Roman"/>
          <w:sz w:val="28"/>
          <w:szCs w:val="28"/>
          <w:lang w:eastAsia="ru-RU"/>
        </w:rPr>
        <w:t xml:space="preserve"> и составит 58919,8 тыс. руб.;</w:t>
      </w:r>
    </w:p>
    <w:p w:rsidR="001836D6" w:rsidRDefault="001836D6" w:rsidP="001836D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-иные МБТ на </w:t>
      </w:r>
      <w:r w:rsidRPr="00A446A5">
        <w:rPr>
          <w:rFonts w:ascii="Times New Roman" w:eastAsia="Times New Roman" w:hAnsi="Times New Roman"/>
          <w:sz w:val="28"/>
          <w:szCs w:val="28"/>
          <w:lang w:eastAsia="ru-RU"/>
        </w:rPr>
        <w:t>обеспечение мероприятий по переселению граждан из аварийного жилищного фонда</w:t>
      </w:r>
      <w:r>
        <w:rPr>
          <w:rFonts w:ascii="Times New Roman" w:eastAsia="Times New Roman" w:hAnsi="Times New Roman"/>
          <w:sz w:val="28"/>
          <w:szCs w:val="28"/>
          <w:lang w:eastAsia="ru-RU"/>
        </w:rPr>
        <w:t xml:space="preserve"> на </w:t>
      </w:r>
      <w:r w:rsidRPr="00A446A5">
        <w:rPr>
          <w:rFonts w:ascii="Times New Roman" w:eastAsia="Times New Roman" w:hAnsi="Times New Roman"/>
          <w:b/>
          <w:sz w:val="28"/>
          <w:szCs w:val="28"/>
          <w:lang w:eastAsia="ru-RU"/>
        </w:rPr>
        <w:t>27387,8 тыс. руб</w:t>
      </w:r>
      <w:r>
        <w:rPr>
          <w:rFonts w:ascii="Times New Roman" w:eastAsia="Times New Roman" w:hAnsi="Times New Roman"/>
          <w:sz w:val="28"/>
          <w:szCs w:val="28"/>
          <w:lang w:eastAsia="ru-RU"/>
        </w:rPr>
        <w:t>. и составит 27387,8 тыс. руб.;</w:t>
      </w:r>
    </w:p>
    <w:p w:rsidR="001836D6" w:rsidRDefault="001836D6" w:rsidP="001836D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-иные МБТ </w:t>
      </w:r>
      <w:r w:rsidRPr="00A446A5">
        <w:rPr>
          <w:rFonts w:ascii="Times New Roman" w:eastAsia="Times New Roman" w:hAnsi="Times New Roman"/>
          <w:sz w:val="28"/>
          <w:szCs w:val="28"/>
          <w:lang w:eastAsia="ru-RU"/>
        </w:rPr>
        <w:t>на устройство плоскостных спортивных сооружений в сельской местности</w:t>
      </w:r>
      <w:r>
        <w:rPr>
          <w:rFonts w:ascii="Times New Roman" w:eastAsia="Times New Roman" w:hAnsi="Times New Roman"/>
          <w:sz w:val="28"/>
          <w:szCs w:val="28"/>
          <w:lang w:eastAsia="ru-RU"/>
        </w:rPr>
        <w:t xml:space="preserve"> на </w:t>
      </w:r>
      <w:r w:rsidRPr="00A446A5">
        <w:rPr>
          <w:rFonts w:ascii="Times New Roman" w:eastAsia="Times New Roman" w:hAnsi="Times New Roman"/>
          <w:b/>
          <w:sz w:val="28"/>
          <w:szCs w:val="28"/>
          <w:lang w:eastAsia="ru-RU"/>
        </w:rPr>
        <w:t>2500,0 тыс. руб</w:t>
      </w:r>
      <w:r>
        <w:rPr>
          <w:rFonts w:ascii="Times New Roman" w:eastAsia="Times New Roman" w:hAnsi="Times New Roman"/>
          <w:sz w:val="28"/>
          <w:szCs w:val="28"/>
          <w:lang w:eastAsia="ru-RU"/>
        </w:rPr>
        <w:t>. и составит 2500,0 тыс. руб.;</w:t>
      </w:r>
    </w:p>
    <w:p w:rsidR="001836D6" w:rsidRDefault="001836D6" w:rsidP="001836D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A446A5">
        <w:rPr>
          <w:rFonts w:ascii="Times New Roman" w:eastAsia="Times New Roman" w:hAnsi="Times New Roman"/>
          <w:b/>
          <w:sz w:val="28"/>
          <w:szCs w:val="28"/>
          <w:lang w:eastAsia="ru-RU"/>
        </w:rPr>
        <w:t>уменьшение иных МБТ</w:t>
      </w:r>
      <w:r>
        <w:rPr>
          <w:rFonts w:ascii="Times New Roman" w:eastAsia="Times New Roman" w:hAnsi="Times New Roman"/>
          <w:sz w:val="28"/>
          <w:szCs w:val="28"/>
          <w:lang w:eastAsia="ru-RU"/>
        </w:rPr>
        <w:t xml:space="preserve"> на </w:t>
      </w:r>
      <w:r w:rsidRPr="00A446A5">
        <w:rPr>
          <w:rFonts w:ascii="Times New Roman" w:eastAsia="Times New Roman" w:hAnsi="Times New Roman"/>
          <w:sz w:val="28"/>
          <w:szCs w:val="28"/>
          <w:lang w:eastAsia="ru-RU"/>
        </w:rPr>
        <w:t>повышение безопасности дорожного движения</w:t>
      </w:r>
      <w:r>
        <w:rPr>
          <w:rFonts w:ascii="Times New Roman" w:eastAsia="Times New Roman" w:hAnsi="Times New Roman"/>
          <w:sz w:val="28"/>
          <w:szCs w:val="28"/>
          <w:lang w:eastAsia="ru-RU"/>
        </w:rPr>
        <w:t xml:space="preserve"> на </w:t>
      </w:r>
      <w:r w:rsidRPr="00A446A5">
        <w:rPr>
          <w:rFonts w:ascii="Times New Roman" w:eastAsia="Times New Roman" w:hAnsi="Times New Roman"/>
          <w:b/>
          <w:sz w:val="28"/>
          <w:szCs w:val="28"/>
          <w:lang w:eastAsia="ru-RU"/>
        </w:rPr>
        <w:t>500,0 тыс. руб</w:t>
      </w:r>
      <w:r>
        <w:rPr>
          <w:rFonts w:ascii="Times New Roman" w:eastAsia="Times New Roman" w:hAnsi="Times New Roman"/>
          <w:sz w:val="28"/>
          <w:szCs w:val="28"/>
          <w:lang w:eastAsia="ru-RU"/>
        </w:rPr>
        <w:t>. и составит 0,0 тыс. руб.</w:t>
      </w:r>
    </w:p>
    <w:p w:rsidR="00F83395" w:rsidRDefault="00E12798" w:rsidP="0053324D">
      <w:pPr>
        <w:spacing w:after="0" w:line="240" w:lineRule="auto"/>
        <w:ind w:firstLine="709"/>
        <w:jc w:val="both"/>
        <w:rPr>
          <w:rFonts w:ascii="Times New Roman" w:eastAsia="Times New Roman" w:hAnsi="Times New Roman"/>
          <w:bCs/>
          <w:sz w:val="28"/>
          <w:szCs w:val="28"/>
          <w:lang w:eastAsia="ru-RU"/>
        </w:rPr>
      </w:pPr>
      <w:r w:rsidRPr="009E2772">
        <w:rPr>
          <w:rFonts w:ascii="Times New Roman" w:eastAsia="Times New Roman" w:hAnsi="Times New Roman"/>
          <w:bCs/>
          <w:sz w:val="28"/>
          <w:szCs w:val="28"/>
          <w:lang w:eastAsia="ru-RU"/>
        </w:rPr>
        <w:t>Основная часть вносимых изменений, в передаваемые МБТ поселениям, в 202</w:t>
      </w:r>
      <w:r>
        <w:rPr>
          <w:rFonts w:ascii="Times New Roman" w:eastAsia="Times New Roman" w:hAnsi="Times New Roman"/>
          <w:bCs/>
          <w:sz w:val="28"/>
          <w:szCs w:val="28"/>
          <w:lang w:eastAsia="ru-RU"/>
        </w:rPr>
        <w:t>1</w:t>
      </w:r>
      <w:r w:rsidRPr="009E2772">
        <w:rPr>
          <w:rFonts w:ascii="Times New Roman" w:eastAsia="Times New Roman" w:hAnsi="Times New Roman"/>
          <w:bCs/>
          <w:sz w:val="28"/>
          <w:szCs w:val="28"/>
          <w:lang w:eastAsia="ru-RU"/>
        </w:rPr>
        <w:t xml:space="preserve"> году</w:t>
      </w:r>
      <w:r>
        <w:rPr>
          <w:rFonts w:ascii="Times New Roman" w:eastAsia="Times New Roman" w:hAnsi="Times New Roman"/>
          <w:bCs/>
          <w:sz w:val="28"/>
          <w:szCs w:val="28"/>
          <w:lang w:eastAsia="ru-RU"/>
        </w:rPr>
        <w:t xml:space="preserve"> </w:t>
      </w:r>
      <w:r w:rsidR="00F83395">
        <w:rPr>
          <w:rFonts w:ascii="Times New Roman" w:eastAsia="Times New Roman" w:hAnsi="Times New Roman"/>
          <w:bCs/>
          <w:sz w:val="28"/>
          <w:szCs w:val="28"/>
          <w:lang w:eastAsia="ru-RU"/>
        </w:rPr>
        <w:t xml:space="preserve">направлена </w:t>
      </w:r>
      <w:r w:rsidR="00F83395" w:rsidRPr="00A446A5">
        <w:rPr>
          <w:rFonts w:ascii="Times New Roman" w:eastAsia="Times New Roman" w:hAnsi="Times New Roman"/>
          <w:sz w:val="28"/>
          <w:szCs w:val="28"/>
          <w:lang w:eastAsia="ru-RU"/>
        </w:rPr>
        <w:t xml:space="preserve">на обеспечение мероприятий по переселению граждан из аварийного жилищного фонда за счет средств государственной корпорации - </w:t>
      </w:r>
      <w:r w:rsidR="0053324D">
        <w:rPr>
          <w:rFonts w:ascii="Times New Roman" w:eastAsia="Times New Roman" w:hAnsi="Times New Roman"/>
          <w:sz w:val="28"/>
          <w:szCs w:val="28"/>
          <w:lang w:eastAsia="ru-RU"/>
        </w:rPr>
        <w:t>ф</w:t>
      </w:r>
      <w:r w:rsidR="00F83395" w:rsidRPr="00A446A5">
        <w:rPr>
          <w:rFonts w:ascii="Times New Roman" w:eastAsia="Times New Roman" w:hAnsi="Times New Roman"/>
          <w:sz w:val="28"/>
          <w:szCs w:val="28"/>
          <w:lang w:eastAsia="ru-RU"/>
        </w:rPr>
        <w:t>онда содействия реформированию жилищно-коммунального хозяйства на</w:t>
      </w:r>
      <w:r w:rsidR="00F83395">
        <w:rPr>
          <w:rFonts w:ascii="Times New Roman" w:eastAsia="Times New Roman" w:hAnsi="Times New Roman"/>
          <w:sz w:val="28"/>
          <w:szCs w:val="28"/>
          <w:lang w:eastAsia="ru-RU"/>
        </w:rPr>
        <w:t xml:space="preserve"> </w:t>
      </w:r>
      <w:r w:rsidR="00F83395" w:rsidRPr="00A446A5">
        <w:rPr>
          <w:rFonts w:ascii="Times New Roman" w:eastAsia="Times New Roman" w:hAnsi="Times New Roman"/>
          <w:b/>
          <w:sz w:val="28"/>
          <w:szCs w:val="28"/>
          <w:lang w:eastAsia="ru-RU"/>
        </w:rPr>
        <w:t>58919,8 тыс. руб</w:t>
      </w:r>
      <w:r w:rsidR="00F83395">
        <w:rPr>
          <w:rFonts w:ascii="Times New Roman" w:eastAsia="Times New Roman" w:hAnsi="Times New Roman"/>
          <w:b/>
          <w:sz w:val="28"/>
          <w:szCs w:val="28"/>
          <w:lang w:eastAsia="ru-RU"/>
        </w:rPr>
        <w:t xml:space="preserve">. </w:t>
      </w:r>
      <w:r w:rsidR="00F83395" w:rsidRPr="00AC6FBD">
        <w:rPr>
          <w:rFonts w:ascii="Times New Roman" w:eastAsia="Times New Roman" w:hAnsi="Times New Roman"/>
          <w:sz w:val="28"/>
          <w:szCs w:val="28"/>
          <w:lang w:eastAsia="ru-RU"/>
        </w:rPr>
        <w:t>(66,49%</w:t>
      </w:r>
      <w:r w:rsidR="00F83395">
        <w:rPr>
          <w:rFonts w:ascii="Times New Roman" w:eastAsia="Times New Roman" w:hAnsi="Times New Roman"/>
          <w:b/>
          <w:sz w:val="28"/>
          <w:szCs w:val="28"/>
          <w:lang w:eastAsia="ru-RU"/>
        </w:rPr>
        <w:t xml:space="preserve"> </w:t>
      </w:r>
      <w:r w:rsidR="00F83395" w:rsidRPr="009E2772">
        <w:rPr>
          <w:rFonts w:ascii="Times New Roman" w:eastAsia="Times New Roman" w:hAnsi="Times New Roman"/>
          <w:bCs/>
          <w:sz w:val="28"/>
          <w:szCs w:val="28"/>
          <w:lang w:eastAsia="ru-RU"/>
        </w:rPr>
        <w:t>от общей суммы увеличения иных МБТ</w:t>
      </w:r>
      <w:r w:rsidR="00F83395">
        <w:rPr>
          <w:rFonts w:ascii="Times New Roman" w:eastAsia="Times New Roman" w:hAnsi="Times New Roman"/>
          <w:bCs/>
          <w:sz w:val="28"/>
          <w:szCs w:val="28"/>
          <w:lang w:eastAsia="ru-RU"/>
        </w:rPr>
        <w:t xml:space="preserve"> – 88613,9) и </w:t>
      </w:r>
      <w:r w:rsidR="00F83395">
        <w:rPr>
          <w:rFonts w:ascii="Times New Roman" w:eastAsia="Times New Roman" w:hAnsi="Times New Roman"/>
          <w:sz w:val="28"/>
          <w:szCs w:val="28"/>
          <w:lang w:eastAsia="ru-RU"/>
        </w:rPr>
        <w:t xml:space="preserve">на </w:t>
      </w:r>
      <w:r w:rsidR="00F83395" w:rsidRPr="00A446A5">
        <w:rPr>
          <w:rFonts w:ascii="Times New Roman" w:eastAsia="Times New Roman" w:hAnsi="Times New Roman"/>
          <w:sz w:val="28"/>
          <w:szCs w:val="28"/>
          <w:lang w:eastAsia="ru-RU"/>
        </w:rPr>
        <w:t>обеспечение мероприятий по переселению граждан из аварийного жилищного фонда</w:t>
      </w:r>
      <w:r w:rsidR="00F83395">
        <w:rPr>
          <w:rFonts w:ascii="Times New Roman" w:eastAsia="Times New Roman" w:hAnsi="Times New Roman"/>
          <w:sz w:val="28"/>
          <w:szCs w:val="28"/>
          <w:lang w:eastAsia="ru-RU"/>
        </w:rPr>
        <w:t xml:space="preserve"> на </w:t>
      </w:r>
      <w:r w:rsidR="00F83395" w:rsidRPr="00A446A5">
        <w:rPr>
          <w:rFonts w:ascii="Times New Roman" w:eastAsia="Times New Roman" w:hAnsi="Times New Roman"/>
          <w:b/>
          <w:sz w:val="28"/>
          <w:szCs w:val="28"/>
          <w:lang w:eastAsia="ru-RU"/>
        </w:rPr>
        <w:t>27387,8 тыс. руб</w:t>
      </w:r>
      <w:r w:rsidR="00F83395">
        <w:rPr>
          <w:rFonts w:ascii="Times New Roman" w:eastAsia="Times New Roman" w:hAnsi="Times New Roman"/>
          <w:sz w:val="28"/>
          <w:szCs w:val="28"/>
          <w:lang w:eastAsia="ru-RU"/>
        </w:rPr>
        <w:t xml:space="preserve">. (30,91% </w:t>
      </w:r>
      <w:r w:rsidR="00F83395" w:rsidRPr="009E2772">
        <w:rPr>
          <w:rFonts w:ascii="Times New Roman" w:eastAsia="Times New Roman" w:hAnsi="Times New Roman"/>
          <w:bCs/>
          <w:sz w:val="28"/>
          <w:szCs w:val="28"/>
          <w:lang w:eastAsia="ru-RU"/>
        </w:rPr>
        <w:t>от общей суммы увеличения иных МБТ</w:t>
      </w:r>
      <w:r w:rsidR="00F83395">
        <w:rPr>
          <w:rFonts w:ascii="Times New Roman" w:eastAsia="Times New Roman" w:hAnsi="Times New Roman"/>
          <w:bCs/>
          <w:sz w:val="28"/>
          <w:szCs w:val="28"/>
          <w:lang w:eastAsia="ru-RU"/>
        </w:rPr>
        <w:t xml:space="preserve"> – 88613,9).</w:t>
      </w:r>
    </w:p>
    <w:p w:rsidR="00007262" w:rsidRPr="00770950" w:rsidRDefault="00007262" w:rsidP="00007262">
      <w:pPr>
        <w:spacing w:after="0" w:line="240" w:lineRule="auto"/>
        <w:ind w:firstLine="709"/>
        <w:jc w:val="both"/>
        <w:rPr>
          <w:rFonts w:ascii="Times New Roman" w:eastAsia="Times New Roman" w:hAnsi="Times New Roman"/>
          <w:bCs/>
          <w:sz w:val="28"/>
          <w:szCs w:val="28"/>
          <w:lang w:eastAsia="ru-RU"/>
        </w:rPr>
      </w:pPr>
      <w:r w:rsidRPr="00770950">
        <w:rPr>
          <w:rFonts w:ascii="Times New Roman" w:eastAsia="Times New Roman" w:hAnsi="Times New Roman"/>
          <w:bCs/>
          <w:sz w:val="28"/>
          <w:szCs w:val="28"/>
          <w:lang w:eastAsia="ru-RU"/>
        </w:rPr>
        <w:t xml:space="preserve">Распределение МБТ между поселениями муниципального образования (в рамках вносимых изменений) осуществлено следующим образом:  </w:t>
      </w:r>
    </w:p>
    <w:p w:rsidR="00007262" w:rsidRPr="00A77C5F" w:rsidRDefault="00007262" w:rsidP="00007262">
      <w:pPr>
        <w:spacing w:after="0" w:line="240" w:lineRule="auto"/>
        <w:ind w:firstLine="709"/>
        <w:jc w:val="both"/>
        <w:rPr>
          <w:rFonts w:ascii="Times New Roman" w:eastAsia="Times New Roman" w:hAnsi="Times New Roman"/>
          <w:bCs/>
          <w:sz w:val="28"/>
          <w:szCs w:val="28"/>
          <w:lang w:eastAsia="ru-RU"/>
        </w:rPr>
      </w:pPr>
      <w:r w:rsidRPr="00A77C5F">
        <w:rPr>
          <w:rFonts w:ascii="Times New Roman" w:eastAsia="Times New Roman" w:hAnsi="Times New Roman"/>
          <w:bCs/>
          <w:sz w:val="28"/>
          <w:szCs w:val="28"/>
          <w:lang w:eastAsia="ru-RU"/>
        </w:rPr>
        <w:t xml:space="preserve">- город Ужур – </w:t>
      </w:r>
      <w:r w:rsidR="00A77C5F" w:rsidRPr="00A77C5F">
        <w:rPr>
          <w:rFonts w:ascii="Times New Roman" w:eastAsia="Times New Roman" w:hAnsi="Times New Roman"/>
          <w:bCs/>
          <w:sz w:val="28"/>
          <w:szCs w:val="28"/>
          <w:lang w:eastAsia="ru-RU"/>
        </w:rPr>
        <w:t>85807,6</w:t>
      </w:r>
      <w:r w:rsidRPr="00A77C5F">
        <w:rPr>
          <w:rFonts w:ascii="Times New Roman" w:eastAsia="Times New Roman" w:hAnsi="Times New Roman"/>
          <w:bCs/>
          <w:sz w:val="28"/>
          <w:szCs w:val="28"/>
          <w:lang w:eastAsia="ru-RU"/>
        </w:rPr>
        <w:t xml:space="preserve"> тыс. руб.</w:t>
      </w:r>
    </w:p>
    <w:p w:rsidR="00007262" w:rsidRPr="00A77C5F" w:rsidRDefault="00007262" w:rsidP="00007262">
      <w:pPr>
        <w:spacing w:after="0" w:line="240" w:lineRule="auto"/>
        <w:ind w:firstLine="709"/>
        <w:jc w:val="both"/>
        <w:rPr>
          <w:rFonts w:ascii="Times New Roman" w:eastAsia="Times New Roman" w:hAnsi="Times New Roman"/>
          <w:bCs/>
          <w:sz w:val="28"/>
          <w:szCs w:val="28"/>
          <w:lang w:eastAsia="ru-RU"/>
        </w:rPr>
      </w:pPr>
      <w:r w:rsidRPr="00A77C5F">
        <w:rPr>
          <w:rFonts w:ascii="Times New Roman" w:eastAsia="Times New Roman" w:hAnsi="Times New Roman"/>
          <w:bCs/>
          <w:sz w:val="28"/>
          <w:szCs w:val="28"/>
          <w:lang w:eastAsia="ru-RU"/>
        </w:rPr>
        <w:t>-</w:t>
      </w:r>
      <w:r w:rsidR="00D10D04">
        <w:rPr>
          <w:rFonts w:ascii="Times New Roman" w:eastAsia="Times New Roman" w:hAnsi="Times New Roman"/>
          <w:bCs/>
          <w:sz w:val="28"/>
          <w:szCs w:val="28"/>
          <w:lang w:eastAsia="ru-RU"/>
        </w:rPr>
        <w:t xml:space="preserve"> </w:t>
      </w:r>
      <w:r w:rsidRPr="00A77C5F">
        <w:rPr>
          <w:rFonts w:ascii="Times New Roman" w:eastAsia="Times New Roman" w:hAnsi="Times New Roman"/>
          <w:bCs/>
          <w:sz w:val="28"/>
          <w:szCs w:val="28"/>
          <w:lang w:eastAsia="ru-RU"/>
        </w:rPr>
        <w:t xml:space="preserve">Васильевский сельсовет – </w:t>
      </w:r>
      <w:r w:rsidR="00A77C5F" w:rsidRPr="00A77C5F">
        <w:rPr>
          <w:rFonts w:ascii="Times New Roman" w:eastAsia="Times New Roman" w:hAnsi="Times New Roman"/>
          <w:bCs/>
          <w:sz w:val="28"/>
          <w:szCs w:val="28"/>
          <w:lang w:eastAsia="ru-RU"/>
        </w:rPr>
        <w:t>29,0</w:t>
      </w:r>
      <w:r w:rsidRPr="00A77C5F">
        <w:rPr>
          <w:rFonts w:ascii="Times New Roman" w:eastAsia="Times New Roman" w:hAnsi="Times New Roman"/>
          <w:bCs/>
          <w:sz w:val="28"/>
          <w:szCs w:val="28"/>
          <w:lang w:eastAsia="ru-RU"/>
        </w:rPr>
        <w:t xml:space="preserve"> тыс. руб.</w:t>
      </w:r>
    </w:p>
    <w:p w:rsidR="00A77C5F" w:rsidRPr="00A77C5F" w:rsidRDefault="00A77C5F" w:rsidP="00A77C5F">
      <w:pPr>
        <w:spacing w:after="0" w:line="240" w:lineRule="auto"/>
        <w:ind w:firstLine="709"/>
        <w:jc w:val="both"/>
        <w:rPr>
          <w:rFonts w:ascii="Times New Roman" w:eastAsia="Times New Roman" w:hAnsi="Times New Roman"/>
          <w:bCs/>
          <w:sz w:val="28"/>
          <w:szCs w:val="28"/>
          <w:lang w:eastAsia="ru-RU"/>
        </w:rPr>
      </w:pPr>
      <w:r w:rsidRPr="00A77C5F">
        <w:rPr>
          <w:rFonts w:ascii="Times New Roman" w:eastAsia="Times New Roman" w:hAnsi="Times New Roman"/>
          <w:bCs/>
          <w:sz w:val="28"/>
          <w:szCs w:val="28"/>
          <w:lang w:eastAsia="ru-RU"/>
        </w:rPr>
        <w:t>- Локшинский сельсовет – 2561,0 тыс. руб.</w:t>
      </w:r>
    </w:p>
    <w:p w:rsidR="00A77C5F" w:rsidRPr="00A77C5F" w:rsidRDefault="00A77C5F" w:rsidP="00007262">
      <w:pPr>
        <w:spacing w:after="0" w:line="240" w:lineRule="auto"/>
        <w:ind w:firstLine="709"/>
        <w:jc w:val="both"/>
        <w:rPr>
          <w:rFonts w:ascii="Times New Roman" w:eastAsia="Times New Roman" w:hAnsi="Times New Roman"/>
          <w:bCs/>
          <w:sz w:val="28"/>
          <w:szCs w:val="28"/>
          <w:lang w:eastAsia="ru-RU"/>
        </w:rPr>
      </w:pPr>
      <w:r w:rsidRPr="00A77C5F">
        <w:rPr>
          <w:rFonts w:ascii="Times New Roman" w:eastAsia="Times New Roman" w:hAnsi="Times New Roman"/>
          <w:bCs/>
          <w:sz w:val="28"/>
          <w:szCs w:val="28"/>
          <w:lang w:eastAsia="ru-RU"/>
        </w:rPr>
        <w:t>- Озероучумский сельсовет –158,0 тыс. руб.</w:t>
      </w:r>
    </w:p>
    <w:p w:rsidR="00007262" w:rsidRPr="00A77C5F" w:rsidRDefault="00007262" w:rsidP="00007262">
      <w:pPr>
        <w:spacing w:after="0" w:line="240" w:lineRule="auto"/>
        <w:ind w:firstLine="709"/>
        <w:jc w:val="both"/>
        <w:rPr>
          <w:rFonts w:ascii="Times New Roman" w:eastAsia="Times New Roman" w:hAnsi="Times New Roman"/>
          <w:bCs/>
          <w:sz w:val="28"/>
          <w:szCs w:val="28"/>
          <w:lang w:eastAsia="ru-RU"/>
        </w:rPr>
      </w:pPr>
      <w:r w:rsidRPr="00A77C5F">
        <w:rPr>
          <w:rFonts w:ascii="Times New Roman" w:eastAsia="Times New Roman" w:hAnsi="Times New Roman"/>
          <w:bCs/>
          <w:sz w:val="28"/>
          <w:szCs w:val="28"/>
          <w:lang w:eastAsia="ru-RU"/>
        </w:rPr>
        <w:t xml:space="preserve">- Солгонский сельсовет – </w:t>
      </w:r>
      <w:r w:rsidR="00A77C5F" w:rsidRPr="00A77C5F">
        <w:rPr>
          <w:rFonts w:ascii="Times New Roman" w:eastAsia="Times New Roman" w:hAnsi="Times New Roman"/>
          <w:bCs/>
          <w:sz w:val="28"/>
          <w:szCs w:val="28"/>
          <w:lang w:eastAsia="ru-RU"/>
        </w:rPr>
        <w:t>58,3</w:t>
      </w:r>
      <w:r w:rsidRPr="00A77C5F">
        <w:rPr>
          <w:rFonts w:ascii="Times New Roman" w:eastAsia="Times New Roman" w:hAnsi="Times New Roman"/>
          <w:bCs/>
          <w:sz w:val="28"/>
          <w:szCs w:val="28"/>
          <w:lang w:eastAsia="ru-RU"/>
        </w:rPr>
        <w:t xml:space="preserve"> тыс. руб. </w:t>
      </w:r>
    </w:p>
    <w:p w:rsidR="00007262" w:rsidRDefault="00007262" w:rsidP="00007262">
      <w:pPr>
        <w:spacing w:after="0" w:line="240" w:lineRule="auto"/>
        <w:ind w:firstLine="709"/>
        <w:jc w:val="both"/>
        <w:rPr>
          <w:rFonts w:ascii="Times New Roman" w:eastAsia="Times New Roman" w:hAnsi="Times New Roman"/>
          <w:sz w:val="28"/>
          <w:szCs w:val="28"/>
          <w:lang w:eastAsia="ru-RU"/>
        </w:rPr>
      </w:pPr>
      <w:r w:rsidRPr="00A77C5F">
        <w:rPr>
          <w:rFonts w:ascii="Times New Roman" w:eastAsia="Times New Roman" w:hAnsi="Times New Roman"/>
          <w:sz w:val="28"/>
          <w:szCs w:val="28"/>
          <w:lang w:eastAsia="ru-RU"/>
        </w:rPr>
        <w:t xml:space="preserve">Основная часть направляемых средств предусмотрена городу Ужуру </w:t>
      </w:r>
      <w:r w:rsidR="00A77C5F" w:rsidRPr="00A77C5F">
        <w:rPr>
          <w:rFonts w:ascii="Times New Roman" w:eastAsia="Times New Roman" w:hAnsi="Times New Roman"/>
          <w:sz w:val="28"/>
          <w:szCs w:val="28"/>
          <w:lang w:eastAsia="ru-RU"/>
        </w:rPr>
        <w:t>96,83</w:t>
      </w:r>
      <w:r w:rsidRPr="00A77C5F">
        <w:rPr>
          <w:rFonts w:ascii="Times New Roman" w:eastAsia="Times New Roman" w:hAnsi="Times New Roman"/>
          <w:sz w:val="28"/>
          <w:szCs w:val="28"/>
          <w:lang w:eastAsia="ru-RU"/>
        </w:rPr>
        <w:t xml:space="preserve">% от общей суммы </w:t>
      </w:r>
      <w:r w:rsidR="00D10D04">
        <w:rPr>
          <w:rFonts w:ascii="Times New Roman" w:eastAsia="Times New Roman" w:hAnsi="Times New Roman"/>
          <w:sz w:val="28"/>
          <w:szCs w:val="28"/>
          <w:lang w:eastAsia="ru-RU"/>
        </w:rPr>
        <w:t xml:space="preserve">увеличения </w:t>
      </w:r>
      <w:r w:rsidRPr="00A77C5F">
        <w:rPr>
          <w:rFonts w:ascii="Times New Roman" w:eastAsia="Times New Roman" w:hAnsi="Times New Roman"/>
          <w:sz w:val="28"/>
          <w:szCs w:val="28"/>
          <w:lang w:eastAsia="ru-RU"/>
        </w:rPr>
        <w:t>МБТ (</w:t>
      </w:r>
      <w:r w:rsidR="00A77C5F" w:rsidRPr="00A77C5F">
        <w:rPr>
          <w:rFonts w:ascii="Times New Roman" w:eastAsia="Times New Roman" w:hAnsi="Times New Roman"/>
          <w:sz w:val="28"/>
          <w:szCs w:val="28"/>
          <w:lang w:eastAsia="ru-RU"/>
        </w:rPr>
        <w:t>88613,9 т.р</w:t>
      </w:r>
      <w:r w:rsidRPr="00A77C5F">
        <w:rPr>
          <w:rFonts w:ascii="Times New Roman" w:eastAsia="Times New Roman" w:hAnsi="Times New Roman"/>
          <w:sz w:val="28"/>
          <w:szCs w:val="28"/>
          <w:lang w:eastAsia="ru-RU"/>
        </w:rPr>
        <w:t xml:space="preserve">.), </w:t>
      </w:r>
      <w:r w:rsidR="00A77C5F" w:rsidRPr="00A77C5F">
        <w:rPr>
          <w:rFonts w:ascii="Times New Roman" w:eastAsia="Times New Roman" w:hAnsi="Times New Roman"/>
          <w:sz w:val="28"/>
          <w:szCs w:val="28"/>
          <w:lang w:eastAsia="ru-RU"/>
        </w:rPr>
        <w:t>Локшинскому</w:t>
      </w:r>
      <w:r w:rsidRPr="00A77C5F">
        <w:rPr>
          <w:rFonts w:ascii="Times New Roman" w:eastAsia="Times New Roman" w:hAnsi="Times New Roman"/>
          <w:sz w:val="28"/>
          <w:szCs w:val="28"/>
          <w:lang w:eastAsia="ru-RU"/>
        </w:rPr>
        <w:t xml:space="preserve"> сельсовету </w:t>
      </w:r>
      <w:r w:rsidR="00A77C5F" w:rsidRPr="00A77C5F">
        <w:rPr>
          <w:rFonts w:ascii="Times New Roman" w:eastAsia="Times New Roman" w:hAnsi="Times New Roman"/>
          <w:sz w:val="28"/>
          <w:szCs w:val="28"/>
          <w:lang w:eastAsia="ru-RU"/>
        </w:rPr>
        <w:t>2,89</w:t>
      </w:r>
      <w:r w:rsidRPr="00A77C5F">
        <w:rPr>
          <w:rFonts w:ascii="Times New Roman" w:eastAsia="Times New Roman" w:hAnsi="Times New Roman"/>
          <w:sz w:val="28"/>
          <w:szCs w:val="28"/>
          <w:lang w:eastAsia="ru-RU"/>
        </w:rPr>
        <w:t xml:space="preserve">% от общей суммы </w:t>
      </w:r>
      <w:r w:rsidR="00D10D04">
        <w:rPr>
          <w:rFonts w:ascii="Times New Roman" w:eastAsia="Times New Roman" w:hAnsi="Times New Roman"/>
          <w:sz w:val="28"/>
          <w:szCs w:val="28"/>
          <w:lang w:eastAsia="ru-RU"/>
        </w:rPr>
        <w:t xml:space="preserve">увеличения </w:t>
      </w:r>
      <w:r w:rsidRPr="00A77C5F">
        <w:rPr>
          <w:rFonts w:ascii="Times New Roman" w:eastAsia="Times New Roman" w:hAnsi="Times New Roman"/>
          <w:sz w:val="28"/>
          <w:szCs w:val="28"/>
          <w:lang w:eastAsia="ru-RU"/>
        </w:rPr>
        <w:t>МБТ (</w:t>
      </w:r>
      <w:r w:rsidR="00A77C5F" w:rsidRPr="00A77C5F">
        <w:rPr>
          <w:rFonts w:ascii="Times New Roman" w:eastAsia="Times New Roman" w:hAnsi="Times New Roman"/>
          <w:sz w:val="28"/>
          <w:szCs w:val="28"/>
          <w:lang w:eastAsia="ru-RU"/>
        </w:rPr>
        <w:t>88613,9</w:t>
      </w:r>
      <w:r w:rsidRPr="00A77C5F">
        <w:rPr>
          <w:rFonts w:ascii="Times New Roman" w:eastAsia="Times New Roman" w:hAnsi="Times New Roman"/>
          <w:sz w:val="28"/>
          <w:szCs w:val="28"/>
          <w:lang w:eastAsia="ru-RU"/>
        </w:rPr>
        <w:t xml:space="preserve"> т.р</w:t>
      </w:r>
      <w:r w:rsidR="00A77C5F" w:rsidRPr="00A77C5F">
        <w:rPr>
          <w:rFonts w:ascii="Times New Roman" w:eastAsia="Times New Roman" w:hAnsi="Times New Roman"/>
          <w:sz w:val="28"/>
          <w:szCs w:val="28"/>
          <w:lang w:eastAsia="ru-RU"/>
        </w:rPr>
        <w:t>.).</w:t>
      </w:r>
    </w:p>
    <w:p w:rsidR="001836D6" w:rsidRDefault="001836D6" w:rsidP="001836D6">
      <w:pPr>
        <w:spacing w:after="0" w:line="240" w:lineRule="auto"/>
        <w:ind w:firstLine="709"/>
        <w:jc w:val="both"/>
        <w:rPr>
          <w:rFonts w:ascii="Times New Roman" w:eastAsia="Times New Roman" w:hAnsi="Times New Roman"/>
          <w:sz w:val="28"/>
          <w:szCs w:val="28"/>
          <w:lang w:eastAsia="ru-RU"/>
        </w:rPr>
      </w:pPr>
      <w:r w:rsidRPr="00181758">
        <w:rPr>
          <w:rFonts w:ascii="Times New Roman" w:eastAsia="Times New Roman" w:hAnsi="Times New Roman"/>
          <w:b/>
          <w:sz w:val="28"/>
          <w:szCs w:val="28"/>
          <w:lang w:eastAsia="ru-RU"/>
        </w:rPr>
        <w:lastRenderedPageBreak/>
        <w:t>Анализ иных МБТ на 202</w:t>
      </w:r>
      <w:r>
        <w:rPr>
          <w:rFonts w:ascii="Times New Roman" w:eastAsia="Times New Roman" w:hAnsi="Times New Roman"/>
          <w:b/>
          <w:sz w:val="28"/>
          <w:szCs w:val="28"/>
          <w:lang w:eastAsia="ru-RU"/>
        </w:rPr>
        <w:t>2</w:t>
      </w:r>
      <w:r w:rsidRPr="00181758">
        <w:rPr>
          <w:rFonts w:ascii="Times New Roman" w:eastAsia="Times New Roman" w:hAnsi="Times New Roman"/>
          <w:b/>
          <w:sz w:val="28"/>
          <w:szCs w:val="28"/>
          <w:lang w:eastAsia="ru-RU"/>
        </w:rPr>
        <w:t xml:space="preserve"> год</w:t>
      </w:r>
      <w:r>
        <w:rPr>
          <w:rFonts w:ascii="Times New Roman" w:eastAsia="Times New Roman" w:hAnsi="Times New Roman"/>
          <w:sz w:val="28"/>
          <w:szCs w:val="28"/>
          <w:lang w:eastAsia="ru-RU"/>
        </w:rPr>
        <w:t xml:space="preserve"> показывает общее увеличение на 306,3 тыс. руб., в том числе увеличение:</w:t>
      </w:r>
    </w:p>
    <w:p w:rsidR="001836D6" w:rsidRDefault="001836D6" w:rsidP="001836D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-иные МБТ на </w:t>
      </w:r>
      <w:r w:rsidRPr="0008758F">
        <w:rPr>
          <w:rFonts w:ascii="Times New Roman" w:eastAsia="Times New Roman" w:hAnsi="Times New Roman"/>
          <w:sz w:val="28"/>
          <w:szCs w:val="28"/>
          <w:lang w:eastAsia="ru-RU"/>
        </w:rPr>
        <w:t>реализацию мероприятий, направленных на повышение безопасности дорожного движения, за счет средств дорожного фонда Красноярского края</w:t>
      </w:r>
      <w:r>
        <w:rPr>
          <w:rFonts w:ascii="Times New Roman" w:eastAsia="Times New Roman" w:hAnsi="Times New Roman"/>
          <w:sz w:val="28"/>
          <w:szCs w:val="28"/>
          <w:lang w:eastAsia="ru-RU"/>
        </w:rPr>
        <w:t xml:space="preserve"> на </w:t>
      </w:r>
      <w:r>
        <w:rPr>
          <w:rFonts w:ascii="Times New Roman" w:eastAsia="Times New Roman" w:hAnsi="Times New Roman"/>
          <w:b/>
          <w:sz w:val="28"/>
          <w:szCs w:val="28"/>
          <w:lang w:eastAsia="ru-RU"/>
        </w:rPr>
        <w:t>306,3</w:t>
      </w:r>
      <w:r w:rsidRPr="00D250F9">
        <w:rPr>
          <w:rFonts w:ascii="Times New Roman" w:eastAsia="Times New Roman" w:hAnsi="Times New Roman"/>
          <w:b/>
          <w:sz w:val="28"/>
          <w:szCs w:val="28"/>
          <w:lang w:eastAsia="ru-RU"/>
        </w:rPr>
        <w:t xml:space="preserve"> тыс. руб</w:t>
      </w:r>
      <w:r>
        <w:rPr>
          <w:rFonts w:ascii="Times New Roman" w:eastAsia="Times New Roman" w:hAnsi="Times New Roman"/>
          <w:sz w:val="28"/>
          <w:szCs w:val="28"/>
          <w:lang w:eastAsia="ru-RU"/>
        </w:rPr>
        <w:t>. и составит 306,3 тыс. руб.</w:t>
      </w:r>
    </w:p>
    <w:p w:rsidR="00D10D04" w:rsidRPr="00770950" w:rsidRDefault="00D10D04" w:rsidP="00D10D04">
      <w:pPr>
        <w:spacing w:after="0" w:line="240" w:lineRule="auto"/>
        <w:ind w:firstLine="709"/>
        <w:jc w:val="both"/>
        <w:rPr>
          <w:rFonts w:ascii="Times New Roman" w:eastAsia="Times New Roman" w:hAnsi="Times New Roman"/>
          <w:bCs/>
          <w:sz w:val="28"/>
          <w:szCs w:val="28"/>
          <w:lang w:eastAsia="ru-RU"/>
        </w:rPr>
      </w:pPr>
      <w:r w:rsidRPr="00770950">
        <w:rPr>
          <w:rFonts w:ascii="Times New Roman" w:eastAsia="Times New Roman" w:hAnsi="Times New Roman"/>
          <w:bCs/>
          <w:sz w:val="28"/>
          <w:szCs w:val="28"/>
          <w:lang w:eastAsia="ru-RU"/>
        </w:rPr>
        <w:t xml:space="preserve">Распределение МБТ между поселениями муниципального образования (в рамках вносимых изменений) осуществлено следующим образом:  </w:t>
      </w:r>
    </w:p>
    <w:p w:rsidR="00D10D04" w:rsidRPr="00A77C5F" w:rsidRDefault="00D10D04" w:rsidP="00D10D04">
      <w:pPr>
        <w:spacing w:after="0" w:line="240" w:lineRule="auto"/>
        <w:ind w:firstLine="709"/>
        <w:jc w:val="both"/>
        <w:rPr>
          <w:rFonts w:ascii="Times New Roman" w:eastAsia="Times New Roman" w:hAnsi="Times New Roman"/>
          <w:bCs/>
          <w:sz w:val="28"/>
          <w:szCs w:val="28"/>
          <w:lang w:eastAsia="ru-RU"/>
        </w:rPr>
      </w:pPr>
      <w:r w:rsidRPr="00A77C5F">
        <w:rPr>
          <w:rFonts w:ascii="Times New Roman" w:eastAsia="Times New Roman" w:hAnsi="Times New Roman"/>
          <w:bCs/>
          <w:sz w:val="28"/>
          <w:szCs w:val="28"/>
          <w:lang w:eastAsia="ru-RU"/>
        </w:rPr>
        <w:t>- Озероучумский сельсовет –</w:t>
      </w:r>
      <w:r>
        <w:rPr>
          <w:rFonts w:ascii="Times New Roman" w:eastAsia="Times New Roman" w:hAnsi="Times New Roman"/>
          <w:bCs/>
          <w:sz w:val="28"/>
          <w:szCs w:val="28"/>
          <w:lang w:eastAsia="ru-RU"/>
        </w:rPr>
        <w:t>169,0</w:t>
      </w:r>
      <w:r w:rsidRPr="00A77C5F">
        <w:rPr>
          <w:rFonts w:ascii="Times New Roman" w:eastAsia="Times New Roman" w:hAnsi="Times New Roman"/>
          <w:bCs/>
          <w:sz w:val="28"/>
          <w:szCs w:val="28"/>
          <w:lang w:eastAsia="ru-RU"/>
        </w:rPr>
        <w:t xml:space="preserve"> тыс. руб.</w:t>
      </w:r>
      <w:r>
        <w:rPr>
          <w:rFonts w:ascii="Times New Roman" w:eastAsia="Times New Roman" w:hAnsi="Times New Roman"/>
          <w:bCs/>
          <w:sz w:val="28"/>
          <w:szCs w:val="28"/>
          <w:lang w:eastAsia="ru-RU"/>
        </w:rPr>
        <w:t xml:space="preserve"> (55,17%); </w:t>
      </w:r>
    </w:p>
    <w:p w:rsidR="00D10D04" w:rsidRPr="00A77C5F" w:rsidRDefault="00D10D04" w:rsidP="00D10D04">
      <w:pPr>
        <w:spacing w:after="0" w:line="240" w:lineRule="auto"/>
        <w:ind w:firstLine="709"/>
        <w:jc w:val="both"/>
        <w:rPr>
          <w:rFonts w:ascii="Times New Roman" w:eastAsia="Times New Roman" w:hAnsi="Times New Roman"/>
          <w:bCs/>
          <w:sz w:val="28"/>
          <w:szCs w:val="28"/>
          <w:lang w:eastAsia="ru-RU"/>
        </w:rPr>
      </w:pPr>
      <w:r w:rsidRPr="00A77C5F">
        <w:rPr>
          <w:rFonts w:ascii="Times New Roman" w:eastAsia="Times New Roman" w:hAnsi="Times New Roman"/>
          <w:bCs/>
          <w:sz w:val="28"/>
          <w:szCs w:val="28"/>
          <w:lang w:eastAsia="ru-RU"/>
        </w:rPr>
        <w:t xml:space="preserve">- Солгонский сельсовет – </w:t>
      </w:r>
      <w:r>
        <w:rPr>
          <w:rFonts w:ascii="Times New Roman" w:eastAsia="Times New Roman" w:hAnsi="Times New Roman"/>
          <w:bCs/>
          <w:sz w:val="28"/>
          <w:szCs w:val="28"/>
          <w:lang w:eastAsia="ru-RU"/>
        </w:rPr>
        <w:t>137,3</w:t>
      </w:r>
      <w:r w:rsidRPr="00A77C5F">
        <w:rPr>
          <w:rFonts w:ascii="Times New Roman" w:eastAsia="Times New Roman" w:hAnsi="Times New Roman"/>
          <w:bCs/>
          <w:sz w:val="28"/>
          <w:szCs w:val="28"/>
          <w:lang w:eastAsia="ru-RU"/>
        </w:rPr>
        <w:t xml:space="preserve"> тыс. руб.</w:t>
      </w:r>
      <w:r>
        <w:rPr>
          <w:rFonts w:ascii="Times New Roman" w:eastAsia="Times New Roman" w:hAnsi="Times New Roman"/>
          <w:bCs/>
          <w:sz w:val="28"/>
          <w:szCs w:val="28"/>
          <w:lang w:eastAsia="ru-RU"/>
        </w:rPr>
        <w:t xml:space="preserve"> (44,83%).</w:t>
      </w:r>
      <w:r w:rsidRPr="00A77C5F">
        <w:rPr>
          <w:rFonts w:ascii="Times New Roman" w:eastAsia="Times New Roman" w:hAnsi="Times New Roman"/>
          <w:bCs/>
          <w:sz w:val="28"/>
          <w:szCs w:val="28"/>
          <w:lang w:eastAsia="ru-RU"/>
        </w:rPr>
        <w:t xml:space="preserve"> </w:t>
      </w:r>
    </w:p>
    <w:p w:rsidR="005F1D80" w:rsidRDefault="005F1D80" w:rsidP="00DA298D">
      <w:pPr>
        <w:widowControl w:val="0"/>
        <w:tabs>
          <w:tab w:val="left" w:pos="1134"/>
        </w:tabs>
        <w:spacing w:after="0" w:line="240" w:lineRule="auto"/>
        <w:ind w:firstLine="709"/>
        <w:contextualSpacing/>
        <w:jc w:val="both"/>
        <w:rPr>
          <w:rFonts w:ascii="Times New Roman" w:eastAsia="Times New Roman" w:hAnsi="Times New Roman"/>
          <w:b/>
          <w:sz w:val="28"/>
          <w:szCs w:val="28"/>
          <w:lang w:eastAsia="ru-RU"/>
        </w:rPr>
      </w:pPr>
    </w:p>
    <w:p w:rsidR="00DA298D" w:rsidRPr="0086064E" w:rsidRDefault="00DA298D" w:rsidP="00DA298D">
      <w:pPr>
        <w:widowControl w:val="0"/>
        <w:tabs>
          <w:tab w:val="left" w:pos="1134"/>
        </w:tabs>
        <w:spacing w:after="0" w:line="240" w:lineRule="auto"/>
        <w:ind w:firstLine="709"/>
        <w:contextualSpacing/>
        <w:jc w:val="both"/>
        <w:rPr>
          <w:rFonts w:ascii="Times New Roman" w:eastAsia="Times New Roman" w:hAnsi="Times New Roman"/>
          <w:sz w:val="28"/>
          <w:szCs w:val="28"/>
          <w:lang w:eastAsia="ru-RU"/>
        </w:rPr>
      </w:pPr>
      <w:r w:rsidRPr="00293D91">
        <w:rPr>
          <w:rFonts w:ascii="Times New Roman" w:eastAsia="Times New Roman" w:hAnsi="Times New Roman"/>
          <w:b/>
          <w:sz w:val="28"/>
          <w:szCs w:val="28"/>
          <w:lang w:eastAsia="ru-RU"/>
        </w:rPr>
        <w:t>Выводы:</w:t>
      </w:r>
      <w:r w:rsidRPr="00293D91">
        <w:rPr>
          <w:rFonts w:ascii="Times New Roman" w:eastAsia="Times New Roman" w:hAnsi="Times New Roman"/>
          <w:sz w:val="28"/>
          <w:szCs w:val="28"/>
          <w:lang w:eastAsia="ru-RU"/>
        </w:rPr>
        <w:t xml:space="preserve"> </w:t>
      </w:r>
      <w:r w:rsidRPr="0086064E">
        <w:rPr>
          <w:rFonts w:ascii="Times New Roman" w:eastAsia="Times New Roman" w:hAnsi="Times New Roman"/>
          <w:sz w:val="28"/>
          <w:szCs w:val="28"/>
          <w:lang w:eastAsia="ru-RU"/>
        </w:rPr>
        <w:t xml:space="preserve">по итогам рассмотрения контрольно-счетной комиссией Ужурского района проекта решения Ужурского районного Совета депутатов </w:t>
      </w:r>
      <w:r w:rsidR="005F1D80">
        <w:rPr>
          <w:rFonts w:ascii="Times New Roman" w:eastAsia="Times New Roman" w:hAnsi="Times New Roman"/>
          <w:sz w:val="28"/>
          <w:szCs w:val="28"/>
          <w:lang w:eastAsia="ru-RU"/>
        </w:rPr>
        <w:t xml:space="preserve">Красноярского края </w:t>
      </w:r>
      <w:r w:rsidRPr="0086064E">
        <w:rPr>
          <w:rFonts w:ascii="Times New Roman" w:hAnsi="Times New Roman"/>
          <w:sz w:val="28"/>
          <w:szCs w:val="28"/>
        </w:rPr>
        <w:t>«О внесении изменений в решение Ужурского районного Совета депутатов от 03.12.2019 №41-305р «О районном бюджете на 2020 год и плановый период 2021-2022 годы»</w:t>
      </w:r>
      <w:r w:rsidRPr="0086064E">
        <w:rPr>
          <w:rFonts w:ascii="Times New Roman" w:eastAsia="Times New Roman" w:hAnsi="Times New Roman"/>
          <w:sz w:val="28"/>
          <w:szCs w:val="28"/>
          <w:lang w:eastAsia="ru-RU"/>
        </w:rPr>
        <w:t xml:space="preserve"> сформулированы следующие выводы:</w:t>
      </w:r>
    </w:p>
    <w:p w:rsidR="00360A85" w:rsidRDefault="00DA298D" w:rsidP="006D7122">
      <w:pPr>
        <w:widowControl w:val="0"/>
        <w:tabs>
          <w:tab w:val="left" w:pos="1276"/>
        </w:tabs>
        <w:spacing w:after="0" w:line="240" w:lineRule="auto"/>
        <w:ind w:firstLine="567"/>
        <w:jc w:val="both"/>
        <w:rPr>
          <w:rFonts w:ascii="Times New Roman" w:hAnsi="Times New Roman"/>
          <w:sz w:val="28"/>
          <w:szCs w:val="28"/>
        </w:rPr>
      </w:pPr>
      <w:r w:rsidRPr="007A38D6">
        <w:rPr>
          <w:rFonts w:ascii="Times New Roman" w:eastAsia="Times New Roman" w:hAnsi="Times New Roman"/>
          <w:sz w:val="28"/>
          <w:szCs w:val="28"/>
          <w:lang w:eastAsia="ru-RU"/>
        </w:rPr>
        <w:t xml:space="preserve">-предлагаемый проект решения вносит изменения в доходную и расходную часть бюджета на 2020 год в связи с </w:t>
      </w:r>
      <w:r w:rsidRPr="007A38D6">
        <w:rPr>
          <w:rFonts w:ascii="Times New Roman" w:hAnsi="Times New Roman"/>
          <w:sz w:val="28"/>
          <w:szCs w:val="28"/>
        </w:rPr>
        <w:t>увеличением безвозмездных поступлений из краевого бюджета, а также перераспределением средств районного бюджета</w:t>
      </w:r>
      <w:r w:rsidRPr="007A38D6">
        <w:rPr>
          <w:rFonts w:ascii="Times New Roman" w:eastAsia="Times New Roman" w:hAnsi="Times New Roman"/>
          <w:sz w:val="28"/>
          <w:szCs w:val="28"/>
          <w:lang w:eastAsia="ru-RU"/>
        </w:rPr>
        <w:t xml:space="preserve">, при этом доходная часть бюджета увеличивается </w:t>
      </w:r>
      <w:r w:rsidR="007A38D6" w:rsidRPr="007A38D6">
        <w:rPr>
          <w:rFonts w:ascii="Times New Roman" w:eastAsia="Times New Roman" w:hAnsi="Times New Roman"/>
          <w:sz w:val="28"/>
          <w:szCs w:val="28"/>
          <w:lang w:eastAsia="ru-RU"/>
        </w:rPr>
        <w:t xml:space="preserve">в общей сумме </w:t>
      </w:r>
      <w:r w:rsidRPr="007A38D6">
        <w:rPr>
          <w:rFonts w:ascii="Times New Roman" w:eastAsia="Times New Roman" w:hAnsi="Times New Roman"/>
          <w:sz w:val="28"/>
          <w:szCs w:val="28"/>
          <w:lang w:eastAsia="ru-RU"/>
        </w:rPr>
        <w:t xml:space="preserve">на </w:t>
      </w:r>
      <w:r w:rsidR="007A38D6" w:rsidRPr="007A38D6">
        <w:rPr>
          <w:rFonts w:ascii="Times New Roman" w:eastAsia="Times New Roman" w:hAnsi="Times New Roman"/>
          <w:sz w:val="28"/>
          <w:szCs w:val="28"/>
          <w:lang w:eastAsia="ru-RU"/>
        </w:rPr>
        <w:t>28519,9</w:t>
      </w:r>
      <w:r w:rsidRPr="007A38D6">
        <w:rPr>
          <w:rFonts w:ascii="Times New Roman" w:hAnsi="Times New Roman"/>
          <w:sz w:val="28"/>
          <w:szCs w:val="28"/>
        </w:rPr>
        <w:t xml:space="preserve"> </w:t>
      </w:r>
      <w:r w:rsidRPr="007A38D6">
        <w:rPr>
          <w:rFonts w:ascii="Times New Roman" w:eastAsia="Times New Roman" w:hAnsi="Times New Roman"/>
          <w:sz w:val="28"/>
          <w:szCs w:val="28"/>
          <w:lang w:eastAsia="ru-RU"/>
        </w:rPr>
        <w:t xml:space="preserve">тыс. руб., расходная часть бюджета увеличивается на </w:t>
      </w:r>
      <w:r w:rsidR="007A38D6" w:rsidRPr="007A38D6">
        <w:rPr>
          <w:rFonts w:ascii="Times New Roman" w:hAnsi="Times New Roman"/>
          <w:sz w:val="28"/>
          <w:szCs w:val="28"/>
        </w:rPr>
        <w:t>32991,5</w:t>
      </w:r>
      <w:r w:rsidRPr="007A38D6">
        <w:rPr>
          <w:rFonts w:ascii="Times New Roman" w:hAnsi="Times New Roman"/>
          <w:sz w:val="28"/>
          <w:szCs w:val="28"/>
        </w:rPr>
        <w:t xml:space="preserve"> </w:t>
      </w:r>
      <w:r w:rsidRPr="007A38D6">
        <w:rPr>
          <w:rFonts w:ascii="Times New Roman" w:eastAsia="Times New Roman" w:hAnsi="Times New Roman"/>
          <w:sz w:val="28"/>
          <w:szCs w:val="28"/>
          <w:lang w:eastAsia="ru-RU"/>
        </w:rPr>
        <w:t>тыс. руб., вследствие чего дефицит районного бюджета у</w:t>
      </w:r>
      <w:r w:rsidR="007A38D6" w:rsidRPr="007A38D6">
        <w:rPr>
          <w:rFonts w:ascii="Times New Roman" w:eastAsia="Times New Roman" w:hAnsi="Times New Roman"/>
          <w:sz w:val="28"/>
          <w:szCs w:val="28"/>
          <w:lang w:eastAsia="ru-RU"/>
        </w:rPr>
        <w:t>величился</w:t>
      </w:r>
      <w:r w:rsidRPr="007A38D6">
        <w:rPr>
          <w:rFonts w:ascii="Times New Roman" w:eastAsia="Times New Roman" w:hAnsi="Times New Roman"/>
          <w:sz w:val="28"/>
          <w:szCs w:val="28"/>
          <w:lang w:eastAsia="ru-RU"/>
        </w:rPr>
        <w:t xml:space="preserve"> </w:t>
      </w:r>
      <w:r w:rsidR="00AA2F90">
        <w:rPr>
          <w:rFonts w:ascii="Times New Roman" w:eastAsia="Times New Roman" w:hAnsi="Times New Roman"/>
          <w:sz w:val="28"/>
          <w:szCs w:val="28"/>
          <w:lang w:eastAsia="ru-RU"/>
        </w:rPr>
        <w:t xml:space="preserve">на 4471,6 тыс. руб. </w:t>
      </w:r>
      <w:r w:rsidRPr="007A38D6">
        <w:rPr>
          <w:rFonts w:ascii="Times New Roman" w:eastAsia="Times New Roman" w:hAnsi="Times New Roman"/>
          <w:sz w:val="28"/>
          <w:szCs w:val="28"/>
          <w:lang w:eastAsia="ru-RU"/>
        </w:rPr>
        <w:t xml:space="preserve">и установлен в сумме </w:t>
      </w:r>
      <w:r w:rsidR="007A38D6" w:rsidRPr="007A38D6">
        <w:rPr>
          <w:rFonts w:ascii="Times New Roman" w:eastAsia="Times New Roman" w:hAnsi="Times New Roman"/>
          <w:sz w:val="28"/>
          <w:szCs w:val="28"/>
          <w:lang w:eastAsia="ru-RU"/>
        </w:rPr>
        <w:t>16944,9</w:t>
      </w:r>
      <w:r w:rsidRPr="007A38D6">
        <w:rPr>
          <w:rFonts w:ascii="Times New Roman" w:eastAsia="Times New Roman" w:hAnsi="Times New Roman"/>
          <w:sz w:val="28"/>
          <w:szCs w:val="28"/>
          <w:lang w:eastAsia="ru-RU"/>
        </w:rPr>
        <w:t xml:space="preserve"> тыс. руб</w:t>
      </w:r>
      <w:r w:rsidRPr="00E1785B">
        <w:rPr>
          <w:rFonts w:ascii="Times New Roman" w:eastAsia="Times New Roman" w:hAnsi="Times New Roman"/>
          <w:sz w:val="28"/>
          <w:szCs w:val="28"/>
          <w:lang w:eastAsia="ru-RU"/>
        </w:rPr>
        <w:t xml:space="preserve">. </w:t>
      </w:r>
    </w:p>
    <w:p w:rsidR="008D54E1" w:rsidRDefault="005A274F" w:rsidP="005A274F">
      <w:pPr>
        <w:widowControl w:val="0"/>
        <w:tabs>
          <w:tab w:val="left" w:pos="1276"/>
        </w:tabs>
        <w:spacing w:after="0" w:line="240" w:lineRule="auto"/>
        <w:ind w:firstLine="567"/>
        <w:jc w:val="both"/>
        <w:rPr>
          <w:rFonts w:ascii="Times New Roman" w:hAnsi="Times New Roman"/>
          <w:sz w:val="28"/>
          <w:szCs w:val="28"/>
        </w:rPr>
      </w:pPr>
      <w:r w:rsidRPr="008D54E1">
        <w:rPr>
          <w:rFonts w:ascii="Times New Roman" w:hAnsi="Times New Roman"/>
          <w:sz w:val="28"/>
          <w:szCs w:val="28"/>
        </w:rPr>
        <w:t>Плановы</w:t>
      </w:r>
      <w:r w:rsidR="008D54E1">
        <w:rPr>
          <w:rFonts w:ascii="Times New Roman" w:hAnsi="Times New Roman"/>
          <w:sz w:val="28"/>
          <w:szCs w:val="28"/>
        </w:rPr>
        <w:t>е</w:t>
      </w:r>
      <w:r w:rsidRPr="008D54E1">
        <w:rPr>
          <w:rFonts w:ascii="Times New Roman" w:hAnsi="Times New Roman"/>
          <w:sz w:val="28"/>
          <w:szCs w:val="28"/>
        </w:rPr>
        <w:t xml:space="preserve"> период</w:t>
      </w:r>
      <w:r w:rsidR="008D54E1">
        <w:rPr>
          <w:rFonts w:ascii="Times New Roman" w:hAnsi="Times New Roman"/>
          <w:sz w:val="28"/>
          <w:szCs w:val="28"/>
        </w:rPr>
        <w:t>ы</w:t>
      </w:r>
      <w:r w:rsidRPr="008D54E1">
        <w:rPr>
          <w:rFonts w:ascii="Times New Roman" w:hAnsi="Times New Roman"/>
          <w:sz w:val="28"/>
          <w:szCs w:val="28"/>
        </w:rPr>
        <w:t xml:space="preserve"> 2021год</w:t>
      </w:r>
      <w:r w:rsidR="008D54E1">
        <w:rPr>
          <w:rFonts w:ascii="Times New Roman" w:hAnsi="Times New Roman"/>
          <w:sz w:val="28"/>
          <w:szCs w:val="28"/>
        </w:rPr>
        <w:t xml:space="preserve"> и 2022 год</w:t>
      </w:r>
      <w:r w:rsidRPr="008D54E1">
        <w:rPr>
          <w:rFonts w:ascii="Times New Roman" w:hAnsi="Times New Roman"/>
          <w:sz w:val="28"/>
          <w:szCs w:val="28"/>
        </w:rPr>
        <w:t>, представленным проектом решения также скорректирован</w:t>
      </w:r>
      <w:r w:rsidR="008D54E1">
        <w:rPr>
          <w:rFonts w:ascii="Times New Roman" w:hAnsi="Times New Roman"/>
          <w:sz w:val="28"/>
          <w:szCs w:val="28"/>
        </w:rPr>
        <w:t>ы</w:t>
      </w:r>
      <w:r w:rsidRPr="008D54E1">
        <w:rPr>
          <w:rFonts w:ascii="Times New Roman" w:hAnsi="Times New Roman"/>
          <w:sz w:val="28"/>
          <w:szCs w:val="28"/>
        </w:rPr>
        <w:t>:</w:t>
      </w:r>
    </w:p>
    <w:p w:rsidR="002E6FFC" w:rsidRDefault="008D54E1" w:rsidP="005A274F">
      <w:pPr>
        <w:widowControl w:val="0"/>
        <w:tabs>
          <w:tab w:val="left" w:pos="1276"/>
        </w:tabs>
        <w:spacing w:after="0" w:line="240" w:lineRule="auto"/>
        <w:ind w:firstLine="567"/>
        <w:jc w:val="both"/>
        <w:rPr>
          <w:rFonts w:ascii="Times New Roman" w:hAnsi="Times New Roman"/>
          <w:sz w:val="28"/>
          <w:szCs w:val="28"/>
        </w:rPr>
      </w:pPr>
      <w:r>
        <w:rPr>
          <w:rFonts w:ascii="Times New Roman" w:hAnsi="Times New Roman"/>
          <w:sz w:val="28"/>
          <w:szCs w:val="28"/>
        </w:rPr>
        <w:t>-в 2021 году</w:t>
      </w:r>
      <w:r w:rsidR="002E6FFC" w:rsidRPr="008D54E1">
        <w:rPr>
          <w:rFonts w:ascii="Times New Roman" w:hAnsi="Times New Roman"/>
          <w:sz w:val="28"/>
          <w:szCs w:val="28"/>
        </w:rPr>
        <w:t xml:space="preserve"> </w:t>
      </w:r>
      <w:r w:rsidR="005A274F" w:rsidRPr="008D54E1">
        <w:rPr>
          <w:rFonts w:ascii="Times New Roman" w:hAnsi="Times New Roman"/>
          <w:sz w:val="28"/>
          <w:szCs w:val="28"/>
        </w:rPr>
        <w:t xml:space="preserve">доходы планируется увеличить на 137758,6 тыс. руб. </w:t>
      </w:r>
      <w:r w:rsidR="0092117C" w:rsidRPr="008D54E1">
        <w:rPr>
          <w:rFonts w:ascii="Times New Roman" w:hAnsi="Times New Roman"/>
          <w:sz w:val="28"/>
          <w:szCs w:val="28"/>
        </w:rPr>
        <w:t>расходы скорректированы в сторону увеличения на 137958,6 тыс. руб., вследствие чего дефицит районного бюджета увеличился</w:t>
      </w:r>
      <w:r w:rsidR="0092117C">
        <w:rPr>
          <w:rFonts w:ascii="Times New Roman" w:hAnsi="Times New Roman"/>
          <w:sz w:val="28"/>
          <w:szCs w:val="28"/>
        </w:rPr>
        <w:t xml:space="preserve"> на 200,0 тыс. руб. и составил 14298,9 тыс. руб.</w:t>
      </w:r>
    </w:p>
    <w:p w:rsidR="008D54E1" w:rsidRDefault="008D54E1" w:rsidP="008D54E1">
      <w:pPr>
        <w:widowControl w:val="0"/>
        <w:tabs>
          <w:tab w:val="left" w:pos="1276"/>
        </w:tabs>
        <w:spacing w:after="0" w:line="240" w:lineRule="auto"/>
        <w:ind w:firstLine="567"/>
        <w:jc w:val="both"/>
        <w:rPr>
          <w:rFonts w:ascii="Times New Roman" w:hAnsi="Times New Roman"/>
          <w:sz w:val="28"/>
          <w:szCs w:val="28"/>
        </w:rPr>
      </w:pPr>
      <w:r>
        <w:rPr>
          <w:rFonts w:ascii="Times New Roman" w:hAnsi="Times New Roman"/>
          <w:sz w:val="28"/>
          <w:szCs w:val="28"/>
        </w:rPr>
        <w:t xml:space="preserve">-в 2022 году </w:t>
      </w:r>
      <w:r w:rsidRPr="008D54E1">
        <w:rPr>
          <w:rFonts w:ascii="Times New Roman" w:hAnsi="Times New Roman"/>
          <w:sz w:val="28"/>
          <w:szCs w:val="28"/>
        </w:rPr>
        <w:t xml:space="preserve">доходы </w:t>
      </w:r>
      <w:r>
        <w:rPr>
          <w:rFonts w:ascii="Times New Roman" w:hAnsi="Times New Roman"/>
          <w:sz w:val="28"/>
          <w:szCs w:val="28"/>
        </w:rPr>
        <w:t xml:space="preserve">и расходы </w:t>
      </w:r>
      <w:r w:rsidRPr="008D54E1">
        <w:rPr>
          <w:rFonts w:ascii="Times New Roman" w:hAnsi="Times New Roman"/>
          <w:sz w:val="28"/>
          <w:szCs w:val="28"/>
        </w:rPr>
        <w:t xml:space="preserve">планируется увеличить на </w:t>
      </w:r>
      <w:r>
        <w:rPr>
          <w:rFonts w:ascii="Times New Roman" w:hAnsi="Times New Roman"/>
          <w:sz w:val="28"/>
          <w:szCs w:val="28"/>
        </w:rPr>
        <w:t>45951,0</w:t>
      </w:r>
      <w:r w:rsidRPr="008D54E1">
        <w:rPr>
          <w:rFonts w:ascii="Times New Roman" w:hAnsi="Times New Roman"/>
          <w:sz w:val="28"/>
          <w:szCs w:val="28"/>
        </w:rPr>
        <w:t xml:space="preserve"> тыс. руб.</w:t>
      </w:r>
      <w:r>
        <w:rPr>
          <w:rFonts w:ascii="Times New Roman" w:hAnsi="Times New Roman"/>
          <w:sz w:val="28"/>
          <w:szCs w:val="28"/>
        </w:rPr>
        <w:t>,</w:t>
      </w:r>
      <w:r w:rsidRPr="008D54E1">
        <w:rPr>
          <w:rFonts w:ascii="Times New Roman" w:hAnsi="Times New Roman"/>
          <w:sz w:val="28"/>
          <w:szCs w:val="28"/>
        </w:rPr>
        <w:t xml:space="preserve"> дефицит районного бюджета</w:t>
      </w:r>
      <w:r>
        <w:rPr>
          <w:rFonts w:ascii="Times New Roman" w:hAnsi="Times New Roman"/>
          <w:sz w:val="28"/>
          <w:szCs w:val="28"/>
        </w:rPr>
        <w:t>, в сравнении с предыдущей редакцией</w:t>
      </w:r>
      <w:r w:rsidRPr="008D54E1">
        <w:rPr>
          <w:rFonts w:ascii="Times New Roman" w:hAnsi="Times New Roman"/>
          <w:sz w:val="28"/>
          <w:szCs w:val="28"/>
        </w:rPr>
        <w:t xml:space="preserve"> </w:t>
      </w:r>
      <w:r>
        <w:rPr>
          <w:rFonts w:ascii="Times New Roman" w:hAnsi="Times New Roman"/>
          <w:sz w:val="28"/>
          <w:szCs w:val="28"/>
        </w:rPr>
        <w:t>не меняется и составляет 3765,6 тыс. руб.</w:t>
      </w:r>
    </w:p>
    <w:p w:rsidR="006D7122" w:rsidRDefault="006D7122" w:rsidP="006D7122">
      <w:pPr>
        <w:widowControl w:val="0"/>
        <w:tabs>
          <w:tab w:val="left" w:pos="1276"/>
        </w:tabs>
        <w:spacing w:after="0" w:line="240" w:lineRule="auto"/>
        <w:ind w:firstLine="567"/>
        <w:jc w:val="both"/>
        <w:rPr>
          <w:rFonts w:ascii="Times New Roman" w:hAnsi="Times New Roman"/>
          <w:sz w:val="28"/>
          <w:szCs w:val="28"/>
        </w:rPr>
      </w:pPr>
      <w:r w:rsidRPr="00E1785B">
        <w:rPr>
          <w:rFonts w:ascii="Times New Roman" w:hAnsi="Times New Roman"/>
          <w:sz w:val="28"/>
          <w:szCs w:val="28"/>
        </w:rPr>
        <w:t>Ограничения, установленные Бюджетным кодексом Российской Федерации, относительно предельного размера дефицита бюджета на 2020 год</w:t>
      </w:r>
      <w:r>
        <w:rPr>
          <w:rFonts w:ascii="Times New Roman" w:hAnsi="Times New Roman"/>
          <w:sz w:val="28"/>
          <w:szCs w:val="28"/>
        </w:rPr>
        <w:t xml:space="preserve"> и плановые периоды 2021 и 2022 годы</w:t>
      </w:r>
      <w:r w:rsidRPr="00E1785B">
        <w:rPr>
          <w:rFonts w:ascii="Times New Roman" w:hAnsi="Times New Roman"/>
          <w:sz w:val="28"/>
          <w:szCs w:val="28"/>
        </w:rPr>
        <w:t xml:space="preserve"> соблюдены.</w:t>
      </w:r>
    </w:p>
    <w:p w:rsidR="005250E2" w:rsidRDefault="005250E2" w:rsidP="006D7122">
      <w:pPr>
        <w:widowControl w:val="0"/>
        <w:tabs>
          <w:tab w:val="left" w:pos="1276"/>
        </w:tabs>
        <w:spacing w:after="0" w:line="240" w:lineRule="auto"/>
        <w:ind w:firstLine="567"/>
        <w:jc w:val="both"/>
        <w:rPr>
          <w:rFonts w:ascii="Times New Roman" w:hAnsi="Times New Roman"/>
          <w:sz w:val="28"/>
          <w:szCs w:val="28"/>
        </w:rPr>
      </w:pPr>
      <w:r>
        <w:rPr>
          <w:rFonts w:ascii="Times New Roman" w:eastAsia="Times New Roman" w:hAnsi="Times New Roman"/>
          <w:sz w:val="28"/>
          <w:szCs w:val="28"/>
          <w:lang w:eastAsia="ru-RU"/>
        </w:rPr>
        <w:t>Ограничения размера резервного фонда, установленные п.3 ст.81 Бюджетного Кодекса РФ, соблюдены.</w:t>
      </w:r>
    </w:p>
    <w:p w:rsidR="006D7122" w:rsidRDefault="006D7122" w:rsidP="006D7122">
      <w:pPr>
        <w:widowControl w:val="0"/>
        <w:tabs>
          <w:tab w:val="left" w:pos="1276"/>
        </w:tabs>
        <w:spacing w:after="0" w:line="240" w:lineRule="auto"/>
        <w:ind w:firstLine="567"/>
        <w:jc w:val="both"/>
        <w:rPr>
          <w:rFonts w:ascii="Times New Roman" w:hAnsi="Times New Roman"/>
          <w:sz w:val="28"/>
          <w:szCs w:val="28"/>
        </w:rPr>
      </w:pPr>
      <w:r w:rsidRPr="006D7122">
        <w:rPr>
          <w:rFonts w:ascii="Times New Roman" w:hAnsi="Times New Roman"/>
          <w:sz w:val="28"/>
          <w:szCs w:val="28"/>
        </w:rPr>
        <w:t>Ограничения, установленные БК РФ, в отношении общего объема условно утвержденных расходов, установленных на 2021 год в сумме 13900,0 тыс. руб. и на 2022 год в сумме 27600,0 тыс. руб. соблюдены.</w:t>
      </w:r>
      <w:r>
        <w:rPr>
          <w:rFonts w:ascii="Times New Roman" w:hAnsi="Times New Roman"/>
          <w:sz w:val="28"/>
          <w:szCs w:val="28"/>
        </w:rPr>
        <w:t xml:space="preserve"> </w:t>
      </w:r>
    </w:p>
    <w:p w:rsidR="00DA298D" w:rsidRPr="008465E5" w:rsidRDefault="00DA298D" w:rsidP="00DA298D">
      <w:pPr>
        <w:widowControl w:val="0"/>
        <w:tabs>
          <w:tab w:val="left" w:pos="1276"/>
        </w:tabs>
        <w:spacing w:after="0" w:line="240" w:lineRule="auto"/>
        <w:ind w:firstLine="709"/>
        <w:jc w:val="both"/>
        <w:rPr>
          <w:rFonts w:ascii="Times New Roman" w:eastAsia="Times New Roman" w:hAnsi="Times New Roman"/>
          <w:sz w:val="28"/>
          <w:szCs w:val="28"/>
          <w:lang w:eastAsia="ru-RU"/>
        </w:rPr>
      </w:pPr>
      <w:r w:rsidRPr="008465E5">
        <w:rPr>
          <w:rFonts w:ascii="Times New Roman" w:eastAsia="Times New Roman" w:hAnsi="Times New Roman"/>
          <w:sz w:val="28"/>
          <w:szCs w:val="28"/>
          <w:lang w:eastAsia="ru-RU"/>
        </w:rPr>
        <w:t>Погашение дефицита бюджета (</w:t>
      </w:r>
      <w:r w:rsidR="001D4B9C" w:rsidRPr="008465E5">
        <w:rPr>
          <w:rFonts w:ascii="Times New Roman" w:eastAsia="Times New Roman" w:hAnsi="Times New Roman"/>
          <w:sz w:val="28"/>
          <w:szCs w:val="28"/>
          <w:lang w:eastAsia="ru-RU"/>
        </w:rPr>
        <w:t>16944,9</w:t>
      </w:r>
      <w:r w:rsidRPr="008465E5">
        <w:rPr>
          <w:rFonts w:ascii="Times New Roman" w:eastAsia="Times New Roman" w:hAnsi="Times New Roman"/>
          <w:sz w:val="28"/>
          <w:szCs w:val="28"/>
          <w:lang w:eastAsia="ru-RU"/>
        </w:rPr>
        <w:t xml:space="preserve"> тыс. руб.) на 2020 год прогнозируется за счет следующих источников:</w:t>
      </w:r>
    </w:p>
    <w:p w:rsidR="00DA298D" w:rsidRPr="008465E5" w:rsidRDefault="00DA298D" w:rsidP="00DA298D">
      <w:pPr>
        <w:widowControl w:val="0"/>
        <w:tabs>
          <w:tab w:val="left" w:pos="1276"/>
        </w:tabs>
        <w:spacing w:after="0" w:line="240" w:lineRule="auto"/>
        <w:jc w:val="both"/>
        <w:rPr>
          <w:rFonts w:ascii="Times New Roman" w:hAnsi="Times New Roman"/>
          <w:sz w:val="28"/>
          <w:szCs w:val="28"/>
        </w:rPr>
      </w:pPr>
      <w:r w:rsidRPr="008465E5">
        <w:rPr>
          <w:rFonts w:ascii="Times New Roman" w:eastAsia="Times New Roman" w:hAnsi="Times New Roman"/>
          <w:sz w:val="28"/>
          <w:szCs w:val="28"/>
          <w:lang w:eastAsia="ru-RU"/>
        </w:rPr>
        <w:t xml:space="preserve">-привлечения бюджетных кредитов в сумме </w:t>
      </w:r>
      <w:r w:rsidR="001D4B9C" w:rsidRPr="008465E5">
        <w:rPr>
          <w:rFonts w:ascii="Times New Roman" w:eastAsia="Times New Roman" w:hAnsi="Times New Roman"/>
          <w:sz w:val="28"/>
          <w:szCs w:val="28"/>
          <w:lang w:eastAsia="ru-RU"/>
        </w:rPr>
        <w:t>14915,9</w:t>
      </w:r>
      <w:r w:rsidRPr="008465E5">
        <w:rPr>
          <w:rFonts w:ascii="Times New Roman" w:eastAsia="Times New Roman" w:hAnsi="Times New Roman"/>
          <w:sz w:val="28"/>
          <w:szCs w:val="28"/>
          <w:lang w:eastAsia="ru-RU"/>
        </w:rPr>
        <w:t xml:space="preserve"> тыс. руб., из которых </w:t>
      </w:r>
      <w:r w:rsidR="001D4B9C" w:rsidRPr="008465E5">
        <w:rPr>
          <w:rFonts w:ascii="Times New Roman" w:eastAsia="Times New Roman" w:hAnsi="Times New Roman"/>
          <w:sz w:val="28"/>
          <w:szCs w:val="28"/>
          <w:lang w:eastAsia="ru-RU"/>
        </w:rPr>
        <w:t>8</w:t>
      </w:r>
      <w:r w:rsidRPr="008465E5">
        <w:rPr>
          <w:rFonts w:ascii="Times New Roman" w:eastAsia="Times New Roman" w:hAnsi="Times New Roman"/>
          <w:sz w:val="28"/>
          <w:szCs w:val="28"/>
          <w:lang w:eastAsia="ru-RU"/>
        </w:rPr>
        <w:t>200,0 тыс. руб. пойдут на погашение бюджетных кредитов, полученных от других бюджетов бюджетной системы РФ</w:t>
      </w:r>
      <w:r w:rsidR="00760B1B">
        <w:rPr>
          <w:rFonts w:ascii="Times New Roman" w:eastAsia="Times New Roman" w:hAnsi="Times New Roman"/>
          <w:sz w:val="28"/>
          <w:szCs w:val="28"/>
          <w:lang w:eastAsia="ru-RU"/>
        </w:rPr>
        <w:t>;</w:t>
      </w:r>
    </w:p>
    <w:p w:rsidR="00DA298D" w:rsidRDefault="00DA298D" w:rsidP="00DA298D">
      <w:pPr>
        <w:spacing w:after="0" w:line="240" w:lineRule="auto"/>
        <w:jc w:val="both"/>
        <w:rPr>
          <w:rFonts w:ascii="Times New Roman" w:eastAsia="Times New Roman" w:hAnsi="Times New Roman"/>
          <w:sz w:val="28"/>
          <w:szCs w:val="28"/>
          <w:lang w:eastAsia="ru-RU"/>
        </w:rPr>
      </w:pPr>
      <w:r w:rsidRPr="008465E5">
        <w:rPr>
          <w:rFonts w:ascii="Times New Roman" w:eastAsia="Times New Roman" w:hAnsi="Times New Roman"/>
          <w:sz w:val="28"/>
          <w:szCs w:val="28"/>
          <w:lang w:eastAsia="ru-RU"/>
        </w:rPr>
        <w:lastRenderedPageBreak/>
        <w:t xml:space="preserve">- изменения остатков средств на счетах по учету средств бюджета в сумме </w:t>
      </w:r>
      <w:r w:rsidR="001D4B9C" w:rsidRPr="008465E5">
        <w:rPr>
          <w:rFonts w:ascii="Times New Roman" w:eastAsia="Times New Roman" w:hAnsi="Times New Roman"/>
          <w:sz w:val="28"/>
          <w:szCs w:val="28"/>
          <w:lang w:eastAsia="ru-RU"/>
        </w:rPr>
        <w:t>10229,0</w:t>
      </w:r>
      <w:r w:rsidRPr="008465E5">
        <w:rPr>
          <w:rFonts w:ascii="Times New Roman" w:eastAsia="Times New Roman" w:hAnsi="Times New Roman"/>
          <w:sz w:val="28"/>
          <w:szCs w:val="28"/>
          <w:lang w:eastAsia="ru-RU"/>
        </w:rPr>
        <w:t xml:space="preserve"> тыс. руб. </w:t>
      </w:r>
    </w:p>
    <w:p w:rsidR="00760B1B" w:rsidRDefault="00760B1B" w:rsidP="00760B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Погашение дефицита бюджета (14298,9 тыс. руб.) на 202</w:t>
      </w:r>
      <w:r w:rsidR="00E24B02">
        <w:rPr>
          <w:rFonts w:ascii="Times New Roman" w:eastAsia="Times New Roman" w:hAnsi="Times New Roman"/>
          <w:sz w:val="28"/>
          <w:szCs w:val="28"/>
          <w:lang w:eastAsia="ru-RU"/>
        </w:rPr>
        <w:t>1</w:t>
      </w:r>
      <w:r>
        <w:rPr>
          <w:rFonts w:ascii="Times New Roman" w:eastAsia="Times New Roman" w:hAnsi="Times New Roman"/>
          <w:sz w:val="28"/>
          <w:szCs w:val="28"/>
          <w:lang w:eastAsia="ru-RU"/>
        </w:rPr>
        <w:t xml:space="preserve"> год прогнозируется за счет:</w:t>
      </w:r>
    </w:p>
    <w:p w:rsidR="00760B1B" w:rsidRDefault="00760B1B" w:rsidP="00DA298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465E5">
        <w:rPr>
          <w:rFonts w:ascii="Times New Roman" w:eastAsia="Times New Roman" w:hAnsi="Times New Roman"/>
          <w:sz w:val="28"/>
          <w:szCs w:val="28"/>
          <w:lang w:eastAsia="ru-RU"/>
        </w:rPr>
        <w:t>привлечения бюджетных кредитов в сумме 1</w:t>
      </w:r>
      <w:r>
        <w:rPr>
          <w:rFonts w:ascii="Times New Roman" w:eastAsia="Times New Roman" w:hAnsi="Times New Roman"/>
          <w:sz w:val="28"/>
          <w:szCs w:val="28"/>
          <w:lang w:eastAsia="ru-RU"/>
        </w:rPr>
        <w:t>1052,0</w:t>
      </w:r>
      <w:r w:rsidRPr="008465E5">
        <w:rPr>
          <w:rFonts w:ascii="Times New Roman" w:eastAsia="Times New Roman" w:hAnsi="Times New Roman"/>
          <w:sz w:val="28"/>
          <w:szCs w:val="28"/>
          <w:lang w:eastAsia="ru-RU"/>
        </w:rPr>
        <w:t xml:space="preserve"> тыс. руб.</w:t>
      </w:r>
      <w:r>
        <w:rPr>
          <w:rFonts w:ascii="Times New Roman" w:eastAsia="Times New Roman" w:hAnsi="Times New Roman"/>
          <w:sz w:val="28"/>
          <w:szCs w:val="28"/>
          <w:lang w:eastAsia="ru-RU"/>
        </w:rPr>
        <w:t>;</w:t>
      </w:r>
    </w:p>
    <w:p w:rsidR="00760B1B" w:rsidRDefault="00760B1B" w:rsidP="00760B1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760B1B">
        <w:rPr>
          <w:rFonts w:ascii="Times New Roman" w:eastAsia="Times New Roman" w:hAnsi="Times New Roman"/>
          <w:sz w:val="28"/>
          <w:szCs w:val="28"/>
          <w:lang w:eastAsia="ru-RU"/>
        </w:rPr>
        <w:t xml:space="preserve"> </w:t>
      </w:r>
      <w:r w:rsidRPr="008465E5">
        <w:rPr>
          <w:rFonts w:ascii="Times New Roman" w:eastAsia="Times New Roman" w:hAnsi="Times New Roman"/>
          <w:sz w:val="28"/>
          <w:szCs w:val="28"/>
          <w:lang w:eastAsia="ru-RU"/>
        </w:rPr>
        <w:t xml:space="preserve">изменения остатков средств на счетах по учету средств бюджета в сумме </w:t>
      </w:r>
      <w:r>
        <w:rPr>
          <w:rFonts w:ascii="Times New Roman" w:eastAsia="Times New Roman" w:hAnsi="Times New Roman"/>
          <w:sz w:val="28"/>
          <w:szCs w:val="28"/>
          <w:lang w:eastAsia="ru-RU"/>
        </w:rPr>
        <w:t>3246,9</w:t>
      </w:r>
      <w:r w:rsidRPr="008465E5">
        <w:rPr>
          <w:rFonts w:ascii="Times New Roman" w:eastAsia="Times New Roman" w:hAnsi="Times New Roman"/>
          <w:sz w:val="28"/>
          <w:szCs w:val="28"/>
          <w:lang w:eastAsia="ru-RU"/>
        </w:rPr>
        <w:t xml:space="preserve"> тыс. руб. </w:t>
      </w:r>
    </w:p>
    <w:p w:rsidR="00E24B02" w:rsidRDefault="00E24B02" w:rsidP="00E24B02">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Погашение дефицита бюджета (14298,9 тыс. руб.) на 2022 год прогнозируется за счет:</w:t>
      </w:r>
    </w:p>
    <w:p w:rsidR="00E24B02" w:rsidRDefault="00E24B02" w:rsidP="00E24B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760B1B">
        <w:rPr>
          <w:rFonts w:ascii="Times New Roman" w:eastAsia="Times New Roman" w:hAnsi="Times New Roman"/>
          <w:sz w:val="28"/>
          <w:szCs w:val="28"/>
          <w:lang w:eastAsia="ru-RU"/>
        </w:rPr>
        <w:t xml:space="preserve"> </w:t>
      </w:r>
      <w:r w:rsidRPr="008465E5">
        <w:rPr>
          <w:rFonts w:ascii="Times New Roman" w:eastAsia="Times New Roman" w:hAnsi="Times New Roman"/>
          <w:sz w:val="28"/>
          <w:szCs w:val="28"/>
          <w:lang w:eastAsia="ru-RU"/>
        </w:rPr>
        <w:t xml:space="preserve">изменения остатков средств на счетах по учету средств бюджета в сумме </w:t>
      </w:r>
      <w:r>
        <w:rPr>
          <w:rFonts w:ascii="Times New Roman" w:eastAsia="Times New Roman" w:hAnsi="Times New Roman"/>
          <w:sz w:val="28"/>
          <w:szCs w:val="28"/>
          <w:lang w:eastAsia="ru-RU"/>
        </w:rPr>
        <w:t>3765,6</w:t>
      </w:r>
      <w:r w:rsidRPr="008465E5">
        <w:rPr>
          <w:rFonts w:ascii="Times New Roman" w:eastAsia="Times New Roman" w:hAnsi="Times New Roman"/>
          <w:sz w:val="28"/>
          <w:szCs w:val="28"/>
          <w:lang w:eastAsia="ru-RU"/>
        </w:rPr>
        <w:t xml:space="preserve"> тыс. руб. </w:t>
      </w:r>
    </w:p>
    <w:p w:rsidR="009D7F7C" w:rsidRDefault="00DA298D" w:rsidP="009D7F7C">
      <w:pPr>
        <w:spacing w:after="0" w:line="240" w:lineRule="auto"/>
        <w:ind w:firstLine="709"/>
        <w:jc w:val="both"/>
        <w:rPr>
          <w:rFonts w:ascii="Times New Roman" w:eastAsia="Times New Roman" w:hAnsi="Times New Roman"/>
          <w:sz w:val="28"/>
          <w:szCs w:val="28"/>
          <w:lang w:eastAsia="ru-RU"/>
        </w:rPr>
      </w:pPr>
      <w:r w:rsidRPr="00876BEF">
        <w:rPr>
          <w:rFonts w:ascii="Times New Roman" w:hAnsi="Times New Roman"/>
          <w:sz w:val="28"/>
          <w:szCs w:val="28"/>
        </w:rPr>
        <w:t xml:space="preserve">Согласно Проекта решения на 2020 год </w:t>
      </w:r>
      <w:r w:rsidR="009D7F7C" w:rsidRPr="00876BEF">
        <w:rPr>
          <w:rFonts w:ascii="Times New Roman" w:eastAsia="Times New Roman" w:hAnsi="Times New Roman"/>
          <w:sz w:val="28"/>
          <w:szCs w:val="28"/>
          <w:lang w:eastAsia="ru-RU"/>
        </w:rPr>
        <w:t>корректировке</w:t>
      </w:r>
      <w:r w:rsidR="009D7F7C" w:rsidRPr="00895D73">
        <w:rPr>
          <w:rFonts w:ascii="Times New Roman" w:eastAsia="Times New Roman" w:hAnsi="Times New Roman"/>
          <w:sz w:val="28"/>
          <w:szCs w:val="28"/>
          <w:lang w:eastAsia="ru-RU"/>
        </w:rPr>
        <w:t xml:space="preserve"> подлежит 10 муниципальных программы </w:t>
      </w:r>
      <w:r w:rsidR="009D7F7C">
        <w:rPr>
          <w:rFonts w:ascii="Times New Roman" w:eastAsia="Times New Roman" w:hAnsi="Times New Roman"/>
          <w:sz w:val="28"/>
          <w:szCs w:val="28"/>
          <w:lang w:eastAsia="ru-RU"/>
        </w:rPr>
        <w:t xml:space="preserve">из 11 </w:t>
      </w:r>
      <w:r w:rsidR="009D7F7C" w:rsidRPr="00895D73">
        <w:rPr>
          <w:rFonts w:ascii="Times New Roman" w:eastAsia="Times New Roman" w:hAnsi="Times New Roman"/>
          <w:sz w:val="28"/>
          <w:szCs w:val="28"/>
          <w:lang w:eastAsia="ru-RU"/>
        </w:rPr>
        <w:t>на общую сумму увеличения 30742,0 тыс. руб.</w:t>
      </w:r>
      <w:r w:rsidR="009D7F7C">
        <w:rPr>
          <w:rFonts w:ascii="Times New Roman" w:eastAsia="Times New Roman" w:hAnsi="Times New Roman"/>
          <w:sz w:val="28"/>
          <w:szCs w:val="28"/>
          <w:lang w:eastAsia="ru-RU"/>
        </w:rPr>
        <w:t xml:space="preserve"> О</w:t>
      </w:r>
      <w:r w:rsidR="009D7F7C" w:rsidRPr="00241156">
        <w:rPr>
          <w:rFonts w:ascii="Times New Roman" w:eastAsia="Times New Roman" w:hAnsi="Times New Roman"/>
          <w:sz w:val="28"/>
          <w:szCs w:val="28"/>
          <w:lang w:eastAsia="ru-RU"/>
        </w:rPr>
        <w:t>сновная часть увеличения бюджетных средств (54878,9 тыс. руб.) по сравнению с предыдущей редакцией решения о районном бюджете, направлена на сферу ЖКХ, образование и финансы: МП «Развитие жилищно-коммунального хозяйства, строительства, транспорта, дорожного хозяйства и доступное жилье для граждан Ужурского района» - 25412,8 тыс. руб. (или 46,31% от общей суммы увеличения), МП «Развитие дошкольного, общего и дополнительного образования Ужурского района» - 23374,9 тыс. руб. (или 42,59% от общей суммы увеличения) и МП «Управление муниципальными финансами» - 3594,3 тыс. руб. (или 6,55 от общей суммы увеличения).</w:t>
      </w:r>
      <w:r w:rsidR="009D7F7C">
        <w:rPr>
          <w:rFonts w:ascii="Times New Roman" w:eastAsia="Times New Roman" w:hAnsi="Times New Roman"/>
          <w:sz w:val="28"/>
          <w:szCs w:val="28"/>
          <w:lang w:eastAsia="ru-RU"/>
        </w:rPr>
        <w:t xml:space="preserve"> </w:t>
      </w:r>
      <w:r w:rsidR="009D7F7C" w:rsidRPr="00E83570">
        <w:rPr>
          <w:rFonts w:ascii="Times New Roman" w:eastAsia="Times New Roman" w:hAnsi="Times New Roman"/>
          <w:sz w:val="28"/>
          <w:szCs w:val="28"/>
          <w:lang w:eastAsia="ru-RU"/>
        </w:rPr>
        <w:t>Основная часть уменьшения бюджетных средств (24136,9 тыс. руб.) направлена на сферу сельского хозяйства и муниципального имущества: МП «Развитие сельского хозяйства и регулирование рынков сельскохозяйственной продукции, сырья и продовольствия в Ужурском районе» - 16414,9 тыс. руб. (или 68,01% от общей суммы уменьшения) и МП «Эффективное</w:t>
      </w:r>
      <w:r w:rsidR="009D7F7C" w:rsidRPr="00B91E03">
        <w:rPr>
          <w:rFonts w:ascii="Times New Roman" w:eastAsia="Times New Roman" w:hAnsi="Times New Roman"/>
          <w:sz w:val="28"/>
          <w:szCs w:val="28"/>
          <w:lang w:eastAsia="ru-RU"/>
        </w:rPr>
        <w:t xml:space="preserve"> управление муниципальным имуществом Ужурского района и обеспечение градостроительной деятельности</w:t>
      </w:r>
      <w:r w:rsidR="009D7F7C">
        <w:rPr>
          <w:rFonts w:ascii="Times New Roman" w:eastAsia="Times New Roman" w:hAnsi="Times New Roman"/>
          <w:sz w:val="28"/>
          <w:szCs w:val="28"/>
          <w:lang w:eastAsia="ru-RU"/>
        </w:rPr>
        <w:t>» - 7722,0 тыс. руб. (или 31,99% от общей суммы уменьшения).</w:t>
      </w:r>
    </w:p>
    <w:p w:rsidR="007A6C89" w:rsidRPr="00241156" w:rsidRDefault="00DA298D" w:rsidP="007A6C89">
      <w:pPr>
        <w:spacing w:after="0" w:line="240" w:lineRule="auto"/>
        <w:ind w:firstLine="709"/>
        <w:jc w:val="both"/>
        <w:rPr>
          <w:rFonts w:ascii="Times New Roman" w:eastAsia="Times New Roman" w:hAnsi="Times New Roman"/>
          <w:sz w:val="28"/>
          <w:szCs w:val="28"/>
          <w:lang w:eastAsia="ru-RU"/>
        </w:rPr>
      </w:pPr>
      <w:r w:rsidRPr="00B44F18">
        <w:rPr>
          <w:rFonts w:ascii="Times New Roman" w:hAnsi="Times New Roman"/>
          <w:sz w:val="28"/>
          <w:szCs w:val="28"/>
        </w:rPr>
        <w:t xml:space="preserve">На 2021 год скорректированы </w:t>
      </w:r>
      <w:r w:rsidR="007A6C89" w:rsidRPr="00B44F18">
        <w:rPr>
          <w:rFonts w:ascii="Times New Roman" w:eastAsia="Times New Roman" w:hAnsi="Times New Roman"/>
          <w:sz w:val="28"/>
          <w:szCs w:val="28"/>
          <w:lang w:eastAsia="ru-RU"/>
        </w:rPr>
        <w:t>5 из 11</w:t>
      </w:r>
      <w:r w:rsidR="007A6C89" w:rsidRPr="00895D73">
        <w:rPr>
          <w:rFonts w:ascii="Times New Roman" w:eastAsia="Times New Roman" w:hAnsi="Times New Roman"/>
          <w:sz w:val="28"/>
          <w:szCs w:val="28"/>
          <w:lang w:eastAsia="ru-RU"/>
        </w:rPr>
        <w:t xml:space="preserve"> муниципальных программ на общую сумму увеличения </w:t>
      </w:r>
      <w:r w:rsidR="007A6C89">
        <w:rPr>
          <w:rFonts w:ascii="Times New Roman" w:eastAsia="Times New Roman" w:hAnsi="Times New Roman"/>
          <w:sz w:val="28"/>
          <w:szCs w:val="28"/>
          <w:lang w:eastAsia="ru-RU"/>
        </w:rPr>
        <w:t>136949,4</w:t>
      </w:r>
      <w:r w:rsidR="007A6C89" w:rsidRPr="00895D73">
        <w:rPr>
          <w:rFonts w:ascii="Times New Roman" w:eastAsia="Times New Roman" w:hAnsi="Times New Roman"/>
          <w:sz w:val="28"/>
          <w:szCs w:val="28"/>
          <w:lang w:eastAsia="ru-RU"/>
        </w:rPr>
        <w:t xml:space="preserve"> тыс. руб.</w:t>
      </w:r>
      <w:r w:rsidR="00B44F18">
        <w:rPr>
          <w:rFonts w:ascii="Times New Roman" w:eastAsia="Times New Roman" w:hAnsi="Times New Roman"/>
          <w:sz w:val="28"/>
          <w:szCs w:val="28"/>
          <w:lang w:eastAsia="ru-RU"/>
        </w:rPr>
        <w:t xml:space="preserve"> </w:t>
      </w:r>
      <w:r w:rsidR="007A6C89">
        <w:rPr>
          <w:rFonts w:ascii="Times New Roman" w:eastAsia="Times New Roman" w:hAnsi="Times New Roman"/>
          <w:sz w:val="28"/>
          <w:szCs w:val="28"/>
          <w:lang w:eastAsia="ru-RU"/>
        </w:rPr>
        <w:t>О</w:t>
      </w:r>
      <w:r w:rsidR="007A6C89" w:rsidRPr="00241156">
        <w:rPr>
          <w:rFonts w:ascii="Times New Roman" w:eastAsia="Times New Roman" w:hAnsi="Times New Roman"/>
          <w:sz w:val="28"/>
          <w:szCs w:val="28"/>
          <w:lang w:eastAsia="ru-RU"/>
        </w:rPr>
        <w:t xml:space="preserve">сновная часть увеличения бюджетных средств направлена на сферу ЖКХ, образование и </w:t>
      </w:r>
      <w:r w:rsidR="007A6C89">
        <w:rPr>
          <w:rFonts w:ascii="Times New Roman" w:eastAsia="Times New Roman" w:hAnsi="Times New Roman"/>
          <w:sz w:val="28"/>
          <w:szCs w:val="28"/>
          <w:lang w:eastAsia="ru-RU"/>
        </w:rPr>
        <w:t>спорта</w:t>
      </w:r>
      <w:r w:rsidR="007A6C89" w:rsidRPr="00241156">
        <w:rPr>
          <w:rFonts w:ascii="Times New Roman" w:eastAsia="Times New Roman" w:hAnsi="Times New Roman"/>
          <w:sz w:val="28"/>
          <w:szCs w:val="28"/>
          <w:lang w:eastAsia="ru-RU"/>
        </w:rPr>
        <w:t xml:space="preserve">: МП «Развитие жилищно-коммунального хозяйства, строительства, транспорта, дорожного хозяйства и доступное жилье для граждан Ужурского района» - </w:t>
      </w:r>
      <w:r w:rsidR="007A6C89">
        <w:rPr>
          <w:rFonts w:ascii="Times New Roman" w:eastAsia="Times New Roman" w:hAnsi="Times New Roman"/>
          <w:sz w:val="28"/>
          <w:szCs w:val="28"/>
          <w:lang w:eastAsia="ru-RU"/>
        </w:rPr>
        <w:t>86613,9</w:t>
      </w:r>
      <w:r w:rsidR="007A6C89" w:rsidRPr="00241156">
        <w:rPr>
          <w:rFonts w:ascii="Times New Roman" w:eastAsia="Times New Roman" w:hAnsi="Times New Roman"/>
          <w:sz w:val="28"/>
          <w:szCs w:val="28"/>
          <w:lang w:eastAsia="ru-RU"/>
        </w:rPr>
        <w:t xml:space="preserve"> тыс. руб. (или </w:t>
      </w:r>
      <w:r w:rsidR="007A6C89">
        <w:rPr>
          <w:rFonts w:ascii="Times New Roman" w:eastAsia="Times New Roman" w:hAnsi="Times New Roman"/>
          <w:sz w:val="28"/>
          <w:szCs w:val="28"/>
          <w:lang w:eastAsia="ru-RU"/>
        </w:rPr>
        <w:t>63,25</w:t>
      </w:r>
      <w:r w:rsidR="007A6C89" w:rsidRPr="00241156">
        <w:rPr>
          <w:rFonts w:ascii="Times New Roman" w:eastAsia="Times New Roman" w:hAnsi="Times New Roman"/>
          <w:sz w:val="28"/>
          <w:szCs w:val="28"/>
          <w:lang w:eastAsia="ru-RU"/>
        </w:rPr>
        <w:t xml:space="preserve">% от общей суммы увеличения), МП «Развитие дошкольного, общего и дополнительного образования Ужурского района» - </w:t>
      </w:r>
      <w:r w:rsidR="007A6C89">
        <w:rPr>
          <w:rFonts w:ascii="Times New Roman" w:eastAsia="Times New Roman" w:hAnsi="Times New Roman"/>
          <w:sz w:val="28"/>
          <w:szCs w:val="28"/>
          <w:lang w:eastAsia="ru-RU"/>
        </w:rPr>
        <w:t>44045,1</w:t>
      </w:r>
      <w:r w:rsidR="007A6C89" w:rsidRPr="00241156">
        <w:rPr>
          <w:rFonts w:ascii="Times New Roman" w:eastAsia="Times New Roman" w:hAnsi="Times New Roman"/>
          <w:sz w:val="28"/>
          <w:szCs w:val="28"/>
          <w:lang w:eastAsia="ru-RU"/>
        </w:rPr>
        <w:t xml:space="preserve"> тыс. руб. (или </w:t>
      </w:r>
      <w:r w:rsidR="007A6C89">
        <w:rPr>
          <w:rFonts w:ascii="Times New Roman" w:eastAsia="Times New Roman" w:hAnsi="Times New Roman"/>
          <w:sz w:val="28"/>
          <w:szCs w:val="28"/>
          <w:lang w:eastAsia="ru-RU"/>
        </w:rPr>
        <w:t>32,16</w:t>
      </w:r>
      <w:r w:rsidR="007A6C89" w:rsidRPr="00241156">
        <w:rPr>
          <w:rFonts w:ascii="Times New Roman" w:eastAsia="Times New Roman" w:hAnsi="Times New Roman"/>
          <w:sz w:val="28"/>
          <w:szCs w:val="28"/>
          <w:lang w:eastAsia="ru-RU"/>
        </w:rPr>
        <w:t>% от общей суммы увеличения) и МП «</w:t>
      </w:r>
      <w:r w:rsidR="007A6C89" w:rsidRPr="003F1BBF">
        <w:rPr>
          <w:rFonts w:ascii="Times New Roman" w:eastAsia="Times New Roman" w:hAnsi="Times New Roman"/>
          <w:sz w:val="28"/>
          <w:szCs w:val="28"/>
          <w:lang w:eastAsia="ru-RU"/>
        </w:rPr>
        <w:t>Развитие физической культуры и спорта в Ужурском районе</w:t>
      </w:r>
      <w:r w:rsidR="007A6C89" w:rsidRPr="00241156">
        <w:rPr>
          <w:rFonts w:ascii="Times New Roman" w:eastAsia="Times New Roman" w:hAnsi="Times New Roman"/>
          <w:sz w:val="28"/>
          <w:szCs w:val="28"/>
          <w:lang w:eastAsia="ru-RU"/>
        </w:rPr>
        <w:t xml:space="preserve">» - </w:t>
      </w:r>
      <w:r w:rsidR="007A6C89">
        <w:rPr>
          <w:rFonts w:ascii="Times New Roman" w:eastAsia="Times New Roman" w:hAnsi="Times New Roman"/>
          <w:sz w:val="28"/>
          <w:szCs w:val="28"/>
          <w:lang w:eastAsia="ru-RU"/>
        </w:rPr>
        <w:t>5500,0</w:t>
      </w:r>
      <w:r w:rsidR="007A6C89" w:rsidRPr="00241156">
        <w:rPr>
          <w:rFonts w:ascii="Times New Roman" w:eastAsia="Times New Roman" w:hAnsi="Times New Roman"/>
          <w:sz w:val="28"/>
          <w:szCs w:val="28"/>
          <w:lang w:eastAsia="ru-RU"/>
        </w:rPr>
        <w:t xml:space="preserve"> тыс. руб. (или </w:t>
      </w:r>
      <w:r w:rsidR="007A6C89">
        <w:rPr>
          <w:rFonts w:ascii="Times New Roman" w:eastAsia="Times New Roman" w:hAnsi="Times New Roman"/>
          <w:sz w:val="28"/>
          <w:szCs w:val="28"/>
          <w:lang w:eastAsia="ru-RU"/>
        </w:rPr>
        <w:t>4,02%</w:t>
      </w:r>
      <w:r w:rsidR="007A6C89" w:rsidRPr="00241156">
        <w:rPr>
          <w:rFonts w:ascii="Times New Roman" w:eastAsia="Times New Roman" w:hAnsi="Times New Roman"/>
          <w:sz w:val="28"/>
          <w:szCs w:val="28"/>
          <w:lang w:eastAsia="ru-RU"/>
        </w:rPr>
        <w:t xml:space="preserve"> от общей суммы увеличения).</w:t>
      </w:r>
    </w:p>
    <w:p w:rsidR="00AA78B4" w:rsidRPr="00241156" w:rsidRDefault="00AA78B4" w:rsidP="00AA78B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 2022 год скорректированы 4 </w:t>
      </w:r>
      <w:r w:rsidRPr="00895D73">
        <w:rPr>
          <w:rFonts w:ascii="Times New Roman" w:eastAsia="Times New Roman" w:hAnsi="Times New Roman"/>
          <w:sz w:val="28"/>
          <w:szCs w:val="28"/>
          <w:lang w:eastAsia="ru-RU"/>
        </w:rPr>
        <w:t xml:space="preserve">из 11 муниципальных программ на общую сумму увеличения </w:t>
      </w:r>
      <w:r>
        <w:rPr>
          <w:rFonts w:ascii="Times New Roman" w:eastAsia="Times New Roman" w:hAnsi="Times New Roman"/>
          <w:sz w:val="28"/>
          <w:szCs w:val="28"/>
          <w:lang w:eastAsia="ru-RU"/>
        </w:rPr>
        <w:t>45141,8</w:t>
      </w:r>
      <w:r w:rsidRPr="00895D73">
        <w:rPr>
          <w:rFonts w:ascii="Times New Roman" w:eastAsia="Times New Roman" w:hAnsi="Times New Roman"/>
          <w:sz w:val="28"/>
          <w:szCs w:val="28"/>
          <w:lang w:eastAsia="ru-RU"/>
        </w:rPr>
        <w:t xml:space="preserve"> тыс. руб.</w:t>
      </w:r>
      <w:r w:rsidR="005250E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w:t>
      </w:r>
      <w:r w:rsidRPr="00241156">
        <w:rPr>
          <w:rFonts w:ascii="Times New Roman" w:eastAsia="Times New Roman" w:hAnsi="Times New Roman"/>
          <w:sz w:val="28"/>
          <w:szCs w:val="28"/>
          <w:lang w:eastAsia="ru-RU"/>
        </w:rPr>
        <w:t xml:space="preserve">сновная часть увеличения бюджетных средств по сравнению с предыдущей редакцией решения о районном бюджете, направлена на сферу </w:t>
      </w:r>
      <w:r>
        <w:rPr>
          <w:rFonts w:ascii="Times New Roman" w:eastAsia="Times New Roman" w:hAnsi="Times New Roman"/>
          <w:sz w:val="28"/>
          <w:szCs w:val="28"/>
          <w:lang w:eastAsia="ru-RU"/>
        </w:rPr>
        <w:t>о</w:t>
      </w:r>
      <w:r w:rsidRPr="00241156">
        <w:rPr>
          <w:rFonts w:ascii="Times New Roman" w:eastAsia="Times New Roman" w:hAnsi="Times New Roman"/>
          <w:sz w:val="28"/>
          <w:szCs w:val="28"/>
          <w:lang w:eastAsia="ru-RU"/>
        </w:rPr>
        <w:t>бразовани</w:t>
      </w:r>
      <w:r>
        <w:rPr>
          <w:rFonts w:ascii="Times New Roman" w:eastAsia="Times New Roman" w:hAnsi="Times New Roman"/>
          <w:sz w:val="28"/>
          <w:szCs w:val="28"/>
          <w:lang w:eastAsia="ru-RU"/>
        </w:rPr>
        <w:t>я</w:t>
      </w:r>
      <w:r w:rsidRPr="00241156">
        <w:rPr>
          <w:rFonts w:ascii="Times New Roman" w:eastAsia="Times New Roman" w:hAnsi="Times New Roman"/>
          <w:sz w:val="28"/>
          <w:szCs w:val="28"/>
          <w:lang w:eastAsia="ru-RU"/>
        </w:rPr>
        <w:t xml:space="preserve">: МП «Развитие </w:t>
      </w:r>
      <w:r w:rsidRPr="00241156">
        <w:rPr>
          <w:rFonts w:ascii="Times New Roman" w:eastAsia="Times New Roman" w:hAnsi="Times New Roman"/>
          <w:sz w:val="28"/>
          <w:szCs w:val="28"/>
          <w:lang w:eastAsia="ru-RU"/>
        </w:rPr>
        <w:lastRenderedPageBreak/>
        <w:t xml:space="preserve">дошкольного, общего и дополнительного образования Ужурского района» - </w:t>
      </w:r>
      <w:r>
        <w:rPr>
          <w:rFonts w:ascii="Times New Roman" w:eastAsia="Times New Roman" w:hAnsi="Times New Roman"/>
          <w:sz w:val="28"/>
          <w:szCs w:val="28"/>
          <w:lang w:eastAsia="ru-RU"/>
        </w:rPr>
        <w:t>44045,1</w:t>
      </w:r>
      <w:r w:rsidRPr="00241156">
        <w:rPr>
          <w:rFonts w:ascii="Times New Roman" w:eastAsia="Times New Roman" w:hAnsi="Times New Roman"/>
          <w:sz w:val="28"/>
          <w:szCs w:val="28"/>
          <w:lang w:eastAsia="ru-RU"/>
        </w:rPr>
        <w:t xml:space="preserve"> тыс. руб. (или </w:t>
      </w:r>
      <w:r>
        <w:rPr>
          <w:rFonts w:ascii="Times New Roman" w:eastAsia="Times New Roman" w:hAnsi="Times New Roman"/>
          <w:sz w:val="28"/>
          <w:szCs w:val="28"/>
          <w:lang w:eastAsia="ru-RU"/>
        </w:rPr>
        <w:t>97,57</w:t>
      </w:r>
      <w:r w:rsidRPr="00241156">
        <w:rPr>
          <w:rFonts w:ascii="Times New Roman" w:eastAsia="Times New Roman" w:hAnsi="Times New Roman"/>
          <w:sz w:val="28"/>
          <w:szCs w:val="28"/>
          <w:lang w:eastAsia="ru-RU"/>
        </w:rPr>
        <w:t xml:space="preserve">% от общей </w:t>
      </w:r>
      <w:r>
        <w:rPr>
          <w:rFonts w:ascii="Times New Roman" w:eastAsia="Times New Roman" w:hAnsi="Times New Roman"/>
          <w:sz w:val="28"/>
          <w:szCs w:val="28"/>
          <w:lang w:eastAsia="ru-RU"/>
        </w:rPr>
        <w:t>суммы увеличения).</w:t>
      </w:r>
    </w:p>
    <w:p w:rsidR="00217C10" w:rsidRPr="002D1A24" w:rsidRDefault="00217C10" w:rsidP="00217C10">
      <w:pPr>
        <w:spacing w:after="0" w:line="240" w:lineRule="auto"/>
        <w:ind w:firstLine="709"/>
        <w:jc w:val="both"/>
        <w:rPr>
          <w:rFonts w:ascii="Times New Roman" w:eastAsia="Times New Roman" w:hAnsi="Times New Roman"/>
          <w:sz w:val="28"/>
          <w:szCs w:val="28"/>
          <w:lang w:eastAsia="ru-RU"/>
        </w:rPr>
      </w:pPr>
      <w:r w:rsidRPr="000A17ED">
        <w:rPr>
          <w:rFonts w:ascii="Times New Roman" w:eastAsia="Times New Roman" w:hAnsi="Times New Roman"/>
          <w:sz w:val="28"/>
          <w:szCs w:val="28"/>
          <w:lang w:eastAsia="ru-RU"/>
        </w:rPr>
        <w:t>Сумма непрограммных расходов</w:t>
      </w:r>
      <w:r>
        <w:rPr>
          <w:rFonts w:ascii="Times New Roman" w:eastAsia="Times New Roman" w:hAnsi="Times New Roman"/>
          <w:sz w:val="28"/>
          <w:szCs w:val="28"/>
          <w:lang w:eastAsia="ru-RU"/>
        </w:rPr>
        <w:t xml:space="preserve"> на 2020 год</w:t>
      </w:r>
      <w:r w:rsidRPr="000A17ED">
        <w:rPr>
          <w:rFonts w:ascii="Times New Roman" w:eastAsia="Times New Roman" w:hAnsi="Times New Roman"/>
          <w:sz w:val="28"/>
          <w:szCs w:val="28"/>
          <w:lang w:eastAsia="ru-RU"/>
        </w:rPr>
        <w:t xml:space="preserve"> увеличена на 2249,5 тыс. руб. </w:t>
      </w:r>
      <w:r>
        <w:rPr>
          <w:rFonts w:ascii="Times New Roman" w:eastAsia="Times New Roman" w:hAnsi="Times New Roman"/>
          <w:sz w:val="28"/>
          <w:szCs w:val="28"/>
          <w:lang w:eastAsia="ru-RU"/>
        </w:rPr>
        <w:t>и составила 69655,1 тыс. руб. П</w:t>
      </w:r>
      <w:r w:rsidRPr="002D1A24">
        <w:rPr>
          <w:rFonts w:ascii="Times New Roman" w:eastAsia="Times New Roman" w:hAnsi="Times New Roman"/>
          <w:sz w:val="28"/>
          <w:szCs w:val="28"/>
          <w:lang w:eastAsia="ru-RU"/>
        </w:rPr>
        <w:t xml:space="preserve">роектом решения </w:t>
      </w:r>
      <w:r>
        <w:rPr>
          <w:rFonts w:ascii="Times New Roman" w:eastAsia="Times New Roman" w:hAnsi="Times New Roman"/>
          <w:sz w:val="28"/>
          <w:szCs w:val="28"/>
          <w:lang w:eastAsia="ru-RU"/>
        </w:rPr>
        <w:t xml:space="preserve">на 2021 год </w:t>
      </w:r>
      <w:r w:rsidRPr="002D1A24">
        <w:rPr>
          <w:rFonts w:ascii="Times New Roman" w:eastAsia="Times New Roman" w:hAnsi="Times New Roman"/>
          <w:sz w:val="28"/>
          <w:szCs w:val="28"/>
          <w:lang w:eastAsia="ru-RU"/>
        </w:rPr>
        <w:t>увеличилась сумма непрограммных расходов на 809,2 тыс. руб. и составила 54360,4 тыс. руб. Также проектом решения увеличилась сумма непрограммных расходов на 2022 год на 809,2 тыс. руб. и составила 54557,1 тыс. руб.</w:t>
      </w:r>
    </w:p>
    <w:p w:rsidR="007A6C89" w:rsidRDefault="0066473F" w:rsidP="00DA298D">
      <w:pPr>
        <w:spacing w:after="0" w:line="240" w:lineRule="auto"/>
        <w:ind w:firstLine="567"/>
        <w:jc w:val="both"/>
        <w:rPr>
          <w:rFonts w:ascii="Times New Roman" w:hAnsi="Times New Roman"/>
          <w:sz w:val="28"/>
          <w:szCs w:val="28"/>
          <w:highlight w:val="yellow"/>
        </w:rPr>
      </w:pPr>
      <w:r w:rsidRPr="002D0CDF">
        <w:rPr>
          <w:rFonts w:ascii="Times New Roman" w:eastAsia="Times New Roman" w:hAnsi="Times New Roman"/>
          <w:sz w:val="28"/>
          <w:szCs w:val="28"/>
          <w:lang w:eastAsia="ru-RU"/>
        </w:rPr>
        <w:t xml:space="preserve">Анализ направленных межбюджетных трансфертов бюджетам поселений показал </w:t>
      </w:r>
      <w:r>
        <w:rPr>
          <w:rFonts w:ascii="Times New Roman" w:eastAsia="Times New Roman" w:hAnsi="Times New Roman"/>
          <w:sz w:val="28"/>
          <w:szCs w:val="28"/>
          <w:lang w:eastAsia="ru-RU"/>
        </w:rPr>
        <w:t xml:space="preserve">общее </w:t>
      </w:r>
      <w:r w:rsidRPr="002D0CDF">
        <w:rPr>
          <w:rFonts w:ascii="Times New Roman" w:eastAsia="Times New Roman" w:hAnsi="Times New Roman"/>
          <w:sz w:val="28"/>
          <w:szCs w:val="28"/>
          <w:lang w:eastAsia="ru-RU"/>
        </w:rPr>
        <w:t xml:space="preserve">увеличение финансирования </w:t>
      </w:r>
      <w:r w:rsidRPr="00181758">
        <w:rPr>
          <w:rFonts w:ascii="Times New Roman" w:eastAsia="Times New Roman" w:hAnsi="Times New Roman"/>
          <w:b/>
          <w:sz w:val="28"/>
          <w:szCs w:val="28"/>
          <w:lang w:eastAsia="ru-RU"/>
        </w:rPr>
        <w:t>в 2020 году</w:t>
      </w:r>
      <w:r w:rsidRPr="002D0CDF">
        <w:rPr>
          <w:rFonts w:ascii="Times New Roman" w:eastAsia="Times New Roman" w:hAnsi="Times New Roman"/>
          <w:sz w:val="28"/>
          <w:szCs w:val="28"/>
          <w:lang w:eastAsia="ru-RU"/>
        </w:rPr>
        <w:t xml:space="preserve"> на 30000,3 тыс. руб.</w:t>
      </w:r>
      <w:r>
        <w:rPr>
          <w:rFonts w:ascii="Times New Roman" w:eastAsia="Times New Roman" w:hAnsi="Times New Roman"/>
          <w:sz w:val="28"/>
          <w:szCs w:val="28"/>
          <w:lang w:eastAsia="ru-RU"/>
        </w:rPr>
        <w:t xml:space="preserve">, на 2021 год показывает общее увеличение на 88613,9 тыс. руб. и на 2022 год общее увеличение на 306,3 тыс. руб. </w:t>
      </w:r>
    </w:p>
    <w:p w:rsidR="00487E10" w:rsidRDefault="00487E10" w:rsidP="00487E10">
      <w:pPr>
        <w:spacing w:after="0" w:line="240" w:lineRule="auto"/>
        <w:ind w:firstLine="709"/>
        <w:jc w:val="both"/>
        <w:rPr>
          <w:rFonts w:ascii="Times New Roman" w:hAnsi="Times New Roman"/>
          <w:sz w:val="28"/>
          <w:szCs w:val="28"/>
        </w:rPr>
      </w:pPr>
      <w:r>
        <w:rPr>
          <w:rFonts w:ascii="Times New Roman" w:hAnsi="Times New Roman"/>
          <w:sz w:val="28"/>
          <w:szCs w:val="28"/>
        </w:rPr>
        <w:t>Следует отметить, что прилагаемая к проекту решения пояснительная записка не содержит информацию, отражающую причины изменений бюджетных ассигнований,</w:t>
      </w:r>
      <w:r w:rsidRPr="00487E1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что не соответствует требованиям абзаца 2 пункта 1 статьи 63 </w:t>
      </w:r>
      <w:r w:rsidRPr="00C91126">
        <w:rPr>
          <w:rStyle w:val="FontStyle11"/>
          <w:b w:val="0"/>
          <w:sz w:val="28"/>
          <w:szCs w:val="28"/>
        </w:rPr>
        <w:t>решения Ужурского районного Совета депутатов от 18.09.2013 N 41-285р «Об утверждении Положения о бюджетном процессе в Ужурском районе»</w:t>
      </w:r>
      <w:r>
        <w:rPr>
          <w:rStyle w:val="FontStyle11"/>
          <w:b w:val="0"/>
          <w:sz w:val="28"/>
          <w:szCs w:val="28"/>
        </w:rPr>
        <w:t xml:space="preserve">, согласно которой пояснительная записка должна содержать обоснование предлагаемых изменений, </w:t>
      </w:r>
      <w:r>
        <w:rPr>
          <w:rFonts w:ascii="Times New Roman" w:hAnsi="Times New Roman"/>
          <w:sz w:val="28"/>
          <w:szCs w:val="28"/>
        </w:rPr>
        <w:t>например, проектом решения предлагается:</w:t>
      </w:r>
    </w:p>
    <w:p w:rsidR="00487E10" w:rsidRDefault="00487E10" w:rsidP="00487E10">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у</w:t>
      </w:r>
      <w:r w:rsidRPr="0016336A">
        <w:rPr>
          <w:rFonts w:ascii="Times New Roman" w:hAnsi="Times New Roman"/>
          <w:sz w:val="28"/>
          <w:szCs w:val="28"/>
        </w:rPr>
        <w:t xml:space="preserve">меньшение </w:t>
      </w:r>
      <w:r>
        <w:rPr>
          <w:rFonts w:ascii="Times New Roman" w:hAnsi="Times New Roman"/>
          <w:sz w:val="28"/>
          <w:szCs w:val="28"/>
        </w:rPr>
        <w:t xml:space="preserve">средств </w:t>
      </w:r>
      <w:r w:rsidRPr="0016336A">
        <w:rPr>
          <w:rFonts w:ascii="Times New Roman" w:hAnsi="Times New Roman"/>
          <w:sz w:val="28"/>
          <w:szCs w:val="28"/>
        </w:rPr>
        <w:t>субсиди</w:t>
      </w:r>
      <w:r>
        <w:rPr>
          <w:rFonts w:ascii="Times New Roman" w:hAnsi="Times New Roman"/>
          <w:sz w:val="28"/>
          <w:szCs w:val="28"/>
        </w:rPr>
        <w:t>й</w:t>
      </w:r>
      <w:r w:rsidRPr="0016336A">
        <w:rPr>
          <w:rFonts w:ascii="Times New Roman" w:hAnsi="Times New Roman"/>
          <w:sz w:val="28"/>
          <w:szCs w:val="28"/>
        </w:rPr>
        <w:t xml:space="preserve"> бюджетам бюджетной системы в сумме 27,0 тыс. руб.</w:t>
      </w:r>
      <w:r>
        <w:rPr>
          <w:rFonts w:ascii="Times New Roman" w:hAnsi="Times New Roman"/>
          <w:sz w:val="28"/>
          <w:szCs w:val="28"/>
        </w:rPr>
        <w:t xml:space="preserve"> </w:t>
      </w:r>
      <w:r w:rsidRPr="007A409C">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средства планировались </w:t>
      </w:r>
      <w:r w:rsidRPr="007A409C">
        <w:rPr>
          <w:rFonts w:ascii="Times New Roman" w:eastAsia="Times New Roman" w:hAnsi="Times New Roman"/>
          <w:sz w:val="28"/>
          <w:szCs w:val="28"/>
          <w:lang w:eastAsia="ru-RU"/>
        </w:rPr>
        <w:t>на приобретение специализированных транспортных средств для перевозки инвалидов, спортивного оборудования, инвентаря, экипировки для занятий физической культурой и спортом лиц с ограниченными возможностями здоровья и инвалидов в муниципальных физкультурно-спортивных организациях)</w:t>
      </w:r>
      <w:r>
        <w:rPr>
          <w:rFonts w:ascii="Times New Roman" w:eastAsia="Times New Roman" w:hAnsi="Times New Roman"/>
          <w:sz w:val="28"/>
          <w:szCs w:val="28"/>
          <w:lang w:eastAsia="ru-RU"/>
        </w:rPr>
        <w:t>;</w:t>
      </w:r>
    </w:p>
    <w:p w:rsidR="00487E10" w:rsidRDefault="00487E10" w:rsidP="00487E10">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w:t>
      </w:r>
      <w:r w:rsidRPr="004F2C69">
        <w:rPr>
          <w:rFonts w:ascii="Times New Roman" w:hAnsi="Times New Roman"/>
          <w:sz w:val="28"/>
          <w:szCs w:val="28"/>
        </w:rPr>
        <w:t>уменьшение по м</w:t>
      </w:r>
      <w:r w:rsidRPr="004F2C69">
        <w:rPr>
          <w:rFonts w:ascii="Times New Roman" w:eastAsia="Times New Roman" w:hAnsi="Times New Roman"/>
          <w:sz w:val="28"/>
          <w:szCs w:val="28"/>
          <w:lang w:eastAsia="ru-RU"/>
        </w:rPr>
        <w:t>ежбюджетным трансфертам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Pr="004F2C69">
        <w:rPr>
          <w:rFonts w:ascii="Times New Roman" w:hAnsi="Times New Roman"/>
          <w:sz w:val="28"/>
          <w:szCs w:val="28"/>
        </w:rPr>
        <w:t xml:space="preserve"> на сумму 807,2 тыс. руб</w:t>
      </w:r>
      <w:r>
        <w:rPr>
          <w:rFonts w:ascii="Times New Roman" w:hAnsi="Times New Roman"/>
          <w:sz w:val="28"/>
          <w:szCs w:val="28"/>
        </w:rPr>
        <w:t xml:space="preserve">.; </w:t>
      </w:r>
    </w:p>
    <w:p w:rsidR="00487E10" w:rsidRDefault="00487E10" w:rsidP="00487E10">
      <w:pPr>
        <w:spacing w:after="0" w:line="240" w:lineRule="auto"/>
        <w:ind w:firstLine="709"/>
        <w:jc w:val="both"/>
        <w:rPr>
          <w:rFonts w:ascii="Times New Roman" w:hAnsi="Times New Roman"/>
          <w:sz w:val="28"/>
          <w:szCs w:val="28"/>
        </w:rPr>
      </w:pPr>
      <w:r>
        <w:rPr>
          <w:rFonts w:ascii="Times New Roman" w:hAnsi="Times New Roman"/>
          <w:sz w:val="28"/>
          <w:szCs w:val="28"/>
        </w:rPr>
        <w:t xml:space="preserve">- изменение налоговых и неналоговых доходов. </w:t>
      </w:r>
    </w:p>
    <w:p w:rsidR="00487E10" w:rsidRPr="00B350C2" w:rsidRDefault="00487E10" w:rsidP="00487E10">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При этом, пояснительная записка не отражает обоснования предлагаемых изменений. </w:t>
      </w:r>
    </w:p>
    <w:p w:rsidR="00DA298D" w:rsidRDefault="00DA298D" w:rsidP="00DA298D">
      <w:pPr>
        <w:spacing w:after="0" w:line="240" w:lineRule="auto"/>
        <w:ind w:firstLine="567"/>
        <w:jc w:val="both"/>
        <w:rPr>
          <w:rFonts w:ascii="Times New Roman" w:hAnsi="Times New Roman"/>
          <w:sz w:val="28"/>
          <w:szCs w:val="28"/>
        </w:rPr>
      </w:pPr>
      <w:r>
        <w:rPr>
          <w:rFonts w:ascii="Times New Roman" w:hAnsi="Times New Roman"/>
          <w:b/>
          <w:sz w:val="28"/>
          <w:szCs w:val="28"/>
        </w:rPr>
        <w:t>Предложения</w:t>
      </w:r>
      <w:r>
        <w:rPr>
          <w:rFonts w:ascii="Times New Roman" w:hAnsi="Times New Roman"/>
          <w:sz w:val="28"/>
          <w:szCs w:val="28"/>
        </w:rPr>
        <w:t xml:space="preserve">: по итогам рассмотрения проекта решения Ужурского районного Совета депутатов «О внесении изменений в решение Ужурского районного Совета депутатов от 03.12.2019 №41-305р «О районном бюджете на 2020 год и плановый период 2021-2022 годы» контрольно-счетной комиссией Ужурского района предлагается утвердить проект решения Ужурского районного Совета депутатов. </w:t>
      </w:r>
    </w:p>
    <w:p w:rsidR="002818CB" w:rsidRDefault="002818CB" w:rsidP="00DA298D">
      <w:pPr>
        <w:spacing w:after="0" w:line="240" w:lineRule="auto"/>
        <w:ind w:firstLine="567"/>
        <w:jc w:val="both"/>
        <w:rPr>
          <w:rFonts w:ascii="Times New Roman" w:hAnsi="Times New Roman"/>
          <w:sz w:val="28"/>
          <w:szCs w:val="28"/>
        </w:rPr>
      </w:pPr>
      <w:r>
        <w:rPr>
          <w:rFonts w:ascii="Times New Roman" w:hAnsi="Times New Roman"/>
          <w:sz w:val="28"/>
          <w:szCs w:val="28"/>
        </w:rPr>
        <w:t xml:space="preserve">При внесении изменений в районный бюджет, исполнителям проекта решения учесть замечания КСК Ужурского района в части обоснования вносимых изменений. </w:t>
      </w:r>
    </w:p>
    <w:p w:rsidR="005250E2" w:rsidRDefault="005250E2" w:rsidP="00DA298D">
      <w:pPr>
        <w:spacing w:after="0" w:line="240" w:lineRule="auto"/>
        <w:ind w:firstLine="567"/>
        <w:jc w:val="both"/>
        <w:rPr>
          <w:rFonts w:ascii="Times New Roman" w:hAnsi="Times New Roman"/>
          <w:sz w:val="28"/>
          <w:szCs w:val="28"/>
        </w:rPr>
      </w:pPr>
    </w:p>
    <w:p w:rsidR="00DA298D" w:rsidRDefault="00DA298D" w:rsidP="00DA298D">
      <w:pPr>
        <w:spacing w:after="0" w:line="240" w:lineRule="auto"/>
        <w:ind w:firstLine="567"/>
        <w:jc w:val="both"/>
        <w:rPr>
          <w:rFonts w:ascii="Times New Roman" w:hAnsi="Times New Roman"/>
          <w:sz w:val="28"/>
          <w:szCs w:val="28"/>
        </w:rPr>
      </w:pPr>
    </w:p>
    <w:p w:rsidR="00DA298D" w:rsidRDefault="00DA298D" w:rsidP="00DA298D">
      <w:pPr>
        <w:spacing w:after="0" w:line="240" w:lineRule="auto"/>
        <w:jc w:val="both"/>
        <w:rPr>
          <w:rFonts w:ascii="Times New Roman" w:hAnsi="Times New Roman"/>
          <w:sz w:val="28"/>
          <w:szCs w:val="28"/>
        </w:rPr>
      </w:pPr>
      <w:r>
        <w:rPr>
          <w:rFonts w:ascii="Times New Roman" w:hAnsi="Times New Roman"/>
          <w:sz w:val="28"/>
          <w:szCs w:val="28"/>
        </w:rPr>
        <w:t>Инспектор</w:t>
      </w:r>
    </w:p>
    <w:p w:rsidR="0005245A" w:rsidRDefault="00DA298D" w:rsidP="00DA298D">
      <w:pPr>
        <w:widowControl w:val="0"/>
        <w:tabs>
          <w:tab w:val="left" w:pos="1134"/>
        </w:tabs>
        <w:spacing w:after="0" w:line="240" w:lineRule="auto"/>
        <w:contextualSpacing/>
        <w:jc w:val="both"/>
        <w:rPr>
          <w:rFonts w:ascii="Times New Roman" w:hAnsi="Times New Roman"/>
          <w:sz w:val="28"/>
          <w:szCs w:val="28"/>
        </w:rPr>
      </w:pPr>
      <w:r>
        <w:rPr>
          <w:rFonts w:ascii="Times New Roman" w:hAnsi="Times New Roman"/>
          <w:sz w:val="28"/>
          <w:szCs w:val="28"/>
        </w:rPr>
        <w:t>КСК Ужурского района                                                                   И.Ю. Пенкина</w:t>
      </w:r>
    </w:p>
    <w:sectPr w:rsidR="0005245A" w:rsidSect="00F87E1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862" w:rsidRDefault="00DB1862" w:rsidP="008548E6">
      <w:pPr>
        <w:spacing w:after="0" w:line="240" w:lineRule="auto"/>
      </w:pPr>
      <w:r>
        <w:separator/>
      </w:r>
    </w:p>
  </w:endnote>
  <w:endnote w:type="continuationSeparator" w:id="0">
    <w:p w:rsidR="00DB1862" w:rsidRDefault="00DB1862" w:rsidP="00854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862" w:rsidRDefault="00DB1862" w:rsidP="008548E6">
      <w:pPr>
        <w:spacing w:after="0" w:line="240" w:lineRule="auto"/>
      </w:pPr>
      <w:r>
        <w:separator/>
      </w:r>
    </w:p>
  </w:footnote>
  <w:footnote w:type="continuationSeparator" w:id="0">
    <w:p w:rsidR="00DB1862" w:rsidRDefault="00DB1862" w:rsidP="008548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1359B8"/>
    <w:multiLevelType w:val="hybridMultilevel"/>
    <w:tmpl w:val="22687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EC17B86"/>
    <w:multiLevelType w:val="hybridMultilevel"/>
    <w:tmpl w:val="415491E6"/>
    <w:lvl w:ilvl="0" w:tplc="D94E2C7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D88"/>
    <w:rsid w:val="00000237"/>
    <w:rsid w:val="000020FD"/>
    <w:rsid w:val="00002FF8"/>
    <w:rsid w:val="000042E3"/>
    <w:rsid w:val="000043BF"/>
    <w:rsid w:val="0000608B"/>
    <w:rsid w:val="00007262"/>
    <w:rsid w:val="00010831"/>
    <w:rsid w:val="00013D84"/>
    <w:rsid w:val="00014ABA"/>
    <w:rsid w:val="00016B46"/>
    <w:rsid w:val="00020BDE"/>
    <w:rsid w:val="00020DA0"/>
    <w:rsid w:val="00021E3A"/>
    <w:rsid w:val="00022241"/>
    <w:rsid w:val="00022A0C"/>
    <w:rsid w:val="00022E7A"/>
    <w:rsid w:val="00024C9F"/>
    <w:rsid w:val="00024E22"/>
    <w:rsid w:val="00025E95"/>
    <w:rsid w:val="00026013"/>
    <w:rsid w:val="00030E25"/>
    <w:rsid w:val="00032550"/>
    <w:rsid w:val="0003255D"/>
    <w:rsid w:val="000356E8"/>
    <w:rsid w:val="00035FF9"/>
    <w:rsid w:val="000362A0"/>
    <w:rsid w:val="000362D8"/>
    <w:rsid w:val="0003634C"/>
    <w:rsid w:val="000408B2"/>
    <w:rsid w:val="00042B79"/>
    <w:rsid w:val="000435FD"/>
    <w:rsid w:val="00047030"/>
    <w:rsid w:val="00047E97"/>
    <w:rsid w:val="00050199"/>
    <w:rsid w:val="000504E7"/>
    <w:rsid w:val="0005245A"/>
    <w:rsid w:val="00052B41"/>
    <w:rsid w:val="0005424D"/>
    <w:rsid w:val="00055A22"/>
    <w:rsid w:val="00056AD2"/>
    <w:rsid w:val="00056EB4"/>
    <w:rsid w:val="00057CD6"/>
    <w:rsid w:val="00063B2C"/>
    <w:rsid w:val="00066004"/>
    <w:rsid w:val="000667D2"/>
    <w:rsid w:val="00067899"/>
    <w:rsid w:val="00073527"/>
    <w:rsid w:val="00075BD6"/>
    <w:rsid w:val="0007603B"/>
    <w:rsid w:val="00076FCE"/>
    <w:rsid w:val="00083B2C"/>
    <w:rsid w:val="00084747"/>
    <w:rsid w:val="00084D87"/>
    <w:rsid w:val="00085031"/>
    <w:rsid w:val="00086B36"/>
    <w:rsid w:val="00087374"/>
    <w:rsid w:val="0008758F"/>
    <w:rsid w:val="00091BF8"/>
    <w:rsid w:val="00092E1D"/>
    <w:rsid w:val="00093312"/>
    <w:rsid w:val="0009691A"/>
    <w:rsid w:val="000A066F"/>
    <w:rsid w:val="000A17ED"/>
    <w:rsid w:val="000A1C33"/>
    <w:rsid w:val="000A2692"/>
    <w:rsid w:val="000A2F63"/>
    <w:rsid w:val="000A4884"/>
    <w:rsid w:val="000A4C07"/>
    <w:rsid w:val="000B0F40"/>
    <w:rsid w:val="000B2C7A"/>
    <w:rsid w:val="000B4E82"/>
    <w:rsid w:val="000B55F1"/>
    <w:rsid w:val="000B79C9"/>
    <w:rsid w:val="000C0310"/>
    <w:rsid w:val="000C1008"/>
    <w:rsid w:val="000C2AA1"/>
    <w:rsid w:val="000C3B3E"/>
    <w:rsid w:val="000C5DB1"/>
    <w:rsid w:val="000C67C4"/>
    <w:rsid w:val="000C6DD4"/>
    <w:rsid w:val="000D1023"/>
    <w:rsid w:val="000D24E8"/>
    <w:rsid w:val="000D2A4D"/>
    <w:rsid w:val="000D2AA6"/>
    <w:rsid w:val="000D2FE5"/>
    <w:rsid w:val="000D4A04"/>
    <w:rsid w:val="000D6004"/>
    <w:rsid w:val="000E0F51"/>
    <w:rsid w:val="000E22A2"/>
    <w:rsid w:val="000E2F20"/>
    <w:rsid w:val="000E63D9"/>
    <w:rsid w:val="000F063C"/>
    <w:rsid w:val="000F0AE5"/>
    <w:rsid w:val="000F146D"/>
    <w:rsid w:val="000F1876"/>
    <w:rsid w:val="000F1B90"/>
    <w:rsid w:val="000F449B"/>
    <w:rsid w:val="000F4611"/>
    <w:rsid w:val="000F6B33"/>
    <w:rsid w:val="001000CA"/>
    <w:rsid w:val="001001CC"/>
    <w:rsid w:val="0010215E"/>
    <w:rsid w:val="00102469"/>
    <w:rsid w:val="001027D1"/>
    <w:rsid w:val="00102936"/>
    <w:rsid w:val="0011096F"/>
    <w:rsid w:val="00112E9D"/>
    <w:rsid w:val="00117577"/>
    <w:rsid w:val="00120FD5"/>
    <w:rsid w:val="001328E8"/>
    <w:rsid w:val="00132BCC"/>
    <w:rsid w:val="00134FFD"/>
    <w:rsid w:val="00137C3A"/>
    <w:rsid w:val="0014043D"/>
    <w:rsid w:val="00140597"/>
    <w:rsid w:val="0014232D"/>
    <w:rsid w:val="00142D1B"/>
    <w:rsid w:val="00144D54"/>
    <w:rsid w:val="00144E7C"/>
    <w:rsid w:val="00145646"/>
    <w:rsid w:val="0014608F"/>
    <w:rsid w:val="0014758D"/>
    <w:rsid w:val="00147CFE"/>
    <w:rsid w:val="0015067A"/>
    <w:rsid w:val="00152C89"/>
    <w:rsid w:val="001533D2"/>
    <w:rsid w:val="00153DCA"/>
    <w:rsid w:val="0016336A"/>
    <w:rsid w:val="00163AFE"/>
    <w:rsid w:val="00164BBD"/>
    <w:rsid w:val="00165EF1"/>
    <w:rsid w:val="00166027"/>
    <w:rsid w:val="00170BEE"/>
    <w:rsid w:val="00173827"/>
    <w:rsid w:val="00174271"/>
    <w:rsid w:val="00175368"/>
    <w:rsid w:val="00180D13"/>
    <w:rsid w:val="00181560"/>
    <w:rsid w:val="00181758"/>
    <w:rsid w:val="00182B80"/>
    <w:rsid w:val="001836D6"/>
    <w:rsid w:val="001859CA"/>
    <w:rsid w:val="00187392"/>
    <w:rsid w:val="001907F6"/>
    <w:rsid w:val="00190D47"/>
    <w:rsid w:val="00191A42"/>
    <w:rsid w:val="00192988"/>
    <w:rsid w:val="001930E6"/>
    <w:rsid w:val="00194D4D"/>
    <w:rsid w:val="00195E5F"/>
    <w:rsid w:val="00197D91"/>
    <w:rsid w:val="001A057F"/>
    <w:rsid w:val="001A2BD2"/>
    <w:rsid w:val="001A2C1F"/>
    <w:rsid w:val="001A2DEC"/>
    <w:rsid w:val="001A4888"/>
    <w:rsid w:val="001A6B85"/>
    <w:rsid w:val="001A7FB1"/>
    <w:rsid w:val="001B067C"/>
    <w:rsid w:val="001B07DD"/>
    <w:rsid w:val="001B3182"/>
    <w:rsid w:val="001B56DC"/>
    <w:rsid w:val="001B7B30"/>
    <w:rsid w:val="001C0C8F"/>
    <w:rsid w:val="001C139F"/>
    <w:rsid w:val="001C1595"/>
    <w:rsid w:val="001C1C30"/>
    <w:rsid w:val="001C298C"/>
    <w:rsid w:val="001C3421"/>
    <w:rsid w:val="001C3915"/>
    <w:rsid w:val="001C5FDF"/>
    <w:rsid w:val="001C7D9C"/>
    <w:rsid w:val="001D2D0D"/>
    <w:rsid w:val="001D3266"/>
    <w:rsid w:val="001D3F20"/>
    <w:rsid w:val="001D4B9C"/>
    <w:rsid w:val="001D4BD1"/>
    <w:rsid w:val="001D5E51"/>
    <w:rsid w:val="001D72DB"/>
    <w:rsid w:val="001D77E3"/>
    <w:rsid w:val="001E1738"/>
    <w:rsid w:val="001E256F"/>
    <w:rsid w:val="001E3011"/>
    <w:rsid w:val="001E3AC2"/>
    <w:rsid w:val="001E6C7F"/>
    <w:rsid w:val="001F1322"/>
    <w:rsid w:val="001F1FC8"/>
    <w:rsid w:val="001F35D9"/>
    <w:rsid w:val="001F53A5"/>
    <w:rsid w:val="0020012D"/>
    <w:rsid w:val="002003E6"/>
    <w:rsid w:val="002014FD"/>
    <w:rsid w:val="00201D2E"/>
    <w:rsid w:val="00203297"/>
    <w:rsid w:val="00205EA6"/>
    <w:rsid w:val="00207BF4"/>
    <w:rsid w:val="00210E1A"/>
    <w:rsid w:val="00211E05"/>
    <w:rsid w:val="002124D1"/>
    <w:rsid w:val="00213815"/>
    <w:rsid w:val="00215D92"/>
    <w:rsid w:val="00215E24"/>
    <w:rsid w:val="00217C10"/>
    <w:rsid w:val="00220F7C"/>
    <w:rsid w:val="002231E4"/>
    <w:rsid w:val="002237C9"/>
    <w:rsid w:val="00227E8E"/>
    <w:rsid w:val="002333E0"/>
    <w:rsid w:val="002365BC"/>
    <w:rsid w:val="002366A7"/>
    <w:rsid w:val="002373ED"/>
    <w:rsid w:val="0024045C"/>
    <w:rsid w:val="00240C42"/>
    <w:rsid w:val="00241156"/>
    <w:rsid w:val="00241BE2"/>
    <w:rsid w:val="00241EA0"/>
    <w:rsid w:val="00243B6E"/>
    <w:rsid w:val="00244967"/>
    <w:rsid w:val="00244FD7"/>
    <w:rsid w:val="00245E83"/>
    <w:rsid w:val="00250D57"/>
    <w:rsid w:val="002533B5"/>
    <w:rsid w:val="002551DA"/>
    <w:rsid w:val="00255213"/>
    <w:rsid w:val="0025565C"/>
    <w:rsid w:val="0025591D"/>
    <w:rsid w:val="002568F9"/>
    <w:rsid w:val="00260F65"/>
    <w:rsid w:val="002620F7"/>
    <w:rsid w:val="002709A3"/>
    <w:rsid w:val="00270E12"/>
    <w:rsid w:val="00271551"/>
    <w:rsid w:val="00272889"/>
    <w:rsid w:val="00275D5B"/>
    <w:rsid w:val="002818CB"/>
    <w:rsid w:val="00281A41"/>
    <w:rsid w:val="0028467B"/>
    <w:rsid w:val="00286860"/>
    <w:rsid w:val="002910B7"/>
    <w:rsid w:val="002910BB"/>
    <w:rsid w:val="0029292E"/>
    <w:rsid w:val="00293D91"/>
    <w:rsid w:val="00294B4C"/>
    <w:rsid w:val="0029660B"/>
    <w:rsid w:val="00297865"/>
    <w:rsid w:val="002A09C9"/>
    <w:rsid w:val="002A106B"/>
    <w:rsid w:val="002A10E3"/>
    <w:rsid w:val="002A116A"/>
    <w:rsid w:val="002A2185"/>
    <w:rsid w:val="002A23C5"/>
    <w:rsid w:val="002A2735"/>
    <w:rsid w:val="002A30F6"/>
    <w:rsid w:val="002A3821"/>
    <w:rsid w:val="002B0C2E"/>
    <w:rsid w:val="002B1F8A"/>
    <w:rsid w:val="002B2B10"/>
    <w:rsid w:val="002B46F8"/>
    <w:rsid w:val="002B5C68"/>
    <w:rsid w:val="002B71BD"/>
    <w:rsid w:val="002C1574"/>
    <w:rsid w:val="002C1A43"/>
    <w:rsid w:val="002C287D"/>
    <w:rsid w:val="002C3106"/>
    <w:rsid w:val="002C3337"/>
    <w:rsid w:val="002C7262"/>
    <w:rsid w:val="002C746F"/>
    <w:rsid w:val="002D06F6"/>
    <w:rsid w:val="002D07BA"/>
    <w:rsid w:val="002D0CDF"/>
    <w:rsid w:val="002D1083"/>
    <w:rsid w:val="002D153A"/>
    <w:rsid w:val="002D1A24"/>
    <w:rsid w:val="002D2717"/>
    <w:rsid w:val="002D4DA7"/>
    <w:rsid w:val="002D7B9E"/>
    <w:rsid w:val="002E020B"/>
    <w:rsid w:val="002E6FFC"/>
    <w:rsid w:val="002F1716"/>
    <w:rsid w:val="002F2159"/>
    <w:rsid w:val="002F3593"/>
    <w:rsid w:val="002F35A4"/>
    <w:rsid w:val="002F3B4F"/>
    <w:rsid w:val="002F4563"/>
    <w:rsid w:val="002F500E"/>
    <w:rsid w:val="002F5DBF"/>
    <w:rsid w:val="002F7BEC"/>
    <w:rsid w:val="003028A9"/>
    <w:rsid w:val="00302FE3"/>
    <w:rsid w:val="003062E9"/>
    <w:rsid w:val="0030787F"/>
    <w:rsid w:val="00310759"/>
    <w:rsid w:val="003108DB"/>
    <w:rsid w:val="00313FDA"/>
    <w:rsid w:val="003231D9"/>
    <w:rsid w:val="00323BB2"/>
    <w:rsid w:val="003263A9"/>
    <w:rsid w:val="00326C47"/>
    <w:rsid w:val="0033059F"/>
    <w:rsid w:val="00331C69"/>
    <w:rsid w:val="00331FA1"/>
    <w:rsid w:val="00332F36"/>
    <w:rsid w:val="00333C10"/>
    <w:rsid w:val="003348D5"/>
    <w:rsid w:val="00335E0B"/>
    <w:rsid w:val="00336517"/>
    <w:rsid w:val="00336687"/>
    <w:rsid w:val="0033708E"/>
    <w:rsid w:val="00337EF0"/>
    <w:rsid w:val="00341331"/>
    <w:rsid w:val="003433EB"/>
    <w:rsid w:val="00344DC1"/>
    <w:rsid w:val="00346D7B"/>
    <w:rsid w:val="00347060"/>
    <w:rsid w:val="00352B62"/>
    <w:rsid w:val="003555AC"/>
    <w:rsid w:val="00355844"/>
    <w:rsid w:val="00355B4E"/>
    <w:rsid w:val="003569A1"/>
    <w:rsid w:val="003574B4"/>
    <w:rsid w:val="00360A85"/>
    <w:rsid w:val="00360D2F"/>
    <w:rsid w:val="003649F9"/>
    <w:rsid w:val="0036698B"/>
    <w:rsid w:val="00371A41"/>
    <w:rsid w:val="003736E2"/>
    <w:rsid w:val="00373850"/>
    <w:rsid w:val="0037604E"/>
    <w:rsid w:val="00376255"/>
    <w:rsid w:val="00376396"/>
    <w:rsid w:val="003801C1"/>
    <w:rsid w:val="0038283A"/>
    <w:rsid w:val="00383393"/>
    <w:rsid w:val="00384032"/>
    <w:rsid w:val="00387A62"/>
    <w:rsid w:val="003913DF"/>
    <w:rsid w:val="0039306F"/>
    <w:rsid w:val="0039787D"/>
    <w:rsid w:val="003A194F"/>
    <w:rsid w:val="003A1D67"/>
    <w:rsid w:val="003A1E2F"/>
    <w:rsid w:val="003A218F"/>
    <w:rsid w:val="003A2B25"/>
    <w:rsid w:val="003A3AFD"/>
    <w:rsid w:val="003A5440"/>
    <w:rsid w:val="003A5EAE"/>
    <w:rsid w:val="003A7362"/>
    <w:rsid w:val="003A793C"/>
    <w:rsid w:val="003B078A"/>
    <w:rsid w:val="003B0DFA"/>
    <w:rsid w:val="003B5232"/>
    <w:rsid w:val="003B5E06"/>
    <w:rsid w:val="003B72D8"/>
    <w:rsid w:val="003C0F52"/>
    <w:rsid w:val="003C2DEC"/>
    <w:rsid w:val="003C2E07"/>
    <w:rsid w:val="003C3247"/>
    <w:rsid w:val="003C36BD"/>
    <w:rsid w:val="003C42FA"/>
    <w:rsid w:val="003D1D6C"/>
    <w:rsid w:val="003D3A2A"/>
    <w:rsid w:val="003D43C7"/>
    <w:rsid w:val="003D4BD0"/>
    <w:rsid w:val="003E052F"/>
    <w:rsid w:val="003E5A44"/>
    <w:rsid w:val="003E5CC9"/>
    <w:rsid w:val="003E688C"/>
    <w:rsid w:val="003F0EAD"/>
    <w:rsid w:val="003F1BBF"/>
    <w:rsid w:val="003F1D37"/>
    <w:rsid w:val="003F1DED"/>
    <w:rsid w:val="003F2EB7"/>
    <w:rsid w:val="003F38FD"/>
    <w:rsid w:val="003F3D45"/>
    <w:rsid w:val="003F77D8"/>
    <w:rsid w:val="003F7877"/>
    <w:rsid w:val="0040252B"/>
    <w:rsid w:val="004034B2"/>
    <w:rsid w:val="004036D2"/>
    <w:rsid w:val="00407B07"/>
    <w:rsid w:val="00412F37"/>
    <w:rsid w:val="00413245"/>
    <w:rsid w:val="004135D9"/>
    <w:rsid w:val="00415778"/>
    <w:rsid w:val="0041579C"/>
    <w:rsid w:val="00416525"/>
    <w:rsid w:val="004173F8"/>
    <w:rsid w:val="00420593"/>
    <w:rsid w:val="00420B84"/>
    <w:rsid w:val="00420D80"/>
    <w:rsid w:val="00421468"/>
    <w:rsid w:val="00421A02"/>
    <w:rsid w:val="00421F94"/>
    <w:rsid w:val="00423C5A"/>
    <w:rsid w:val="0042731F"/>
    <w:rsid w:val="00430379"/>
    <w:rsid w:val="0043080B"/>
    <w:rsid w:val="00433ADD"/>
    <w:rsid w:val="0043615B"/>
    <w:rsid w:val="00436D01"/>
    <w:rsid w:val="00440680"/>
    <w:rsid w:val="00442927"/>
    <w:rsid w:val="00443F0D"/>
    <w:rsid w:val="0044413B"/>
    <w:rsid w:val="004442CB"/>
    <w:rsid w:val="00451318"/>
    <w:rsid w:val="0045509F"/>
    <w:rsid w:val="004576E1"/>
    <w:rsid w:val="00460974"/>
    <w:rsid w:val="0046157B"/>
    <w:rsid w:val="00461F6F"/>
    <w:rsid w:val="004642DC"/>
    <w:rsid w:val="004676BF"/>
    <w:rsid w:val="004707E0"/>
    <w:rsid w:val="004731CF"/>
    <w:rsid w:val="0047459E"/>
    <w:rsid w:val="00475288"/>
    <w:rsid w:val="00476955"/>
    <w:rsid w:val="004777DD"/>
    <w:rsid w:val="004805DA"/>
    <w:rsid w:val="004826CD"/>
    <w:rsid w:val="00483772"/>
    <w:rsid w:val="00485F26"/>
    <w:rsid w:val="00487E10"/>
    <w:rsid w:val="004902CB"/>
    <w:rsid w:val="0049050B"/>
    <w:rsid w:val="00497E93"/>
    <w:rsid w:val="004A13F5"/>
    <w:rsid w:val="004A21B8"/>
    <w:rsid w:val="004A27E8"/>
    <w:rsid w:val="004A2D88"/>
    <w:rsid w:val="004A3088"/>
    <w:rsid w:val="004B09E0"/>
    <w:rsid w:val="004B106F"/>
    <w:rsid w:val="004B3BF6"/>
    <w:rsid w:val="004B5C50"/>
    <w:rsid w:val="004B742B"/>
    <w:rsid w:val="004B7863"/>
    <w:rsid w:val="004C0BF3"/>
    <w:rsid w:val="004C3390"/>
    <w:rsid w:val="004C4BD6"/>
    <w:rsid w:val="004C5239"/>
    <w:rsid w:val="004C7225"/>
    <w:rsid w:val="004D3E1E"/>
    <w:rsid w:val="004D7844"/>
    <w:rsid w:val="004E2CD9"/>
    <w:rsid w:val="004E3E26"/>
    <w:rsid w:val="004E45CC"/>
    <w:rsid w:val="004E6D9E"/>
    <w:rsid w:val="004E7C7A"/>
    <w:rsid w:val="004F1D5B"/>
    <w:rsid w:val="004F28F6"/>
    <w:rsid w:val="004F2C69"/>
    <w:rsid w:val="004F33E4"/>
    <w:rsid w:val="004F4A12"/>
    <w:rsid w:val="004F6154"/>
    <w:rsid w:val="004F6C40"/>
    <w:rsid w:val="005037EF"/>
    <w:rsid w:val="00505528"/>
    <w:rsid w:val="00511047"/>
    <w:rsid w:val="005115F6"/>
    <w:rsid w:val="00512669"/>
    <w:rsid w:val="00515C06"/>
    <w:rsid w:val="005166C8"/>
    <w:rsid w:val="00516E40"/>
    <w:rsid w:val="00517223"/>
    <w:rsid w:val="005177D6"/>
    <w:rsid w:val="00520CC9"/>
    <w:rsid w:val="005227BF"/>
    <w:rsid w:val="005250E2"/>
    <w:rsid w:val="00525C74"/>
    <w:rsid w:val="00530DE9"/>
    <w:rsid w:val="0053324D"/>
    <w:rsid w:val="00536C9A"/>
    <w:rsid w:val="005379A2"/>
    <w:rsid w:val="00537FE3"/>
    <w:rsid w:val="00540C9A"/>
    <w:rsid w:val="00542F97"/>
    <w:rsid w:val="005448DE"/>
    <w:rsid w:val="00547E9F"/>
    <w:rsid w:val="0055191F"/>
    <w:rsid w:val="0055266F"/>
    <w:rsid w:val="005532B0"/>
    <w:rsid w:val="005538CE"/>
    <w:rsid w:val="005541A7"/>
    <w:rsid w:val="00554276"/>
    <w:rsid w:val="00555BB5"/>
    <w:rsid w:val="005562B8"/>
    <w:rsid w:val="00556687"/>
    <w:rsid w:val="00556BDC"/>
    <w:rsid w:val="005578C9"/>
    <w:rsid w:val="00560E73"/>
    <w:rsid w:val="00560F07"/>
    <w:rsid w:val="005643C8"/>
    <w:rsid w:val="0056509A"/>
    <w:rsid w:val="005671CB"/>
    <w:rsid w:val="005673DD"/>
    <w:rsid w:val="005702D2"/>
    <w:rsid w:val="005715BF"/>
    <w:rsid w:val="005733B5"/>
    <w:rsid w:val="00573E62"/>
    <w:rsid w:val="0057650D"/>
    <w:rsid w:val="00577D18"/>
    <w:rsid w:val="00580209"/>
    <w:rsid w:val="005818F6"/>
    <w:rsid w:val="005821A3"/>
    <w:rsid w:val="00583017"/>
    <w:rsid w:val="005844BF"/>
    <w:rsid w:val="00584AB5"/>
    <w:rsid w:val="00585AC0"/>
    <w:rsid w:val="005868F7"/>
    <w:rsid w:val="00586E4D"/>
    <w:rsid w:val="005901BA"/>
    <w:rsid w:val="0059025B"/>
    <w:rsid w:val="005924B8"/>
    <w:rsid w:val="005933DC"/>
    <w:rsid w:val="00593900"/>
    <w:rsid w:val="0059434D"/>
    <w:rsid w:val="0059570E"/>
    <w:rsid w:val="00595E19"/>
    <w:rsid w:val="005968E1"/>
    <w:rsid w:val="00597104"/>
    <w:rsid w:val="00597581"/>
    <w:rsid w:val="00597E5B"/>
    <w:rsid w:val="005A274F"/>
    <w:rsid w:val="005A4E18"/>
    <w:rsid w:val="005A4E86"/>
    <w:rsid w:val="005A6074"/>
    <w:rsid w:val="005B0A05"/>
    <w:rsid w:val="005B329F"/>
    <w:rsid w:val="005B4E97"/>
    <w:rsid w:val="005B536D"/>
    <w:rsid w:val="005B63CA"/>
    <w:rsid w:val="005B6994"/>
    <w:rsid w:val="005C11C5"/>
    <w:rsid w:val="005C2520"/>
    <w:rsid w:val="005C336B"/>
    <w:rsid w:val="005C33C0"/>
    <w:rsid w:val="005C5D9B"/>
    <w:rsid w:val="005D0C75"/>
    <w:rsid w:val="005D25B3"/>
    <w:rsid w:val="005D34A2"/>
    <w:rsid w:val="005D44B1"/>
    <w:rsid w:val="005D4A05"/>
    <w:rsid w:val="005D6D0F"/>
    <w:rsid w:val="005D6D12"/>
    <w:rsid w:val="005D7AE9"/>
    <w:rsid w:val="005E0DD2"/>
    <w:rsid w:val="005E1093"/>
    <w:rsid w:val="005E1445"/>
    <w:rsid w:val="005E644A"/>
    <w:rsid w:val="005F1D80"/>
    <w:rsid w:val="005F2F84"/>
    <w:rsid w:val="005F52FE"/>
    <w:rsid w:val="005F7BBB"/>
    <w:rsid w:val="005F7E78"/>
    <w:rsid w:val="00601453"/>
    <w:rsid w:val="00602803"/>
    <w:rsid w:val="00602B0E"/>
    <w:rsid w:val="0060445E"/>
    <w:rsid w:val="0060531F"/>
    <w:rsid w:val="00607BB0"/>
    <w:rsid w:val="00614625"/>
    <w:rsid w:val="00614DDC"/>
    <w:rsid w:val="00614FA4"/>
    <w:rsid w:val="00615B14"/>
    <w:rsid w:val="00617771"/>
    <w:rsid w:val="00621211"/>
    <w:rsid w:val="00621BFB"/>
    <w:rsid w:val="006220F3"/>
    <w:rsid w:val="0062559E"/>
    <w:rsid w:val="00626517"/>
    <w:rsid w:val="00630DB0"/>
    <w:rsid w:val="006325D1"/>
    <w:rsid w:val="006335FD"/>
    <w:rsid w:val="00635E21"/>
    <w:rsid w:val="00636645"/>
    <w:rsid w:val="00640814"/>
    <w:rsid w:val="00642D34"/>
    <w:rsid w:val="006449B9"/>
    <w:rsid w:val="006462ED"/>
    <w:rsid w:val="00646A7F"/>
    <w:rsid w:val="006478F8"/>
    <w:rsid w:val="00650273"/>
    <w:rsid w:val="006557DB"/>
    <w:rsid w:val="00655CFF"/>
    <w:rsid w:val="0065772D"/>
    <w:rsid w:val="0066473F"/>
    <w:rsid w:val="0066602B"/>
    <w:rsid w:val="006669AF"/>
    <w:rsid w:val="00666CE9"/>
    <w:rsid w:val="00666E32"/>
    <w:rsid w:val="00667461"/>
    <w:rsid w:val="00667A37"/>
    <w:rsid w:val="00670CF0"/>
    <w:rsid w:val="00675C98"/>
    <w:rsid w:val="00676CA5"/>
    <w:rsid w:val="006801F3"/>
    <w:rsid w:val="006805D7"/>
    <w:rsid w:val="00682C9C"/>
    <w:rsid w:val="00683594"/>
    <w:rsid w:val="00685C34"/>
    <w:rsid w:val="00687B71"/>
    <w:rsid w:val="00691757"/>
    <w:rsid w:val="00692E6F"/>
    <w:rsid w:val="006949FB"/>
    <w:rsid w:val="00695181"/>
    <w:rsid w:val="00696A3C"/>
    <w:rsid w:val="00697223"/>
    <w:rsid w:val="006A135F"/>
    <w:rsid w:val="006A13D7"/>
    <w:rsid w:val="006A2133"/>
    <w:rsid w:val="006A4903"/>
    <w:rsid w:val="006A6AC3"/>
    <w:rsid w:val="006A7216"/>
    <w:rsid w:val="006A7375"/>
    <w:rsid w:val="006B290C"/>
    <w:rsid w:val="006B4045"/>
    <w:rsid w:val="006B405F"/>
    <w:rsid w:val="006B40B2"/>
    <w:rsid w:val="006B48EC"/>
    <w:rsid w:val="006B5AA2"/>
    <w:rsid w:val="006B6DD2"/>
    <w:rsid w:val="006C1037"/>
    <w:rsid w:val="006C1CE2"/>
    <w:rsid w:val="006C34AB"/>
    <w:rsid w:val="006C3D07"/>
    <w:rsid w:val="006C3E4C"/>
    <w:rsid w:val="006C4766"/>
    <w:rsid w:val="006C4897"/>
    <w:rsid w:val="006C4B3E"/>
    <w:rsid w:val="006C5473"/>
    <w:rsid w:val="006C5717"/>
    <w:rsid w:val="006D3CD2"/>
    <w:rsid w:val="006D511F"/>
    <w:rsid w:val="006D5FF6"/>
    <w:rsid w:val="006D7122"/>
    <w:rsid w:val="006D7B0F"/>
    <w:rsid w:val="006E12B1"/>
    <w:rsid w:val="006E139C"/>
    <w:rsid w:val="006E48E0"/>
    <w:rsid w:val="006E4E61"/>
    <w:rsid w:val="006E718E"/>
    <w:rsid w:val="006E7668"/>
    <w:rsid w:val="006E7702"/>
    <w:rsid w:val="006F18B1"/>
    <w:rsid w:val="006F274A"/>
    <w:rsid w:val="006F2F9D"/>
    <w:rsid w:val="006F35E8"/>
    <w:rsid w:val="006F3C02"/>
    <w:rsid w:val="006F42EC"/>
    <w:rsid w:val="006F4AD1"/>
    <w:rsid w:val="006F627A"/>
    <w:rsid w:val="00701FE0"/>
    <w:rsid w:val="007026A2"/>
    <w:rsid w:val="00703692"/>
    <w:rsid w:val="007040A0"/>
    <w:rsid w:val="00706CB9"/>
    <w:rsid w:val="00712553"/>
    <w:rsid w:val="0071348E"/>
    <w:rsid w:val="007134D8"/>
    <w:rsid w:val="0071376F"/>
    <w:rsid w:val="00713B61"/>
    <w:rsid w:val="007149C5"/>
    <w:rsid w:val="00715D21"/>
    <w:rsid w:val="00715DF9"/>
    <w:rsid w:val="00720A57"/>
    <w:rsid w:val="00722D64"/>
    <w:rsid w:val="00723721"/>
    <w:rsid w:val="00723E07"/>
    <w:rsid w:val="00727B24"/>
    <w:rsid w:val="00731638"/>
    <w:rsid w:val="00731CA6"/>
    <w:rsid w:val="00733ED6"/>
    <w:rsid w:val="00733FDD"/>
    <w:rsid w:val="00734C5F"/>
    <w:rsid w:val="00735C33"/>
    <w:rsid w:val="00736ADC"/>
    <w:rsid w:val="007377A1"/>
    <w:rsid w:val="00740E4E"/>
    <w:rsid w:val="0074360C"/>
    <w:rsid w:val="00744224"/>
    <w:rsid w:val="00745FE2"/>
    <w:rsid w:val="007461F6"/>
    <w:rsid w:val="00747189"/>
    <w:rsid w:val="00747A2D"/>
    <w:rsid w:val="0075027E"/>
    <w:rsid w:val="007507DC"/>
    <w:rsid w:val="00751321"/>
    <w:rsid w:val="00751789"/>
    <w:rsid w:val="0075246D"/>
    <w:rsid w:val="007525CF"/>
    <w:rsid w:val="007532A5"/>
    <w:rsid w:val="00754DD5"/>
    <w:rsid w:val="007553D0"/>
    <w:rsid w:val="007555CF"/>
    <w:rsid w:val="00755BC7"/>
    <w:rsid w:val="00756FDB"/>
    <w:rsid w:val="00760B1B"/>
    <w:rsid w:val="007636EB"/>
    <w:rsid w:val="0076546D"/>
    <w:rsid w:val="0076558E"/>
    <w:rsid w:val="00765A27"/>
    <w:rsid w:val="00767B77"/>
    <w:rsid w:val="00770950"/>
    <w:rsid w:val="00774A47"/>
    <w:rsid w:val="00775AAE"/>
    <w:rsid w:val="00776043"/>
    <w:rsid w:val="00776049"/>
    <w:rsid w:val="0077660F"/>
    <w:rsid w:val="00776F96"/>
    <w:rsid w:val="00780018"/>
    <w:rsid w:val="00780D52"/>
    <w:rsid w:val="007827B3"/>
    <w:rsid w:val="0078348C"/>
    <w:rsid w:val="00791C04"/>
    <w:rsid w:val="00792326"/>
    <w:rsid w:val="007943ED"/>
    <w:rsid w:val="00794D53"/>
    <w:rsid w:val="0079771F"/>
    <w:rsid w:val="0079777B"/>
    <w:rsid w:val="007A043A"/>
    <w:rsid w:val="007A061C"/>
    <w:rsid w:val="007A1390"/>
    <w:rsid w:val="007A1BB4"/>
    <w:rsid w:val="007A2732"/>
    <w:rsid w:val="007A2B6D"/>
    <w:rsid w:val="007A38D6"/>
    <w:rsid w:val="007A3DBF"/>
    <w:rsid w:val="007A409C"/>
    <w:rsid w:val="007A40DE"/>
    <w:rsid w:val="007A69A0"/>
    <w:rsid w:val="007A6C89"/>
    <w:rsid w:val="007A7C44"/>
    <w:rsid w:val="007B044F"/>
    <w:rsid w:val="007B1248"/>
    <w:rsid w:val="007B152E"/>
    <w:rsid w:val="007B1605"/>
    <w:rsid w:val="007B6C3C"/>
    <w:rsid w:val="007C07D3"/>
    <w:rsid w:val="007C215B"/>
    <w:rsid w:val="007C3EBC"/>
    <w:rsid w:val="007C4494"/>
    <w:rsid w:val="007D060E"/>
    <w:rsid w:val="007D5973"/>
    <w:rsid w:val="007D69EF"/>
    <w:rsid w:val="007E0ACB"/>
    <w:rsid w:val="007F08A5"/>
    <w:rsid w:val="007F2060"/>
    <w:rsid w:val="007F24E6"/>
    <w:rsid w:val="007F24F0"/>
    <w:rsid w:val="007F3D85"/>
    <w:rsid w:val="007F5312"/>
    <w:rsid w:val="007F54F6"/>
    <w:rsid w:val="007F5A0A"/>
    <w:rsid w:val="007F5B5C"/>
    <w:rsid w:val="007F6D31"/>
    <w:rsid w:val="00800188"/>
    <w:rsid w:val="008006A3"/>
    <w:rsid w:val="00803C90"/>
    <w:rsid w:val="00806512"/>
    <w:rsid w:val="008067FB"/>
    <w:rsid w:val="00806C82"/>
    <w:rsid w:val="00810478"/>
    <w:rsid w:val="008109E3"/>
    <w:rsid w:val="00810AF8"/>
    <w:rsid w:val="00816EC6"/>
    <w:rsid w:val="0081714E"/>
    <w:rsid w:val="00817888"/>
    <w:rsid w:val="00817CC3"/>
    <w:rsid w:val="00820CA0"/>
    <w:rsid w:val="00821359"/>
    <w:rsid w:val="00821F0A"/>
    <w:rsid w:val="0082317A"/>
    <w:rsid w:val="00827BDB"/>
    <w:rsid w:val="00830BEE"/>
    <w:rsid w:val="00831CD5"/>
    <w:rsid w:val="00832F47"/>
    <w:rsid w:val="00832F61"/>
    <w:rsid w:val="008346FE"/>
    <w:rsid w:val="00837A23"/>
    <w:rsid w:val="00837EF3"/>
    <w:rsid w:val="00841F03"/>
    <w:rsid w:val="0084299D"/>
    <w:rsid w:val="00842C73"/>
    <w:rsid w:val="008444A2"/>
    <w:rsid w:val="008445AF"/>
    <w:rsid w:val="008458DF"/>
    <w:rsid w:val="008465E5"/>
    <w:rsid w:val="0085050F"/>
    <w:rsid w:val="00850A17"/>
    <w:rsid w:val="00851D33"/>
    <w:rsid w:val="008527FC"/>
    <w:rsid w:val="008548E6"/>
    <w:rsid w:val="00855809"/>
    <w:rsid w:val="0086064E"/>
    <w:rsid w:val="0086242A"/>
    <w:rsid w:val="008628FE"/>
    <w:rsid w:val="008630FC"/>
    <w:rsid w:val="00863CF5"/>
    <w:rsid w:val="008664D0"/>
    <w:rsid w:val="008667CC"/>
    <w:rsid w:val="00867404"/>
    <w:rsid w:val="00871399"/>
    <w:rsid w:val="00872780"/>
    <w:rsid w:val="00876876"/>
    <w:rsid w:val="00876BEF"/>
    <w:rsid w:val="0088084F"/>
    <w:rsid w:val="00881899"/>
    <w:rsid w:val="00881E73"/>
    <w:rsid w:val="00882309"/>
    <w:rsid w:val="00882B0F"/>
    <w:rsid w:val="00882DE7"/>
    <w:rsid w:val="0088344F"/>
    <w:rsid w:val="0088404B"/>
    <w:rsid w:val="00884EFE"/>
    <w:rsid w:val="0088546D"/>
    <w:rsid w:val="00886930"/>
    <w:rsid w:val="00886E5C"/>
    <w:rsid w:val="00892CC6"/>
    <w:rsid w:val="0089482C"/>
    <w:rsid w:val="00895D73"/>
    <w:rsid w:val="008A0BDB"/>
    <w:rsid w:val="008A20E7"/>
    <w:rsid w:val="008A2E3F"/>
    <w:rsid w:val="008A4961"/>
    <w:rsid w:val="008A54EC"/>
    <w:rsid w:val="008A6024"/>
    <w:rsid w:val="008A7359"/>
    <w:rsid w:val="008B354F"/>
    <w:rsid w:val="008B5EEE"/>
    <w:rsid w:val="008C0680"/>
    <w:rsid w:val="008C175B"/>
    <w:rsid w:val="008C31F5"/>
    <w:rsid w:val="008C4538"/>
    <w:rsid w:val="008C4AAD"/>
    <w:rsid w:val="008C55B0"/>
    <w:rsid w:val="008C6B51"/>
    <w:rsid w:val="008C7114"/>
    <w:rsid w:val="008C733A"/>
    <w:rsid w:val="008D0EA4"/>
    <w:rsid w:val="008D1DFA"/>
    <w:rsid w:val="008D3F6F"/>
    <w:rsid w:val="008D54E1"/>
    <w:rsid w:val="008D5C9C"/>
    <w:rsid w:val="008D78C9"/>
    <w:rsid w:val="008E027D"/>
    <w:rsid w:val="008E2E91"/>
    <w:rsid w:val="008E3424"/>
    <w:rsid w:val="008F3F08"/>
    <w:rsid w:val="008F5979"/>
    <w:rsid w:val="008F6420"/>
    <w:rsid w:val="008F7678"/>
    <w:rsid w:val="00902699"/>
    <w:rsid w:val="00903761"/>
    <w:rsid w:val="00904D25"/>
    <w:rsid w:val="009068E3"/>
    <w:rsid w:val="00906D02"/>
    <w:rsid w:val="00911AA6"/>
    <w:rsid w:val="00912D6E"/>
    <w:rsid w:val="00913A1F"/>
    <w:rsid w:val="00913E8E"/>
    <w:rsid w:val="00914DD2"/>
    <w:rsid w:val="0091720E"/>
    <w:rsid w:val="009176BC"/>
    <w:rsid w:val="00920E90"/>
    <w:rsid w:val="0092117C"/>
    <w:rsid w:val="009255A6"/>
    <w:rsid w:val="00925A69"/>
    <w:rsid w:val="009272D7"/>
    <w:rsid w:val="00930561"/>
    <w:rsid w:val="00931EBC"/>
    <w:rsid w:val="00934391"/>
    <w:rsid w:val="00934931"/>
    <w:rsid w:val="0093583D"/>
    <w:rsid w:val="0093719C"/>
    <w:rsid w:val="00937C86"/>
    <w:rsid w:val="009437BD"/>
    <w:rsid w:val="009444EB"/>
    <w:rsid w:val="00944A21"/>
    <w:rsid w:val="00950E1F"/>
    <w:rsid w:val="00951EB3"/>
    <w:rsid w:val="00953F60"/>
    <w:rsid w:val="0096145D"/>
    <w:rsid w:val="0096150A"/>
    <w:rsid w:val="00962252"/>
    <w:rsid w:val="00967213"/>
    <w:rsid w:val="00971291"/>
    <w:rsid w:val="009727EB"/>
    <w:rsid w:val="00973E1E"/>
    <w:rsid w:val="009746E2"/>
    <w:rsid w:val="00975A54"/>
    <w:rsid w:val="00976867"/>
    <w:rsid w:val="00976E45"/>
    <w:rsid w:val="0097733F"/>
    <w:rsid w:val="0097770C"/>
    <w:rsid w:val="00983E4B"/>
    <w:rsid w:val="0098489A"/>
    <w:rsid w:val="00987640"/>
    <w:rsid w:val="00990D75"/>
    <w:rsid w:val="00991359"/>
    <w:rsid w:val="00994D4A"/>
    <w:rsid w:val="009952A6"/>
    <w:rsid w:val="00995390"/>
    <w:rsid w:val="00995829"/>
    <w:rsid w:val="009970BA"/>
    <w:rsid w:val="009A0A40"/>
    <w:rsid w:val="009A2991"/>
    <w:rsid w:val="009A2E86"/>
    <w:rsid w:val="009A43DC"/>
    <w:rsid w:val="009A4918"/>
    <w:rsid w:val="009A6E88"/>
    <w:rsid w:val="009B0794"/>
    <w:rsid w:val="009B1B93"/>
    <w:rsid w:val="009B50D9"/>
    <w:rsid w:val="009B52EF"/>
    <w:rsid w:val="009B7688"/>
    <w:rsid w:val="009C017C"/>
    <w:rsid w:val="009C1267"/>
    <w:rsid w:val="009C13E8"/>
    <w:rsid w:val="009C155D"/>
    <w:rsid w:val="009C1A3A"/>
    <w:rsid w:val="009C2790"/>
    <w:rsid w:val="009C2C77"/>
    <w:rsid w:val="009C2DB7"/>
    <w:rsid w:val="009C3207"/>
    <w:rsid w:val="009C5557"/>
    <w:rsid w:val="009D1EFE"/>
    <w:rsid w:val="009D5A09"/>
    <w:rsid w:val="009D6EAD"/>
    <w:rsid w:val="009D7F7C"/>
    <w:rsid w:val="009E07B2"/>
    <w:rsid w:val="009E15E4"/>
    <w:rsid w:val="009E2177"/>
    <w:rsid w:val="009E2691"/>
    <w:rsid w:val="009E2772"/>
    <w:rsid w:val="009E317F"/>
    <w:rsid w:val="009E41A3"/>
    <w:rsid w:val="009E4D84"/>
    <w:rsid w:val="009F220A"/>
    <w:rsid w:val="009F3AD3"/>
    <w:rsid w:val="009F7FBA"/>
    <w:rsid w:val="00A07703"/>
    <w:rsid w:val="00A103B0"/>
    <w:rsid w:val="00A1068C"/>
    <w:rsid w:val="00A11A39"/>
    <w:rsid w:val="00A12CED"/>
    <w:rsid w:val="00A14DE6"/>
    <w:rsid w:val="00A211B5"/>
    <w:rsid w:val="00A219A2"/>
    <w:rsid w:val="00A24498"/>
    <w:rsid w:val="00A2594D"/>
    <w:rsid w:val="00A2665A"/>
    <w:rsid w:val="00A26949"/>
    <w:rsid w:val="00A376D9"/>
    <w:rsid w:val="00A41276"/>
    <w:rsid w:val="00A43357"/>
    <w:rsid w:val="00A433E5"/>
    <w:rsid w:val="00A4469A"/>
    <w:rsid w:val="00A446A5"/>
    <w:rsid w:val="00A45DED"/>
    <w:rsid w:val="00A46C53"/>
    <w:rsid w:val="00A51540"/>
    <w:rsid w:val="00A64881"/>
    <w:rsid w:val="00A66127"/>
    <w:rsid w:val="00A66913"/>
    <w:rsid w:val="00A709E1"/>
    <w:rsid w:val="00A70E65"/>
    <w:rsid w:val="00A7218D"/>
    <w:rsid w:val="00A75F0B"/>
    <w:rsid w:val="00A77C5F"/>
    <w:rsid w:val="00A81006"/>
    <w:rsid w:val="00A81233"/>
    <w:rsid w:val="00A842F3"/>
    <w:rsid w:val="00A84793"/>
    <w:rsid w:val="00A86E71"/>
    <w:rsid w:val="00A9177B"/>
    <w:rsid w:val="00A93606"/>
    <w:rsid w:val="00A94DDB"/>
    <w:rsid w:val="00A96816"/>
    <w:rsid w:val="00A969C6"/>
    <w:rsid w:val="00AA15E2"/>
    <w:rsid w:val="00AA2F90"/>
    <w:rsid w:val="00AA40B1"/>
    <w:rsid w:val="00AA49CF"/>
    <w:rsid w:val="00AA4AB7"/>
    <w:rsid w:val="00AA5A4B"/>
    <w:rsid w:val="00AA78B4"/>
    <w:rsid w:val="00AB2D65"/>
    <w:rsid w:val="00AB380E"/>
    <w:rsid w:val="00AB3B8B"/>
    <w:rsid w:val="00AB40A8"/>
    <w:rsid w:val="00AB41A7"/>
    <w:rsid w:val="00AB48C9"/>
    <w:rsid w:val="00AB7002"/>
    <w:rsid w:val="00AC1E33"/>
    <w:rsid w:val="00AC26BA"/>
    <w:rsid w:val="00AC26F4"/>
    <w:rsid w:val="00AC3255"/>
    <w:rsid w:val="00AC3DDD"/>
    <w:rsid w:val="00AC40EB"/>
    <w:rsid w:val="00AC6FBD"/>
    <w:rsid w:val="00AC7637"/>
    <w:rsid w:val="00AC7681"/>
    <w:rsid w:val="00AD0DAB"/>
    <w:rsid w:val="00AD1307"/>
    <w:rsid w:val="00AD4909"/>
    <w:rsid w:val="00AD4981"/>
    <w:rsid w:val="00AD53F1"/>
    <w:rsid w:val="00AD61C2"/>
    <w:rsid w:val="00AD68C6"/>
    <w:rsid w:val="00AD75FD"/>
    <w:rsid w:val="00AE2053"/>
    <w:rsid w:val="00AE3174"/>
    <w:rsid w:val="00AE72B5"/>
    <w:rsid w:val="00AF089B"/>
    <w:rsid w:val="00AF21B7"/>
    <w:rsid w:val="00AF2FCD"/>
    <w:rsid w:val="00AF3DD6"/>
    <w:rsid w:val="00AF7107"/>
    <w:rsid w:val="00AF7DF3"/>
    <w:rsid w:val="00B0117B"/>
    <w:rsid w:val="00B01AF4"/>
    <w:rsid w:val="00B0208A"/>
    <w:rsid w:val="00B03BBC"/>
    <w:rsid w:val="00B04A26"/>
    <w:rsid w:val="00B0617A"/>
    <w:rsid w:val="00B06B4A"/>
    <w:rsid w:val="00B07790"/>
    <w:rsid w:val="00B13490"/>
    <w:rsid w:val="00B1398E"/>
    <w:rsid w:val="00B15BEA"/>
    <w:rsid w:val="00B17687"/>
    <w:rsid w:val="00B22D60"/>
    <w:rsid w:val="00B234AD"/>
    <w:rsid w:val="00B23624"/>
    <w:rsid w:val="00B2557E"/>
    <w:rsid w:val="00B258D0"/>
    <w:rsid w:val="00B26F5D"/>
    <w:rsid w:val="00B27F7A"/>
    <w:rsid w:val="00B3036C"/>
    <w:rsid w:val="00B30B19"/>
    <w:rsid w:val="00B30E28"/>
    <w:rsid w:val="00B3107E"/>
    <w:rsid w:val="00B31869"/>
    <w:rsid w:val="00B32029"/>
    <w:rsid w:val="00B3268D"/>
    <w:rsid w:val="00B3329F"/>
    <w:rsid w:val="00B350C2"/>
    <w:rsid w:val="00B353D2"/>
    <w:rsid w:val="00B35500"/>
    <w:rsid w:val="00B3655E"/>
    <w:rsid w:val="00B36A9C"/>
    <w:rsid w:val="00B36B26"/>
    <w:rsid w:val="00B376F4"/>
    <w:rsid w:val="00B40F53"/>
    <w:rsid w:val="00B41AB7"/>
    <w:rsid w:val="00B44017"/>
    <w:rsid w:val="00B44BEF"/>
    <w:rsid w:val="00B44F18"/>
    <w:rsid w:val="00B466D2"/>
    <w:rsid w:val="00B514C8"/>
    <w:rsid w:val="00B53561"/>
    <w:rsid w:val="00B55064"/>
    <w:rsid w:val="00B56494"/>
    <w:rsid w:val="00B571AB"/>
    <w:rsid w:val="00B577A5"/>
    <w:rsid w:val="00B6117D"/>
    <w:rsid w:val="00B6121F"/>
    <w:rsid w:val="00B62E26"/>
    <w:rsid w:val="00B6416A"/>
    <w:rsid w:val="00B6503D"/>
    <w:rsid w:val="00B66C63"/>
    <w:rsid w:val="00B67D4B"/>
    <w:rsid w:val="00B67EBE"/>
    <w:rsid w:val="00B7031F"/>
    <w:rsid w:val="00B706E7"/>
    <w:rsid w:val="00B72E90"/>
    <w:rsid w:val="00B74584"/>
    <w:rsid w:val="00B76308"/>
    <w:rsid w:val="00B76D27"/>
    <w:rsid w:val="00B77628"/>
    <w:rsid w:val="00B80400"/>
    <w:rsid w:val="00B810AE"/>
    <w:rsid w:val="00B813DC"/>
    <w:rsid w:val="00B82179"/>
    <w:rsid w:val="00B86B51"/>
    <w:rsid w:val="00B91E03"/>
    <w:rsid w:val="00B952B6"/>
    <w:rsid w:val="00B96459"/>
    <w:rsid w:val="00BA006B"/>
    <w:rsid w:val="00BA1729"/>
    <w:rsid w:val="00BA262C"/>
    <w:rsid w:val="00BA40D4"/>
    <w:rsid w:val="00BB0A6E"/>
    <w:rsid w:val="00BB26EB"/>
    <w:rsid w:val="00BB3641"/>
    <w:rsid w:val="00BB6334"/>
    <w:rsid w:val="00BB6C73"/>
    <w:rsid w:val="00BB758C"/>
    <w:rsid w:val="00BC03C5"/>
    <w:rsid w:val="00BC0631"/>
    <w:rsid w:val="00BC3774"/>
    <w:rsid w:val="00BC5369"/>
    <w:rsid w:val="00BC589C"/>
    <w:rsid w:val="00BC603F"/>
    <w:rsid w:val="00BC66DD"/>
    <w:rsid w:val="00BD0B39"/>
    <w:rsid w:val="00BD4776"/>
    <w:rsid w:val="00BD5757"/>
    <w:rsid w:val="00BD65D0"/>
    <w:rsid w:val="00BD7D00"/>
    <w:rsid w:val="00BE4924"/>
    <w:rsid w:val="00BF6B36"/>
    <w:rsid w:val="00BF787E"/>
    <w:rsid w:val="00C0077F"/>
    <w:rsid w:val="00C00BE5"/>
    <w:rsid w:val="00C00EC0"/>
    <w:rsid w:val="00C03934"/>
    <w:rsid w:val="00C04069"/>
    <w:rsid w:val="00C04152"/>
    <w:rsid w:val="00C05AA9"/>
    <w:rsid w:val="00C07C13"/>
    <w:rsid w:val="00C10096"/>
    <w:rsid w:val="00C1017E"/>
    <w:rsid w:val="00C11E3D"/>
    <w:rsid w:val="00C12023"/>
    <w:rsid w:val="00C1426E"/>
    <w:rsid w:val="00C158BB"/>
    <w:rsid w:val="00C15FD6"/>
    <w:rsid w:val="00C16680"/>
    <w:rsid w:val="00C20005"/>
    <w:rsid w:val="00C20B15"/>
    <w:rsid w:val="00C22CEC"/>
    <w:rsid w:val="00C23ED3"/>
    <w:rsid w:val="00C2688C"/>
    <w:rsid w:val="00C306CE"/>
    <w:rsid w:val="00C3188E"/>
    <w:rsid w:val="00C32FD0"/>
    <w:rsid w:val="00C34ED3"/>
    <w:rsid w:val="00C3546A"/>
    <w:rsid w:val="00C367B0"/>
    <w:rsid w:val="00C3694F"/>
    <w:rsid w:val="00C42971"/>
    <w:rsid w:val="00C436EA"/>
    <w:rsid w:val="00C56722"/>
    <w:rsid w:val="00C613BC"/>
    <w:rsid w:val="00C62568"/>
    <w:rsid w:val="00C627A8"/>
    <w:rsid w:val="00C63194"/>
    <w:rsid w:val="00C65167"/>
    <w:rsid w:val="00C66086"/>
    <w:rsid w:val="00C71F5A"/>
    <w:rsid w:val="00C757C0"/>
    <w:rsid w:val="00C802AE"/>
    <w:rsid w:val="00C8142D"/>
    <w:rsid w:val="00C8345B"/>
    <w:rsid w:val="00C83561"/>
    <w:rsid w:val="00C845C3"/>
    <w:rsid w:val="00C84A7A"/>
    <w:rsid w:val="00C84DE4"/>
    <w:rsid w:val="00C8649F"/>
    <w:rsid w:val="00C87820"/>
    <w:rsid w:val="00C87A56"/>
    <w:rsid w:val="00C9094A"/>
    <w:rsid w:val="00C91126"/>
    <w:rsid w:val="00C921EA"/>
    <w:rsid w:val="00C92982"/>
    <w:rsid w:val="00C92BAA"/>
    <w:rsid w:val="00C95C58"/>
    <w:rsid w:val="00C95D53"/>
    <w:rsid w:val="00CA287A"/>
    <w:rsid w:val="00CA2D77"/>
    <w:rsid w:val="00CA6FAC"/>
    <w:rsid w:val="00CA79E1"/>
    <w:rsid w:val="00CA7E28"/>
    <w:rsid w:val="00CB42EF"/>
    <w:rsid w:val="00CB58C6"/>
    <w:rsid w:val="00CB7E10"/>
    <w:rsid w:val="00CC225C"/>
    <w:rsid w:val="00CC2ECE"/>
    <w:rsid w:val="00CC37D6"/>
    <w:rsid w:val="00CC5A7A"/>
    <w:rsid w:val="00CC5B23"/>
    <w:rsid w:val="00CC71A7"/>
    <w:rsid w:val="00CC7421"/>
    <w:rsid w:val="00CC7A63"/>
    <w:rsid w:val="00CC7CC5"/>
    <w:rsid w:val="00CE0ACB"/>
    <w:rsid w:val="00CE2F77"/>
    <w:rsid w:val="00CE3D3B"/>
    <w:rsid w:val="00CE4DE3"/>
    <w:rsid w:val="00CE619E"/>
    <w:rsid w:val="00CF205C"/>
    <w:rsid w:val="00CF5A28"/>
    <w:rsid w:val="00CF5CCC"/>
    <w:rsid w:val="00CF7A50"/>
    <w:rsid w:val="00CF7BAA"/>
    <w:rsid w:val="00CF7BFF"/>
    <w:rsid w:val="00D01F72"/>
    <w:rsid w:val="00D03041"/>
    <w:rsid w:val="00D04FBC"/>
    <w:rsid w:val="00D06151"/>
    <w:rsid w:val="00D06A9C"/>
    <w:rsid w:val="00D06DB5"/>
    <w:rsid w:val="00D10333"/>
    <w:rsid w:val="00D10D04"/>
    <w:rsid w:val="00D11DF7"/>
    <w:rsid w:val="00D140BA"/>
    <w:rsid w:val="00D1733E"/>
    <w:rsid w:val="00D1734F"/>
    <w:rsid w:val="00D20418"/>
    <w:rsid w:val="00D20424"/>
    <w:rsid w:val="00D21018"/>
    <w:rsid w:val="00D21566"/>
    <w:rsid w:val="00D224AD"/>
    <w:rsid w:val="00D23C00"/>
    <w:rsid w:val="00D250F9"/>
    <w:rsid w:val="00D3015A"/>
    <w:rsid w:val="00D3108C"/>
    <w:rsid w:val="00D34885"/>
    <w:rsid w:val="00D35046"/>
    <w:rsid w:val="00D35718"/>
    <w:rsid w:val="00D36D69"/>
    <w:rsid w:val="00D37B86"/>
    <w:rsid w:val="00D44CE1"/>
    <w:rsid w:val="00D466DE"/>
    <w:rsid w:val="00D47578"/>
    <w:rsid w:val="00D50812"/>
    <w:rsid w:val="00D51EF0"/>
    <w:rsid w:val="00D51F93"/>
    <w:rsid w:val="00D53805"/>
    <w:rsid w:val="00D540A5"/>
    <w:rsid w:val="00D54427"/>
    <w:rsid w:val="00D5468B"/>
    <w:rsid w:val="00D5597F"/>
    <w:rsid w:val="00D5753E"/>
    <w:rsid w:val="00D57823"/>
    <w:rsid w:val="00D578D9"/>
    <w:rsid w:val="00D60062"/>
    <w:rsid w:val="00D62E0F"/>
    <w:rsid w:val="00D635CB"/>
    <w:rsid w:val="00D6439B"/>
    <w:rsid w:val="00D64C39"/>
    <w:rsid w:val="00D66769"/>
    <w:rsid w:val="00D745E8"/>
    <w:rsid w:val="00D776B1"/>
    <w:rsid w:val="00D80D86"/>
    <w:rsid w:val="00D870B1"/>
    <w:rsid w:val="00D87FC4"/>
    <w:rsid w:val="00D910E8"/>
    <w:rsid w:val="00D92246"/>
    <w:rsid w:val="00D93E75"/>
    <w:rsid w:val="00D95384"/>
    <w:rsid w:val="00D96972"/>
    <w:rsid w:val="00D96B51"/>
    <w:rsid w:val="00D96C22"/>
    <w:rsid w:val="00DA2312"/>
    <w:rsid w:val="00DA298D"/>
    <w:rsid w:val="00DB023A"/>
    <w:rsid w:val="00DB099E"/>
    <w:rsid w:val="00DB1862"/>
    <w:rsid w:val="00DB411A"/>
    <w:rsid w:val="00DB492D"/>
    <w:rsid w:val="00DB5079"/>
    <w:rsid w:val="00DB65CE"/>
    <w:rsid w:val="00DB6DA8"/>
    <w:rsid w:val="00DB7187"/>
    <w:rsid w:val="00DB7B24"/>
    <w:rsid w:val="00DC00C1"/>
    <w:rsid w:val="00DC0138"/>
    <w:rsid w:val="00DC069F"/>
    <w:rsid w:val="00DC25E8"/>
    <w:rsid w:val="00DC2679"/>
    <w:rsid w:val="00DC3B13"/>
    <w:rsid w:val="00DC5EA2"/>
    <w:rsid w:val="00DC60CB"/>
    <w:rsid w:val="00DC75EB"/>
    <w:rsid w:val="00DC7A66"/>
    <w:rsid w:val="00DD074E"/>
    <w:rsid w:val="00DD1FBA"/>
    <w:rsid w:val="00DD32B9"/>
    <w:rsid w:val="00DD7C75"/>
    <w:rsid w:val="00DE08E4"/>
    <w:rsid w:val="00DE0CF5"/>
    <w:rsid w:val="00DE4611"/>
    <w:rsid w:val="00DE60C2"/>
    <w:rsid w:val="00DE7271"/>
    <w:rsid w:val="00DE7478"/>
    <w:rsid w:val="00DF31C0"/>
    <w:rsid w:val="00DF50F7"/>
    <w:rsid w:val="00DF756D"/>
    <w:rsid w:val="00DF7C3A"/>
    <w:rsid w:val="00E0036A"/>
    <w:rsid w:val="00E00979"/>
    <w:rsid w:val="00E01393"/>
    <w:rsid w:val="00E07209"/>
    <w:rsid w:val="00E10C39"/>
    <w:rsid w:val="00E11496"/>
    <w:rsid w:val="00E12798"/>
    <w:rsid w:val="00E134BA"/>
    <w:rsid w:val="00E13AD6"/>
    <w:rsid w:val="00E14E11"/>
    <w:rsid w:val="00E15C1C"/>
    <w:rsid w:val="00E174AE"/>
    <w:rsid w:val="00E17777"/>
    <w:rsid w:val="00E1785B"/>
    <w:rsid w:val="00E21A21"/>
    <w:rsid w:val="00E222BB"/>
    <w:rsid w:val="00E24B02"/>
    <w:rsid w:val="00E3093B"/>
    <w:rsid w:val="00E32A60"/>
    <w:rsid w:val="00E33EC9"/>
    <w:rsid w:val="00E35D2D"/>
    <w:rsid w:val="00E36263"/>
    <w:rsid w:val="00E40070"/>
    <w:rsid w:val="00E40140"/>
    <w:rsid w:val="00E4026E"/>
    <w:rsid w:val="00E40DBA"/>
    <w:rsid w:val="00E412D4"/>
    <w:rsid w:val="00E446AC"/>
    <w:rsid w:val="00E44C43"/>
    <w:rsid w:val="00E4662E"/>
    <w:rsid w:val="00E508E4"/>
    <w:rsid w:val="00E60045"/>
    <w:rsid w:val="00E623BE"/>
    <w:rsid w:val="00E626ED"/>
    <w:rsid w:val="00E62CB6"/>
    <w:rsid w:val="00E7011F"/>
    <w:rsid w:val="00E70540"/>
    <w:rsid w:val="00E70593"/>
    <w:rsid w:val="00E7145F"/>
    <w:rsid w:val="00E720CD"/>
    <w:rsid w:val="00E73697"/>
    <w:rsid w:val="00E73C6E"/>
    <w:rsid w:val="00E7496E"/>
    <w:rsid w:val="00E750F8"/>
    <w:rsid w:val="00E760E9"/>
    <w:rsid w:val="00E83141"/>
    <w:rsid w:val="00E83570"/>
    <w:rsid w:val="00E841B7"/>
    <w:rsid w:val="00E849C4"/>
    <w:rsid w:val="00E84D56"/>
    <w:rsid w:val="00E855E3"/>
    <w:rsid w:val="00E86777"/>
    <w:rsid w:val="00E905F5"/>
    <w:rsid w:val="00E90EF5"/>
    <w:rsid w:val="00E92172"/>
    <w:rsid w:val="00EA1C9C"/>
    <w:rsid w:val="00EA3938"/>
    <w:rsid w:val="00EA47BF"/>
    <w:rsid w:val="00EA4AC4"/>
    <w:rsid w:val="00EA5073"/>
    <w:rsid w:val="00EB0ABC"/>
    <w:rsid w:val="00EB615A"/>
    <w:rsid w:val="00EC07A2"/>
    <w:rsid w:val="00EC0F72"/>
    <w:rsid w:val="00EC1933"/>
    <w:rsid w:val="00EC1B72"/>
    <w:rsid w:val="00EC1CF8"/>
    <w:rsid w:val="00EC276C"/>
    <w:rsid w:val="00EC4349"/>
    <w:rsid w:val="00EC4798"/>
    <w:rsid w:val="00EC6893"/>
    <w:rsid w:val="00EC6F34"/>
    <w:rsid w:val="00EC77E9"/>
    <w:rsid w:val="00ED19BA"/>
    <w:rsid w:val="00ED32BE"/>
    <w:rsid w:val="00ED360E"/>
    <w:rsid w:val="00ED486B"/>
    <w:rsid w:val="00ED4C80"/>
    <w:rsid w:val="00ED6C18"/>
    <w:rsid w:val="00ED70E3"/>
    <w:rsid w:val="00ED7526"/>
    <w:rsid w:val="00ED78EA"/>
    <w:rsid w:val="00EE1265"/>
    <w:rsid w:val="00EE1D29"/>
    <w:rsid w:val="00EE31FA"/>
    <w:rsid w:val="00EE4A37"/>
    <w:rsid w:val="00EE5780"/>
    <w:rsid w:val="00EE6A6A"/>
    <w:rsid w:val="00EE72D3"/>
    <w:rsid w:val="00EE72DC"/>
    <w:rsid w:val="00EF2DC1"/>
    <w:rsid w:val="00EF3D08"/>
    <w:rsid w:val="00EF50C4"/>
    <w:rsid w:val="00EF6E2E"/>
    <w:rsid w:val="00F00318"/>
    <w:rsid w:val="00F020D6"/>
    <w:rsid w:val="00F034A3"/>
    <w:rsid w:val="00F052B0"/>
    <w:rsid w:val="00F069ED"/>
    <w:rsid w:val="00F11C28"/>
    <w:rsid w:val="00F1208A"/>
    <w:rsid w:val="00F138D8"/>
    <w:rsid w:val="00F14689"/>
    <w:rsid w:val="00F15BDA"/>
    <w:rsid w:val="00F20AC9"/>
    <w:rsid w:val="00F21A66"/>
    <w:rsid w:val="00F233DA"/>
    <w:rsid w:val="00F2384D"/>
    <w:rsid w:val="00F24E7A"/>
    <w:rsid w:val="00F26735"/>
    <w:rsid w:val="00F27CC0"/>
    <w:rsid w:val="00F306AB"/>
    <w:rsid w:val="00F30984"/>
    <w:rsid w:val="00F31105"/>
    <w:rsid w:val="00F32836"/>
    <w:rsid w:val="00F3339A"/>
    <w:rsid w:val="00F370C6"/>
    <w:rsid w:val="00F371E3"/>
    <w:rsid w:val="00F43101"/>
    <w:rsid w:val="00F458B7"/>
    <w:rsid w:val="00F45BEE"/>
    <w:rsid w:val="00F46F8C"/>
    <w:rsid w:val="00F4705F"/>
    <w:rsid w:val="00F478D7"/>
    <w:rsid w:val="00F54C10"/>
    <w:rsid w:val="00F55854"/>
    <w:rsid w:val="00F55A3E"/>
    <w:rsid w:val="00F60103"/>
    <w:rsid w:val="00F61B18"/>
    <w:rsid w:val="00F63039"/>
    <w:rsid w:val="00F63D96"/>
    <w:rsid w:val="00F670E4"/>
    <w:rsid w:val="00F70052"/>
    <w:rsid w:val="00F70647"/>
    <w:rsid w:val="00F70D3B"/>
    <w:rsid w:val="00F71DDB"/>
    <w:rsid w:val="00F720EF"/>
    <w:rsid w:val="00F721A4"/>
    <w:rsid w:val="00F73F21"/>
    <w:rsid w:val="00F75848"/>
    <w:rsid w:val="00F760C6"/>
    <w:rsid w:val="00F76D14"/>
    <w:rsid w:val="00F771F4"/>
    <w:rsid w:val="00F83395"/>
    <w:rsid w:val="00F857A6"/>
    <w:rsid w:val="00F86F4C"/>
    <w:rsid w:val="00F87E1F"/>
    <w:rsid w:val="00F946AF"/>
    <w:rsid w:val="00F94854"/>
    <w:rsid w:val="00F953C7"/>
    <w:rsid w:val="00FA14B2"/>
    <w:rsid w:val="00FA199F"/>
    <w:rsid w:val="00FA5372"/>
    <w:rsid w:val="00FA7500"/>
    <w:rsid w:val="00FB1348"/>
    <w:rsid w:val="00FB1852"/>
    <w:rsid w:val="00FB24C9"/>
    <w:rsid w:val="00FB2F06"/>
    <w:rsid w:val="00FB3C0B"/>
    <w:rsid w:val="00FB445A"/>
    <w:rsid w:val="00FB6CF6"/>
    <w:rsid w:val="00FB6E7F"/>
    <w:rsid w:val="00FB73B4"/>
    <w:rsid w:val="00FB75CC"/>
    <w:rsid w:val="00FB7767"/>
    <w:rsid w:val="00FC0C09"/>
    <w:rsid w:val="00FC14A6"/>
    <w:rsid w:val="00FC19BD"/>
    <w:rsid w:val="00FC1F5C"/>
    <w:rsid w:val="00FC4162"/>
    <w:rsid w:val="00FC419B"/>
    <w:rsid w:val="00FC5DE0"/>
    <w:rsid w:val="00FC5F42"/>
    <w:rsid w:val="00FD0F94"/>
    <w:rsid w:val="00FD2977"/>
    <w:rsid w:val="00FD2E5B"/>
    <w:rsid w:val="00FD5BC1"/>
    <w:rsid w:val="00FD5FCA"/>
    <w:rsid w:val="00FD7ECC"/>
    <w:rsid w:val="00FE47FE"/>
    <w:rsid w:val="00FE5AF2"/>
    <w:rsid w:val="00FE750E"/>
    <w:rsid w:val="00FF0AEB"/>
    <w:rsid w:val="00FF0B75"/>
    <w:rsid w:val="00FF1288"/>
    <w:rsid w:val="00FF1DC2"/>
    <w:rsid w:val="00FF228E"/>
    <w:rsid w:val="00FF3B42"/>
    <w:rsid w:val="00FF4043"/>
    <w:rsid w:val="00FF4926"/>
    <w:rsid w:val="00FF4A19"/>
    <w:rsid w:val="00FF7A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44614C-8037-4A66-A398-B9B35398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D88"/>
    <w:rPr>
      <w:rFonts w:ascii="Calibri" w:eastAsia="Calibri" w:hAnsi="Calibri" w:cs="Times New Roman"/>
    </w:rPr>
  </w:style>
  <w:style w:type="paragraph" w:styleId="2">
    <w:name w:val="heading 2"/>
    <w:basedOn w:val="a"/>
    <w:next w:val="a"/>
    <w:link w:val="20"/>
    <w:uiPriority w:val="9"/>
    <w:semiHidden/>
    <w:unhideWhenUsed/>
    <w:qFormat/>
    <w:rsid w:val="004A2D8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A2D88"/>
    <w:rPr>
      <w:rFonts w:ascii="Cambria" w:eastAsia="Times New Roman" w:hAnsi="Cambria" w:cs="Times New Roman"/>
      <w:b/>
      <w:bCs/>
      <w:color w:val="4F81BD"/>
      <w:sz w:val="26"/>
      <w:szCs w:val="26"/>
    </w:rPr>
  </w:style>
  <w:style w:type="paragraph" w:styleId="a3">
    <w:name w:val="List Paragraph"/>
    <w:basedOn w:val="a"/>
    <w:link w:val="a4"/>
    <w:uiPriority w:val="99"/>
    <w:qFormat/>
    <w:rsid w:val="004A2D88"/>
    <w:pPr>
      <w:ind w:left="720"/>
      <w:contextualSpacing/>
    </w:pPr>
  </w:style>
  <w:style w:type="character" w:styleId="a5">
    <w:name w:val="Hyperlink"/>
    <w:basedOn w:val="a0"/>
    <w:rsid w:val="004A2D88"/>
    <w:rPr>
      <w:color w:val="0000FF"/>
      <w:sz w:val="28"/>
      <w:szCs w:val="28"/>
      <w:u w:val="single"/>
      <w:lang w:val="ru-RU" w:eastAsia="en-US" w:bidi="ar-SA"/>
    </w:rPr>
  </w:style>
  <w:style w:type="paragraph" w:customStyle="1" w:styleId="a6">
    <w:name w:val="адрес"/>
    <w:basedOn w:val="a"/>
    <w:rsid w:val="004A2D88"/>
    <w:pPr>
      <w:overflowPunct w:val="0"/>
      <w:autoSpaceDE w:val="0"/>
      <w:autoSpaceDN w:val="0"/>
      <w:adjustRightInd w:val="0"/>
      <w:spacing w:after="0" w:line="240" w:lineRule="auto"/>
      <w:jc w:val="center"/>
      <w:textAlignment w:val="baseline"/>
    </w:pPr>
    <w:rPr>
      <w:rFonts w:ascii="Times New Roman" w:eastAsia="Times New Roman" w:hAnsi="Times New Roman"/>
      <w:sz w:val="28"/>
      <w:szCs w:val="28"/>
      <w:lang w:eastAsia="ru-RU"/>
    </w:rPr>
  </w:style>
  <w:style w:type="character" w:customStyle="1" w:styleId="FontStyle11">
    <w:name w:val="Font Style11"/>
    <w:rsid w:val="004A2D88"/>
    <w:rPr>
      <w:rFonts w:ascii="Times New Roman" w:hAnsi="Times New Roman" w:cs="Times New Roman"/>
      <w:b/>
      <w:bCs/>
      <w:sz w:val="22"/>
      <w:szCs w:val="22"/>
    </w:rPr>
  </w:style>
  <w:style w:type="character" w:customStyle="1" w:styleId="a4">
    <w:name w:val="Абзац списка Знак"/>
    <w:link w:val="a3"/>
    <w:uiPriority w:val="99"/>
    <w:locked/>
    <w:rsid w:val="004A2D88"/>
    <w:rPr>
      <w:rFonts w:ascii="Calibri" w:eastAsia="Calibri" w:hAnsi="Calibri" w:cs="Times New Roman"/>
    </w:rPr>
  </w:style>
  <w:style w:type="paragraph" w:styleId="a7">
    <w:name w:val="endnote text"/>
    <w:basedOn w:val="a"/>
    <w:link w:val="a8"/>
    <w:uiPriority w:val="99"/>
    <w:semiHidden/>
    <w:unhideWhenUsed/>
    <w:rsid w:val="008548E6"/>
    <w:pPr>
      <w:spacing w:after="0" w:line="240" w:lineRule="auto"/>
    </w:pPr>
    <w:rPr>
      <w:sz w:val="20"/>
      <w:szCs w:val="20"/>
    </w:rPr>
  </w:style>
  <w:style w:type="character" w:customStyle="1" w:styleId="a8">
    <w:name w:val="Текст концевой сноски Знак"/>
    <w:basedOn w:val="a0"/>
    <w:link w:val="a7"/>
    <w:uiPriority w:val="99"/>
    <w:semiHidden/>
    <w:rsid w:val="008548E6"/>
    <w:rPr>
      <w:rFonts w:ascii="Calibri" w:eastAsia="Calibri" w:hAnsi="Calibri" w:cs="Times New Roman"/>
      <w:sz w:val="20"/>
      <w:szCs w:val="20"/>
    </w:rPr>
  </w:style>
  <w:style w:type="character" w:styleId="a9">
    <w:name w:val="endnote reference"/>
    <w:basedOn w:val="a0"/>
    <w:uiPriority w:val="99"/>
    <w:semiHidden/>
    <w:unhideWhenUsed/>
    <w:rsid w:val="008548E6"/>
    <w:rPr>
      <w:vertAlign w:val="superscript"/>
    </w:rPr>
  </w:style>
  <w:style w:type="paragraph" w:styleId="aa">
    <w:name w:val="footnote text"/>
    <w:basedOn w:val="a"/>
    <w:link w:val="ab"/>
    <w:uiPriority w:val="99"/>
    <w:semiHidden/>
    <w:unhideWhenUsed/>
    <w:rsid w:val="008548E6"/>
    <w:pPr>
      <w:spacing w:after="0" w:line="240" w:lineRule="auto"/>
    </w:pPr>
    <w:rPr>
      <w:sz w:val="20"/>
      <w:szCs w:val="20"/>
    </w:rPr>
  </w:style>
  <w:style w:type="character" w:customStyle="1" w:styleId="ab">
    <w:name w:val="Текст сноски Знак"/>
    <w:basedOn w:val="a0"/>
    <w:link w:val="aa"/>
    <w:uiPriority w:val="99"/>
    <w:semiHidden/>
    <w:rsid w:val="008548E6"/>
    <w:rPr>
      <w:rFonts w:ascii="Calibri" w:eastAsia="Calibri" w:hAnsi="Calibri" w:cs="Times New Roman"/>
      <w:sz w:val="20"/>
      <w:szCs w:val="20"/>
    </w:rPr>
  </w:style>
  <w:style w:type="character" w:styleId="ac">
    <w:name w:val="footnote reference"/>
    <w:basedOn w:val="a0"/>
    <w:uiPriority w:val="99"/>
    <w:semiHidden/>
    <w:unhideWhenUsed/>
    <w:rsid w:val="008548E6"/>
    <w:rPr>
      <w:vertAlign w:val="superscript"/>
    </w:rPr>
  </w:style>
  <w:style w:type="table" w:styleId="ad">
    <w:name w:val="Table Grid"/>
    <w:basedOn w:val="a1"/>
    <w:uiPriority w:val="59"/>
    <w:rsid w:val="006028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
    <w:link w:val="af"/>
    <w:uiPriority w:val="99"/>
    <w:semiHidden/>
    <w:unhideWhenUsed/>
    <w:rsid w:val="009068E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068E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44734">
      <w:bodyDiv w:val="1"/>
      <w:marLeft w:val="0"/>
      <w:marRight w:val="0"/>
      <w:marTop w:val="0"/>
      <w:marBottom w:val="0"/>
      <w:divBdr>
        <w:top w:val="none" w:sz="0" w:space="0" w:color="auto"/>
        <w:left w:val="none" w:sz="0" w:space="0" w:color="auto"/>
        <w:bottom w:val="none" w:sz="0" w:space="0" w:color="auto"/>
        <w:right w:val="none" w:sz="0" w:space="0" w:color="auto"/>
      </w:divBdr>
    </w:div>
    <w:div w:id="205341212">
      <w:bodyDiv w:val="1"/>
      <w:marLeft w:val="0"/>
      <w:marRight w:val="0"/>
      <w:marTop w:val="0"/>
      <w:marBottom w:val="0"/>
      <w:divBdr>
        <w:top w:val="none" w:sz="0" w:space="0" w:color="auto"/>
        <w:left w:val="none" w:sz="0" w:space="0" w:color="auto"/>
        <w:bottom w:val="none" w:sz="0" w:space="0" w:color="auto"/>
        <w:right w:val="none" w:sz="0" w:space="0" w:color="auto"/>
      </w:divBdr>
    </w:div>
    <w:div w:id="360937501">
      <w:bodyDiv w:val="1"/>
      <w:marLeft w:val="0"/>
      <w:marRight w:val="0"/>
      <w:marTop w:val="0"/>
      <w:marBottom w:val="0"/>
      <w:divBdr>
        <w:top w:val="none" w:sz="0" w:space="0" w:color="auto"/>
        <w:left w:val="none" w:sz="0" w:space="0" w:color="auto"/>
        <w:bottom w:val="none" w:sz="0" w:space="0" w:color="auto"/>
        <w:right w:val="none" w:sz="0" w:space="0" w:color="auto"/>
      </w:divBdr>
    </w:div>
    <w:div w:id="432095741">
      <w:bodyDiv w:val="1"/>
      <w:marLeft w:val="0"/>
      <w:marRight w:val="0"/>
      <w:marTop w:val="0"/>
      <w:marBottom w:val="0"/>
      <w:divBdr>
        <w:top w:val="none" w:sz="0" w:space="0" w:color="auto"/>
        <w:left w:val="none" w:sz="0" w:space="0" w:color="auto"/>
        <w:bottom w:val="none" w:sz="0" w:space="0" w:color="auto"/>
        <w:right w:val="none" w:sz="0" w:space="0" w:color="auto"/>
      </w:divBdr>
    </w:div>
    <w:div w:id="475495654">
      <w:bodyDiv w:val="1"/>
      <w:marLeft w:val="0"/>
      <w:marRight w:val="0"/>
      <w:marTop w:val="0"/>
      <w:marBottom w:val="0"/>
      <w:divBdr>
        <w:top w:val="none" w:sz="0" w:space="0" w:color="auto"/>
        <w:left w:val="none" w:sz="0" w:space="0" w:color="auto"/>
        <w:bottom w:val="none" w:sz="0" w:space="0" w:color="auto"/>
        <w:right w:val="none" w:sz="0" w:space="0" w:color="auto"/>
      </w:divBdr>
    </w:div>
    <w:div w:id="729881993">
      <w:bodyDiv w:val="1"/>
      <w:marLeft w:val="0"/>
      <w:marRight w:val="0"/>
      <w:marTop w:val="0"/>
      <w:marBottom w:val="0"/>
      <w:divBdr>
        <w:top w:val="none" w:sz="0" w:space="0" w:color="auto"/>
        <w:left w:val="none" w:sz="0" w:space="0" w:color="auto"/>
        <w:bottom w:val="none" w:sz="0" w:space="0" w:color="auto"/>
        <w:right w:val="none" w:sz="0" w:space="0" w:color="auto"/>
      </w:divBdr>
    </w:div>
    <w:div w:id="828906516">
      <w:bodyDiv w:val="1"/>
      <w:marLeft w:val="0"/>
      <w:marRight w:val="0"/>
      <w:marTop w:val="0"/>
      <w:marBottom w:val="0"/>
      <w:divBdr>
        <w:top w:val="none" w:sz="0" w:space="0" w:color="auto"/>
        <w:left w:val="none" w:sz="0" w:space="0" w:color="auto"/>
        <w:bottom w:val="none" w:sz="0" w:space="0" w:color="auto"/>
        <w:right w:val="none" w:sz="0" w:space="0" w:color="auto"/>
      </w:divBdr>
    </w:div>
    <w:div w:id="898437670">
      <w:bodyDiv w:val="1"/>
      <w:marLeft w:val="0"/>
      <w:marRight w:val="0"/>
      <w:marTop w:val="0"/>
      <w:marBottom w:val="0"/>
      <w:divBdr>
        <w:top w:val="none" w:sz="0" w:space="0" w:color="auto"/>
        <w:left w:val="none" w:sz="0" w:space="0" w:color="auto"/>
        <w:bottom w:val="none" w:sz="0" w:space="0" w:color="auto"/>
        <w:right w:val="none" w:sz="0" w:space="0" w:color="auto"/>
      </w:divBdr>
    </w:div>
    <w:div w:id="967315309">
      <w:bodyDiv w:val="1"/>
      <w:marLeft w:val="0"/>
      <w:marRight w:val="0"/>
      <w:marTop w:val="0"/>
      <w:marBottom w:val="0"/>
      <w:divBdr>
        <w:top w:val="none" w:sz="0" w:space="0" w:color="auto"/>
        <w:left w:val="none" w:sz="0" w:space="0" w:color="auto"/>
        <w:bottom w:val="none" w:sz="0" w:space="0" w:color="auto"/>
        <w:right w:val="none" w:sz="0" w:space="0" w:color="auto"/>
      </w:divBdr>
    </w:div>
    <w:div w:id="1151405281">
      <w:bodyDiv w:val="1"/>
      <w:marLeft w:val="0"/>
      <w:marRight w:val="0"/>
      <w:marTop w:val="0"/>
      <w:marBottom w:val="0"/>
      <w:divBdr>
        <w:top w:val="none" w:sz="0" w:space="0" w:color="auto"/>
        <w:left w:val="none" w:sz="0" w:space="0" w:color="auto"/>
        <w:bottom w:val="none" w:sz="0" w:space="0" w:color="auto"/>
        <w:right w:val="none" w:sz="0" w:space="0" w:color="auto"/>
      </w:divBdr>
    </w:div>
    <w:div w:id="1184707213">
      <w:bodyDiv w:val="1"/>
      <w:marLeft w:val="0"/>
      <w:marRight w:val="0"/>
      <w:marTop w:val="0"/>
      <w:marBottom w:val="0"/>
      <w:divBdr>
        <w:top w:val="none" w:sz="0" w:space="0" w:color="auto"/>
        <w:left w:val="none" w:sz="0" w:space="0" w:color="auto"/>
        <w:bottom w:val="none" w:sz="0" w:space="0" w:color="auto"/>
        <w:right w:val="none" w:sz="0" w:space="0" w:color="auto"/>
      </w:divBdr>
    </w:div>
    <w:div w:id="1208107515">
      <w:bodyDiv w:val="1"/>
      <w:marLeft w:val="0"/>
      <w:marRight w:val="0"/>
      <w:marTop w:val="0"/>
      <w:marBottom w:val="0"/>
      <w:divBdr>
        <w:top w:val="none" w:sz="0" w:space="0" w:color="auto"/>
        <w:left w:val="none" w:sz="0" w:space="0" w:color="auto"/>
        <w:bottom w:val="none" w:sz="0" w:space="0" w:color="auto"/>
        <w:right w:val="none" w:sz="0" w:space="0" w:color="auto"/>
      </w:divBdr>
    </w:div>
    <w:div w:id="1317228110">
      <w:bodyDiv w:val="1"/>
      <w:marLeft w:val="0"/>
      <w:marRight w:val="0"/>
      <w:marTop w:val="0"/>
      <w:marBottom w:val="0"/>
      <w:divBdr>
        <w:top w:val="none" w:sz="0" w:space="0" w:color="auto"/>
        <w:left w:val="none" w:sz="0" w:space="0" w:color="auto"/>
        <w:bottom w:val="none" w:sz="0" w:space="0" w:color="auto"/>
        <w:right w:val="none" w:sz="0" w:space="0" w:color="auto"/>
      </w:divBdr>
    </w:div>
    <w:div w:id="1427076837">
      <w:bodyDiv w:val="1"/>
      <w:marLeft w:val="0"/>
      <w:marRight w:val="0"/>
      <w:marTop w:val="0"/>
      <w:marBottom w:val="0"/>
      <w:divBdr>
        <w:top w:val="none" w:sz="0" w:space="0" w:color="auto"/>
        <w:left w:val="none" w:sz="0" w:space="0" w:color="auto"/>
        <w:bottom w:val="none" w:sz="0" w:space="0" w:color="auto"/>
        <w:right w:val="none" w:sz="0" w:space="0" w:color="auto"/>
      </w:divBdr>
    </w:div>
    <w:div w:id="1443497884">
      <w:bodyDiv w:val="1"/>
      <w:marLeft w:val="0"/>
      <w:marRight w:val="0"/>
      <w:marTop w:val="0"/>
      <w:marBottom w:val="0"/>
      <w:divBdr>
        <w:top w:val="none" w:sz="0" w:space="0" w:color="auto"/>
        <w:left w:val="none" w:sz="0" w:space="0" w:color="auto"/>
        <w:bottom w:val="none" w:sz="0" w:space="0" w:color="auto"/>
        <w:right w:val="none" w:sz="0" w:space="0" w:color="auto"/>
      </w:divBdr>
    </w:div>
    <w:div w:id="1491555975">
      <w:bodyDiv w:val="1"/>
      <w:marLeft w:val="0"/>
      <w:marRight w:val="0"/>
      <w:marTop w:val="0"/>
      <w:marBottom w:val="0"/>
      <w:divBdr>
        <w:top w:val="none" w:sz="0" w:space="0" w:color="auto"/>
        <w:left w:val="none" w:sz="0" w:space="0" w:color="auto"/>
        <w:bottom w:val="none" w:sz="0" w:space="0" w:color="auto"/>
        <w:right w:val="none" w:sz="0" w:space="0" w:color="auto"/>
      </w:divBdr>
    </w:div>
    <w:div w:id="1636135882">
      <w:bodyDiv w:val="1"/>
      <w:marLeft w:val="0"/>
      <w:marRight w:val="0"/>
      <w:marTop w:val="0"/>
      <w:marBottom w:val="0"/>
      <w:divBdr>
        <w:top w:val="none" w:sz="0" w:space="0" w:color="auto"/>
        <w:left w:val="none" w:sz="0" w:space="0" w:color="auto"/>
        <w:bottom w:val="none" w:sz="0" w:space="0" w:color="auto"/>
        <w:right w:val="none" w:sz="0" w:space="0" w:color="auto"/>
      </w:divBdr>
    </w:div>
    <w:div w:id="1669211894">
      <w:bodyDiv w:val="1"/>
      <w:marLeft w:val="0"/>
      <w:marRight w:val="0"/>
      <w:marTop w:val="0"/>
      <w:marBottom w:val="0"/>
      <w:divBdr>
        <w:top w:val="none" w:sz="0" w:space="0" w:color="auto"/>
        <w:left w:val="none" w:sz="0" w:space="0" w:color="auto"/>
        <w:bottom w:val="none" w:sz="0" w:space="0" w:color="auto"/>
        <w:right w:val="none" w:sz="0" w:space="0" w:color="auto"/>
      </w:divBdr>
    </w:div>
    <w:div w:id="1765296622">
      <w:bodyDiv w:val="1"/>
      <w:marLeft w:val="0"/>
      <w:marRight w:val="0"/>
      <w:marTop w:val="0"/>
      <w:marBottom w:val="0"/>
      <w:divBdr>
        <w:top w:val="none" w:sz="0" w:space="0" w:color="auto"/>
        <w:left w:val="none" w:sz="0" w:space="0" w:color="auto"/>
        <w:bottom w:val="none" w:sz="0" w:space="0" w:color="auto"/>
        <w:right w:val="none" w:sz="0" w:space="0" w:color="auto"/>
      </w:divBdr>
    </w:div>
    <w:div w:id="211347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55A12-00AB-44D4-9581-31B7935AE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2169</TotalTime>
  <Pages>30</Pages>
  <Words>9812</Words>
  <Characters>55933</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PenkinaIY</cp:lastModifiedBy>
  <cp:revision>269</cp:revision>
  <cp:lastPrinted>2018-10-16T00:25:00Z</cp:lastPrinted>
  <dcterms:created xsi:type="dcterms:W3CDTF">2020-10-06T03:02:00Z</dcterms:created>
  <dcterms:modified xsi:type="dcterms:W3CDTF">2020-10-19T07:33:00Z</dcterms:modified>
</cp:coreProperties>
</file>