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1C1C32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14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413B47">
        <w:rPr>
          <w:rFonts w:ascii="Times New Roman" w:hAnsi="Times New Roman"/>
          <w:sz w:val="28"/>
          <w:szCs w:val="28"/>
        </w:rPr>
        <w:t>1</w:t>
      </w:r>
      <w:r w:rsidR="001C0F76">
        <w:rPr>
          <w:rFonts w:ascii="Times New Roman" w:hAnsi="Times New Roman"/>
          <w:sz w:val="28"/>
          <w:szCs w:val="28"/>
        </w:rPr>
        <w:t>2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1C0F76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</w:t>
      </w:r>
      <w:r w:rsidR="00745406">
        <w:rPr>
          <w:rFonts w:ascii="Times New Roman" w:hAnsi="Times New Roman"/>
          <w:b/>
          <w:sz w:val="28"/>
          <w:szCs w:val="28"/>
        </w:rPr>
        <w:t>2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745406" w:rsidRPr="00745406">
        <w:rPr>
          <w:rFonts w:ascii="Times New Roman" w:hAnsi="Times New Roman"/>
          <w:b/>
          <w:sz w:val="28"/>
          <w:szCs w:val="28"/>
        </w:rPr>
        <w:t>«Эффективное управление муниципальным имуществом Ужурского района»</w:t>
      </w:r>
    </w:p>
    <w:p w:rsidR="008D6596" w:rsidRPr="00745406" w:rsidRDefault="008D6596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0F76" w:rsidRDefault="00395378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1C0F76">
        <w:rPr>
          <w:rFonts w:ascii="Times New Roman" w:hAnsi="Times New Roman"/>
          <w:sz w:val="28"/>
          <w:szCs w:val="28"/>
        </w:rPr>
        <w:t>10</w:t>
      </w:r>
      <w:r w:rsidRPr="00413B47">
        <w:rPr>
          <w:rFonts w:ascii="Times New Roman" w:hAnsi="Times New Roman"/>
          <w:sz w:val="28"/>
          <w:szCs w:val="28"/>
        </w:rPr>
        <w:t>.</w:t>
      </w:r>
      <w:r w:rsidR="00A20D92" w:rsidRPr="00413B47">
        <w:rPr>
          <w:rFonts w:ascii="Times New Roman" w:hAnsi="Times New Roman"/>
          <w:sz w:val="28"/>
          <w:szCs w:val="28"/>
        </w:rPr>
        <w:t>1</w:t>
      </w:r>
      <w:r w:rsidR="001C0F76">
        <w:rPr>
          <w:rFonts w:ascii="Times New Roman" w:hAnsi="Times New Roman"/>
          <w:sz w:val="28"/>
          <w:szCs w:val="28"/>
        </w:rPr>
        <w:t>2</w:t>
      </w:r>
      <w:r w:rsidRPr="00413B47">
        <w:rPr>
          <w:rFonts w:ascii="Times New Roman" w:hAnsi="Times New Roman"/>
          <w:sz w:val="28"/>
          <w:szCs w:val="28"/>
        </w:rPr>
        <w:t>.20</w:t>
      </w:r>
      <w:r w:rsidR="001C0F76">
        <w:rPr>
          <w:rFonts w:ascii="Times New Roman" w:hAnsi="Times New Roman"/>
          <w:sz w:val="28"/>
          <w:szCs w:val="28"/>
        </w:rPr>
        <w:t>20</w:t>
      </w:r>
      <w:r w:rsidRPr="00413B47">
        <w:rPr>
          <w:rFonts w:ascii="Times New Roman" w:hAnsi="Times New Roman"/>
          <w:sz w:val="28"/>
          <w:szCs w:val="28"/>
        </w:rPr>
        <w:t xml:space="preserve"> №</w:t>
      </w:r>
      <w:r w:rsidR="001C0F76">
        <w:rPr>
          <w:rFonts w:ascii="Times New Roman" w:hAnsi="Times New Roman"/>
          <w:sz w:val="28"/>
          <w:szCs w:val="28"/>
        </w:rPr>
        <w:t>36</w:t>
      </w:r>
      <w:r w:rsidRPr="00413B47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45406">
        <w:rPr>
          <w:rFonts w:ascii="Times New Roman" w:hAnsi="Times New Roman"/>
          <w:sz w:val="28"/>
          <w:szCs w:val="28"/>
        </w:rPr>
        <w:t>2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745406" w:rsidRPr="0092060D">
        <w:rPr>
          <w:rFonts w:ascii="Times New Roman" w:hAnsi="Times New Roman"/>
          <w:sz w:val="28"/>
          <w:szCs w:val="28"/>
        </w:rPr>
        <w:t>«</w:t>
      </w:r>
      <w:r w:rsidR="00745406">
        <w:rPr>
          <w:rFonts w:ascii="Times New Roman" w:hAnsi="Times New Roman"/>
          <w:sz w:val="28"/>
          <w:szCs w:val="28"/>
        </w:rPr>
        <w:t>Эффективное управление муниципальным имуществом Ужурского района</w:t>
      </w:r>
      <w:r w:rsidR="00745406" w:rsidRPr="0092060D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1C0F76" w:rsidRDefault="00D65C1C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1C0F76" w:rsidRDefault="000612FD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284357" w:rsidRDefault="00284357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4D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0C2CD0" w:rsidRDefault="007F17D0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1C0F76" w:rsidRDefault="00970D4E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A75">
        <w:rPr>
          <w:rFonts w:ascii="Times New Roman" w:hAnsi="Times New Roman" w:cs="Times New Roman"/>
          <w:sz w:val="28"/>
          <w:szCs w:val="28"/>
        </w:rPr>
        <w:t>П</w:t>
      </w:r>
      <w:r w:rsidR="00631F85" w:rsidRPr="002E4A75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2E4A75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2E4A75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2E4A75">
        <w:rPr>
          <w:rFonts w:ascii="Times New Roman" w:hAnsi="Times New Roman" w:cs="Times New Roman"/>
          <w:sz w:val="28"/>
          <w:szCs w:val="28"/>
        </w:rPr>
        <w:t xml:space="preserve"> </w:t>
      </w:r>
      <w:r w:rsidR="002E4A75" w:rsidRPr="002E4A75">
        <w:rPr>
          <w:rFonts w:ascii="Times New Roman" w:hAnsi="Times New Roman" w:cs="Times New Roman"/>
          <w:sz w:val="28"/>
          <w:szCs w:val="28"/>
        </w:rPr>
        <w:t>управления имуществом</w:t>
      </w:r>
      <w:r w:rsidR="00E17E73" w:rsidRPr="002E4A7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1C0F76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1C0F76" w:rsidRPr="003B7009" w:rsidRDefault="001C0F76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009">
        <w:rPr>
          <w:rFonts w:ascii="Times New Roman" w:hAnsi="Times New Roman" w:cs="Times New Roman"/>
          <w:sz w:val="28"/>
          <w:szCs w:val="28"/>
        </w:rPr>
        <w:t>-</w:t>
      </w:r>
      <w:r w:rsidR="008804DB" w:rsidRPr="003B7009">
        <w:rPr>
          <w:rFonts w:ascii="Times New Roman" w:hAnsi="Times New Roman" w:cs="Times New Roman"/>
          <w:sz w:val="28"/>
          <w:szCs w:val="28"/>
        </w:rPr>
        <w:t>Федеральн</w:t>
      </w:r>
      <w:r w:rsidR="005A7AB7" w:rsidRPr="003B7009">
        <w:rPr>
          <w:rFonts w:ascii="Times New Roman" w:hAnsi="Times New Roman" w:cs="Times New Roman"/>
          <w:sz w:val="28"/>
          <w:szCs w:val="28"/>
        </w:rPr>
        <w:t>ым</w:t>
      </w:r>
      <w:r w:rsidR="008804DB" w:rsidRPr="003B700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7AB7" w:rsidRPr="003B7009">
        <w:rPr>
          <w:rFonts w:ascii="Times New Roman" w:hAnsi="Times New Roman" w:cs="Times New Roman"/>
          <w:sz w:val="28"/>
          <w:szCs w:val="28"/>
        </w:rPr>
        <w:t>ом</w:t>
      </w:r>
      <w:r w:rsidR="008804DB" w:rsidRPr="003B7009">
        <w:rPr>
          <w:rFonts w:ascii="Times New Roman" w:hAnsi="Times New Roman" w:cs="Times New Roman"/>
          <w:sz w:val="28"/>
          <w:szCs w:val="28"/>
        </w:rPr>
        <w:t xml:space="preserve"> от </w:t>
      </w:r>
      <w:r w:rsidR="002E4A75" w:rsidRPr="003B7009">
        <w:rPr>
          <w:rFonts w:ascii="Times New Roman" w:hAnsi="Times New Roman" w:cs="Times New Roman"/>
          <w:sz w:val="28"/>
          <w:szCs w:val="28"/>
        </w:rPr>
        <w:t>26</w:t>
      </w:r>
      <w:r w:rsidR="008804DB" w:rsidRPr="003B7009">
        <w:rPr>
          <w:rFonts w:ascii="Times New Roman" w:hAnsi="Times New Roman" w:cs="Times New Roman"/>
          <w:sz w:val="28"/>
          <w:szCs w:val="28"/>
        </w:rPr>
        <w:t>.</w:t>
      </w:r>
      <w:r w:rsidR="002E4A75" w:rsidRPr="003B7009">
        <w:rPr>
          <w:rFonts w:ascii="Times New Roman" w:hAnsi="Times New Roman" w:cs="Times New Roman"/>
          <w:sz w:val="28"/>
          <w:szCs w:val="28"/>
        </w:rPr>
        <w:t>07</w:t>
      </w:r>
      <w:r w:rsidR="008804DB" w:rsidRPr="003B7009">
        <w:rPr>
          <w:rFonts w:ascii="Times New Roman" w:hAnsi="Times New Roman" w:cs="Times New Roman"/>
          <w:sz w:val="28"/>
          <w:szCs w:val="28"/>
        </w:rPr>
        <w:t>.200</w:t>
      </w:r>
      <w:r w:rsidR="002E4A75" w:rsidRPr="003B7009">
        <w:rPr>
          <w:rFonts w:ascii="Times New Roman" w:hAnsi="Times New Roman" w:cs="Times New Roman"/>
          <w:sz w:val="28"/>
          <w:szCs w:val="28"/>
        </w:rPr>
        <w:t>6</w:t>
      </w:r>
      <w:r w:rsidR="008804DB" w:rsidRPr="003B7009">
        <w:rPr>
          <w:rFonts w:ascii="Times New Roman" w:hAnsi="Times New Roman" w:cs="Times New Roman"/>
          <w:sz w:val="28"/>
          <w:szCs w:val="28"/>
        </w:rPr>
        <w:t xml:space="preserve"> № </w:t>
      </w:r>
      <w:r w:rsidR="002E4A75" w:rsidRPr="003B7009">
        <w:rPr>
          <w:rFonts w:ascii="Times New Roman" w:hAnsi="Times New Roman" w:cs="Times New Roman"/>
          <w:sz w:val="28"/>
          <w:szCs w:val="28"/>
        </w:rPr>
        <w:t>135</w:t>
      </w:r>
      <w:r w:rsidR="008804DB" w:rsidRPr="003B7009">
        <w:rPr>
          <w:rFonts w:ascii="Times New Roman" w:hAnsi="Times New Roman" w:cs="Times New Roman"/>
          <w:sz w:val="28"/>
          <w:szCs w:val="28"/>
        </w:rPr>
        <w:t xml:space="preserve">-ФЗ </w:t>
      </w:r>
      <w:r w:rsidR="00DB0053" w:rsidRPr="003B7009">
        <w:rPr>
          <w:rFonts w:ascii="Times New Roman" w:hAnsi="Times New Roman" w:cs="Times New Roman"/>
          <w:sz w:val="28"/>
          <w:szCs w:val="28"/>
        </w:rPr>
        <w:t>«</w:t>
      </w:r>
      <w:r w:rsidR="002E4A75" w:rsidRPr="003B7009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DB0053" w:rsidRPr="003B7009">
        <w:rPr>
          <w:rFonts w:ascii="Times New Roman" w:hAnsi="Times New Roman" w:cs="Times New Roman"/>
          <w:sz w:val="28"/>
          <w:szCs w:val="28"/>
        </w:rPr>
        <w:t>»</w:t>
      </w:r>
      <w:r w:rsidR="00B37AC2" w:rsidRPr="003B7009">
        <w:rPr>
          <w:rFonts w:ascii="Times New Roman" w:hAnsi="Times New Roman" w:cs="Times New Roman"/>
          <w:sz w:val="28"/>
          <w:szCs w:val="28"/>
        </w:rPr>
        <w:t>;</w:t>
      </w:r>
      <w:r w:rsidR="008804DB" w:rsidRPr="003B7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CD0" w:rsidRPr="003B7009" w:rsidRDefault="001C0F76" w:rsidP="000C2C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009">
        <w:rPr>
          <w:rFonts w:ascii="Times New Roman" w:hAnsi="Times New Roman" w:cs="Times New Roman"/>
          <w:sz w:val="28"/>
          <w:szCs w:val="28"/>
        </w:rPr>
        <w:t>-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B37AC2" w:rsidRPr="003B7009">
        <w:rPr>
          <w:rFonts w:ascii="Times New Roman" w:hAnsi="Times New Roman" w:cs="Times New Roman"/>
          <w:bCs/>
          <w:sz w:val="28"/>
          <w:szCs w:val="28"/>
        </w:rPr>
        <w:t>ым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B37AC2" w:rsidRPr="003B7009">
        <w:rPr>
          <w:rFonts w:ascii="Times New Roman" w:hAnsi="Times New Roman" w:cs="Times New Roman"/>
          <w:bCs/>
          <w:sz w:val="28"/>
          <w:szCs w:val="28"/>
        </w:rPr>
        <w:t>ом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2E4A75" w:rsidRPr="003B7009">
        <w:rPr>
          <w:rFonts w:ascii="Times New Roman" w:hAnsi="Times New Roman" w:cs="Times New Roman"/>
          <w:bCs/>
          <w:sz w:val="28"/>
          <w:szCs w:val="28"/>
        </w:rPr>
        <w:t>21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>.</w:t>
      </w:r>
      <w:r w:rsidR="002E4A75" w:rsidRPr="003B7009">
        <w:rPr>
          <w:rFonts w:ascii="Times New Roman" w:hAnsi="Times New Roman" w:cs="Times New Roman"/>
          <w:bCs/>
          <w:sz w:val="28"/>
          <w:szCs w:val="28"/>
        </w:rPr>
        <w:t>12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>.20</w:t>
      </w:r>
      <w:r w:rsidR="002E4A75" w:rsidRPr="003B7009">
        <w:rPr>
          <w:rFonts w:ascii="Times New Roman" w:hAnsi="Times New Roman" w:cs="Times New Roman"/>
          <w:bCs/>
          <w:sz w:val="28"/>
          <w:szCs w:val="28"/>
        </w:rPr>
        <w:t>01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E4A75" w:rsidRPr="003B7009">
        <w:rPr>
          <w:rFonts w:ascii="Times New Roman" w:hAnsi="Times New Roman" w:cs="Times New Roman"/>
          <w:bCs/>
          <w:sz w:val="28"/>
          <w:szCs w:val="28"/>
        </w:rPr>
        <w:t>178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 xml:space="preserve">-ФЗ </w:t>
      </w:r>
      <w:r w:rsidR="00DB0053" w:rsidRPr="003B7009">
        <w:rPr>
          <w:rFonts w:ascii="Times New Roman" w:hAnsi="Times New Roman" w:cs="Times New Roman"/>
          <w:bCs/>
          <w:sz w:val="28"/>
          <w:szCs w:val="28"/>
        </w:rPr>
        <w:t>«</w:t>
      </w:r>
      <w:r w:rsidR="004E32B7" w:rsidRPr="003B7009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2E4A75" w:rsidRPr="003B7009">
        <w:rPr>
          <w:rFonts w:ascii="Times New Roman" w:hAnsi="Times New Roman" w:cs="Times New Roman"/>
          <w:bCs/>
          <w:sz w:val="28"/>
          <w:szCs w:val="28"/>
        </w:rPr>
        <w:t>приватизации государственного и муниципального имущества</w:t>
      </w:r>
      <w:r w:rsidR="00DB0053" w:rsidRPr="003B7009">
        <w:rPr>
          <w:rFonts w:ascii="Times New Roman" w:hAnsi="Times New Roman" w:cs="Times New Roman"/>
          <w:bCs/>
          <w:sz w:val="28"/>
          <w:szCs w:val="28"/>
        </w:rPr>
        <w:t>»</w:t>
      </w:r>
      <w:r w:rsidR="003B7009">
        <w:rPr>
          <w:rFonts w:ascii="Times New Roman" w:hAnsi="Times New Roman" w:cs="Times New Roman"/>
          <w:bCs/>
          <w:sz w:val="28"/>
          <w:szCs w:val="28"/>
        </w:rPr>
        <w:t>;</w:t>
      </w:r>
    </w:p>
    <w:p w:rsidR="002201B7" w:rsidRPr="005A7AB7" w:rsidRDefault="002201B7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B7009">
        <w:rPr>
          <w:rFonts w:ascii="Times New Roman" w:hAnsi="Times New Roman"/>
          <w:sz w:val="28"/>
          <w:szCs w:val="28"/>
        </w:rPr>
        <w:t>-</w:t>
      </w:r>
      <w:r w:rsidRPr="003B7009">
        <w:rPr>
          <w:rFonts w:ascii="Times New Roman" w:hAnsi="Times New Roman" w:cs="Times New Roman"/>
          <w:sz w:val="28"/>
          <w:szCs w:val="28"/>
        </w:rPr>
        <w:t>Федеральным законом от 29.07.1998 N 135</w:t>
      </w:r>
      <w:r>
        <w:rPr>
          <w:rFonts w:ascii="Times New Roman" w:hAnsi="Times New Roman" w:cs="Times New Roman"/>
          <w:sz w:val="28"/>
          <w:szCs w:val="28"/>
        </w:rPr>
        <w:t>-ФЗ «Об оценочной деятельности в Российской Федерации»</w:t>
      </w:r>
      <w:r w:rsidR="003B7009">
        <w:rPr>
          <w:rFonts w:ascii="Times New Roman" w:hAnsi="Times New Roman" w:cs="Times New Roman"/>
          <w:sz w:val="28"/>
          <w:szCs w:val="28"/>
        </w:rPr>
        <w:t>.</w:t>
      </w:r>
    </w:p>
    <w:p w:rsidR="001C0F76" w:rsidRPr="004501B2" w:rsidRDefault="00970D4E" w:rsidP="0064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B2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2E4A75" w:rsidRPr="004501B2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  <w:r w:rsidR="00D546E3" w:rsidRPr="004501B2">
        <w:rPr>
          <w:rFonts w:ascii="Times New Roman" w:hAnsi="Times New Roman" w:cs="Times New Roman"/>
          <w:sz w:val="28"/>
          <w:szCs w:val="28"/>
        </w:rPr>
        <w:t xml:space="preserve"> на</w:t>
      </w:r>
      <w:r w:rsidRPr="004501B2">
        <w:rPr>
          <w:rFonts w:ascii="Times New Roman" w:hAnsi="Times New Roman" w:cs="Times New Roman"/>
          <w:sz w:val="28"/>
          <w:szCs w:val="28"/>
        </w:rPr>
        <w:t xml:space="preserve">шли отражение в </w:t>
      </w:r>
      <w:r w:rsidR="001C0F76" w:rsidRPr="004501B2">
        <w:rPr>
          <w:rFonts w:ascii="Times New Roman" w:hAnsi="Times New Roman" w:cs="Times New Roman"/>
          <w:sz w:val="28"/>
          <w:szCs w:val="28"/>
        </w:rPr>
        <w:t>следующих документах:</w:t>
      </w:r>
    </w:p>
    <w:p w:rsidR="00643BD6" w:rsidRPr="004501B2" w:rsidRDefault="001C0F76" w:rsidP="0064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B2">
        <w:rPr>
          <w:rFonts w:ascii="Times New Roman" w:hAnsi="Times New Roman" w:cs="Times New Roman"/>
          <w:sz w:val="28"/>
          <w:szCs w:val="28"/>
        </w:rPr>
        <w:t>-</w:t>
      </w:r>
      <w:r w:rsidR="009D082D" w:rsidRPr="004501B2">
        <w:rPr>
          <w:rFonts w:ascii="Times New Roman" w:hAnsi="Times New Roman" w:cs="Times New Roman"/>
          <w:sz w:val="28"/>
          <w:szCs w:val="28"/>
        </w:rPr>
        <w:t xml:space="preserve">законе Красноярского края от 24.12.2009 № 9-4225 </w:t>
      </w:r>
      <w:r w:rsidR="00DB0053" w:rsidRPr="004501B2">
        <w:rPr>
          <w:rFonts w:ascii="Times New Roman" w:hAnsi="Times New Roman" w:cs="Times New Roman"/>
          <w:sz w:val="28"/>
          <w:szCs w:val="28"/>
        </w:rPr>
        <w:t>«</w:t>
      </w:r>
      <w:r w:rsidR="009D082D" w:rsidRPr="004501B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</w:t>
      </w:r>
      <w:r w:rsidR="00CF0820" w:rsidRPr="004501B2">
        <w:rPr>
          <w:rFonts w:ascii="Times New Roman" w:hAnsi="Times New Roman" w:cs="Times New Roman"/>
          <w:bCs/>
          <w:sz w:val="28"/>
          <w:szCs w:val="28"/>
        </w:rPr>
        <w:t>,</w:t>
      </w:r>
      <w:r w:rsidR="009D082D" w:rsidRPr="004501B2">
        <w:rPr>
          <w:rFonts w:ascii="Times New Roman" w:hAnsi="Times New Roman" w:cs="Times New Roman"/>
          <w:bCs/>
          <w:sz w:val="28"/>
          <w:szCs w:val="28"/>
        </w:rPr>
        <w:t xml:space="preserve"> лиц из числа детей-сирот и детей, оставшихся без попечения родителей</w:t>
      </w:r>
      <w:r w:rsidR="00DB0053" w:rsidRPr="004501B2">
        <w:rPr>
          <w:rFonts w:ascii="Times New Roman" w:hAnsi="Times New Roman" w:cs="Times New Roman"/>
          <w:bCs/>
          <w:sz w:val="28"/>
          <w:szCs w:val="28"/>
        </w:rPr>
        <w:t>»</w:t>
      </w:r>
      <w:r w:rsidR="000C2CD0" w:rsidRPr="004501B2">
        <w:rPr>
          <w:rFonts w:ascii="Times New Roman" w:hAnsi="Times New Roman" w:cs="Times New Roman"/>
          <w:bCs/>
          <w:sz w:val="28"/>
          <w:szCs w:val="28"/>
        </w:rPr>
        <w:t>.</w:t>
      </w:r>
    </w:p>
    <w:p w:rsidR="004C2426" w:rsidRDefault="004C2426" w:rsidP="000C14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42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667AF8" w:rsidRPr="004C2426">
        <w:rPr>
          <w:rFonts w:ascii="Times New Roman" w:eastAsia="Times New Roman" w:hAnsi="Times New Roman" w:cs="Times New Roman"/>
          <w:sz w:val="28"/>
          <w:szCs w:val="28"/>
          <w:lang w:eastAsia="ar-SA"/>
        </w:rPr>
        <w:t>э</w:t>
      </w:r>
      <w:r w:rsidR="00667AF8"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ффективное управление муниципальной собственностью</w:t>
      </w: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67AF8"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эффективности использования земельных участков</w:t>
      </w: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2426" w:rsidRPr="004C2426" w:rsidRDefault="004C2426" w:rsidP="004C2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426">
        <w:rPr>
          <w:rFonts w:ascii="Times New Roman" w:hAnsi="Times New Roman"/>
          <w:sz w:val="28"/>
          <w:szCs w:val="28"/>
        </w:rPr>
        <w:t>Достижение поставленных целей обеспечивается решением следующих задач: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C2426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-обеспечение жилыми помещениями детей-сирот и детей оставшихся без попечения родителей. Лиц из числа детей-сирот и детей, оставшихся без попечения родителей;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42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4C2426">
        <w:rPr>
          <w:rFonts w:ascii="Times New Roman" w:eastAsia="Times New Roman" w:hAnsi="Times New Roman" w:cs="Times New Roman"/>
          <w:sz w:val="28"/>
          <w:szCs w:val="20"/>
          <w:lang w:eastAsia="ru-RU"/>
        </w:rPr>
        <w:t>улучшение состояния муниципального имущества;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426">
        <w:rPr>
          <w:rFonts w:ascii="Times New Roman" w:eastAsia="Times New Roman" w:hAnsi="Times New Roman" w:cs="Times New Roman"/>
          <w:sz w:val="28"/>
          <w:szCs w:val="20"/>
          <w:lang w:eastAsia="ru-RU"/>
        </w:rPr>
        <w:t>-регистрация права собственности муниципальных объектов недвижимости;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426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4C242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667AF8"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нформирование населения о наличии земельных участков для сдачи в аренду, </w:t>
      </w: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обоснование и определение К1, К2, К3 для расчета арендных отношений в текущем году;</w:t>
      </w:r>
    </w:p>
    <w:p w:rsidR="004C2426" w:rsidRPr="004C2426" w:rsidRDefault="004C2426" w:rsidP="004C2426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67AF8"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постановка на кадастровый учет земельных участков, участков под многоквартирными жилыми домами, </w:t>
      </w:r>
      <w:r w:rsidRPr="004C2426">
        <w:rPr>
          <w:rFonts w:ascii="Times New Roman" w:eastAsia="Calibri" w:hAnsi="Times New Roman" w:cs="Times New Roman"/>
          <w:sz w:val="28"/>
          <w:szCs w:val="28"/>
          <w:lang w:eastAsia="ru-RU"/>
        </w:rPr>
        <w:t>для индивидуально жилищного строительства.</w:t>
      </w:r>
    </w:p>
    <w:p w:rsidR="002A51C9" w:rsidRDefault="002A51C9" w:rsidP="002A5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C9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управления муниципальным имуществом, в части вопросов, отнесенных к полномочиям органов местного самоуправления Российской Федерации, что соответствует требованиям Федерального закона от 28.06.2014 № 172-ФЗ «О стратегическом планировании в Российской Федерации».</w:t>
      </w:r>
    </w:p>
    <w:p w:rsidR="00E803A6" w:rsidRPr="000C14B9" w:rsidRDefault="00E803A6" w:rsidP="000C1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62C" w:rsidRDefault="0003062C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62C" w:rsidRDefault="0003062C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500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490C7C" w:rsidRPr="00A93500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B40F7" w:rsidRDefault="003B40F7" w:rsidP="003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эффективного управления муниципальным имуществом,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40F7" w:rsidRDefault="003B40F7" w:rsidP="003B4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62A" w:rsidRDefault="0044362A" w:rsidP="0044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муниципальной собственностью</w:t>
      </w:r>
      <w:r w:rsidR="006C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Стратегии развития </w:t>
      </w:r>
      <w:proofErr w:type="spellStart"/>
      <w:r w:rsidR="006C6986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6C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одновременное повышение эффективности (экономической выгоды) и результативности (выполнение социальных функций) использования всех имеющихся в распоряжении муниципального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имущественных ресурсов.</w:t>
      </w:r>
      <w:r w:rsidR="001A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03A9" w:rsidRPr="009D39B0" w:rsidRDefault="001A03A9" w:rsidP="0044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указанной цели обеспечивается в рамках реализуемой муниципальной программы.</w:t>
      </w:r>
      <w:r w:rsid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отметить, что Стратегией развития </w:t>
      </w:r>
      <w:proofErr w:type="spellStart"/>
      <w:r w:rsid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числе слабых сторон развития </w:t>
      </w:r>
      <w:proofErr w:type="spellStart"/>
      <w:r w:rsid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отмечены </w:t>
      </w:r>
      <w:proofErr w:type="spellStart"/>
      <w:r w:rsidR="00F33B08" w:rsidRP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неурегулированность</w:t>
      </w:r>
      <w:proofErr w:type="spellEnd"/>
      <w:r w:rsidR="00F33B08" w:rsidRPr="00F3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земельных отношений и слабо развитый строительный рынок</w:t>
      </w:r>
      <w:r w:rsidR="00B9333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свою очередь, слабо развитый строительный рынок, а также отсутствие на вторичном рынке жилых помещений, соответствующих определенным требованиям и пригодных для проживания</w:t>
      </w:r>
      <w:r w:rsidR="00AF3E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препятствием для исполнения </w:t>
      </w:r>
      <w:r w:rsidR="00AF3E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полномочий по обеспечению жилыми помещениями детей сирот и детей оставши</w:t>
      </w:r>
      <w:r w:rsidR="004F5E4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F3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без попечения родителей, а также лиц из числа детей сирот и детей оставшихся без попечения родителей.</w:t>
      </w:r>
    </w:p>
    <w:p w:rsidR="00985B7E" w:rsidRDefault="00985B7E" w:rsidP="0098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5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направлена на комплексное решение вопросов приращения муниципальной собственности, оптимизации структуры муниципальной собственности, совершенствование системы учета объектов муниципальной собственности, повышение эффективности использования объектов недвижимости и земельных участков, находящихся в муниципальной собственности, вовлечение их в хозяйственный оборот.</w:t>
      </w:r>
    </w:p>
    <w:p w:rsidR="00553FB9" w:rsidRDefault="00553FB9" w:rsidP="00553F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50E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целям и задачам социально-экономического развития, предусмотренны</w:t>
      </w:r>
      <w:r w:rsidR="008E439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Стратегией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3778C5" w:rsidRDefault="003778C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6DE" w:rsidRPr="006B6233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5EC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570827" w:rsidRDefault="006B6233" w:rsidP="006B62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 w:rsidR="00570827"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</w:p>
    <w:p w:rsidR="003954C6" w:rsidRPr="00486AFC" w:rsidRDefault="003954C6" w:rsidP="003954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управления имуществом на муниципальном уровне планируется достигать посредством реализации двух подпрограмм:</w:t>
      </w:r>
    </w:p>
    <w:p w:rsidR="00DA6D70" w:rsidRPr="00486AFC" w:rsidRDefault="00031A51" w:rsidP="00E46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67924" w:rsidRPr="00486AFC">
        <w:rPr>
          <w:rFonts w:ascii="Times New Roman" w:hAnsi="Times New Roman" w:cs="Times New Roman"/>
          <w:sz w:val="28"/>
          <w:szCs w:val="28"/>
        </w:rPr>
        <w:t xml:space="preserve"> </w:t>
      </w:r>
      <w:r w:rsidR="003954C6" w:rsidRPr="00486AFC">
        <w:rPr>
          <w:rFonts w:ascii="Times New Roman" w:hAnsi="Times New Roman" w:cs="Times New Roman"/>
          <w:sz w:val="28"/>
          <w:szCs w:val="28"/>
        </w:rPr>
        <w:t>Управление муниципальн</w:t>
      </w:r>
      <w:r w:rsidR="006A15FB">
        <w:rPr>
          <w:rFonts w:ascii="Times New Roman" w:hAnsi="Times New Roman" w:cs="Times New Roman"/>
          <w:sz w:val="28"/>
          <w:szCs w:val="28"/>
        </w:rPr>
        <w:t>ым</w:t>
      </w:r>
      <w:r w:rsidR="00F94E6D">
        <w:rPr>
          <w:rFonts w:ascii="Times New Roman" w:hAnsi="Times New Roman" w:cs="Times New Roman"/>
          <w:sz w:val="28"/>
          <w:szCs w:val="28"/>
        </w:rPr>
        <w:t xml:space="preserve"> </w:t>
      </w:r>
      <w:r w:rsidR="006A15FB">
        <w:rPr>
          <w:rFonts w:ascii="Times New Roman" w:hAnsi="Times New Roman" w:cs="Times New Roman"/>
          <w:sz w:val="28"/>
          <w:szCs w:val="28"/>
        </w:rPr>
        <w:t>имуществом</w:t>
      </w:r>
      <w:r w:rsidR="00465893" w:rsidRPr="00486AFC">
        <w:rPr>
          <w:rFonts w:ascii="Times New Roman" w:hAnsi="Times New Roman" w:cs="Times New Roman"/>
          <w:sz w:val="28"/>
          <w:szCs w:val="28"/>
        </w:rPr>
        <w:t xml:space="preserve"> (подпрограмма 1)</w:t>
      </w:r>
      <w:r w:rsidR="00DA6D70" w:rsidRPr="00486AFC">
        <w:rPr>
          <w:rFonts w:ascii="Times New Roman" w:hAnsi="Times New Roman" w:cs="Times New Roman"/>
          <w:sz w:val="28"/>
          <w:szCs w:val="28"/>
        </w:rPr>
        <w:t>;</w:t>
      </w:r>
    </w:p>
    <w:p w:rsidR="00E04F6C" w:rsidRPr="00486AFC" w:rsidRDefault="003954C6" w:rsidP="00E04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2.</w:t>
      </w:r>
      <w:r w:rsidR="00486AFC" w:rsidRPr="00486AFC">
        <w:rPr>
          <w:rFonts w:ascii="Times New Roman" w:hAnsi="Times New Roman" w:cs="Times New Roman"/>
          <w:sz w:val="28"/>
          <w:szCs w:val="28"/>
        </w:rPr>
        <w:t xml:space="preserve"> Регулирование земельных отношений</w:t>
      </w:r>
      <w:r w:rsidR="00E46171" w:rsidRPr="00486AFC">
        <w:rPr>
          <w:rFonts w:ascii="Times New Roman" w:hAnsi="Times New Roman" w:cs="Times New Roman"/>
          <w:sz w:val="28"/>
          <w:szCs w:val="28"/>
        </w:rPr>
        <w:t xml:space="preserve"> (подпрограмма 2)</w:t>
      </w:r>
      <w:r w:rsidR="00031A51" w:rsidRPr="00486AFC">
        <w:rPr>
          <w:rFonts w:ascii="Times New Roman" w:hAnsi="Times New Roman" w:cs="Times New Roman"/>
          <w:sz w:val="28"/>
          <w:szCs w:val="28"/>
        </w:rPr>
        <w:t>.</w:t>
      </w:r>
    </w:p>
    <w:p w:rsidR="00FA21CA" w:rsidRDefault="00FA21CA" w:rsidP="00FA2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1CA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6 целевых показателей и 6 показателей результативности. </w:t>
      </w:r>
    </w:p>
    <w:p w:rsidR="004B2807" w:rsidRDefault="004B2807" w:rsidP="00470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действующей редакции МП от 07.10.2020 № 656 показал, что одна задача исключена, д</w:t>
      </w:r>
      <w:r w:rsidR="004701D6">
        <w:rPr>
          <w:rFonts w:ascii="Times New Roman" w:hAnsi="Times New Roman" w:cs="Times New Roman"/>
          <w:sz w:val="28"/>
          <w:szCs w:val="28"/>
        </w:rPr>
        <w:t>обавлена новая задача</w:t>
      </w:r>
      <w:r>
        <w:rPr>
          <w:rFonts w:ascii="Times New Roman" w:hAnsi="Times New Roman" w:cs="Times New Roman"/>
          <w:sz w:val="28"/>
          <w:szCs w:val="28"/>
        </w:rPr>
        <w:t>, а также две задачи скорректированы:</w:t>
      </w:r>
    </w:p>
    <w:p w:rsidR="004B2807" w:rsidRDefault="004B2807" w:rsidP="00470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4B2807" w:rsidRPr="006B6608" w:rsidTr="007C60E1">
        <w:tc>
          <w:tcPr>
            <w:tcW w:w="5104" w:type="dxa"/>
          </w:tcPr>
          <w:p w:rsidR="004B2807" w:rsidRPr="006B6608" w:rsidRDefault="004B2807" w:rsidP="004B2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МП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4678" w:type="dxa"/>
          </w:tcPr>
          <w:p w:rsidR="004B2807" w:rsidRDefault="004B2807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807" w:rsidRPr="006B6608" w:rsidRDefault="004B2807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4B2807" w:rsidRPr="007251FC" w:rsidTr="007C60E1">
        <w:tc>
          <w:tcPr>
            <w:tcW w:w="5104" w:type="dxa"/>
          </w:tcPr>
          <w:p w:rsidR="004B2807" w:rsidRPr="004B2807" w:rsidRDefault="004B2807" w:rsidP="004B28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B2807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по приобретению жилья.</w:t>
            </w:r>
          </w:p>
        </w:tc>
        <w:tc>
          <w:tcPr>
            <w:tcW w:w="4678" w:type="dxa"/>
          </w:tcPr>
          <w:p w:rsidR="004B2807" w:rsidRPr="004B2807" w:rsidRDefault="004B2807" w:rsidP="004B28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</w:p>
        </w:tc>
      </w:tr>
      <w:tr w:rsidR="004B2807" w:rsidRPr="007251FC" w:rsidTr="007C60E1">
        <w:tc>
          <w:tcPr>
            <w:tcW w:w="5104" w:type="dxa"/>
          </w:tcPr>
          <w:p w:rsidR="004B2807" w:rsidRPr="004B2807" w:rsidRDefault="004B2807" w:rsidP="004B28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4678" w:type="dxa"/>
          </w:tcPr>
          <w:p w:rsidR="004B2807" w:rsidRPr="004B2807" w:rsidRDefault="004B2807" w:rsidP="004B28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B2807">
              <w:rPr>
                <w:rFonts w:ascii="Times New Roman" w:eastAsia="Times New Roman" w:hAnsi="Times New Roman" w:cs="Calibri"/>
                <w:lang w:eastAsia="ru-RU"/>
              </w:rPr>
              <w:t>Обеспечение жилыми помещениями детей-сирот и детей оставшихся без попечения родителей. Лиц из числа детей-сирот и детей, оставшихся без попечения родителей</w:t>
            </w:r>
          </w:p>
        </w:tc>
      </w:tr>
      <w:tr w:rsidR="0041173C" w:rsidRPr="007251FC" w:rsidTr="007C60E1">
        <w:tc>
          <w:tcPr>
            <w:tcW w:w="5104" w:type="dxa"/>
          </w:tcPr>
          <w:p w:rsidR="0041173C" w:rsidRPr="0041173C" w:rsidRDefault="0041173C" w:rsidP="0041173C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1173C">
              <w:rPr>
                <w:rFonts w:ascii="Times New Roman" w:eastAsia="Calibri" w:hAnsi="Times New Roman" w:cs="Times New Roman"/>
                <w:lang w:eastAsia="ru-RU"/>
              </w:rPr>
              <w:t xml:space="preserve">Информирование населения о наличии земельных участков для сдачи в аренду, </w:t>
            </w:r>
            <w:r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получение информации о средней стоимости строительства 1м</w:t>
            </w:r>
            <w:r w:rsidRPr="00F72C25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 xml:space="preserve">2, </w:t>
            </w:r>
            <w:r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общей площади встроенных и пристроенных</w:t>
            </w:r>
            <w:r w:rsidRPr="00F72C25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 xml:space="preserve"> </w:t>
            </w:r>
            <w:r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помещений для расчета арендной платы на текущий год, обоснование и определение коэффициентов К1, К2, К3, для расчета арендных отношений.</w:t>
            </w:r>
          </w:p>
        </w:tc>
        <w:tc>
          <w:tcPr>
            <w:tcW w:w="4678" w:type="dxa"/>
          </w:tcPr>
          <w:p w:rsidR="0041173C" w:rsidRPr="0041173C" w:rsidRDefault="0041173C" w:rsidP="0041173C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1173C">
              <w:rPr>
                <w:rFonts w:ascii="Times New Roman" w:eastAsia="Calibri" w:hAnsi="Times New Roman" w:cs="Times New Roman"/>
                <w:lang w:eastAsia="ru-RU"/>
              </w:rPr>
              <w:t>Информирование населения о наличии земельных участков для сдачи в аренду,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обоснование и определение коэффициентов К1, К2, К3, для расчета арендных отношений в текущем году</w:t>
            </w:r>
            <w:r w:rsidRPr="0041173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41173C" w:rsidRPr="007251FC" w:rsidTr="007C60E1">
        <w:tc>
          <w:tcPr>
            <w:tcW w:w="5104" w:type="dxa"/>
          </w:tcPr>
          <w:p w:rsidR="0041173C" w:rsidRPr="0041173C" w:rsidRDefault="0041173C" w:rsidP="0041173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1173C">
              <w:rPr>
                <w:rFonts w:ascii="Times New Roman" w:eastAsia="Calibri" w:hAnsi="Times New Roman" w:cs="Times New Roman"/>
                <w:lang w:eastAsia="ru-RU"/>
              </w:rPr>
              <w:t xml:space="preserve">Постановка на кадастровый учет земельных участков, участков под многоквартирными жилыми домами, </w:t>
            </w:r>
            <w:r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постановка на кадастровый учет под ИЖС.</w:t>
            </w:r>
          </w:p>
        </w:tc>
        <w:tc>
          <w:tcPr>
            <w:tcW w:w="4678" w:type="dxa"/>
          </w:tcPr>
          <w:p w:rsidR="0041173C" w:rsidRPr="0041173C" w:rsidRDefault="0041173C" w:rsidP="00F72C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1173C">
              <w:rPr>
                <w:rFonts w:ascii="Times New Roman" w:eastAsia="Calibri" w:hAnsi="Times New Roman" w:cs="Times New Roman"/>
                <w:lang w:eastAsia="ru-RU"/>
              </w:rPr>
              <w:t xml:space="preserve">Постановка на кадастровый учет земельных участков, участков под многоквартирными жилыми домами, </w:t>
            </w:r>
            <w:r w:rsidR="00F72C25" w:rsidRPr="00F72C25">
              <w:rPr>
                <w:rFonts w:ascii="Times New Roman" w:eastAsia="Calibri" w:hAnsi="Times New Roman" w:cs="Times New Roman"/>
                <w:b/>
                <w:lang w:eastAsia="ru-RU"/>
              </w:rPr>
              <w:t>для индивидуально жилищного строительства</w:t>
            </w:r>
          </w:p>
        </w:tc>
      </w:tr>
    </w:tbl>
    <w:p w:rsidR="004B2807" w:rsidRDefault="004B2807" w:rsidP="00470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695" w:rsidRDefault="00ED2695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1</w:t>
      </w:r>
      <w:r w:rsidR="00DC75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одна задача исключена и добавлена новая задача:</w:t>
      </w:r>
    </w:p>
    <w:p w:rsidR="00ED2695" w:rsidRDefault="00ED2695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4" w:type="dxa"/>
        <w:tblInd w:w="-318" w:type="dxa"/>
        <w:tblLook w:val="04A0" w:firstRow="1" w:lastRow="0" w:firstColumn="1" w:lastColumn="0" w:noHBand="0" w:noVBand="1"/>
      </w:tblPr>
      <w:tblGrid>
        <w:gridCol w:w="5246"/>
        <w:gridCol w:w="4678"/>
      </w:tblGrid>
      <w:tr w:rsidR="00ED2695" w:rsidRPr="006B6608" w:rsidTr="00DC75BA">
        <w:tc>
          <w:tcPr>
            <w:tcW w:w="5246" w:type="dxa"/>
          </w:tcPr>
          <w:p w:rsidR="00DC75BA" w:rsidRDefault="00ED2695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1,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ED2695" w:rsidRPr="006B6608" w:rsidRDefault="00ED2695" w:rsidP="00DC7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4678" w:type="dxa"/>
          </w:tcPr>
          <w:p w:rsidR="00ED2695" w:rsidRPr="006B6608" w:rsidRDefault="00ED2695" w:rsidP="00DC7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5B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1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ED2695" w:rsidRPr="004B2807" w:rsidTr="00DC75BA">
        <w:tc>
          <w:tcPr>
            <w:tcW w:w="5246" w:type="dxa"/>
          </w:tcPr>
          <w:p w:rsidR="00ED2695" w:rsidRPr="00ED2695" w:rsidRDefault="00ED2695" w:rsidP="00ED2695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ED2695">
              <w:rPr>
                <w:rFonts w:ascii="Times New Roman" w:eastAsia="Times New Roman" w:hAnsi="Times New Roman" w:cs="Times New Roman"/>
                <w:lang w:eastAsia="ru-RU"/>
              </w:rPr>
              <w:t>Реализация целевых программ по строительству и приобретению жилья для детей сирот.</w:t>
            </w:r>
          </w:p>
        </w:tc>
        <w:tc>
          <w:tcPr>
            <w:tcW w:w="4678" w:type="dxa"/>
          </w:tcPr>
          <w:p w:rsidR="00ED2695" w:rsidRPr="004B2807" w:rsidRDefault="00ED2695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</w:p>
        </w:tc>
      </w:tr>
      <w:tr w:rsidR="00ED2695" w:rsidRPr="004B2807" w:rsidTr="00DC75BA">
        <w:tc>
          <w:tcPr>
            <w:tcW w:w="5246" w:type="dxa"/>
          </w:tcPr>
          <w:p w:rsidR="00ED2695" w:rsidRPr="004B2807" w:rsidRDefault="00ED2695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4678" w:type="dxa"/>
          </w:tcPr>
          <w:p w:rsidR="00ED2695" w:rsidRPr="004B2807" w:rsidRDefault="00ED2695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4B2807">
              <w:rPr>
                <w:rFonts w:ascii="Times New Roman" w:eastAsia="Times New Roman" w:hAnsi="Times New Roman" w:cs="Calibri"/>
                <w:lang w:eastAsia="ru-RU"/>
              </w:rPr>
              <w:t>Обеспечение жилыми помещениями детей-сирот и детей оставшихся без попечения родителей. Лиц из числа детей-сирот и детей, оставшихся без попечения родителей</w:t>
            </w:r>
          </w:p>
        </w:tc>
      </w:tr>
    </w:tbl>
    <w:p w:rsidR="00ED2695" w:rsidRDefault="00ED2695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EDA" w:rsidRDefault="00640EDA" w:rsidP="00640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</w:t>
      </w:r>
      <w:r w:rsidR="002E180C">
        <w:rPr>
          <w:rFonts w:ascii="Times New Roman" w:hAnsi="Times New Roman" w:cs="Times New Roman"/>
          <w:sz w:val="28"/>
          <w:szCs w:val="28"/>
        </w:rPr>
        <w:t xml:space="preserve">редакции постановления администрации </w:t>
      </w:r>
      <w:proofErr w:type="spellStart"/>
      <w:r w:rsidR="002E180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2E180C">
        <w:rPr>
          <w:rFonts w:ascii="Times New Roman" w:hAnsi="Times New Roman" w:cs="Times New Roman"/>
          <w:sz w:val="28"/>
          <w:szCs w:val="28"/>
        </w:rPr>
        <w:t xml:space="preserve"> района от 07.10.2020 № 656</w:t>
      </w:r>
      <w:r w:rsidR="00FF3C0C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="002E180C">
        <w:rPr>
          <w:rFonts w:ascii="Times New Roman" w:hAnsi="Times New Roman" w:cs="Times New Roman"/>
          <w:sz w:val="28"/>
          <w:szCs w:val="28"/>
        </w:rPr>
        <w:t xml:space="preserve">актуальной </w:t>
      </w:r>
      <w:r w:rsidR="00FF3C0C">
        <w:rPr>
          <w:rFonts w:ascii="Times New Roman" w:hAnsi="Times New Roman" w:cs="Times New Roman"/>
          <w:sz w:val="28"/>
          <w:szCs w:val="28"/>
        </w:rPr>
        <w:t xml:space="preserve">редакции на момент проведения экспертизы от 20.11.2020 № 757,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530E6">
        <w:rPr>
          <w:rFonts w:ascii="Times New Roman" w:hAnsi="Times New Roman" w:cs="Times New Roman"/>
          <w:sz w:val="28"/>
          <w:szCs w:val="28"/>
        </w:rPr>
        <w:t xml:space="preserve">№ 1 </w:t>
      </w:r>
      <w:r>
        <w:rPr>
          <w:rFonts w:ascii="Times New Roman" w:hAnsi="Times New Roman" w:cs="Times New Roman"/>
          <w:sz w:val="28"/>
          <w:szCs w:val="28"/>
        </w:rPr>
        <w:t xml:space="preserve">к подпрограмме </w:t>
      </w:r>
      <w:r w:rsidR="002530E6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«Перечень и значение </w:t>
      </w:r>
      <w:r w:rsidRPr="00AA724B">
        <w:rPr>
          <w:rFonts w:ascii="Times New Roman" w:hAnsi="Times New Roman" w:cs="Times New Roman"/>
          <w:b/>
          <w:sz w:val="28"/>
          <w:szCs w:val="28"/>
        </w:rPr>
        <w:t>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1» </w:t>
      </w:r>
      <w:r w:rsidR="002530E6">
        <w:rPr>
          <w:rFonts w:ascii="Times New Roman" w:hAnsi="Times New Roman" w:cs="Times New Roman"/>
          <w:sz w:val="28"/>
          <w:szCs w:val="28"/>
        </w:rPr>
        <w:t xml:space="preserve">ошибочно </w:t>
      </w:r>
      <w:r w:rsidRPr="00AA724B">
        <w:rPr>
          <w:rFonts w:ascii="Times New Roman" w:hAnsi="Times New Roman" w:cs="Times New Roman"/>
          <w:b/>
          <w:sz w:val="28"/>
          <w:szCs w:val="28"/>
        </w:rPr>
        <w:t>отражена информация</w:t>
      </w:r>
      <w:r w:rsidR="009128D8" w:rsidRPr="00AA724B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9128D8">
        <w:rPr>
          <w:rFonts w:ascii="Times New Roman" w:hAnsi="Times New Roman" w:cs="Times New Roman"/>
          <w:sz w:val="28"/>
          <w:szCs w:val="28"/>
        </w:rPr>
        <w:t xml:space="preserve"> </w:t>
      </w:r>
      <w:r w:rsidR="009128D8" w:rsidRPr="00AA724B">
        <w:rPr>
          <w:rFonts w:ascii="Times New Roman" w:hAnsi="Times New Roman" w:cs="Times New Roman"/>
          <w:b/>
          <w:sz w:val="28"/>
          <w:szCs w:val="28"/>
        </w:rPr>
        <w:t>мероприятиям</w:t>
      </w:r>
      <w:r w:rsidR="009128D8">
        <w:rPr>
          <w:rFonts w:ascii="Times New Roman" w:hAnsi="Times New Roman" w:cs="Times New Roman"/>
          <w:sz w:val="28"/>
          <w:szCs w:val="28"/>
        </w:rPr>
        <w:t xml:space="preserve"> </w:t>
      </w:r>
      <w:r w:rsidR="00C904F7">
        <w:rPr>
          <w:rFonts w:ascii="Times New Roman" w:hAnsi="Times New Roman" w:cs="Times New Roman"/>
          <w:sz w:val="28"/>
          <w:szCs w:val="28"/>
        </w:rPr>
        <w:t>относящаяся к приложению № 2 подпрограммы 1 «Перечень мероприятий подпрограммы 1»</w:t>
      </w:r>
      <w:r w:rsidR="00AA724B">
        <w:rPr>
          <w:rFonts w:ascii="Times New Roman" w:hAnsi="Times New Roman" w:cs="Times New Roman"/>
          <w:sz w:val="28"/>
          <w:szCs w:val="28"/>
        </w:rPr>
        <w:t>.</w:t>
      </w:r>
      <w:r w:rsidR="002A49A2">
        <w:rPr>
          <w:rFonts w:ascii="Times New Roman" w:hAnsi="Times New Roman" w:cs="Times New Roman"/>
          <w:sz w:val="28"/>
          <w:szCs w:val="28"/>
        </w:rPr>
        <w:t xml:space="preserve"> Исходя из вышесказанного не представляется возможным проведение сравнительного анализа по показателям результативности подпрограммы 1.</w:t>
      </w:r>
    </w:p>
    <w:p w:rsidR="00640EDA" w:rsidRDefault="00FF3C0C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приложении № 2 к подпрограмме 1 «Перечень мероприятий подпрограммы 1» скорректировано одно из мероприятий:</w:t>
      </w:r>
    </w:p>
    <w:p w:rsidR="00FF3C0C" w:rsidRDefault="00FF3C0C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FF3C0C" w:rsidRPr="006B6608" w:rsidTr="007C60E1">
        <w:tc>
          <w:tcPr>
            <w:tcW w:w="5104" w:type="dxa"/>
          </w:tcPr>
          <w:p w:rsidR="00FF3C0C" w:rsidRPr="006B6608" w:rsidRDefault="00FF3C0C" w:rsidP="00FF3C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 приложении № 2 к подпрограмме 1,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4678" w:type="dxa"/>
          </w:tcPr>
          <w:p w:rsidR="00FF3C0C" w:rsidRPr="006B6608" w:rsidRDefault="00FF3C0C" w:rsidP="00DC7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приложении № 2 к подпрограмме 1</w:t>
            </w:r>
            <w:r w:rsidR="00DC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FF3C0C" w:rsidRPr="004B2807" w:rsidTr="007C60E1">
        <w:tc>
          <w:tcPr>
            <w:tcW w:w="5104" w:type="dxa"/>
          </w:tcPr>
          <w:p w:rsidR="00FF3C0C" w:rsidRPr="00ED2695" w:rsidRDefault="00FF3C0C" w:rsidP="007C60E1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F5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Инвентаризация объектов недвижимости, улучшение состояния имущества, содержание имущества находящегося в муниципальной собственности, инвентаризация дорог вне границ населенных пунктов, </w:t>
            </w:r>
            <w:r w:rsidRPr="00FF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инженерно-геологические изыскания для строительства, паспортизация памятников</w:t>
            </w:r>
          </w:p>
        </w:tc>
        <w:tc>
          <w:tcPr>
            <w:tcW w:w="4678" w:type="dxa"/>
          </w:tcPr>
          <w:p w:rsidR="00FF3C0C" w:rsidRPr="004B2807" w:rsidRDefault="00FF3C0C" w:rsidP="00FF3C0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F51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объектов недвижимости, улучшение состояния имущества, содержание имущества находящегося в муниципальной собственности, инвентаризация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 границ населенных пунктов</w:t>
            </w:r>
          </w:p>
        </w:tc>
      </w:tr>
    </w:tbl>
    <w:p w:rsidR="00FF3C0C" w:rsidRDefault="00FF3C0C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437" w:rsidRDefault="00022417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2 исключена одна задача и две задачи скорректированы:</w:t>
      </w:r>
    </w:p>
    <w:p w:rsidR="00022417" w:rsidRDefault="00022417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4536"/>
      </w:tblGrid>
      <w:tr w:rsidR="00022417" w:rsidRPr="006B6608" w:rsidTr="00DC75BA">
        <w:tc>
          <w:tcPr>
            <w:tcW w:w="5388" w:type="dxa"/>
          </w:tcPr>
          <w:p w:rsidR="00022417" w:rsidRDefault="00022417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2,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22417" w:rsidRPr="006B6608" w:rsidRDefault="00022417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4536" w:type="dxa"/>
          </w:tcPr>
          <w:p w:rsidR="00022417" w:rsidRPr="006B6608" w:rsidRDefault="00022417" w:rsidP="0002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паспорте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5BA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022417" w:rsidRPr="004B2807" w:rsidTr="00DC75BA">
        <w:tc>
          <w:tcPr>
            <w:tcW w:w="5388" w:type="dxa"/>
          </w:tcPr>
          <w:p w:rsidR="00022417" w:rsidRPr="00022417" w:rsidRDefault="00022417" w:rsidP="007C60E1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022417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населения о наличии земельных участков для сдачи в аренду, </w:t>
            </w:r>
            <w:r w:rsidRPr="00022417">
              <w:rPr>
                <w:rFonts w:ascii="Times New Roman" w:eastAsia="Calibri" w:hAnsi="Times New Roman" w:cs="Times New Roman"/>
                <w:b/>
                <w:lang w:eastAsia="ru-RU"/>
              </w:rPr>
              <w:t>получение информации о средней стоимости строительства 1м</w:t>
            </w:r>
            <w:r w:rsidRPr="00022417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 xml:space="preserve">2, </w:t>
            </w:r>
            <w:r w:rsidRPr="00022417">
              <w:rPr>
                <w:rFonts w:ascii="Times New Roman" w:eastAsia="Calibri" w:hAnsi="Times New Roman" w:cs="Times New Roman"/>
                <w:b/>
                <w:lang w:eastAsia="ru-RU"/>
              </w:rPr>
              <w:t>общей площади встроенных и  пристроенных</w:t>
            </w:r>
            <w:r w:rsidRPr="00022417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 xml:space="preserve"> </w:t>
            </w:r>
            <w:r w:rsidRPr="00022417">
              <w:rPr>
                <w:rFonts w:ascii="Times New Roman" w:eastAsia="Calibri" w:hAnsi="Times New Roman" w:cs="Times New Roman"/>
                <w:b/>
                <w:lang w:eastAsia="ru-RU"/>
              </w:rPr>
              <w:t>помещений для расчета арендной платы на текущий год</w:t>
            </w:r>
            <w:r w:rsidRPr="0002241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22417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и определение К1, К2, К3, для взимания арендной платы</w:t>
            </w:r>
          </w:p>
        </w:tc>
        <w:tc>
          <w:tcPr>
            <w:tcW w:w="4536" w:type="dxa"/>
          </w:tcPr>
          <w:p w:rsidR="00022417" w:rsidRPr="004B2807" w:rsidRDefault="00022417" w:rsidP="0002241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022417">
              <w:rPr>
                <w:rFonts w:ascii="Times New Roman" w:eastAsia="Times New Roman" w:hAnsi="Times New Roman" w:cs="Times New Roman"/>
                <w:lang w:eastAsia="ru-RU"/>
              </w:rPr>
              <w:t>Информирование населения о наличии земельных участков для сдачи в аренду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22417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и определение К1, К2, К3, для расчета арендных отношений в текущем году</w:t>
            </w:r>
          </w:p>
        </w:tc>
      </w:tr>
      <w:tr w:rsidR="00022417" w:rsidRPr="004B2807" w:rsidTr="00DC75BA">
        <w:tc>
          <w:tcPr>
            <w:tcW w:w="5388" w:type="dxa"/>
          </w:tcPr>
          <w:p w:rsidR="00022417" w:rsidRPr="00022417" w:rsidRDefault="00022417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b/>
                <w:lang w:eastAsia="ru-RU"/>
              </w:rPr>
            </w:pPr>
            <w:r w:rsidRPr="00022417">
              <w:rPr>
                <w:rFonts w:ascii="Times New Roman" w:eastAsia="Times New Roman" w:hAnsi="Times New Roman" w:cs="Times New Roman"/>
                <w:b/>
                <w:lang w:eastAsia="ru-RU"/>
              </w:rPr>
              <w:t>Иные межбюджетные трансферты для постановки на кадастровый  учет земельных участков</w:t>
            </w:r>
          </w:p>
        </w:tc>
        <w:tc>
          <w:tcPr>
            <w:tcW w:w="4536" w:type="dxa"/>
          </w:tcPr>
          <w:p w:rsidR="00022417" w:rsidRPr="004B2807" w:rsidRDefault="00022417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</w:p>
        </w:tc>
      </w:tr>
      <w:tr w:rsidR="00022417" w:rsidRPr="004B2807" w:rsidTr="00DC75BA">
        <w:tc>
          <w:tcPr>
            <w:tcW w:w="5388" w:type="dxa"/>
          </w:tcPr>
          <w:p w:rsidR="00022417" w:rsidRPr="00022417" w:rsidRDefault="00022417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417">
              <w:rPr>
                <w:rFonts w:ascii="Times New Roman" w:eastAsia="Times New Roman" w:hAnsi="Times New Roman" w:cs="Times New Roman"/>
                <w:lang w:eastAsia="ru-RU"/>
              </w:rPr>
              <w:t>Постановка на кадастровый учет земельных участков под многоквартирными домами и  ИЖС</w:t>
            </w:r>
          </w:p>
        </w:tc>
        <w:tc>
          <w:tcPr>
            <w:tcW w:w="4536" w:type="dxa"/>
          </w:tcPr>
          <w:p w:rsidR="00022417" w:rsidRPr="00022417" w:rsidRDefault="00022417" w:rsidP="007C60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02241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Постановка на кадастровый учет земельных участков под многоквартирными домами и  ИЖС </w:t>
            </w:r>
            <w:r w:rsidRPr="00022417">
              <w:rPr>
                <w:rFonts w:ascii="Times New Roman" w:eastAsia="Times New Roman" w:hAnsi="Times New Roman" w:cs="Times New Roman"/>
                <w:b/>
                <w:lang w:eastAsia="ru-RU"/>
              </w:rPr>
              <w:t>под индивидуальное жилищное строительство</w:t>
            </w:r>
          </w:p>
        </w:tc>
      </w:tr>
    </w:tbl>
    <w:p w:rsidR="00022417" w:rsidRDefault="00022417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2E2" w:rsidRDefault="009672E2" w:rsidP="009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2 к подпрограмме 2 «Перечень мероприятий подпрограммы 2 с указанием объема средств на их реализацию и ожидаемых результатов» скорректировано одно из мероприятий:</w:t>
      </w:r>
    </w:p>
    <w:p w:rsidR="009672E2" w:rsidRDefault="009672E2" w:rsidP="009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9672E2" w:rsidRPr="006B6608" w:rsidTr="007C60E1">
        <w:tc>
          <w:tcPr>
            <w:tcW w:w="5104" w:type="dxa"/>
          </w:tcPr>
          <w:p w:rsidR="009672E2" w:rsidRPr="006B6608" w:rsidRDefault="009672E2" w:rsidP="007C6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 приложении № 2 к подпрограмме 2,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4678" w:type="dxa"/>
          </w:tcPr>
          <w:p w:rsidR="009672E2" w:rsidRPr="006B6608" w:rsidRDefault="009672E2" w:rsidP="009672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 приложении № 2 к подпрограмме 2, 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9672E2" w:rsidRPr="004B2807" w:rsidTr="007C60E1">
        <w:tc>
          <w:tcPr>
            <w:tcW w:w="5104" w:type="dxa"/>
          </w:tcPr>
          <w:p w:rsidR="009672E2" w:rsidRPr="00ED2695" w:rsidRDefault="009672E2" w:rsidP="007C60E1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наличии </w:t>
            </w:r>
            <w:r w:rsidRPr="00B0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участков для сдачи в аренду, </w:t>
            </w:r>
            <w:r w:rsidRPr="00B027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получение информации о средней стоимости строительства 1м</w:t>
            </w:r>
            <w:r w:rsidRPr="00B02788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2, </w:t>
            </w:r>
            <w:r w:rsidRPr="00B027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общей площади встроенных и  пристроенных</w:t>
            </w:r>
            <w:r w:rsidRPr="00B02788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B027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помещений для расчета арендной платы на текущий год</w:t>
            </w:r>
            <w:r w:rsidRPr="00B027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B0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и определение К1, К2, К3, для взимания арендной платы.</w:t>
            </w:r>
          </w:p>
        </w:tc>
        <w:tc>
          <w:tcPr>
            <w:tcW w:w="4678" w:type="dxa"/>
          </w:tcPr>
          <w:p w:rsidR="009672E2" w:rsidRPr="004B2807" w:rsidRDefault="009672E2" w:rsidP="009672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наличии земельн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участков для сдачи в аренду,</w:t>
            </w:r>
            <w:r w:rsidRPr="0083486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B02788" w:rsidRPr="00B0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0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и определение К1, К2, К3, для взимания арендной платы.</w:t>
            </w:r>
          </w:p>
        </w:tc>
      </w:tr>
    </w:tbl>
    <w:p w:rsidR="00640EDA" w:rsidRDefault="00640EDA" w:rsidP="00ED26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26C" w:rsidRDefault="000E0D7D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0A">
        <w:rPr>
          <w:rFonts w:ascii="Times New Roman" w:hAnsi="Times New Roman" w:cs="Times New Roman"/>
          <w:sz w:val="28"/>
          <w:szCs w:val="28"/>
        </w:rPr>
        <w:lastRenderedPageBreak/>
        <w:t>Отдельных мероприятий МП не предусмотрено.</w:t>
      </w:r>
      <w:r w:rsidR="00DC75BA">
        <w:rPr>
          <w:rFonts w:ascii="Times New Roman" w:hAnsi="Times New Roman" w:cs="Times New Roman"/>
          <w:sz w:val="28"/>
          <w:szCs w:val="28"/>
        </w:rPr>
        <w:t xml:space="preserve"> Сроки реализации программы 2017-2030 годы.</w:t>
      </w:r>
    </w:p>
    <w:p w:rsidR="00A93500" w:rsidRPr="00161EA1" w:rsidRDefault="00A93500" w:rsidP="008B0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C92">
        <w:rPr>
          <w:rFonts w:ascii="Times New Roman" w:hAnsi="Times New Roman" w:cs="Times New Roman"/>
          <w:sz w:val="28"/>
          <w:szCs w:val="28"/>
        </w:rPr>
        <w:t xml:space="preserve">Проект включает в себя основные меры правового регулирования в сфере муниципального управления, направленные на достижение цели и (или) задачи программы, отраженные в приложении № 3. </w:t>
      </w:r>
    </w:p>
    <w:p w:rsidR="009B7B55" w:rsidRPr="008C4AEC" w:rsidRDefault="009B7B55" w:rsidP="0020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6CF5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C904F7">
        <w:rPr>
          <w:rFonts w:ascii="Times New Roman" w:hAnsi="Times New Roman" w:cs="Times New Roman"/>
          <w:sz w:val="28"/>
          <w:szCs w:val="28"/>
        </w:rPr>
        <w:t>20</w:t>
      </w:r>
      <w:r w:rsidRPr="00586CF5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586CF5">
        <w:rPr>
          <w:rFonts w:ascii="Times New Roman" w:hAnsi="Times New Roman" w:cs="Times New Roman"/>
          <w:sz w:val="28"/>
          <w:szCs w:val="28"/>
        </w:rPr>
        <w:t>и</w:t>
      </w:r>
      <w:r w:rsidRPr="00586CF5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586CF5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586CF5">
        <w:rPr>
          <w:rFonts w:ascii="Times New Roman" w:hAnsi="Times New Roman"/>
          <w:sz w:val="28"/>
          <w:szCs w:val="28"/>
        </w:rPr>
        <w:t>акция</w:t>
      </w:r>
      <w:r w:rsidR="00D721E9" w:rsidRPr="00586CF5">
        <w:rPr>
          <w:rFonts w:ascii="Times New Roman" w:eastAsia="Calibri" w:hAnsi="Times New Roman" w:cs="Times New Roman"/>
          <w:sz w:val="28"/>
          <w:szCs w:val="28"/>
        </w:rPr>
        <w:t xml:space="preserve"> Постановлений</w:t>
      </w:r>
      <w:r w:rsidR="00586CF5" w:rsidRPr="00586CF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="00586CF5" w:rsidRPr="00586CF5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="00586CF5" w:rsidRPr="00586CF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586CF5" w:rsidRPr="00586CF5">
        <w:rPr>
          <w:rFonts w:ascii="Times New Roman" w:hAnsi="Times New Roman" w:cs="Times New Roman"/>
          <w:sz w:val="28"/>
          <w:szCs w:val="28"/>
        </w:rPr>
        <w:t xml:space="preserve"> от </w:t>
      </w:r>
      <w:r w:rsidR="00C904F7">
        <w:rPr>
          <w:rFonts w:ascii="Times New Roman" w:hAnsi="Times New Roman" w:cs="Times New Roman"/>
          <w:sz w:val="28"/>
          <w:szCs w:val="28"/>
        </w:rPr>
        <w:t>№ 168 от 18.03.2020, № 502 от 04.08.2020, № 656 от 07.10.2020</w:t>
      </w:r>
      <w:r w:rsidRPr="00586CF5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586CF5">
        <w:rPr>
          <w:rFonts w:ascii="Times New Roman" w:hAnsi="Times New Roman" w:cs="Times New Roman"/>
          <w:sz w:val="28"/>
          <w:szCs w:val="28"/>
        </w:rPr>
        <w:t>ся</w:t>
      </w:r>
      <w:r w:rsidRPr="00586CF5">
        <w:rPr>
          <w:rFonts w:ascii="Times New Roman" w:hAnsi="Times New Roman" w:cs="Times New Roman"/>
          <w:sz w:val="28"/>
          <w:szCs w:val="28"/>
        </w:rPr>
        <w:t>, что</w:t>
      </w:r>
      <w:r w:rsidR="00465893" w:rsidRPr="00586CF5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586CF5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586CF5">
        <w:rPr>
          <w:rFonts w:ascii="Times New Roman" w:hAnsi="Times New Roman" w:cs="Times New Roman"/>
          <w:sz w:val="28"/>
          <w:szCs w:val="28"/>
        </w:rPr>
        <w:t>ям</w:t>
      </w:r>
      <w:r w:rsidRPr="00586CF5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250AB8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B8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250AB8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B8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250AB8">
        <w:rPr>
          <w:rFonts w:ascii="Times New Roman" w:hAnsi="Times New Roman" w:cs="Times New Roman"/>
          <w:b/>
          <w:sz w:val="28"/>
          <w:szCs w:val="28"/>
        </w:rPr>
        <w:t>.</w:t>
      </w:r>
    </w:p>
    <w:p w:rsidR="00142A72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785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</w:t>
      </w:r>
      <w:r w:rsidRPr="00CD2A98">
        <w:rPr>
          <w:rFonts w:ascii="Times New Roman" w:hAnsi="Times New Roman" w:cs="Times New Roman"/>
          <w:sz w:val="28"/>
          <w:szCs w:val="28"/>
        </w:rPr>
        <w:t xml:space="preserve"> в муниципальной программе целям и задачам </w:t>
      </w:r>
      <w:r w:rsidR="00465893" w:rsidRPr="00CD2A98">
        <w:rPr>
          <w:rFonts w:ascii="Times New Roman" w:hAnsi="Times New Roman" w:cs="Times New Roman"/>
          <w:sz w:val="28"/>
          <w:szCs w:val="28"/>
        </w:rPr>
        <w:t>и по своей сути отражает действующие полномочия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 исполнителя. </w:t>
      </w:r>
    </w:p>
    <w:p w:rsidR="00E82785" w:rsidRDefault="00142A7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465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(отдел </w:t>
      </w:r>
      <w:r w:rsidR="00091C0C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и земельным отношениям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A98">
        <w:rPr>
          <w:rFonts w:ascii="Times New Roman" w:hAnsi="Times New Roman" w:cs="Times New Roman"/>
          <w:sz w:val="28"/>
          <w:szCs w:val="28"/>
        </w:rPr>
        <w:t xml:space="preserve">. </w:t>
      </w:r>
      <w:r w:rsidR="00091C0C">
        <w:rPr>
          <w:rFonts w:ascii="Times New Roman" w:hAnsi="Times New Roman" w:cs="Times New Roman"/>
          <w:sz w:val="28"/>
          <w:szCs w:val="28"/>
        </w:rPr>
        <w:t>С</w:t>
      </w:r>
      <w:r w:rsidRPr="00CD2A98">
        <w:rPr>
          <w:rFonts w:ascii="Times New Roman" w:hAnsi="Times New Roman" w:cs="Times New Roman"/>
          <w:sz w:val="28"/>
          <w:szCs w:val="28"/>
        </w:rPr>
        <w:t>оисполнител</w:t>
      </w:r>
      <w:r w:rsidR="00091C0C">
        <w:rPr>
          <w:rFonts w:ascii="Times New Roman" w:hAnsi="Times New Roman" w:cs="Times New Roman"/>
          <w:sz w:val="28"/>
          <w:szCs w:val="28"/>
        </w:rPr>
        <w:t>ей муниципальной</w:t>
      </w:r>
      <w:r w:rsidR="0032363D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="00091C0C">
        <w:rPr>
          <w:rFonts w:ascii="Times New Roman" w:hAnsi="Times New Roman" w:cs="Times New Roman"/>
          <w:sz w:val="28"/>
          <w:szCs w:val="28"/>
        </w:rPr>
        <w:t xml:space="preserve"> не</w:t>
      </w:r>
      <w:r w:rsidR="0074239F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 w:rsidR="0032363D">
        <w:rPr>
          <w:rFonts w:ascii="Times New Roman" w:hAnsi="Times New Roman" w:cs="Times New Roman"/>
          <w:sz w:val="28"/>
          <w:szCs w:val="28"/>
        </w:rPr>
        <w:t>.</w:t>
      </w:r>
    </w:p>
    <w:p w:rsidR="00E82785" w:rsidRDefault="00E82785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E82785" w:rsidRDefault="00E82785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2023гг.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в объеме </w:t>
      </w:r>
      <w:r w:rsidRPr="00BC2C95">
        <w:rPr>
          <w:rFonts w:ascii="Times New Roman" w:hAnsi="Times New Roman" w:cs="Times New Roman"/>
          <w:sz w:val="28"/>
          <w:szCs w:val="28"/>
        </w:rPr>
        <w:t>206148,9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2017 – 15703,7 тыс. руб., 2018 –20867,3 тыс. руб., 2019 – 35895,6 тыс. руб., 2020 – 54867,3 тыс. руб., 2021 – 39116,0 тыс. руб., 2022 – 34987,4 тыс. руб. и 2023 – 4711,6 тыс. руб.</w:t>
      </w:r>
    </w:p>
    <w:p w:rsidR="00E82785" w:rsidRDefault="00E82785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78815,0 тыс. руб. </w:t>
      </w:r>
    </w:p>
    <w:p w:rsidR="00E82785" w:rsidRDefault="00E82785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 w:rsidR="006C4599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на ближайшую перспективу сохраняются:</w:t>
      </w:r>
    </w:p>
    <w:p w:rsidR="00BC2C95" w:rsidRDefault="006C4599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2C95">
        <w:rPr>
          <w:rFonts w:ascii="Times New Roman" w:hAnsi="Times New Roman" w:cs="Times New Roman"/>
          <w:sz w:val="28"/>
          <w:szCs w:val="28"/>
        </w:rPr>
        <w:t>на подпрограмму 1 «Управление муниципальным имуществом» - 76565,0 тыс. руб. (97,15% от объема финансирования 2021-2023 гг.);</w:t>
      </w:r>
    </w:p>
    <w:p w:rsidR="006C4599" w:rsidRDefault="00BC2C95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подпрограмму 2 «Регулирование земельных отношений» - 2250,0 тыс. руб. (2,85% от объема финансирования 2021-2023 гг.). </w:t>
      </w:r>
    </w:p>
    <w:p w:rsidR="00174446" w:rsidRDefault="00B51D6B" w:rsidP="00986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пояснительной записке к муниципальной программе установлена арифметическая ошибка при отражении ресурсного обеспечения по годам:</w:t>
      </w:r>
      <w:r w:rsidR="00174446">
        <w:rPr>
          <w:rFonts w:ascii="Times New Roman" w:hAnsi="Times New Roman" w:cs="Times New Roman"/>
          <w:sz w:val="28"/>
          <w:szCs w:val="28"/>
        </w:rPr>
        <w:t xml:space="preserve"> так объем финансирования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на 2018 год</w:t>
      </w:r>
      <w:r w:rsidR="00174446">
        <w:rPr>
          <w:rFonts w:ascii="Times New Roman" w:hAnsi="Times New Roman" w:cs="Times New Roman"/>
          <w:sz w:val="28"/>
          <w:szCs w:val="28"/>
        </w:rPr>
        <w:t xml:space="preserve"> отражен в сумме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208687,3 тыс. руб.</w:t>
      </w:r>
      <w:r w:rsidR="00174446">
        <w:rPr>
          <w:rFonts w:ascii="Times New Roman" w:hAnsi="Times New Roman" w:cs="Times New Roman"/>
          <w:sz w:val="28"/>
          <w:szCs w:val="28"/>
        </w:rPr>
        <w:t xml:space="preserve">, </w:t>
      </w:r>
      <w:r w:rsidR="00174446" w:rsidRPr="00174446">
        <w:rPr>
          <w:rFonts w:ascii="Times New Roman" w:hAnsi="Times New Roman" w:cs="Times New Roman"/>
          <w:sz w:val="28"/>
          <w:szCs w:val="28"/>
        </w:rPr>
        <w:t xml:space="preserve">путем арифметического сложения суммы краевого бюджета за 2018 год -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15760,0</w:t>
      </w:r>
      <w:r w:rsidR="00174446" w:rsidRPr="00174446">
        <w:rPr>
          <w:rFonts w:ascii="Times New Roman" w:hAnsi="Times New Roman" w:cs="Times New Roman"/>
          <w:sz w:val="28"/>
          <w:szCs w:val="28"/>
        </w:rPr>
        <w:t xml:space="preserve"> тыс. руб. и суммы районного бюджета за 2018 год -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5107,3</w:t>
      </w:r>
      <w:r w:rsidR="00174446" w:rsidRPr="00174446">
        <w:rPr>
          <w:rFonts w:ascii="Times New Roman" w:hAnsi="Times New Roman" w:cs="Times New Roman"/>
          <w:sz w:val="28"/>
          <w:szCs w:val="28"/>
        </w:rPr>
        <w:t xml:space="preserve"> тыс. руб., общая сумма составила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20867,3</w:t>
      </w:r>
      <w:r w:rsidR="00174446" w:rsidRPr="00174446">
        <w:rPr>
          <w:rFonts w:ascii="Times New Roman" w:hAnsi="Times New Roman" w:cs="Times New Roman"/>
          <w:sz w:val="28"/>
          <w:szCs w:val="28"/>
        </w:rPr>
        <w:t xml:space="preserve"> тыс. руб. Отклонение составило </w:t>
      </w:r>
      <w:r w:rsidR="00174446" w:rsidRPr="00174446">
        <w:rPr>
          <w:rFonts w:ascii="Times New Roman" w:hAnsi="Times New Roman" w:cs="Times New Roman"/>
          <w:b/>
          <w:sz w:val="28"/>
          <w:szCs w:val="28"/>
        </w:rPr>
        <w:t>187820,0</w:t>
      </w:r>
      <w:r w:rsidR="00174446" w:rsidRPr="0017444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4554C">
        <w:rPr>
          <w:rFonts w:ascii="Times New Roman" w:hAnsi="Times New Roman" w:cs="Times New Roman"/>
          <w:sz w:val="28"/>
          <w:szCs w:val="28"/>
        </w:rPr>
        <w:t xml:space="preserve"> </w:t>
      </w:r>
      <w:r w:rsidR="009E0E72">
        <w:rPr>
          <w:rFonts w:ascii="Times New Roman" w:hAnsi="Times New Roman" w:cs="Times New Roman"/>
          <w:sz w:val="28"/>
          <w:szCs w:val="28"/>
        </w:rPr>
        <w:t>О</w:t>
      </w:r>
      <w:r w:rsidR="00B4554C">
        <w:rPr>
          <w:rFonts w:ascii="Times New Roman" w:hAnsi="Times New Roman" w:cs="Times New Roman"/>
          <w:sz w:val="28"/>
          <w:szCs w:val="28"/>
        </w:rPr>
        <w:t xml:space="preserve">бъем финансирования на 2023 г. отражен в </w:t>
      </w:r>
      <w:r w:rsidR="00B4554C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B4554C" w:rsidRPr="00B4554C">
        <w:rPr>
          <w:rFonts w:ascii="Times New Roman" w:hAnsi="Times New Roman" w:cs="Times New Roman"/>
          <w:b/>
          <w:sz w:val="28"/>
          <w:szCs w:val="28"/>
        </w:rPr>
        <w:t>4351,6</w:t>
      </w:r>
      <w:r w:rsidR="00B4554C">
        <w:rPr>
          <w:rFonts w:ascii="Times New Roman" w:hAnsi="Times New Roman" w:cs="Times New Roman"/>
          <w:sz w:val="28"/>
          <w:szCs w:val="28"/>
        </w:rPr>
        <w:t xml:space="preserve"> тыс. руб., путем 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арифметического сложения суммы краевого бюджета за 2018 год - </w:t>
      </w:r>
      <w:r w:rsidR="00B4554C" w:rsidRPr="00B4554C">
        <w:rPr>
          <w:rFonts w:ascii="Times New Roman" w:hAnsi="Times New Roman" w:cs="Times New Roman"/>
          <w:b/>
          <w:sz w:val="28"/>
          <w:szCs w:val="28"/>
        </w:rPr>
        <w:t>0</w:t>
      </w:r>
      <w:r w:rsidR="00B4554C" w:rsidRPr="00174446">
        <w:rPr>
          <w:rFonts w:ascii="Times New Roman" w:hAnsi="Times New Roman" w:cs="Times New Roman"/>
          <w:b/>
          <w:sz w:val="28"/>
          <w:szCs w:val="28"/>
        </w:rPr>
        <w:t>,0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 тыс. руб. и суммы районного бюджета за 2018 год </w:t>
      </w:r>
      <w:r w:rsidR="00B4554C">
        <w:rPr>
          <w:rFonts w:ascii="Times New Roman" w:hAnsi="Times New Roman" w:cs="Times New Roman"/>
          <w:sz w:val="28"/>
          <w:szCs w:val="28"/>
        </w:rPr>
        <w:t>–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 </w:t>
      </w:r>
      <w:r w:rsidR="00B4554C">
        <w:rPr>
          <w:rFonts w:ascii="Times New Roman" w:hAnsi="Times New Roman" w:cs="Times New Roman"/>
          <w:b/>
          <w:sz w:val="28"/>
          <w:szCs w:val="28"/>
        </w:rPr>
        <w:t>4711,6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 тыс. руб., общая сумма составила </w:t>
      </w:r>
      <w:r w:rsidR="00B4554C">
        <w:rPr>
          <w:rFonts w:ascii="Times New Roman" w:hAnsi="Times New Roman" w:cs="Times New Roman"/>
          <w:b/>
          <w:sz w:val="28"/>
          <w:szCs w:val="28"/>
        </w:rPr>
        <w:t>4711,6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 тыс. руб. Отклонение составило </w:t>
      </w:r>
      <w:r w:rsidR="00B4554C">
        <w:rPr>
          <w:rFonts w:ascii="Times New Roman" w:hAnsi="Times New Roman" w:cs="Times New Roman"/>
          <w:b/>
          <w:sz w:val="28"/>
          <w:szCs w:val="28"/>
        </w:rPr>
        <w:t>360,0</w:t>
      </w:r>
      <w:r w:rsidR="00B4554C" w:rsidRPr="0017444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4554C">
        <w:rPr>
          <w:rFonts w:ascii="Times New Roman" w:hAnsi="Times New Roman" w:cs="Times New Roman"/>
          <w:sz w:val="28"/>
          <w:szCs w:val="28"/>
        </w:rPr>
        <w:t>.</w:t>
      </w:r>
      <w:r w:rsidR="00986EA2">
        <w:rPr>
          <w:rFonts w:ascii="Times New Roman" w:hAnsi="Times New Roman" w:cs="Times New Roman"/>
          <w:sz w:val="28"/>
          <w:szCs w:val="28"/>
        </w:rPr>
        <w:t xml:space="preserve"> Также следует отметить, что в пояснительной записке сроки реализации МП отражены как </w:t>
      </w:r>
      <w:r w:rsidR="00986EA2" w:rsidRPr="00986EA2">
        <w:rPr>
          <w:rFonts w:ascii="Times New Roman" w:hAnsi="Times New Roman" w:cs="Times New Roman"/>
          <w:b/>
          <w:sz w:val="28"/>
          <w:szCs w:val="28"/>
        </w:rPr>
        <w:t>2017-2022 годы</w:t>
      </w:r>
      <w:r w:rsidR="00986EA2" w:rsidRPr="00986EA2">
        <w:rPr>
          <w:rFonts w:ascii="Times New Roman" w:hAnsi="Times New Roman" w:cs="Times New Roman"/>
          <w:sz w:val="28"/>
          <w:szCs w:val="28"/>
        </w:rPr>
        <w:t>,</w:t>
      </w:r>
      <w:r w:rsidR="00986EA2">
        <w:rPr>
          <w:rFonts w:ascii="Times New Roman" w:hAnsi="Times New Roman" w:cs="Times New Roman"/>
          <w:sz w:val="28"/>
          <w:szCs w:val="28"/>
        </w:rPr>
        <w:t xml:space="preserve"> при этом срок реализации программы 2017-2030 годы.</w:t>
      </w:r>
    </w:p>
    <w:p w:rsidR="001D5263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A7B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A20A7B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923CC2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709"/>
        <w:gridCol w:w="708"/>
        <w:gridCol w:w="709"/>
      </w:tblGrid>
      <w:tr w:rsidR="005A7AB7" w:rsidRPr="00C23B0D" w:rsidTr="0017237D">
        <w:trPr>
          <w:trHeight w:val="603"/>
        </w:trPr>
        <w:tc>
          <w:tcPr>
            <w:tcW w:w="709" w:type="dxa"/>
            <w:vMerge w:val="restart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09.06.2020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gridSpan w:val="3"/>
          </w:tcPr>
          <w:p w:rsidR="005A7AB7" w:rsidRPr="00C23B0D" w:rsidRDefault="005A7AB7" w:rsidP="001106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11062D">
              <w:rPr>
                <w:rFonts w:ascii="Times New Roman" w:hAnsi="Times New Roman"/>
                <w:sz w:val="18"/>
                <w:szCs w:val="18"/>
              </w:rPr>
              <w:t>07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</w:t>
            </w:r>
            <w:r w:rsidR="0011062D">
              <w:rPr>
                <w:rFonts w:ascii="Times New Roman" w:hAnsi="Times New Roman"/>
                <w:sz w:val="18"/>
                <w:szCs w:val="18"/>
              </w:rPr>
              <w:t>10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11062D">
              <w:rPr>
                <w:rFonts w:ascii="Times New Roman" w:hAnsi="Times New Roman"/>
                <w:sz w:val="18"/>
                <w:szCs w:val="18"/>
              </w:rPr>
              <w:t>656</w:t>
            </w:r>
          </w:p>
        </w:tc>
        <w:tc>
          <w:tcPr>
            <w:tcW w:w="2409" w:type="dxa"/>
            <w:gridSpan w:val="3"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977" w:type="dxa"/>
            <w:gridSpan w:val="4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5A7AB7" w:rsidRPr="00C23B0D" w:rsidTr="0017237D">
        <w:tc>
          <w:tcPr>
            <w:tcW w:w="709" w:type="dxa"/>
            <w:vMerge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  <w:vMerge w:val="restart"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0" w:type="dxa"/>
            <w:gridSpan w:val="2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7" w:type="dxa"/>
            <w:gridSpan w:val="2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5A7AB7" w:rsidRPr="00C23B0D" w:rsidTr="0017237D">
        <w:tc>
          <w:tcPr>
            <w:tcW w:w="709" w:type="dxa"/>
            <w:vMerge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A7AB7" w:rsidRPr="0009260E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5A7AB7" w:rsidRPr="00C23B0D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6D3F0C" w:rsidTr="0017237D">
        <w:tc>
          <w:tcPr>
            <w:tcW w:w="709" w:type="dxa"/>
          </w:tcPr>
          <w:p w:rsidR="006D3F0C" w:rsidRPr="001F02CA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6D3F0C" w:rsidRPr="003935B1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49542,3</w:t>
            </w:r>
          </w:p>
        </w:tc>
        <w:tc>
          <w:tcPr>
            <w:tcW w:w="851" w:type="dxa"/>
          </w:tcPr>
          <w:p w:rsidR="006D3F0C" w:rsidRPr="003935B1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34404,4</w:t>
            </w:r>
          </w:p>
        </w:tc>
        <w:tc>
          <w:tcPr>
            <w:tcW w:w="850" w:type="dxa"/>
          </w:tcPr>
          <w:p w:rsidR="006D3F0C" w:rsidRPr="003935B1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30275,8</w:t>
            </w:r>
          </w:p>
        </w:tc>
        <w:tc>
          <w:tcPr>
            <w:tcW w:w="851" w:type="dxa"/>
          </w:tcPr>
          <w:p w:rsidR="006D3F0C" w:rsidRPr="003935B1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49542,3</w:t>
            </w:r>
          </w:p>
        </w:tc>
        <w:tc>
          <w:tcPr>
            <w:tcW w:w="850" w:type="dxa"/>
          </w:tcPr>
          <w:p w:rsidR="006D3F0C" w:rsidRPr="003935B1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34404,4</w:t>
            </w:r>
          </w:p>
        </w:tc>
        <w:tc>
          <w:tcPr>
            <w:tcW w:w="851" w:type="dxa"/>
          </w:tcPr>
          <w:p w:rsidR="006D3F0C" w:rsidRPr="003935B1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30275,8</w:t>
            </w:r>
          </w:p>
        </w:tc>
        <w:tc>
          <w:tcPr>
            <w:tcW w:w="850" w:type="dxa"/>
          </w:tcPr>
          <w:p w:rsidR="006D3F0C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34404,4</w:t>
            </w:r>
          </w:p>
        </w:tc>
        <w:tc>
          <w:tcPr>
            <w:tcW w:w="851" w:type="dxa"/>
          </w:tcPr>
          <w:p w:rsidR="006D3F0C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30275,8</w:t>
            </w:r>
          </w:p>
        </w:tc>
        <w:tc>
          <w:tcPr>
            <w:tcW w:w="708" w:type="dxa"/>
          </w:tcPr>
          <w:p w:rsidR="006D3F0C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D3F0C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D3F0C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D3F0C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D3F0C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D3F0C" w:rsidRPr="00C23B0D" w:rsidTr="0017237D">
        <w:tc>
          <w:tcPr>
            <w:tcW w:w="709" w:type="dxa"/>
          </w:tcPr>
          <w:p w:rsidR="006D3F0C" w:rsidRPr="001F02CA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6D3F0C" w:rsidRPr="00382342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4790,0</w:t>
            </w:r>
          </w:p>
        </w:tc>
        <w:tc>
          <w:tcPr>
            <w:tcW w:w="851" w:type="dxa"/>
          </w:tcPr>
          <w:p w:rsidR="006D3F0C" w:rsidRPr="00382342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4990,0</w:t>
            </w:r>
          </w:p>
        </w:tc>
        <w:tc>
          <w:tcPr>
            <w:tcW w:w="850" w:type="dxa"/>
          </w:tcPr>
          <w:p w:rsidR="006D3F0C" w:rsidRPr="00382342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4990,0</w:t>
            </w:r>
          </w:p>
        </w:tc>
        <w:tc>
          <w:tcPr>
            <w:tcW w:w="851" w:type="dxa"/>
          </w:tcPr>
          <w:p w:rsidR="006D3F0C" w:rsidRPr="00382342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5325,0</w:t>
            </w:r>
          </w:p>
        </w:tc>
        <w:tc>
          <w:tcPr>
            <w:tcW w:w="850" w:type="dxa"/>
          </w:tcPr>
          <w:p w:rsidR="006D3F0C" w:rsidRPr="00382342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4990,0</w:t>
            </w:r>
          </w:p>
        </w:tc>
        <w:tc>
          <w:tcPr>
            <w:tcW w:w="851" w:type="dxa"/>
          </w:tcPr>
          <w:p w:rsidR="006D3F0C" w:rsidRPr="00382342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4990,0</w:t>
            </w:r>
          </w:p>
        </w:tc>
        <w:tc>
          <w:tcPr>
            <w:tcW w:w="850" w:type="dxa"/>
          </w:tcPr>
          <w:p w:rsidR="006D3F0C" w:rsidRPr="0009260E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4711,6</w:t>
            </w:r>
          </w:p>
        </w:tc>
        <w:tc>
          <w:tcPr>
            <w:tcW w:w="851" w:type="dxa"/>
          </w:tcPr>
          <w:p w:rsidR="006D3F0C" w:rsidRPr="0009260E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4711,6</w:t>
            </w:r>
          </w:p>
        </w:tc>
        <w:tc>
          <w:tcPr>
            <w:tcW w:w="708" w:type="dxa"/>
          </w:tcPr>
          <w:p w:rsidR="006D3F0C" w:rsidRPr="0009260E" w:rsidRDefault="006D3F0C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4711,6</w:t>
            </w:r>
          </w:p>
        </w:tc>
        <w:tc>
          <w:tcPr>
            <w:tcW w:w="851" w:type="dxa"/>
          </w:tcPr>
          <w:p w:rsidR="006D3F0C" w:rsidRPr="00C23B0D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9" w:type="dxa"/>
          </w:tcPr>
          <w:p w:rsidR="006D3F0C" w:rsidRPr="00C23B0D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8" w:type="dxa"/>
          </w:tcPr>
          <w:p w:rsidR="006D3F0C" w:rsidRPr="00C23B0D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9" w:type="dxa"/>
          </w:tcPr>
          <w:p w:rsidR="006D3F0C" w:rsidRPr="00C23B0D" w:rsidRDefault="004E7E69" w:rsidP="006D3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</w:tr>
      <w:tr w:rsidR="005A7AB7" w:rsidRPr="00C23B0D" w:rsidTr="0017237D">
        <w:tc>
          <w:tcPr>
            <w:tcW w:w="709" w:type="dxa"/>
          </w:tcPr>
          <w:p w:rsidR="005A7AB7" w:rsidRPr="001F02CA" w:rsidRDefault="005A7AB7" w:rsidP="007E5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5A7AB7" w:rsidRPr="00840F16" w:rsidRDefault="0016343E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54332,3</w:t>
            </w:r>
          </w:p>
        </w:tc>
        <w:tc>
          <w:tcPr>
            <w:tcW w:w="851" w:type="dxa"/>
          </w:tcPr>
          <w:p w:rsidR="005A7AB7" w:rsidRPr="00186678" w:rsidRDefault="0016343E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39394,4</w:t>
            </w:r>
          </w:p>
        </w:tc>
        <w:tc>
          <w:tcPr>
            <w:tcW w:w="850" w:type="dxa"/>
          </w:tcPr>
          <w:p w:rsidR="005A7AB7" w:rsidRPr="00186678" w:rsidRDefault="0016343E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35265,8</w:t>
            </w:r>
          </w:p>
        </w:tc>
        <w:tc>
          <w:tcPr>
            <w:tcW w:w="851" w:type="dxa"/>
          </w:tcPr>
          <w:p w:rsidR="005A7AB7" w:rsidRPr="00C23B0D" w:rsidRDefault="0017237D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54867,3</w:t>
            </w:r>
          </w:p>
        </w:tc>
        <w:tc>
          <w:tcPr>
            <w:tcW w:w="850" w:type="dxa"/>
          </w:tcPr>
          <w:p w:rsidR="005A7AB7" w:rsidRPr="00C23B0D" w:rsidRDefault="0017237D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39394,4</w:t>
            </w:r>
          </w:p>
        </w:tc>
        <w:tc>
          <w:tcPr>
            <w:tcW w:w="851" w:type="dxa"/>
          </w:tcPr>
          <w:p w:rsidR="005A7AB7" w:rsidRPr="00C23B0D" w:rsidRDefault="0017237D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35265,8</w:t>
            </w:r>
          </w:p>
        </w:tc>
        <w:tc>
          <w:tcPr>
            <w:tcW w:w="850" w:type="dxa"/>
          </w:tcPr>
          <w:p w:rsidR="005A7AB7" w:rsidRPr="0009260E" w:rsidRDefault="003145EC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39116,0</w:t>
            </w:r>
          </w:p>
        </w:tc>
        <w:tc>
          <w:tcPr>
            <w:tcW w:w="851" w:type="dxa"/>
          </w:tcPr>
          <w:p w:rsidR="005A7AB7" w:rsidRPr="0009260E" w:rsidRDefault="003145EC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34987,4</w:t>
            </w:r>
          </w:p>
        </w:tc>
        <w:tc>
          <w:tcPr>
            <w:tcW w:w="708" w:type="dxa"/>
          </w:tcPr>
          <w:p w:rsidR="005A7AB7" w:rsidRPr="0009260E" w:rsidRDefault="003145EC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4711,6</w:t>
            </w:r>
          </w:p>
        </w:tc>
        <w:tc>
          <w:tcPr>
            <w:tcW w:w="851" w:type="dxa"/>
          </w:tcPr>
          <w:p w:rsidR="005A7AB7" w:rsidRPr="00C23B0D" w:rsidRDefault="004E7E69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9" w:type="dxa"/>
          </w:tcPr>
          <w:p w:rsidR="005A7AB7" w:rsidRPr="00C23B0D" w:rsidRDefault="004E7E69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8" w:type="dxa"/>
          </w:tcPr>
          <w:p w:rsidR="005A7AB7" w:rsidRPr="00C23B0D" w:rsidRDefault="004E7E69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  <w:tc>
          <w:tcPr>
            <w:tcW w:w="709" w:type="dxa"/>
          </w:tcPr>
          <w:p w:rsidR="005A7AB7" w:rsidRPr="00C23B0D" w:rsidRDefault="004E7E69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-278,4</w:t>
            </w:r>
          </w:p>
        </w:tc>
      </w:tr>
    </w:tbl>
    <w:p w:rsidR="0077118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5A7AB7" w:rsidRPr="00FD0266" w:rsidRDefault="005A7AB7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4E7E69" w:rsidRPr="001C4F62" w:rsidRDefault="004E7E69" w:rsidP="004E7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отклонение данных проекта МП на 2021 год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656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уменьшение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на </w:t>
      </w:r>
      <w:r w:rsidR="00204C92"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4E7E69" w:rsidRDefault="004E7E69" w:rsidP="004E7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 w:rsidR="00204C92">
        <w:rPr>
          <w:rFonts w:ascii="Times New Roman" w:hAnsi="Times New Roman" w:cs="Times New Roman"/>
          <w:sz w:val="28"/>
          <w:szCs w:val="28"/>
        </w:rPr>
        <w:t>07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 w:rsidR="00204C92"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 w:rsidR="00204C92">
        <w:rPr>
          <w:rFonts w:ascii="Times New Roman" w:hAnsi="Times New Roman" w:cs="Times New Roman"/>
          <w:sz w:val="28"/>
          <w:szCs w:val="28"/>
        </w:rPr>
        <w:t>656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 w:rsidR="00204C92"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204C92">
        <w:rPr>
          <w:rFonts w:ascii="Times New Roman" w:hAnsi="Times New Roman" w:cs="Times New Roman"/>
          <w:sz w:val="28"/>
          <w:szCs w:val="28"/>
        </w:rPr>
        <w:t>уменьшение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на </w:t>
      </w:r>
      <w:r w:rsidR="00204C92">
        <w:rPr>
          <w:rFonts w:ascii="Times New Roman" w:hAnsi="Times New Roman" w:cs="Times New Roman"/>
          <w:sz w:val="28"/>
          <w:szCs w:val="28"/>
        </w:rPr>
        <w:t>278,4 ты</w:t>
      </w:r>
      <w:r w:rsidRPr="001C4F62">
        <w:rPr>
          <w:rFonts w:ascii="Times New Roman" w:hAnsi="Times New Roman" w:cs="Times New Roman"/>
          <w:sz w:val="28"/>
          <w:szCs w:val="28"/>
        </w:rPr>
        <w:t xml:space="preserve">с. руб.).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522F9C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09" w:rsidRPr="003C160E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72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1C1C32" w:rsidRDefault="001C1C32" w:rsidP="001C1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C9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управления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1C32" w:rsidRPr="009D39B0" w:rsidRDefault="001C1C32" w:rsidP="001C1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50E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соответствуют целям и задачам социально-экономического развития, предусмотренных Стратегией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При этом следует отметить, что слабо развитый строительный рынок, а также отсутствие на вторичном рынке жилых помещений, соответствующих определенным требованиям и пригодных для проживания, являются препятствием для исполнения государственных полномочий по обеспечению жилыми помещениями детей сирот и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оставши</w:t>
      </w:r>
      <w:r w:rsidR="0010347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без попечения родителей, а также лиц из числа детей сирот и детей оставшихся без попечения родителей.</w:t>
      </w:r>
    </w:p>
    <w:p w:rsidR="00603B31" w:rsidRDefault="00603B31" w:rsidP="00603B3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</w:t>
      </w:r>
      <w:proofErr w:type="spellStart"/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</w:t>
      </w:r>
      <w:proofErr w:type="spellEnd"/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района». </w:t>
      </w:r>
    </w:p>
    <w:p w:rsidR="00603B31" w:rsidRPr="00486AFC" w:rsidRDefault="00603B31" w:rsidP="00603B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управления имуществом на муниципальном уровне планируется достигать посредством реализации двух подпрограмм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3B31" w:rsidRDefault="00603B31" w:rsidP="0060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1CA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6 целевых показателей и 6 показателей результативности. </w:t>
      </w:r>
    </w:p>
    <w:p w:rsidR="00603B31" w:rsidRDefault="00603B31" w:rsidP="0060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анализ действующей редакции МП от 07.10.2020 № 656 показал, что одна задача исключена, добавлена новая задача, а также две задачи скорректированы. В паспорте подпрограммы 1, одна задача исключена и добавлена новая задача. Следует отметить, что в редакции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07.10.2020 № 656, а также в актуальной редакции на момент проведения экспертизы от 20.11.2020 № 757, в приложении № 1 к подпрограмме 1 «Перечень и значение </w:t>
      </w:r>
      <w:r w:rsidRPr="00AA724B">
        <w:rPr>
          <w:rFonts w:ascii="Times New Roman" w:hAnsi="Times New Roman" w:cs="Times New Roman"/>
          <w:b/>
          <w:sz w:val="28"/>
          <w:szCs w:val="28"/>
        </w:rPr>
        <w:t>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1» ошибочно </w:t>
      </w:r>
      <w:r w:rsidRPr="00AA724B">
        <w:rPr>
          <w:rFonts w:ascii="Times New Roman" w:hAnsi="Times New Roman" w:cs="Times New Roman"/>
          <w:b/>
          <w:sz w:val="28"/>
          <w:szCs w:val="28"/>
        </w:rPr>
        <w:t>отражена информация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24B">
        <w:rPr>
          <w:rFonts w:ascii="Times New Roman" w:hAnsi="Times New Roman" w:cs="Times New Roman"/>
          <w:b/>
          <w:sz w:val="28"/>
          <w:szCs w:val="28"/>
        </w:rPr>
        <w:t>мероприятиям</w:t>
      </w:r>
      <w:r>
        <w:rPr>
          <w:rFonts w:ascii="Times New Roman" w:hAnsi="Times New Roman" w:cs="Times New Roman"/>
          <w:sz w:val="28"/>
          <w:szCs w:val="28"/>
        </w:rPr>
        <w:t xml:space="preserve"> относящаяся к приложению № 2 подпрограммы 1 «Перечень мероприятий подпрограммы 1». Исходя из вышесказанного не представляется возможным проведение сравнительного анализа по показателям результативности подпрограммы 1. В приложении № 2 к подпрограмме 1 «Перечень мероприятий подпрограммы 1» скорректировано одно из мероприятий. В паспорте подпрограммы 2, исключена одна задача и две задачи скорректированы. В приложении № 2 к подпрограмме 2 «Перечень мероприятий подпрограммы 2 с указанием объема средств на их реализацию и ожидаемых результатов» скорректировано одно из мероприятий.</w:t>
      </w:r>
    </w:p>
    <w:p w:rsidR="00603B31" w:rsidRDefault="00603B31" w:rsidP="001C1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CF5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6CF5">
        <w:rPr>
          <w:rFonts w:ascii="Times New Roman" w:hAnsi="Times New Roman" w:cs="Times New Roman"/>
          <w:sz w:val="28"/>
          <w:szCs w:val="28"/>
        </w:rPr>
        <w:t xml:space="preserve"> года вносились изменения: </w:t>
      </w:r>
      <w:r w:rsidRPr="00586CF5">
        <w:rPr>
          <w:rFonts w:ascii="Times New Roman" w:eastAsia="Calibri" w:hAnsi="Times New Roman" w:cs="Times New Roman"/>
          <w:sz w:val="28"/>
          <w:szCs w:val="28"/>
        </w:rPr>
        <w:t>ред</w:t>
      </w:r>
      <w:r w:rsidRPr="00586CF5">
        <w:rPr>
          <w:rFonts w:ascii="Times New Roman" w:hAnsi="Times New Roman"/>
          <w:sz w:val="28"/>
          <w:szCs w:val="28"/>
        </w:rPr>
        <w:t>акция</w:t>
      </w:r>
      <w:r w:rsidRPr="00586CF5">
        <w:rPr>
          <w:rFonts w:ascii="Times New Roman" w:eastAsia="Calibri" w:hAnsi="Times New Roman" w:cs="Times New Roman"/>
          <w:sz w:val="28"/>
          <w:szCs w:val="28"/>
        </w:rPr>
        <w:t xml:space="preserve"> Постановлений администрации </w:t>
      </w:r>
      <w:proofErr w:type="spellStart"/>
      <w:r w:rsidRPr="00586CF5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586CF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586CF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№ 168 от 18.03.2020, № 502 от 04.08.2020, № 656 от 07.10.2020</w:t>
      </w:r>
      <w:r w:rsidRPr="00586CF5">
        <w:rPr>
          <w:rFonts w:ascii="Times New Roman" w:hAnsi="Times New Roman" w:cs="Times New Roman"/>
          <w:sz w:val="28"/>
          <w:szCs w:val="28"/>
        </w:rPr>
        <w:t xml:space="preserve">, однако в КСК </w:t>
      </w:r>
      <w:proofErr w:type="spellStart"/>
      <w:r w:rsidRPr="00586CF5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86CF5">
        <w:rPr>
          <w:rFonts w:ascii="Times New Roman" w:hAnsi="Times New Roman" w:cs="Times New Roman"/>
          <w:sz w:val="28"/>
          <w:szCs w:val="28"/>
        </w:rPr>
        <w:t xml:space="preserve"> района проект внесения изменений не вносился, что не соответствует требованиям пункта 3.8. «Порядка принятия решений о разработке муниципальных программ </w:t>
      </w:r>
      <w:proofErr w:type="spellStart"/>
      <w:r w:rsidRPr="00586CF5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86CF5"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реализации».</w:t>
      </w:r>
    </w:p>
    <w:p w:rsidR="00986EA2" w:rsidRDefault="00986EA2" w:rsidP="00986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78815,0 тыс. руб. </w:t>
      </w:r>
    </w:p>
    <w:p w:rsidR="00986EA2" w:rsidRDefault="00986EA2" w:rsidP="00986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на ближайшую перспективу сохраняются:</w:t>
      </w:r>
    </w:p>
    <w:p w:rsidR="00986EA2" w:rsidRDefault="00986EA2" w:rsidP="00986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подпрограмму 1 «Управление муниципальным имуществом» - 76565,0 тыс. руб. (97,15% от объема финансирования 2021-2023 гг.);</w:t>
      </w:r>
    </w:p>
    <w:p w:rsidR="001C1C32" w:rsidRDefault="00986EA2" w:rsidP="0098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подпрограмму 2 «Регулирование земельных отношений» - 2250,0 тыс. руб. (2,85% от объема финансирования 2021-2023 гг.).</w:t>
      </w:r>
    </w:p>
    <w:p w:rsidR="00FA5DAA" w:rsidRDefault="00FA5DAA" w:rsidP="00FA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84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86EA2">
        <w:rPr>
          <w:rFonts w:ascii="Times New Roman" w:hAnsi="Times New Roman" w:cs="Times New Roman"/>
          <w:sz w:val="28"/>
          <w:szCs w:val="28"/>
        </w:rPr>
        <w:t xml:space="preserve">пояснительной записке к </w:t>
      </w:r>
      <w:r w:rsidRPr="007F6984">
        <w:rPr>
          <w:rFonts w:ascii="Times New Roman" w:hAnsi="Times New Roman" w:cs="Times New Roman"/>
          <w:sz w:val="28"/>
          <w:szCs w:val="28"/>
        </w:rPr>
        <w:t>предоставленном</w:t>
      </w:r>
      <w:r w:rsidR="00986EA2">
        <w:rPr>
          <w:rFonts w:ascii="Times New Roman" w:hAnsi="Times New Roman" w:cs="Times New Roman"/>
          <w:sz w:val="28"/>
          <w:szCs w:val="28"/>
        </w:rPr>
        <w:t>у</w:t>
      </w:r>
      <w:r w:rsidRPr="007F698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986EA2">
        <w:rPr>
          <w:rFonts w:ascii="Times New Roman" w:hAnsi="Times New Roman" w:cs="Times New Roman"/>
          <w:sz w:val="28"/>
          <w:szCs w:val="28"/>
        </w:rPr>
        <w:t>у</w:t>
      </w:r>
      <w:r w:rsidRPr="007F6984">
        <w:rPr>
          <w:rFonts w:ascii="Times New Roman" w:hAnsi="Times New Roman" w:cs="Times New Roman"/>
          <w:sz w:val="28"/>
          <w:szCs w:val="28"/>
        </w:rPr>
        <w:t xml:space="preserve"> постановления установлена арифметическая ошибка при отражении ресурсного обеспечения</w:t>
      </w:r>
      <w:r w:rsidR="00986EA2">
        <w:rPr>
          <w:rFonts w:ascii="Times New Roman" w:hAnsi="Times New Roman" w:cs="Times New Roman"/>
          <w:sz w:val="28"/>
          <w:szCs w:val="28"/>
        </w:rPr>
        <w:t xml:space="preserve"> за 2018 год и 2023 год, кроме того сроки реализации МП отражены как </w:t>
      </w:r>
      <w:r w:rsidR="00986EA2" w:rsidRPr="00986EA2">
        <w:rPr>
          <w:rFonts w:ascii="Times New Roman" w:hAnsi="Times New Roman" w:cs="Times New Roman"/>
          <w:b/>
          <w:sz w:val="28"/>
          <w:szCs w:val="28"/>
        </w:rPr>
        <w:t>2017-2022 годы</w:t>
      </w:r>
      <w:r w:rsidR="00986EA2" w:rsidRPr="00986EA2">
        <w:rPr>
          <w:rFonts w:ascii="Times New Roman" w:hAnsi="Times New Roman" w:cs="Times New Roman"/>
          <w:sz w:val="28"/>
          <w:szCs w:val="28"/>
        </w:rPr>
        <w:t>,</w:t>
      </w:r>
      <w:r w:rsidR="00986EA2">
        <w:rPr>
          <w:rFonts w:ascii="Times New Roman" w:hAnsi="Times New Roman" w:cs="Times New Roman"/>
          <w:sz w:val="28"/>
          <w:szCs w:val="28"/>
        </w:rPr>
        <w:t xml:space="preserve"> при этом срок реализации программы 2017-2030 годы.</w:t>
      </w:r>
    </w:p>
    <w:p w:rsidR="009E0E72" w:rsidRDefault="009E0E72" w:rsidP="009E0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</w:t>
      </w:r>
      <w:r w:rsidRPr="0087788C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788C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</w:t>
      </w:r>
      <w:r>
        <w:rPr>
          <w:rFonts w:ascii="Times New Roman" w:hAnsi="Times New Roman" w:cs="Times New Roman"/>
          <w:sz w:val="28"/>
          <w:szCs w:val="28"/>
        </w:rPr>
        <w:t>проектом</w:t>
      </w:r>
      <w:r w:rsidRPr="0087788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7788C">
        <w:rPr>
          <w:rFonts w:ascii="Times New Roman" w:hAnsi="Times New Roman" w:cs="Times New Roman"/>
          <w:sz w:val="28"/>
          <w:szCs w:val="28"/>
        </w:rPr>
        <w:t>, действующей редакцией МП</w:t>
      </w:r>
      <w:r>
        <w:rPr>
          <w:rFonts w:ascii="Times New Roman" w:hAnsi="Times New Roman" w:cs="Times New Roman"/>
          <w:sz w:val="28"/>
          <w:szCs w:val="28"/>
        </w:rPr>
        <w:t xml:space="preserve"> от 07.10.2020 а также действующим решением о бюджете </w:t>
      </w:r>
      <w:r w:rsidRPr="001C4F62">
        <w:rPr>
          <w:rFonts w:ascii="Times New Roman" w:hAnsi="Times New Roman" w:cs="Times New Roman"/>
          <w:sz w:val="28"/>
          <w:szCs w:val="28"/>
        </w:rPr>
        <w:t>от 09.06.2020 № 47-339р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1C4F62">
        <w:rPr>
          <w:rFonts w:ascii="Times New Roman" w:hAnsi="Times New Roman" w:cs="Times New Roman"/>
          <w:sz w:val="28"/>
          <w:szCs w:val="28"/>
        </w:rPr>
        <w:t>становлено отклонение данных проекта МП на 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F62">
        <w:rPr>
          <w:rFonts w:ascii="Times New Roman" w:hAnsi="Times New Roman" w:cs="Times New Roman"/>
          <w:sz w:val="28"/>
          <w:szCs w:val="28"/>
        </w:rPr>
        <w:t xml:space="preserve">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656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уменьшение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руб.). 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1C4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656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278,4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уменьшение финансирования</w:t>
      </w:r>
      <w:r w:rsidRPr="001C4F62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278,4 ты</w:t>
      </w:r>
      <w:r w:rsidRPr="001C4F62">
        <w:rPr>
          <w:rFonts w:ascii="Times New Roman" w:hAnsi="Times New Roman" w:cs="Times New Roman"/>
          <w:sz w:val="28"/>
          <w:szCs w:val="28"/>
        </w:rPr>
        <w:t xml:space="preserve">с. руб.).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9E0E72" w:rsidRDefault="009E0E72" w:rsidP="009E0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Default="002C1409" w:rsidP="0028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E6B">
        <w:rPr>
          <w:rFonts w:ascii="Times New Roman" w:hAnsi="Times New Roman" w:cs="Times New Roman"/>
          <w:sz w:val="28"/>
          <w:szCs w:val="28"/>
        </w:rPr>
        <w:t xml:space="preserve">Замечания КСК </w:t>
      </w:r>
      <w:proofErr w:type="spellStart"/>
      <w:r w:rsidRPr="00141E6B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141E6B">
        <w:rPr>
          <w:rFonts w:ascii="Times New Roman" w:hAnsi="Times New Roman" w:cs="Times New Roman"/>
          <w:sz w:val="28"/>
          <w:szCs w:val="28"/>
        </w:rPr>
        <w:t xml:space="preserve"> района, изложенные в настоящем заключении подлежат устранению в сроки, установленные </w:t>
      </w:r>
      <w:r w:rsidR="00966B5E" w:rsidRPr="00141E6B">
        <w:rPr>
          <w:rFonts w:ascii="Times New Roman" w:hAnsi="Times New Roman" w:cs="Times New Roman"/>
          <w:sz w:val="28"/>
          <w:szCs w:val="28"/>
        </w:rPr>
        <w:t>частью 2</w:t>
      </w:r>
      <w:r w:rsidRPr="00141E6B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 w:rsidRPr="00141E6B">
        <w:rPr>
          <w:rFonts w:ascii="Times New Roman" w:hAnsi="Times New Roman" w:cs="Times New Roman"/>
          <w:sz w:val="28"/>
          <w:szCs w:val="28"/>
        </w:rPr>
        <w:t xml:space="preserve"> </w:t>
      </w:r>
      <w:r w:rsidRPr="00141E6B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 w:rsidRPr="00141E6B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141E6B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 w:rsidRPr="00141E6B">
        <w:rPr>
          <w:rFonts w:ascii="Times New Roman" w:hAnsi="Times New Roman" w:cs="Times New Roman"/>
          <w:sz w:val="28"/>
          <w:szCs w:val="28"/>
        </w:rPr>
        <w:t>рекомендован к утверждению с учетом замечаний, изложенных в настоящем</w:t>
      </w:r>
      <w:r w:rsidR="00966B5E">
        <w:rPr>
          <w:rFonts w:ascii="Times New Roman" w:hAnsi="Times New Roman" w:cs="Times New Roman"/>
          <w:sz w:val="28"/>
          <w:szCs w:val="28"/>
        </w:rPr>
        <w:t xml:space="preserve"> заключении. 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И.Ю.</w:t>
      </w:r>
      <w:r w:rsidR="00141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EE" w:rsidRDefault="00591AEE" w:rsidP="00A42ADC">
      <w:pPr>
        <w:spacing w:after="0" w:line="240" w:lineRule="auto"/>
      </w:pPr>
      <w:r>
        <w:separator/>
      </w:r>
    </w:p>
  </w:endnote>
  <w:endnote w:type="continuationSeparator" w:id="0">
    <w:p w:rsidR="00591AEE" w:rsidRDefault="00591AEE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EE" w:rsidRDefault="00591AEE" w:rsidP="00A42ADC">
      <w:pPr>
        <w:spacing w:after="0" w:line="240" w:lineRule="auto"/>
      </w:pPr>
      <w:r>
        <w:separator/>
      </w:r>
    </w:p>
  </w:footnote>
  <w:footnote w:type="continuationSeparator" w:id="0">
    <w:p w:rsidR="00591AEE" w:rsidRDefault="00591AEE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35EF"/>
    <w:rsid w:val="000043BF"/>
    <w:rsid w:val="0000480E"/>
    <w:rsid w:val="00005DCC"/>
    <w:rsid w:val="00012433"/>
    <w:rsid w:val="000133EE"/>
    <w:rsid w:val="00013815"/>
    <w:rsid w:val="00013D84"/>
    <w:rsid w:val="00013F18"/>
    <w:rsid w:val="00014815"/>
    <w:rsid w:val="00014ABA"/>
    <w:rsid w:val="00020BDE"/>
    <w:rsid w:val="0002188D"/>
    <w:rsid w:val="00022417"/>
    <w:rsid w:val="00022A0C"/>
    <w:rsid w:val="00023F00"/>
    <w:rsid w:val="00024AF7"/>
    <w:rsid w:val="00025E95"/>
    <w:rsid w:val="0002664B"/>
    <w:rsid w:val="0003010E"/>
    <w:rsid w:val="0003062C"/>
    <w:rsid w:val="00031A51"/>
    <w:rsid w:val="000321E3"/>
    <w:rsid w:val="00032550"/>
    <w:rsid w:val="0003255D"/>
    <w:rsid w:val="00033CE1"/>
    <w:rsid w:val="00033F42"/>
    <w:rsid w:val="000342C5"/>
    <w:rsid w:val="00035F85"/>
    <w:rsid w:val="000408B2"/>
    <w:rsid w:val="00040EEE"/>
    <w:rsid w:val="00041419"/>
    <w:rsid w:val="00042B79"/>
    <w:rsid w:val="00047209"/>
    <w:rsid w:val="00047848"/>
    <w:rsid w:val="000504E7"/>
    <w:rsid w:val="00052F8C"/>
    <w:rsid w:val="00053ED1"/>
    <w:rsid w:val="00054273"/>
    <w:rsid w:val="000556DE"/>
    <w:rsid w:val="00055987"/>
    <w:rsid w:val="00056EB4"/>
    <w:rsid w:val="00057B1B"/>
    <w:rsid w:val="000612FD"/>
    <w:rsid w:val="000633CC"/>
    <w:rsid w:val="00065919"/>
    <w:rsid w:val="00065BA6"/>
    <w:rsid w:val="0006717C"/>
    <w:rsid w:val="00073527"/>
    <w:rsid w:val="00074FE1"/>
    <w:rsid w:val="00076006"/>
    <w:rsid w:val="00077B63"/>
    <w:rsid w:val="000814BF"/>
    <w:rsid w:val="000836F0"/>
    <w:rsid w:val="00084747"/>
    <w:rsid w:val="00084D87"/>
    <w:rsid w:val="00085E6B"/>
    <w:rsid w:val="00087374"/>
    <w:rsid w:val="00091C0C"/>
    <w:rsid w:val="0009260E"/>
    <w:rsid w:val="0009671D"/>
    <w:rsid w:val="000A1C33"/>
    <w:rsid w:val="000A2106"/>
    <w:rsid w:val="000A22A3"/>
    <w:rsid w:val="000A3BD5"/>
    <w:rsid w:val="000A4AF3"/>
    <w:rsid w:val="000B0F40"/>
    <w:rsid w:val="000B18F3"/>
    <w:rsid w:val="000B4A37"/>
    <w:rsid w:val="000B4DA1"/>
    <w:rsid w:val="000B79C9"/>
    <w:rsid w:val="000B7B5A"/>
    <w:rsid w:val="000C0310"/>
    <w:rsid w:val="000C14B9"/>
    <w:rsid w:val="000C2CD0"/>
    <w:rsid w:val="000C57A0"/>
    <w:rsid w:val="000C6EB1"/>
    <w:rsid w:val="000D090A"/>
    <w:rsid w:val="000D0D90"/>
    <w:rsid w:val="000D26C5"/>
    <w:rsid w:val="000D2AA6"/>
    <w:rsid w:val="000D6315"/>
    <w:rsid w:val="000E0D7D"/>
    <w:rsid w:val="000E0F51"/>
    <w:rsid w:val="000E63D9"/>
    <w:rsid w:val="000F0209"/>
    <w:rsid w:val="000F0493"/>
    <w:rsid w:val="000F3C00"/>
    <w:rsid w:val="000F3E0F"/>
    <w:rsid w:val="000F67ED"/>
    <w:rsid w:val="000F6B33"/>
    <w:rsid w:val="000F720F"/>
    <w:rsid w:val="00102484"/>
    <w:rsid w:val="00102936"/>
    <w:rsid w:val="00103479"/>
    <w:rsid w:val="0011062D"/>
    <w:rsid w:val="00110B3D"/>
    <w:rsid w:val="00116135"/>
    <w:rsid w:val="00120A1C"/>
    <w:rsid w:val="00120FD5"/>
    <w:rsid w:val="001219B8"/>
    <w:rsid w:val="00121A6A"/>
    <w:rsid w:val="00124304"/>
    <w:rsid w:val="00126560"/>
    <w:rsid w:val="00132EDA"/>
    <w:rsid w:val="00132EF5"/>
    <w:rsid w:val="00132F40"/>
    <w:rsid w:val="001333DF"/>
    <w:rsid w:val="00134A4A"/>
    <w:rsid w:val="00137894"/>
    <w:rsid w:val="00137C3A"/>
    <w:rsid w:val="00141081"/>
    <w:rsid w:val="00141E6B"/>
    <w:rsid w:val="00142A72"/>
    <w:rsid w:val="001452FD"/>
    <w:rsid w:val="001453BC"/>
    <w:rsid w:val="00145646"/>
    <w:rsid w:val="00145E57"/>
    <w:rsid w:val="001464D9"/>
    <w:rsid w:val="00147CFE"/>
    <w:rsid w:val="00154656"/>
    <w:rsid w:val="00161EA1"/>
    <w:rsid w:val="00161EEB"/>
    <w:rsid w:val="0016343E"/>
    <w:rsid w:val="00170BEE"/>
    <w:rsid w:val="00171134"/>
    <w:rsid w:val="0017237D"/>
    <w:rsid w:val="001735A9"/>
    <w:rsid w:val="00173C7C"/>
    <w:rsid w:val="00174446"/>
    <w:rsid w:val="00177784"/>
    <w:rsid w:val="00181544"/>
    <w:rsid w:val="00182B80"/>
    <w:rsid w:val="00184D38"/>
    <w:rsid w:val="00186190"/>
    <w:rsid w:val="00187392"/>
    <w:rsid w:val="00190D47"/>
    <w:rsid w:val="00192988"/>
    <w:rsid w:val="00192D05"/>
    <w:rsid w:val="00194BF7"/>
    <w:rsid w:val="00195E5F"/>
    <w:rsid w:val="001A03A9"/>
    <w:rsid w:val="001A45E5"/>
    <w:rsid w:val="001A4888"/>
    <w:rsid w:val="001B067C"/>
    <w:rsid w:val="001B07DD"/>
    <w:rsid w:val="001B1BEA"/>
    <w:rsid w:val="001B56DC"/>
    <w:rsid w:val="001B5ED1"/>
    <w:rsid w:val="001C0559"/>
    <w:rsid w:val="001C0F76"/>
    <w:rsid w:val="001C139F"/>
    <w:rsid w:val="001C1C32"/>
    <w:rsid w:val="001C1FA8"/>
    <w:rsid w:val="001C41F8"/>
    <w:rsid w:val="001C7E25"/>
    <w:rsid w:val="001D0540"/>
    <w:rsid w:val="001D276F"/>
    <w:rsid w:val="001D3266"/>
    <w:rsid w:val="001D3F20"/>
    <w:rsid w:val="001D5002"/>
    <w:rsid w:val="001D5263"/>
    <w:rsid w:val="001D5E51"/>
    <w:rsid w:val="001E0F51"/>
    <w:rsid w:val="001E19CD"/>
    <w:rsid w:val="001E2B77"/>
    <w:rsid w:val="001E3355"/>
    <w:rsid w:val="001F02CA"/>
    <w:rsid w:val="001F18D0"/>
    <w:rsid w:val="001F1F04"/>
    <w:rsid w:val="001F6268"/>
    <w:rsid w:val="001F7F12"/>
    <w:rsid w:val="0020012D"/>
    <w:rsid w:val="0020025A"/>
    <w:rsid w:val="0020060B"/>
    <w:rsid w:val="00201D2E"/>
    <w:rsid w:val="00204C21"/>
    <w:rsid w:val="00204C92"/>
    <w:rsid w:val="00206572"/>
    <w:rsid w:val="002124D1"/>
    <w:rsid w:val="00215E24"/>
    <w:rsid w:val="002201B7"/>
    <w:rsid w:val="00220F7C"/>
    <w:rsid w:val="00221A42"/>
    <w:rsid w:val="002237C9"/>
    <w:rsid w:val="00224426"/>
    <w:rsid w:val="0022482B"/>
    <w:rsid w:val="00225F2B"/>
    <w:rsid w:val="00227E8E"/>
    <w:rsid w:val="00231E4C"/>
    <w:rsid w:val="00236CE0"/>
    <w:rsid w:val="002408FC"/>
    <w:rsid w:val="00241095"/>
    <w:rsid w:val="00241BE2"/>
    <w:rsid w:val="00241EA0"/>
    <w:rsid w:val="00244204"/>
    <w:rsid w:val="0024423C"/>
    <w:rsid w:val="00244AE5"/>
    <w:rsid w:val="0025049C"/>
    <w:rsid w:val="00250AB8"/>
    <w:rsid w:val="002515D9"/>
    <w:rsid w:val="002530E6"/>
    <w:rsid w:val="002533B5"/>
    <w:rsid w:val="002551DA"/>
    <w:rsid w:val="0025591D"/>
    <w:rsid w:val="00260F65"/>
    <w:rsid w:val="0026338E"/>
    <w:rsid w:val="0026619B"/>
    <w:rsid w:val="00271346"/>
    <w:rsid w:val="00271551"/>
    <w:rsid w:val="00272889"/>
    <w:rsid w:val="00272A51"/>
    <w:rsid w:val="002740FC"/>
    <w:rsid w:val="002766A9"/>
    <w:rsid w:val="00281A41"/>
    <w:rsid w:val="00282E5B"/>
    <w:rsid w:val="00283C6D"/>
    <w:rsid w:val="00284357"/>
    <w:rsid w:val="00285CF4"/>
    <w:rsid w:val="00286860"/>
    <w:rsid w:val="002910BB"/>
    <w:rsid w:val="00291767"/>
    <w:rsid w:val="002919A0"/>
    <w:rsid w:val="00293E76"/>
    <w:rsid w:val="00297124"/>
    <w:rsid w:val="0029758D"/>
    <w:rsid w:val="002A1C16"/>
    <w:rsid w:val="002A2735"/>
    <w:rsid w:val="002A3821"/>
    <w:rsid w:val="002A4102"/>
    <w:rsid w:val="002A49A2"/>
    <w:rsid w:val="002A4D41"/>
    <w:rsid w:val="002A51C9"/>
    <w:rsid w:val="002A5603"/>
    <w:rsid w:val="002A7F66"/>
    <w:rsid w:val="002B46F8"/>
    <w:rsid w:val="002B4D99"/>
    <w:rsid w:val="002B5C83"/>
    <w:rsid w:val="002B628B"/>
    <w:rsid w:val="002B65E6"/>
    <w:rsid w:val="002B71BD"/>
    <w:rsid w:val="002C1409"/>
    <w:rsid w:val="002C287D"/>
    <w:rsid w:val="002D0C64"/>
    <w:rsid w:val="002D10E6"/>
    <w:rsid w:val="002D2EDB"/>
    <w:rsid w:val="002D75F7"/>
    <w:rsid w:val="002D7B9E"/>
    <w:rsid w:val="002E180C"/>
    <w:rsid w:val="002E3171"/>
    <w:rsid w:val="002E451F"/>
    <w:rsid w:val="002E4A75"/>
    <w:rsid w:val="002E6C7A"/>
    <w:rsid w:val="002E74BC"/>
    <w:rsid w:val="002E7A0C"/>
    <w:rsid w:val="002F2159"/>
    <w:rsid w:val="002F3593"/>
    <w:rsid w:val="002F5DBF"/>
    <w:rsid w:val="002F7BEC"/>
    <w:rsid w:val="003028A9"/>
    <w:rsid w:val="00302E6D"/>
    <w:rsid w:val="00302FE3"/>
    <w:rsid w:val="003066E1"/>
    <w:rsid w:val="00306FF0"/>
    <w:rsid w:val="00313FDA"/>
    <w:rsid w:val="003145EC"/>
    <w:rsid w:val="00315159"/>
    <w:rsid w:val="00315672"/>
    <w:rsid w:val="003175AF"/>
    <w:rsid w:val="0032363D"/>
    <w:rsid w:val="00323BB2"/>
    <w:rsid w:val="00324F6F"/>
    <w:rsid w:val="003263A9"/>
    <w:rsid w:val="00327BA9"/>
    <w:rsid w:val="0033059F"/>
    <w:rsid w:val="00335EA7"/>
    <w:rsid w:val="00336687"/>
    <w:rsid w:val="0033785B"/>
    <w:rsid w:val="00337C2A"/>
    <w:rsid w:val="00341331"/>
    <w:rsid w:val="00342273"/>
    <w:rsid w:val="00346D7B"/>
    <w:rsid w:val="00347060"/>
    <w:rsid w:val="00347EAE"/>
    <w:rsid w:val="00352B62"/>
    <w:rsid w:val="00355844"/>
    <w:rsid w:val="00356D85"/>
    <w:rsid w:val="003605DA"/>
    <w:rsid w:val="00362A5D"/>
    <w:rsid w:val="003736E2"/>
    <w:rsid w:val="00373850"/>
    <w:rsid w:val="00373DEC"/>
    <w:rsid w:val="003751D5"/>
    <w:rsid w:val="0037604E"/>
    <w:rsid w:val="003778C5"/>
    <w:rsid w:val="00383A05"/>
    <w:rsid w:val="003843CD"/>
    <w:rsid w:val="003875F3"/>
    <w:rsid w:val="00387A62"/>
    <w:rsid w:val="0039354B"/>
    <w:rsid w:val="00393F52"/>
    <w:rsid w:val="00395378"/>
    <w:rsid w:val="003954C6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A7A7E"/>
    <w:rsid w:val="003B078A"/>
    <w:rsid w:val="003B0A27"/>
    <w:rsid w:val="003B0DBB"/>
    <w:rsid w:val="003B0DFA"/>
    <w:rsid w:val="003B2132"/>
    <w:rsid w:val="003B28C1"/>
    <w:rsid w:val="003B40F7"/>
    <w:rsid w:val="003B4184"/>
    <w:rsid w:val="003B6A85"/>
    <w:rsid w:val="003B7009"/>
    <w:rsid w:val="003C160E"/>
    <w:rsid w:val="003C215F"/>
    <w:rsid w:val="003C32FF"/>
    <w:rsid w:val="003C5B30"/>
    <w:rsid w:val="003C69F4"/>
    <w:rsid w:val="003D0C87"/>
    <w:rsid w:val="003D3569"/>
    <w:rsid w:val="003D4BD0"/>
    <w:rsid w:val="003E05AC"/>
    <w:rsid w:val="003F0FF6"/>
    <w:rsid w:val="003F1DED"/>
    <w:rsid w:val="003F25CB"/>
    <w:rsid w:val="003F6182"/>
    <w:rsid w:val="003F7877"/>
    <w:rsid w:val="00401553"/>
    <w:rsid w:val="004034B2"/>
    <w:rsid w:val="004036D2"/>
    <w:rsid w:val="00404373"/>
    <w:rsid w:val="00410037"/>
    <w:rsid w:val="0041173C"/>
    <w:rsid w:val="00413B47"/>
    <w:rsid w:val="00420B84"/>
    <w:rsid w:val="00424114"/>
    <w:rsid w:val="00424C9E"/>
    <w:rsid w:val="00430C33"/>
    <w:rsid w:val="004330C3"/>
    <w:rsid w:val="0044171F"/>
    <w:rsid w:val="00442275"/>
    <w:rsid w:val="0044362A"/>
    <w:rsid w:val="00443821"/>
    <w:rsid w:val="00443F0D"/>
    <w:rsid w:val="004442CB"/>
    <w:rsid w:val="004445CF"/>
    <w:rsid w:val="004501B2"/>
    <w:rsid w:val="004521B7"/>
    <w:rsid w:val="004603C2"/>
    <w:rsid w:val="0046176C"/>
    <w:rsid w:val="00461F82"/>
    <w:rsid w:val="00463504"/>
    <w:rsid w:val="004642BB"/>
    <w:rsid w:val="00465893"/>
    <w:rsid w:val="004678FD"/>
    <w:rsid w:val="00467924"/>
    <w:rsid w:val="004701D6"/>
    <w:rsid w:val="004707E0"/>
    <w:rsid w:val="0047199C"/>
    <w:rsid w:val="004733A4"/>
    <w:rsid w:val="0047459E"/>
    <w:rsid w:val="00476955"/>
    <w:rsid w:val="0047729E"/>
    <w:rsid w:val="00480CF3"/>
    <w:rsid w:val="00481C72"/>
    <w:rsid w:val="00486AFC"/>
    <w:rsid w:val="00487826"/>
    <w:rsid w:val="0049050B"/>
    <w:rsid w:val="00490C7C"/>
    <w:rsid w:val="004A0D55"/>
    <w:rsid w:val="004A27E8"/>
    <w:rsid w:val="004A4569"/>
    <w:rsid w:val="004A6F27"/>
    <w:rsid w:val="004B2807"/>
    <w:rsid w:val="004B3BF6"/>
    <w:rsid w:val="004B6D72"/>
    <w:rsid w:val="004B742B"/>
    <w:rsid w:val="004C2426"/>
    <w:rsid w:val="004C3390"/>
    <w:rsid w:val="004C3885"/>
    <w:rsid w:val="004C4BD6"/>
    <w:rsid w:val="004C7BFB"/>
    <w:rsid w:val="004D043A"/>
    <w:rsid w:val="004D75EC"/>
    <w:rsid w:val="004D7844"/>
    <w:rsid w:val="004E202D"/>
    <w:rsid w:val="004E32B7"/>
    <w:rsid w:val="004E73C8"/>
    <w:rsid w:val="004E7C7A"/>
    <w:rsid w:val="004E7E69"/>
    <w:rsid w:val="004F2151"/>
    <w:rsid w:val="004F29EB"/>
    <w:rsid w:val="004F33E4"/>
    <w:rsid w:val="004F3EB1"/>
    <w:rsid w:val="004F3EF8"/>
    <w:rsid w:val="004F5E43"/>
    <w:rsid w:val="004F65B3"/>
    <w:rsid w:val="004F668C"/>
    <w:rsid w:val="004F6C40"/>
    <w:rsid w:val="00501024"/>
    <w:rsid w:val="005037EF"/>
    <w:rsid w:val="00503E32"/>
    <w:rsid w:val="00507DF0"/>
    <w:rsid w:val="0051022A"/>
    <w:rsid w:val="005104C1"/>
    <w:rsid w:val="005115F6"/>
    <w:rsid w:val="00515C06"/>
    <w:rsid w:val="00515C22"/>
    <w:rsid w:val="005172C6"/>
    <w:rsid w:val="005177D6"/>
    <w:rsid w:val="00521723"/>
    <w:rsid w:val="00522F9C"/>
    <w:rsid w:val="0052313C"/>
    <w:rsid w:val="00523C89"/>
    <w:rsid w:val="005304BD"/>
    <w:rsid w:val="00530754"/>
    <w:rsid w:val="00532357"/>
    <w:rsid w:val="005323B2"/>
    <w:rsid w:val="005340D2"/>
    <w:rsid w:val="005358B1"/>
    <w:rsid w:val="00536B8F"/>
    <w:rsid w:val="00537071"/>
    <w:rsid w:val="00540197"/>
    <w:rsid w:val="005403C6"/>
    <w:rsid w:val="005439D4"/>
    <w:rsid w:val="00546C9E"/>
    <w:rsid w:val="00547950"/>
    <w:rsid w:val="00550627"/>
    <w:rsid w:val="005521CA"/>
    <w:rsid w:val="0055266F"/>
    <w:rsid w:val="00553FB9"/>
    <w:rsid w:val="00556687"/>
    <w:rsid w:val="00556BDC"/>
    <w:rsid w:val="0056135B"/>
    <w:rsid w:val="00561897"/>
    <w:rsid w:val="00562D3E"/>
    <w:rsid w:val="00563554"/>
    <w:rsid w:val="005671CB"/>
    <w:rsid w:val="005673DD"/>
    <w:rsid w:val="00570827"/>
    <w:rsid w:val="00571CC2"/>
    <w:rsid w:val="005731F9"/>
    <w:rsid w:val="0057650D"/>
    <w:rsid w:val="005804ED"/>
    <w:rsid w:val="005818F6"/>
    <w:rsid w:val="00581FF6"/>
    <w:rsid w:val="00584224"/>
    <w:rsid w:val="0058550F"/>
    <w:rsid w:val="005868F7"/>
    <w:rsid w:val="00586CF5"/>
    <w:rsid w:val="0059025B"/>
    <w:rsid w:val="00590612"/>
    <w:rsid w:val="00591AEE"/>
    <w:rsid w:val="005924B8"/>
    <w:rsid w:val="005930AD"/>
    <w:rsid w:val="005933DC"/>
    <w:rsid w:val="00595FD4"/>
    <w:rsid w:val="0059651C"/>
    <w:rsid w:val="00596D85"/>
    <w:rsid w:val="00597AD9"/>
    <w:rsid w:val="00597E5B"/>
    <w:rsid w:val="005A02CD"/>
    <w:rsid w:val="005A1113"/>
    <w:rsid w:val="005A3F4A"/>
    <w:rsid w:val="005A45DD"/>
    <w:rsid w:val="005A7AB7"/>
    <w:rsid w:val="005B05F5"/>
    <w:rsid w:val="005B3461"/>
    <w:rsid w:val="005B46E3"/>
    <w:rsid w:val="005B536D"/>
    <w:rsid w:val="005C11C5"/>
    <w:rsid w:val="005C4767"/>
    <w:rsid w:val="005C4CFB"/>
    <w:rsid w:val="005C5FB3"/>
    <w:rsid w:val="005D02E4"/>
    <w:rsid w:val="005D0C75"/>
    <w:rsid w:val="005D1FAE"/>
    <w:rsid w:val="005D1FB0"/>
    <w:rsid w:val="005D301E"/>
    <w:rsid w:val="005D443F"/>
    <w:rsid w:val="005D4A05"/>
    <w:rsid w:val="005D7B12"/>
    <w:rsid w:val="005E0DD2"/>
    <w:rsid w:val="005E7E61"/>
    <w:rsid w:val="005F2AA7"/>
    <w:rsid w:val="005F3B76"/>
    <w:rsid w:val="005F3D67"/>
    <w:rsid w:val="005F5852"/>
    <w:rsid w:val="00603B31"/>
    <w:rsid w:val="006125FB"/>
    <w:rsid w:val="00612F59"/>
    <w:rsid w:val="00617F81"/>
    <w:rsid w:val="00621A60"/>
    <w:rsid w:val="00621BFB"/>
    <w:rsid w:val="006220F3"/>
    <w:rsid w:val="00622786"/>
    <w:rsid w:val="0062382E"/>
    <w:rsid w:val="00625E13"/>
    <w:rsid w:val="00626517"/>
    <w:rsid w:val="00630D21"/>
    <w:rsid w:val="00630DB0"/>
    <w:rsid w:val="00631F85"/>
    <w:rsid w:val="006325D1"/>
    <w:rsid w:val="006334B7"/>
    <w:rsid w:val="006335FD"/>
    <w:rsid w:val="00634684"/>
    <w:rsid w:val="0063599C"/>
    <w:rsid w:val="00635E21"/>
    <w:rsid w:val="00636645"/>
    <w:rsid w:val="00640DAB"/>
    <w:rsid w:val="00640EDA"/>
    <w:rsid w:val="00642D34"/>
    <w:rsid w:val="006431C0"/>
    <w:rsid w:val="00643BD6"/>
    <w:rsid w:val="006449B9"/>
    <w:rsid w:val="00646A7F"/>
    <w:rsid w:val="006478F8"/>
    <w:rsid w:val="00650273"/>
    <w:rsid w:val="0065176B"/>
    <w:rsid w:val="00653433"/>
    <w:rsid w:val="00654AC4"/>
    <w:rsid w:val="00655FEE"/>
    <w:rsid w:val="00656167"/>
    <w:rsid w:val="0065772D"/>
    <w:rsid w:val="006630B2"/>
    <w:rsid w:val="006644C5"/>
    <w:rsid w:val="0066524D"/>
    <w:rsid w:val="0066602B"/>
    <w:rsid w:val="00667461"/>
    <w:rsid w:val="00667AF8"/>
    <w:rsid w:val="00670CF0"/>
    <w:rsid w:val="00672FF9"/>
    <w:rsid w:val="0067469E"/>
    <w:rsid w:val="00681348"/>
    <w:rsid w:val="00683594"/>
    <w:rsid w:val="0068540E"/>
    <w:rsid w:val="00695181"/>
    <w:rsid w:val="00696A3C"/>
    <w:rsid w:val="00697223"/>
    <w:rsid w:val="00697DFE"/>
    <w:rsid w:val="006A13D7"/>
    <w:rsid w:val="006A15FB"/>
    <w:rsid w:val="006B40B2"/>
    <w:rsid w:val="006B6233"/>
    <w:rsid w:val="006B6DD2"/>
    <w:rsid w:val="006C1037"/>
    <w:rsid w:val="006C34AB"/>
    <w:rsid w:val="006C4020"/>
    <w:rsid w:val="006C4599"/>
    <w:rsid w:val="006C4766"/>
    <w:rsid w:val="006C6986"/>
    <w:rsid w:val="006D37C7"/>
    <w:rsid w:val="006D3F0C"/>
    <w:rsid w:val="006D3F45"/>
    <w:rsid w:val="006D613A"/>
    <w:rsid w:val="006D7D06"/>
    <w:rsid w:val="006E09AB"/>
    <w:rsid w:val="006E0E4A"/>
    <w:rsid w:val="006E10A1"/>
    <w:rsid w:val="006E139C"/>
    <w:rsid w:val="006E1BE3"/>
    <w:rsid w:val="006E238B"/>
    <w:rsid w:val="006E3A86"/>
    <w:rsid w:val="006E5653"/>
    <w:rsid w:val="006F10BD"/>
    <w:rsid w:val="006F3C02"/>
    <w:rsid w:val="006F42EC"/>
    <w:rsid w:val="006F4AD1"/>
    <w:rsid w:val="006F5340"/>
    <w:rsid w:val="006F6A3D"/>
    <w:rsid w:val="006F7B8A"/>
    <w:rsid w:val="00701FE0"/>
    <w:rsid w:val="0070239D"/>
    <w:rsid w:val="00703692"/>
    <w:rsid w:val="00705DD5"/>
    <w:rsid w:val="007065C6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240E7"/>
    <w:rsid w:val="007269D3"/>
    <w:rsid w:val="00730387"/>
    <w:rsid w:val="00731CA6"/>
    <w:rsid w:val="00735C33"/>
    <w:rsid w:val="00736ADC"/>
    <w:rsid w:val="0073786A"/>
    <w:rsid w:val="00740E4E"/>
    <w:rsid w:val="00741085"/>
    <w:rsid w:val="0074239F"/>
    <w:rsid w:val="00744224"/>
    <w:rsid w:val="00745406"/>
    <w:rsid w:val="007507DC"/>
    <w:rsid w:val="0075246D"/>
    <w:rsid w:val="00752D33"/>
    <w:rsid w:val="00754DD5"/>
    <w:rsid w:val="00755BC7"/>
    <w:rsid w:val="00756FDB"/>
    <w:rsid w:val="007603AE"/>
    <w:rsid w:val="007614C5"/>
    <w:rsid w:val="00763E0F"/>
    <w:rsid w:val="00763F1E"/>
    <w:rsid w:val="00764447"/>
    <w:rsid w:val="007704E9"/>
    <w:rsid w:val="00771186"/>
    <w:rsid w:val="00774A88"/>
    <w:rsid w:val="00775837"/>
    <w:rsid w:val="00782429"/>
    <w:rsid w:val="00785FED"/>
    <w:rsid w:val="00792E94"/>
    <w:rsid w:val="00794522"/>
    <w:rsid w:val="00794DDD"/>
    <w:rsid w:val="00795010"/>
    <w:rsid w:val="007A17C7"/>
    <w:rsid w:val="007A2B0A"/>
    <w:rsid w:val="007A2B6D"/>
    <w:rsid w:val="007A40DE"/>
    <w:rsid w:val="007A4761"/>
    <w:rsid w:val="007B044F"/>
    <w:rsid w:val="007B0CE7"/>
    <w:rsid w:val="007B1248"/>
    <w:rsid w:val="007B1BA4"/>
    <w:rsid w:val="007B77F2"/>
    <w:rsid w:val="007C75E8"/>
    <w:rsid w:val="007D2FD4"/>
    <w:rsid w:val="007D44FC"/>
    <w:rsid w:val="007D5C2C"/>
    <w:rsid w:val="007E0ACB"/>
    <w:rsid w:val="007E25D4"/>
    <w:rsid w:val="007F08A5"/>
    <w:rsid w:val="007F0D35"/>
    <w:rsid w:val="007F17D0"/>
    <w:rsid w:val="007F3B39"/>
    <w:rsid w:val="007F3D85"/>
    <w:rsid w:val="007F466A"/>
    <w:rsid w:val="007F5362"/>
    <w:rsid w:val="00800188"/>
    <w:rsid w:val="00803C90"/>
    <w:rsid w:val="008075AC"/>
    <w:rsid w:val="00810478"/>
    <w:rsid w:val="00810ED3"/>
    <w:rsid w:val="00815E76"/>
    <w:rsid w:val="00816EC6"/>
    <w:rsid w:val="00821359"/>
    <w:rsid w:val="00821F0A"/>
    <w:rsid w:val="00822789"/>
    <w:rsid w:val="00824F66"/>
    <w:rsid w:val="00827BDB"/>
    <w:rsid w:val="00827C3E"/>
    <w:rsid w:val="00830BEE"/>
    <w:rsid w:val="00830F09"/>
    <w:rsid w:val="008315A9"/>
    <w:rsid w:val="00831CD5"/>
    <w:rsid w:val="008346FE"/>
    <w:rsid w:val="0083475B"/>
    <w:rsid w:val="00835774"/>
    <w:rsid w:val="008362C1"/>
    <w:rsid w:val="00843F57"/>
    <w:rsid w:val="008445AF"/>
    <w:rsid w:val="00851E67"/>
    <w:rsid w:val="0085305E"/>
    <w:rsid w:val="00855203"/>
    <w:rsid w:val="00855781"/>
    <w:rsid w:val="00855809"/>
    <w:rsid w:val="0086242A"/>
    <w:rsid w:val="008630FC"/>
    <w:rsid w:val="0086317A"/>
    <w:rsid w:val="00865BE7"/>
    <w:rsid w:val="008678BF"/>
    <w:rsid w:val="00870E56"/>
    <w:rsid w:val="00872780"/>
    <w:rsid w:val="0087423A"/>
    <w:rsid w:val="008804DB"/>
    <w:rsid w:val="00880D86"/>
    <w:rsid w:val="00881262"/>
    <w:rsid w:val="00881E73"/>
    <w:rsid w:val="00882B0F"/>
    <w:rsid w:val="0088404B"/>
    <w:rsid w:val="00886E5C"/>
    <w:rsid w:val="00891791"/>
    <w:rsid w:val="0089399D"/>
    <w:rsid w:val="00893C4D"/>
    <w:rsid w:val="008A109F"/>
    <w:rsid w:val="008A2B50"/>
    <w:rsid w:val="008A2E3F"/>
    <w:rsid w:val="008B0C92"/>
    <w:rsid w:val="008B354F"/>
    <w:rsid w:val="008B5E25"/>
    <w:rsid w:val="008C175B"/>
    <w:rsid w:val="008C43DA"/>
    <w:rsid w:val="008C4AEC"/>
    <w:rsid w:val="008C55B0"/>
    <w:rsid w:val="008C6453"/>
    <w:rsid w:val="008D2A4C"/>
    <w:rsid w:val="008D2C70"/>
    <w:rsid w:val="008D4444"/>
    <w:rsid w:val="008D5C9C"/>
    <w:rsid w:val="008D6596"/>
    <w:rsid w:val="008D6A37"/>
    <w:rsid w:val="008E2E91"/>
    <w:rsid w:val="008E3101"/>
    <w:rsid w:val="008E439E"/>
    <w:rsid w:val="008E53FF"/>
    <w:rsid w:val="008E5A64"/>
    <w:rsid w:val="008E6D82"/>
    <w:rsid w:val="008E6DD7"/>
    <w:rsid w:val="008F2EFC"/>
    <w:rsid w:val="008F3F08"/>
    <w:rsid w:val="008F5979"/>
    <w:rsid w:val="008F6420"/>
    <w:rsid w:val="008F7678"/>
    <w:rsid w:val="00900216"/>
    <w:rsid w:val="009010F9"/>
    <w:rsid w:val="009012EF"/>
    <w:rsid w:val="00903761"/>
    <w:rsid w:val="0090483E"/>
    <w:rsid w:val="00904BEF"/>
    <w:rsid w:val="0091219F"/>
    <w:rsid w:val="009128D8"/>
    <w:rsid w:val="00912D6E"/>
    <w:rsid w:val="00913E8E"/>
    <w:rsid w:val="00914DD2"/>
    <w:rsid w:val="0091720E"/>
    <w:rsid w:val="009176BC"/>
    <w:rsid w:val="0092060D"/>
    <w:rsid w:val="00920779"/>
    <w:rsid w:val="0092195B"/>
    <w:rsid w:val="00922E51"/>
    <w:rsid w:val="00923CC2"/>
    <w:rsid w:val="0093264B"/>
    <w:rsid w:val="00934E77"/>
    <w:rsid w:val="0093682C"/>
    <w:rsid w:val="0093754E"/>
    <w:rsid w:val="00941E7E"/>
    <w:rsid w:val="00942658"/>
    <w:rsid w:val="00943660"/>
    <w:rsid w:val="009441A4"/>
    <w:rsid w:val="009444EB"/>
    <w:rsid w:val="00944EFC"/>
    <w:rsid w:val="00952B78"/>
    <w:rsid w:val="00953F60"/>
    <w:rsid w:val="0095473D"/>
    <w:rsid w:val="00957B66"/>
    <w:rsid w:val="00960B5C"/>
    <w:rsid w:val="0096150A"/>
    <w:rsid w:val="00962252"/>
    <w:rsid w:val="00964D81"/>
    <w:rsid w:val="00966B5E"/>
    <w:rsid w:val="009672E2"/>
    <w:rsid w:val="00967B6B"/>
    <w:rsid w:val="00970D4E"/>
    <w:rsid w:val="00972518"/>
    <w:rsid w:val="009727EB"/>
    <w:rsid w:val="00976867"/>
    <w:rsid w:val="0097733F"/>
    <w:rsid w:val="009810B9"/>
    <w:rsid w:val="00982F32"/>
    <w:rsid w:val="00983E4B"/>
    <w:rsid w:val="00985B7E"/>
    <w:rsid w:val="00986EA2"/>
    <w:rsid w:val="00986EF4"/>
    <w:rsid w:val="00990D75"/>
    <w:rsid w:val="00991992"/>
    <w:rsid w:val="0099466E"/>
    <w:rsid w:val="00995390"/>
    <w:rsid w:val="009A0A40"/>
    <w:rsid w:val="009A1B1A"/>
    <w:rsid w:val="009A27F5"/>
    <w:rsid w:val="009A4918"/>
    <w:rsid w:val="009A5862"/>
    <w:rsid w:val="009A5EF6"/>
    <w:rsid w:val="009B3D6B"/>
    <w:rsid w:val="009B687F"/>
    <w:rsid w:val="009B7B55"/>
    <w:rsid w:val="009C07A1"/>
    <w:rsid w:val="009C1267"/>
    <w:rsid w:val="009C13E8"/>
    <w:rsid w:val="009C1A3A"/>
    <w:rsid w:val="009C292F"/>
    <w:rsid w:val="009C2DB7"/>
    <w:rsid w:val="009C3207"/>
    <w:rsid w:val="009C59D9"/>
    <w:rsid w:val="009C5FCA"/>
    <w:rsid w:val="009C788F"/>
    <w:rsid w:val="009D082D"/>
    <w:rsid w:val="009D5A09"/>
    <w:rsid w:val="009D698E"/>
    <w:rsid w:val="009D6C7E"/>
    <w:rsid w:val="009D6DE5"/>
    <w:rsid w:val="009E07B2"/>
    <w:rsid w:val="009E0E72"/>
    <w:rsid w:val="009E15E4"/>
    <w:rsid w:val="009E2177"/>
    <w:rsid w:val="009E4D84"/>
    <w:rsid w:val="009F1F05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B0"/>
    <w:rsid w:val="00A12A71"/>
    <w:rsid w:val="00A12A73"/>
    <w:rsid w:val="00A12A92"/>
    <w:rsid w:val="00A14DE6"/>
    <w:rsid w:val="00A151C7"/>
    <w:rsid w:val="00A15834"/>
    <w:rsid w:val="00A1791B"/>
    <w:rsid w:val="00A20A7B"/>
    <w:rsid w:val="00A20D92"/>
    <w:rsid w:val="00A2201F"/>
    <w:rsid w:val="00A2384F"/>
    <w:rsid w:val="00A24498"/>
    <w:rsid w:val="00A24FE1"/>
    <w:rsid w:val="00A266C9"/>
    <w:rsid w:val="00A27FD5"/>
    <w:rsid w:val="00A42ADC"/>
    <w:rsid w:val="00A46C53"/>
    <w:rsid w:val="00A46F3D"/>
    <w:rsid w:val="00A47AAA"/>
    <w:rsid w:val="00A51C77"/>
    <w:rsid w:val="00A524E5"/>
    <w:rsid w:val="00A52778"/>
    <w:rsid w:val="00A555DF"/>
    <w:rsid w:val="00A575FE"/>
    <w:rsid w:val="00A70BEB"/>
    <w:rsid w:val="00A71F46"/>
    <w:rsid w:val="00A73CD6"/>
    <w:rsid w:val="00A73F2D"/>
    <w:rsid w:val="00A77CB1"/>
    <w:rsid w:val="00A8122E"/>
    <w:rsid w:val="00A81233"/>
    <w:rsid w:val="00A83A13"/>
    <w:rsid w:val="00A84793"/>
    <w:rsid w:val="00A878CC"/>
    <w:rsid w:val="00A915B1"/>
    <w:rsid w:val="00A9177B"/>
    <w:rsid w:val="00A93500"/>
    <w:rsid w:val="00A93606"/>
    <w:rsid w:val="00A94DDB"/>
    <w:rsid w:val="00A9586A"/>
    <w:rsid w:val="00AA15E2"/>
    <w:rsid w:val="00AA1C3B"/>
    <w:rsid w:val="00AA724B"/>
    <w:rsid w:val="00AB0915"/>
    <w:rsid w:val="00AB0E69"/>
    <w:rsid w:val="00AB388A"/>
    <w:rsid w:val="00AB3B8B"/>
    <w:rsid w:val="00AB40A8"/>
    <w:rsid w:val="00AB41A7"/>
    <w:rsid w:val="00AB4BC3"/>
    <w:rsid w:val="00AB5A60"/>
    <w:rsid w:val="00AC0C92"/>
    <w:rsid w:val="00AC1E33"/>
    <w:rsid w:val="00AC1F84"/>
    <w:rsid w:val="00AC26BA"/>
    <w:rsid w:val="00AC26F4"/>
    <w:rsid w:val="00AC3D08"/>
    <w:rsid w:val="00AC461C"/>
    <w:rsid w:val="00AC53EC"/>
    <w:rsid w:val="00AC7681"/>
    <w:rsid w:val="00AD0DAB"/>
    <w:rsid w:val="00AD1307"/>
    <w:rsid w:val="00AD25D8"/>
    <w:rsid w:val="00AD47D1"/>
    <w:rsid w:val="00AD4A2E"/>
    <w:rsid w:val="00AD4DC0"/>
    <w:rsid w:val="00AD75FD"/>
    <w:rsid w:val="00AD7F56"/>
    <w:rsid w:val="00AE3682"/>
    <w:rsid w:val="00AE6A35"/>
    <w:rsid w:val="00AE72B5"/>
    <w:rsid w:val="00AE78D4"/>
    <w:rsid w:val="00AF21B7"/>
    <w:rsid w:val="00AF3DD6"/>
    <w:rsid w:val="00AF3E6D"/>
    <w:rsid w:val="00B02192"/>
    <w:rsid w:val="00B022BD"/>
    <w:rsid w:val="00B02788"/>
    <w:rsid w:val="00B03BBC"/>
    <w:rsid w:val="00B06B4A"/>
    <w:rsid w:val="00B11721"/>
    <w:rsid w:val="00B11769"/>
    <w:rsid w:val="00B11EEC"/>
    <w:rsid w:val="00B156CA"/>
    <w:rsid w:val="00B164FB"/>
    <w:rsid w:val="00B202DF"/>
    <w:rsid w:val="00B21B28"/>
    <w:rsid w:val="00B2224C"/>
    <w:rsid w:val="00B234AD"/>
    <w:rsid w:val="00B2372A"/>
    <w:rsid w:val="00B26AA8"/>
    <w:rsid w:val="00B2731A"/>
    <w:rsid w:val="00B27A5E"/>
    <w:rsid w:val="00B309AC"/>
    <w:rsid w:val="00B3107E"/>
    <w:rsid w:val="00B31869"/>
    <w:rsid w:val="00B337D7"/>
    <w:rsid w:val="00B33E34"/>
    <w:rsid w:val="00B34872"/>
    <w:rsid w:val="00B3535C"/>
    <w:rsid w:val="00B3600B"/>
    <w:rsid w:val="00B36369"/>
    <w:rsid w:val="00B3655E"/>
    <w:rsid w:val="00B376F4"/>
    <w:rsid w:val="00B37AC2"/>
    <w:rsid w:val="00B433C0"/>
    <w:rsid w:val="00B44BEF"/>
    <w:rsid w:val="00B4554C"/>
    <w:rsid w:val="00B466BE"/>
    <w:rsid w:val="00B46AB6"/>
    <w:rsid w:val="00B47707"/>
    <w:rsid w:val="00B47993"/>
    <w:rsid w:val="00B514C8"/>
    <w:rsid w:val="00B51D6B"/>
    <w:rsid w:val="00B54C3C"/>
    <w:rsid w:val="00B571AB"/>
    <w:rsid w:val="00B60A2D"/>
    <w:rsid w:val="00B675A3"/>
    <w:rsid w:val="00B71839"/>
    <w:rsid w:val="00B7264B"/>
    <w:rsid w:val="00B73BF6"/>
    <w:rsid w:val="00B76308"/>
    <w:rsid w:val="00B76A92"/>
    <w:rsid w:val="00B76D27"/>
    <w:rsid w:val="00B80778"/>
    <w:rsid w:val="00B81437"/>
    <w:rsid w:val="00B857AA"/>
    <w:rsid w:val="00B86B51"/>
    <w:rsid w:val="00B91D97"/>
    <w:rsid w:val="00B9326C"/>
    <w:rsid w:val="00B93335"/>
    <w:rsid w:val="00B96459"/>
    <w:rsid w:val="00BA28B1"/>
    <w:rsid w:val="00BA4DE3"/>
    <w:rsid w:val="00BA55FA"/>
    <w:rsid w:val="00BB0DEE"/>
    <w:rsid w:val="00BB1707"/>
    <w:rsid w:val="00BB2E25"/>
    <w:rsid w:val="00BB34D7"/>
    <w:rsid w:val="00BB586C"/>
    <w:rsid w:val="00BB5A47"/>
    <w:rsid w:val="00BB6C73"/>
    <w:rsid w:val="00BC0233"/>
    <w:rsid w:val="00BC0631"/>
    <w:rsid w:val="00BC067E"/>
    <w:rsid w:val="00BC2C95"/>
    <w:rsid w:val="00BC3774"/>
    <w:rsid w:val="00BC398A"/>
    <w:rsid w:val="00BC4027"/>
    <w:rsid w:val="00BC603F"/>
    <w:rsid w:val="00BC787E"/>
    <w:rsid w:val="00BD5757"/>
    <w:rsid w:val="00BE3A91"/>
    <w:rsid w:val="00BF1DF2"/>
    <w:rsid w:val="00BF384F"/>
    <w:rsid w:val="00BF5643"/>
    <w:rsid w:val="00BF787E"/>
    <w:rsid w:val="00C0077F"/>
    <w:rsid w:val="00C06279"/>
    <w:rsid w:val="00C07C13"/>
    <w:rsid w:val="00C10403"/>
    <w:rsid w:val="00C11018"/>
    <w:rsid w:val="00C139EE"/>
    <w:rsid w:val="00C14603"/>
    <w:rsid w:val="00C1467C"/>
    <w:rsid w:val="00C158BB"/>
    <w:rsid w:val="00C21EBD"/>
    <w:rsid w:val="00C23B0D"/>
    <w:rsid w:val="00C3188E"/>
    <w:rsid w:val="00C32CF2"/>
    <w:rsid w:val="00C34C4C"/>
    <w:rsid w:val="00C34ED3"/>
    <w:rsid w:val="00C377EE"/>
    <w:rsid w:val="00C407E2"/>
    <w:rsid w:val="00C42D8D"/>
    <w:rsid w:val="00C430C5"/>
    <w:rsid w:val="00C434E8"/>
    <w:rsid w:val="00C45A75"/>
    <w:rsid w:val="00C53572"/>
    <w:rsid w:val="00C53EBE"/>
    <w:rsid w:val="00C54332"/>
    <w:rsid w:val="00C54450"/>
    <w:rsid w:val="00C574C6"/>
    <w:rsid w:val="00C61107"/>
    <w:rsid w:val="00C6178F"/>
    <w:rsid w:val="00C66BA9"/>
    <w:rsid w:val="00C675C5"/>
    <w:rsid w:val="00C73276"/>
    <w:rsid w:val="00C7699F"/>
    <w:rsid w:val="00C7771F"/>
    <w:rsid w:val="00C81355"/>
    <w:rsid w:val="00C836B2"/>
    <w:rsid w:val="00C842F1"/>
    <w:rsid w:val="00C845C3"/>
    <w:rsid w:val="00C84CBE"/>
    <w:rsid w:val="00C87820"/>
    <w:rsid w:val="00C87E0F"/>
    <w:rsid w:val="00C904F7"/>
    <w:rsid w:val="00C943D9"/>
    <w:rsid w:val="00C94A50"/>
    <w:rsid w:val="00C96728"/>
    <w:rsid w:val="00C96AA5"/>
    <w:rsid w:val="00CA01DF"/>
    <w:rsid w:val="00CA2652"/>
    <w:rsid w:val="00CA2D77"/>
    <w:rsid w:val="00CA7090"/>
    <w:rsid w:val="00CA7E28"/>
    <w:rsid w:val="00CB0DB5"/>
    <w:rsid w:val="00CB1329"/>
    <w:rsid w:val="00CB2C61"/>
    <w:rsid w:val="00CB4820"/>
    <w:rsid w:val="00CC1418"/>
    <w:rsid w:val="00CC2069"/>
    <w:rsid w:val="00CC37D6"/>
    <w:rsid w:val="00CD111D"/>
    <w:rsid w:val="00CD2A98"/>
    <w:rsid w:val="00CD3BEC"/>
    <w:rsid w:val="00CD3D23"/>
    <w:rsid w:val="00CD7AB1"/>
    <w:rsid w:val="00CE3020"/>
    <w:rsid w:val="00CE455D"/>
    <w:rsid w:val="00CE4DE3"/>
    <w:rsid w:val="00CE7F5B"/>
    <w:rsid w:val="00CF01AA"/>
    <w:rsid w:val="00CF0820"/>
    <w:rsid w:val="00CF2025"/>
    <w:rsid w:val="00CF234D"/>
    <w:rsid w:val="00CF323C"/>
    <w:rsid w:val="00CF5D91"/>
    <w:rsid w:val="00CF6519"/>
    <w:rsid w:val="00CF7971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6F41"/>
    <w:rsid w:val="00D171E6"/>
    <w:rsid w:val="00D1734F"/>
    <w:rsid w:val="00D20424"/>
    <w:rsid w:val="00D21018"/>
    <w:rsid w:val="00D220A8"/>
    <w:rsid w:val="00D33070"/>
    <w:rsid w:val="00D37716"/>
    <w:rsid w:val="00D37A85"/>
    <w:rsid w:val="00D37B61"/>
    <w:rsid w:val="00D37E55"/>
    <w:rsid w:val="00D42F94"/>
    <w:rsid w:val="00D4440D"/>
    <w:rsid w:val="00D466DE"/>
    <w:rsid w:val="00D546E3"/>
    <w:rsid w:val="00D560AD"/>
    <w:rsid w:val="00D56A98"/>
    <w:rsid w:val="00D56C2F"/>
    <w:rsid w:val="00D57823"/>
    <w:rsid w:val="00D578D9"/>
    <w:rsid w:val="00D60062"/>
    <w:rsid w:val="00D60FD8"/>
    <w:rsid w:val="00D635CB"/>
    <w:rsid w:val="00D6424C"/>
    <w:rsid w:val="00D65C1C"/>
    <w:rsid w:val="00D721E9"/>
    <w:rsid w:val="00D80493"/>
    <w:rsid w:val="00D86794"/>
    <w:rsid w:val="00D90A6C"/>
    <w:rsid w:val="00D9141B"/>
    <w:rsid w:val="00D9159F"/>
    <w:rsid w:val="00D921DC"/>
    <w:rsid w:val="00D92DFF"/>
    <w:rsid w:val="00D94936"/>
    <w:rsid w:val="00D95384"/>
    <w:rsid w:val="00D95935"/>
    <w:rsid w:val="00D96C22"/>
    <w:rsid w:val="00DA4BE7"/>
    <w:rsid w:val="00DA59C1"/>
    <w:rsid w:val="00DA6D70"/>
    <w:rsid w:val="00DA76AA"/>
    <w:rsid w:val="00DB0053"/>
    <w:rsid w:val="00DB29E1"/>
    <w:rsid w:val="00DB303C"/>
    <w:rsid w:val="00DB5093"/>
    <w:rsid w:val="00DB6DA8"/>
    <w:rsid w:val="00DC00C1"/>
    <w:rsid w:val="00DC069F"/>
    <w:rsid w:val="00DC25E8"/>
    <w:rsid w:val="00DC5EB2"/>
    <w:rsid w:val="00DC75BA"/>
    <w:rsid w:val="00DD20C1"/>
    <w:rsid w:val="00DE0CF5"/>
    <w:rsid w:val="00DE17A3"/>
    <w:rsid w:val="00DE1A64"/>
    <w:rsid w:val="00DE1F6D"/>
    <w:rsid w:val="00DE2605"/>
    <w:rsid w:val="00DE4611"/>
    <w:rsid w:val="00DE7478"/>
    <w:rsid w:val="00DF1BE2"/>
    <w:rsid w:val="00DF31C0"/>
    <w:rsid w:val="00DF5567"/>
    <w:rsid w:val="00DF5570"/>
    <w:rsid w:val="00DF5DE2"/>
    <w:rsid w:val="00DF5EB0"/>
    <w:rsid w:val="00E0215C"/>
    <w:rsid w:val="00E033CA"/>
    <w:rsid w:val="00E04F6C"/>
    <w:rsid w:val="00E07209"/>
    <w:rsid w:val="00E14E11"/>
    <w:rsid w:val="00E14E56"/>
    <w:rsid w:val="00E1522C"/>
    <w:rsid w:val="00E1560E"/>
    <w:rsid w:val="00E15C1C"/>
    <w:rsid w:val="00E174AE"/>
    <w:rsid w:val="00E17777"/>
    <w:rsid w:val="00E17E73"/>
    <w:rsid w:val="00E21A21"/>
    <w:rsid w:val="00E24375"/>
    <w:rsid w:val="00E245E5"/>
    <w:rsid w:val="00E35D2D"/>
    <w:rsid w:val="00E40116"/>
    <w:rsid w:val="00E412D4"/>
    <w:rsid w:val="00E42A52"/>
    <w:rsid w:val="00E437FD"/>
    <w:rsid w:val="00E44853"/>
    <w:rsid w:val="00E46171"/>
    <w:rsid w:val="00E554EE"/>
    <w:rsid w:val="00E55CAC"/>
    <w:rsid w:val="00E5733E"/>
    <w:rsid w:val="00E57C1E"/>
    <w:rsid w:val="00E57DE8"/>
    <w:rsid w:val="00E60045"/>
    <w:rsid w:val="00E6135B"/>
    <w:rsid w:val="00E6596F"/>
    <w:rsid w:val="00E677E5"/>
    <w:rsid w:val="00E7011F"/>
    <w:rsid w:val="00E701C2"/>
    <w:rsid w:val="00E706C5"/>
    <w:rsid w:val="00E720CD"/>
    <w:rsid w:val="00E729D3"/>
    <w:rsid w:val="00E73C6E"/>
    <w:rsid w:val="00E803A6"/>
    <w:rsid w:val="00E80765"/>
    <w:rsid w:val="00E82768"/>
    <w:rsid w:val="00E82785"/>
    <w:rsid w:val="00E840AE"/>
    <w:rsid w:val="00E855E3"/>
    <w:rsid w:val="00E86777"/>
    <w:rsid w:val="00E90B97"/>
    <w:rsid w:val="00E9155B"/>
    <w:rsid w:val="00E958FB"/>
    <w:rsid w:val="00E96454"/>
    <w:rsid w:val="00EA0A69"/>
    <w:rsid w:val="00EA1102"/>
    <w:rsid w:val="00EA196D"/>
    <w:rsid w:val="00EA1C9C"/>
    <w:rsid w:val="00EA305C"/>
    <w:rsid w:val="00EA47BF"/>
    <w:rsid w:val="00EA6C9E"/>
    <w:rsid w:val="00EB4663"/>
    <w:rsid w:val="00EB5EDC"/>
    <w:rsid w:val="00EC120B"/>
    <w:rsid w:val="00EC1CF8"/>
    <w:rsid w:val="00EC276C"/>
    <w:rsid w:val="00EC5269"/>
    <w:rsid w:val="00EC6893"/>
    <w:rsid w:val="00EC6B77"/>
    <w:rsid w:val="00EC7A78"/>
    <w:rsid w:val="00ED19BA"/>
    <w:rsid w:val="00ED20C8"/>
    <w:rsid w:val="00ED2695"/>
    <w:rsid w:val="00ED28D7"/>
    <w:rsid w:val="00ED2BB1"/>
    <w:rsid w:val="00ED70E3"/>
    <w:rsid w:val="00EE1861"/>
    <w:rsid w:val="00EE4A37"/>
    <w:rsid w:val="00EE72DC"/>
    <w:rsid w:val="00EF18C1"/>
    <w:rsid w:val="00EF50C4"/>
    <w:rsid w:val="00EF6749"/>
    <w:rsid w:val="00EF6E2E"/>
    <w:rsid w:val="00F00D17"/>
    <w:rsid w:val="00F01357"/>
    <w:rsid w:val="00F01B01"/>
    <w:rsid w:val="00F023C6"/>
    <w:rsid w:val="00F03369"/>
    <w:rsid w:val="00F034EF"/>
    <w:rsid w:val="00F04068"/>
    <w:rsid w:val="00F06D7E"/>
    <w:rsid w:val="00F0722F"/>
    <w:rsid w:val="00F11C28"/>
    <w:rsid w:val="00F13E87"/>
    <w:rsid w:val="00F17705"/>
    <w:rsid w:val="00F2384D"/>
    <w:rsid w:val="00F25ECC"/>
    <w:rsid w:val="00F27CC0"/>
    <w:rsid w:val="00F302B0"/>
    <w:rsid w:val="00F3339A"/>
    <w:rsid w:val="00F33B08"/>
    <w:rsid w:val="00F349D7"/>
    <w:rsid w:val="00F35E93"/>
    <w:rsid w:val="00F370C6"/>
    <w:rsid w:val="00F4047E"/>
    <w:rsid w:val="00F41B54"/>
    <w:rsid w:val="00F420D1"/>
    <w:rsid w:val="00F43101"/>
    <w:rsid w:val="00F54B60"/>
    <w:rsid w:val="00F54C10"/>
    <w:rsid w:val="00F55A26"/>
    <w:rsid w:val="00F55A3E"/>
    <w:rsid w:val="00F55AF6"/>
    <w:rsid w:val="00F55EBC"/>
    <w:rsid w:val="00F56A56"/>
    <w:rsid w:val="00F60103"/>
    <w:rsid w:val="00F65CB2"/>
    <w:rsid w:val="00F70E8A"/>
    <w:rsid w:val="00F719EF"/>
    <w:rsid w:val="00F72C25"/>
    <w:rsid w:val="00F7480E"/>
    <w:rsid w:val="00F75848"/>
    <w:rsid w:val="00F76430"/>
    <w:rsid w:val="00F76D14"/>
    <w:rsid w:val="00F77A3C"/>
    <w:rsid w:val="00F81C14"/>
    <w:rsid w:val="00F82CA9"/>
    <w:rsid w:val="00F83B85"/>
    <w:rsid w:val="00F85B5E"/>
    <w:rsid w:val="00F86F4C"/>
    <w:rsid w:val="00F87842"/>
    <w:rsid w:val="00F87E1F"/>
    <w:rsid w:val="00F90D9E"/>
    <w:rsid w:val="00F917EC"/>
    <w:rsid w:val="00F91A34"/>
    <w:rsid w:val="00F924A4"/>
    <w:rsid w:val="00F946AF"/>
    <w:rsid w:val="00F94E6D"/>
    <w:rsid w:val="00F953C7"/>
    <w:rsid w:val="00FA0306"/>
    <w:rsid w:val="00FA046B"/>
    <w:rsid w:val="00FA199F"/>
    <w:rsid w:val="00FA21CA"/>
    <w:rsid w:val="00FA292C"/>
    <w:rsid w:val="00FA5DAA"/>
    <w:rsid w:val="00FA6075"/>
    <w:rsid w:val="00FA62FB"/>
    <w:rsid w:val="00FB1852"/>
    <w:rsid w:val="00FB24C9"/>
    <w:rsid w:val="00FB445A"/>
    <w:rsid w:val="00FB483C"/>
    <w:rsid w:val="00FB73B4"/>
    <w:rsid w:val="00FB7767"/>
    <w:rsid w:val="00FC0C09"/>
    <w:rsid w:val="00FC2802"/>
    <w:rsid w:val="00FC3EDF"/>
    <w:rsid w:val="00FC4162"/>
    <w:rsid w:val="00FC419B"/>
    <w:rsid w:val="00FC53F8"/>
    <w:rsid w:val="00FD0266"/>
    <w:rsid w:val="00FD0B41"/>
    <w:rsid w:val="00FD2437"/>
    <w:rsid w:val="00FD28AE"/>
    <w:rsid w:val="00FD5647"/>
    <w:rsid w:val="00FD568E"/>
    <w:rsid w:val="00FD7E5A"/>
    <w:rsid w:val="00FE3E66"/>
    <w:rsid w:val="00FF018C"/>
    <w:rsid w:val="00FF022E"/>
    <w:rsid w:val="00FF1DC2"/>
    <w:rsid w:val="00FF3C0C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B14F48B-3870-4697-AB4A-2408B4E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E1628-C347-49CE-8BED-A07CF316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4744</TotalTime>
  <Pages>9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407</cp:revision>
  <cp:lastPrinted>2017-10-24T09:47:00Z</cp:lastPrinted>
  <dcterms:created xsi:type="dcterms:W3CDTF">2017-11-08T06:24:00Z</dcterms:created>
  <dcterms:modified xsi:type="dcterms:W3CDTF">2020-12-25T04:05:00Z</dcterms:modified>
</cp:coreProperties>
</file>