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8" w:rsidRPr="00546111" w:rsidRDefault="004A2D88" w:rsidP="003B72D8">
      <w:pPr>
        <w:pStyle w:val="a3"/>
        <w:widowControl w:val="0"/>
        <w:tabs>
          <w:tab w:val="left" w:pos="1134"/>
        </w:tabs>
        <w:spacing w:after="0" w:line="240" w:lineRule="auto"/>
        <w:ind w:firstLine="709"/>
        <w:rPr>
          <w:rFonts w:ascii="Times New Roman" w:hAnsi="Times New Roman"/>
          <w:sz w:val="28"/>
          <w:szCs w:val="28"/>
        </w:rPr>
      </w:pPr>
      <w:bookmarkStart w:id="0" w:name="_GoBack"/>
      <w:bookmarkEnd w:id="0"/>
      <w:r>
        <w:rPr>
          <w:rFonts w:ascii="Times New Roman" w:hAnsi="Times New Roman"/>
          <w:sz w:val="28"/>
          <w:szCs w:val="28"/>
        </w:rPr>
        <w:t xml:space="preserve">                                                              </w:t>
      </w:r>
      <w:r w:rsidRPr="00546111">
        <w:rPr>
          <w:rFonts w:ascii="Times New Roman" w:hAnsi="Times New Roman"/>
          <w:sz w:val="28"/>
          <w:szCs w:val="28"/>
        </w:rPr>
        <w:t>УТВЕРЖДАЮ</w:t>
      </w:r>
    </w:p>
    <w:p w:rsidR="004A2D88" w:rsidRPr="00546111" w:rsidRDefault="004A2D88" w:rsidP="003B72D8">
      <w:pPr>
        <w:pStyle w:val="a3"/>
        <w:widowControl w:val="0"/>
        <w:tabs>
          <w:tab w:val="left" w:pos="1134"/>
        </w:tabs>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Pr="00546111">
        <w:rPr>
          <w:rFonts w:ascii="Times New Roman" w:hAnsi="Times New Roman"/>
          <w:sz w:val="28"/>
          <w:szCs w:val="28"/>
        </w:rPr>
        <w:t>Председатель</w:t>
      </w:r>
    </w:p>
    <w:p w:rsidR="004A2D88" w:rsidRPr="00546111" w:rsidRDefault="004A2D88" w:rsidP="003B72D8">
      <w:pPr>
        <w:pStyle w:val="a3"/>
        <w:widowControl w:val="0"/>
        <w:tabs>
          <w:tab w:val="left" w:pos="1134"/>
        </w:tabs>
        <w:spacing w:after="0" w:line="240" w:lineRule="auto"/>
        <w:ind w:firstLine="709"/>
        <w:jc w:val="center"/>
        <w:rPr>
          <w:rFonts w:ascii="Times New Roman" w:hAnsi="Times New Roman"/>
          <w:sz w:val="28"/>
          <w:szCs w:val="28"/>
        </w:rPr>
      </w:pPr>
      <w:r>
        <w:rPr>
          <w:rFonts w:ascii="Times New Roman" w:hAnsi="Times New Roman"/>
          <w:sz w:val="28"/>
          <w:szCs w:val="28"/>
        </w:rPr>
        <w:t xml:space="preserve">                                                    КСК Ужурского района</w:t>
      </w:r>
    </w:p>
    <w:p w:rsidR="004A2D88" w:rsidRPr="00546111" w:rsidRDefault="001027D1" w:rsidP="003B72D8">
      <w:pPr>
        <w:pStyle w:val="a3"/>
        <w:widowControl w:val="0"/>
        <w:tabs>
          <w:tab w:val="left" w:pos="1134"/>
        </w:tabs>
        <w:spacing w:after="0" w:line="240" w:lineRule="auto"/>
        <w:ind w:firstLine="709"/>
        <w:jc w:val="right"/>
        <w:rPr>
          <w:rFonts w:ascii="Times New Roman" w:hAnsi="Times New Roman"/>
          <w:sz w:val="28"/>
          <w:szCs w:val="28"/>
        </w:rPr>
      </w:pPr>
      <w:r>
        <w:rPr>
          <w:rFonts w:ascii="Times New Roman" w:hAnsi="Times New Roman"/>
          <w:sz w:val="28"/>
          <w:szCs w:val="28"/>
        </w:rPr>
        <w:t>________</w:t>
      </w:r>
      <w:r w:rsidR="004A2D88" w:rsidRPr="00546111">
        <w:rPr>
          <w:rFonts w:ascii="Times New Roman" w:hAnsi="Times New Roman"/>
          <w:sz w:val="28"/>
          <w:szCs w:val="28"/>
        </w:rPr>
        <w:t xml:space="preserve">________ </w:t>
      </w:r>
      <w:r>
        <w:rPr>
          <w:rFonts w:ascii="Times New Roman" w:hAnsi="Times New Roman"/>
          <w:sz w:val="28"/>
          <w:szCs w:val="28"/>
        </w:rPr>
        <w:t>О.В. Сорх</w:t>
      </w:r>
    </w:p>
    <w:p w:rsidR="004A2D88" w:rsidRPr="00B71C25" w:rsidRDefault="00483772" w:rsidP="003B72D8">
      <w:pPr>
        <w:pStyle w:val="a3"/>
        <w:widowControl w:val="0"/>
        <w:tabs>
          <w:tab w:val="left" w:pos="1134"/>
        </w:tabs>
        <w:spacing w:after="0" w:line="240" w:lineRule="auto"/>
        <w:ind w:firstLine="709"/>
        <w:jc w:val="right"/>
        <w:rPr>
          <w:rFonts w:ascii="Tahoma" w:hAnsi="Tahoma" w:cs="Tahoma"/>
          <w:sz w:val="19"/>
          <w:szCs w:val="19"/>
        </w:rPr>
      </w:pPr>
      <w:r>
        <w:rPr>
          <w:rFonts w:ascii="Times New Roman" w:hAnsi="Times New Roman"/>
          <w:sz w:val="28"/>
          <w:szCs w:val="28"/>
        </w:rPr>
        <w:t>1</w:t>
      </w:r>
      <w:r w:rsidR="00691757">
        <w:rPr>
          <w:rFonts w:ascii="Times New Roman" w:hAnsi="Times New Roman"/>
          <w:sz w:val="28"/>
          <w:szCs w:val="28"/>
        </w:rPr>
        <w:t>6</w:t>
      </w:r>
      <w:r w:rsidR="004A2D88" w:rsidRPr="00B71C25">
        <w:rPr>
          <w:rFonts w:ascii="Times New Roman" w:hAnsi="Times New Roman"/>
          <w:sz w:val="28"/>
          <w:szCs w:val="28"/>
        </w:rPr>
        <w:t>.</w:t>
      </w:r>
      <w:r w:rsidR="00745FE2">
        <w:rPr>
          <w:rFonts w:ascii="Times New Roman" w:hAnsi="Times New Roman"/>
          <w:sz w:val="28"/>
          <w:szCs w:val="28"/>
        </w:rPr>
        <w:t>0</w:t>
      </w:r>
      <w:r w:rsidR="00691757">
        <w:rPr>
          <w:rFonts w:ascii="Times New Roman" w:hAnsi="Times New Roman"/>
          <w:sz w:val="28"/>
          <w:szCs w:val="28"/>
        </w:rPr>
        <w:t>3</w:t>
      </w:r>
      <w:r w:rsidR="004A2D88">
        <w:rPr>
          <w:rFonts w:ascii="Times New Roman" w:hAnsi="Times New Roman"/>
          <w:sz w:val="28"/>
          <w:szCs w:val="28"/>
        </w:rPr>
        <w:t>.20</w:t>
      </w:r>
      <w:r>
        <w:rPr>
          <w:rFonts w:ascii="Times New Roman" w:hAnsi="Times New Roman"/>
          <w:sz w:val="28"/>
          <w:szCs w:val="28"/>
        </w:rPr>
        <w:t>20</w:t>
      </w:r>
    </w:p>
    <w:p w:rsidR="007B152E" w:rsidRDefault="007B152E" w:rsidP="003B72D8">
      <w:pPr>
        <w:widowControl w:val="0"/>
        <w:tabs>
          <w:tab w:val="left" w:pos="1134"/>
        </w:tabs>
        <w:spacing w:after="0" w:line="240" w:lineRule="auto"/>
        <w:jc w:val="center"/>
        <w:rPr>
          <w:rFonts w:ascii="Times New Roman" w:hAnsi="Times New Roman"/>
          <w:b/>
          <w:sz w:val="28"/>
          <w:szCs w:val="28"/>
        </w:rPr>
      </w:pPr>
    </w:p>
    <w:p w:rsidR="004A2D88" w:rsidRPr="002A5255" w:rsidRDefault="004A2D88" w:rsidP="003B72D8">
      <w:pPr>
        <w:widowControl w:val="0"/>
        <w:tabs>
          <w:tab w:val="left" w:pos="1134"/>
        </w:tabs>
        <w:spacing w:after="0" w:line="240" w:lineRule="auto"/>
        <w:jc w:val="center"/>
        <w:rPr>
          <w:rFonts w:ascii="Times New Roman" w:hAnsi="Times New Roman"/>
          <w:b/>
          <w:sz w:val="28"/>
          <w:szCs w:val="28"/>
        </w:rPr>
      </w:pPr>
      <w:r w:rsidRPr="002A5255">
        <w:rPr>
          <w:rFonts w:ascii="Times New Roman" w:hAnsi="Times New Roman"/>
          <w:b/>
          <w:sz w:val="28"/>
          <w:szCs w:val="28"/>
        </w:rPr>
        <w:t>Заключение</w:t>
      </w:r>
    </w:p>
    <w:p w:rsidR="004A2D88" w:rsidRPr="002A5255" w:rsidRDefault="004A2D88" w:rsidP="003B72D8">
      <w:pPr>
        <w:widowControl w:val="0"/>
        <w:tabs>
          <w:tab w:val="left" w:pos="1134"/>
        </w:tabs>
        <w:spacing w:after="0" w:line="240" w:lineRule="auto"/>
        <w:jc w:val="center"/>
        <w:rPr>
          <w:rFonts w:ascii="Times New Roman" w:hAnsi="Times New Roman"/>
          <w:b/>
          <w:sz w:val="28"/>
          <w:szCs w:val="28"/>
        </w:rPr>
      </w:pPr>
      <w:r w:rsidRPr="002A5255">
        <w:rPr>
          <w:rFonts w:ascii="Times New Roman" w:hAnsi="Times New Roman"/>
          <w:b/>
          <w:sz w:val="28"/>
          <w:szCs w:val="28"/>
        </w:rPr>
        <w:t>по результатам финансово-экономической экспертизы</w:t>
      </w:r>
    </w:p>
    <w:p w:rsidR="001027D1" w:rsidRDefault="004A2D88" w:rsidP="00691757">
      <w:pPr>
        <w:widowControl w:val="0"/>
        <w:tabs>
          <w:tab w:val="left" w:pos="1134"/>
        </w:tabs>
        <w:spacing w:after="0" w:line="240" w:lineRule="auto"/>
        <w:jc w:val="center"/>
        <w:rPr>
          <w:rFonts w:ascii="Times New Roman" w:hAnsi="Times New Roman"/>
          <w:b/>
          <w:sz w:val="28"/>
          <w:szCs w:val="28"/>
        </w:rPr>
      </w:pPr>
      <w:r w:rsidRPr="0036698B">
        <w:rPr>
          <w:rFonts w:ascii="Times New Roman" w:hAnsi="Times New Roman"/>
          <w:b/>
          <w:sz w:val="28"/>
          <w:szCs w:val="28"/>
        </w:rPr>
        <w:t xml:space="preserve">проекта </w:t>
      </w:r>
      <w:r w:rsidR="001027D1" w:rsidRPr="0036698B">
        <w:rPr>
          <w:rFonts w:ascii="Times New Roman" w:hAnsi="Times New Roman"/>
          <w:b/>
          <w:sz w:val="28"/>
          <w:szCs w:val="28"/>
        </w:rPr>
        <w:t>решения Ужурского</w:t>
      </w:r>
      <w:r w:rsidRPr="0036698B">
        <w:rPr>
          <w:rFonts w:ascii="Times New Roman" w:hAnsi="Times New Roman"/>
          <w:b/>
          <w:sz w:val="28"/>
          <w:szCs w:val="28"/>
        </w:rPr>
        <w:t xml:space="preserve"> районного Совета депутатов</w:t>
      </w:r>
      <w:r w:rsidR="00691757">
        <w:rPr>
          <w:rFonts w:ascii="Times New Roman" w:hAnsi="Times New Roman"/>
          <w:b/>
          <w:sz w:val="28"/>
          <w:szCs w:val="28"/>
        </w:rPr>
        <w:t xml:space="preserve"> Красноярского края </w:t>
      </w:r>
      <w:r w:rsidRPr="0036698B">
        <w:rPr>
          <w:rFonts w:ascii="Times New Roman" w:hAnsi="Times New Roman"/>
          <w:b/>
          <w:sz w:val="28"/>
          <w:szCs w:val="28"/>
        </w:rPr>
        <w:t xml:space="preserve">«О внесении изменений в решение </w:t>
      </w:r>
      <w:r w:rsidR="001027D1" w:rsidRPr="0036698B">
        <w:rPr>
          <w:rFonts w:ascii="Times New Roman" w:hAnsi="Times New Roman"/>
          <w:b/>
          <w:sz w:val="28"/>
          <w:szCs w:val="28"/>
        </w:rPr>
        <w:t xml:space="preserve">Ужурского районного Совета депутатов </w:t>
      </w:r>
      <w:r w:rsidR="00483772">
        <w:rPr>
          <w:rFonts w:ascii="Times New Roman" w:hAnsi="Times New Roman"/>
          <w:b/>
          <w:sz w:val="28"/>
          <w:szCs w:val="28"/>
        </w:rPr>
        <w:t xml:space="preserve">Красноярского края </w:t>
      </w:r>
      <w:r w:rsidR="001027D1" w:rsidRPr="0036698B">
        <w:rPr>
          <w:rFonts w:ascii="Times New Roman" w:hAnsi="Times New Roman"/>
          <w:b/>
          <w:sz w:val="28"/>
          <w:szCs w:val="28"/>
        </w:rPr>
        <w:t xml:space="preserve">от </w:t>
      </w:r>
      <w:r w:rsidR="00745FE2">
        <w:rPr>
          <w:rFonts w:ascii="Times New Roman" w:hAnsi="Times New Roman"/>
          <w:b/>
          <w:sz w:val="28"/>
          <w:szCs w:val="28"/>
        </w:rPr>
        <w:t>0</w:t>
      </w:r>
      <w:r w:rsidR="00483772">
        <w:rPr>
          <w:rFonts w:ascii="Times New Roman" w:hAnsi="Times New Roman"/>
          <w:b/>
          <w:sz w:val="28"/>
          <w:szCs w:val="28"/>
        </w:rPr>
        <w:t>3</w:t>
      </w:r>
      <w:r w:rsidR="001027D1" w:rsidRPr="0036698B">
        <w:rPr>
          <w:rFonts w:ascii="Times New Roman" w:hAnsi="Times New Roman"/>
          <w:b/>
          <w:sz w:val="28"/>
          <w:szCs w:val="28"/>
        </w:rPr>
        <w:t>.12.201</w:t>
      </w:r>
      <w:r w:rsidR="00483772">
        <w:rPr>
          <w:rFonts w:ascii="Times New Roman" w:hAnsi="Times New Roman"/>
          <w:b/>
          <w:sz w:val="28"/>
          <w:szCs w:val="28"/>
        </w:rPr>
        <w:t>9</w:t>
      </w:r>
      <w:r w:rsidR="001027D1" w:rsidRPr="0036698B">
        <w:rPr>
          <w:rFonts w:ascii="Times New Roman" w:hAnsi="Times New Roman"/>
          <w:b/>
          <w:sz w:val="28"/>
          <w:szCs w:val="28"/>
        </w:rPr>
        <w:t xml:space="preserve"> №</w:t>
      </w:r>
      <w:r w:rsidR="00483772">
        <w:rPr>
          <w:rFonts w:ascii="Times New Roman" w:hAnsi="Times New Roman"/>
          <w:b/>
          <w:sz w:val="28"/>
          <w:szCs w:val="28"/>
        </w:rPr>
        <w:t>41</w:t>
      </w:r>
      <w:r w:rsidR="001027D1" w:rsidRPr="0036698B">
        <w:rPr>
          <w:rFonts w:ascii="Times New Roman" w:hAnsi="Times New Roman"/>
          <w:b/>
          <w:sz w:val="28"/>
          <w:szCs w:val="28"/>
        </w:rPr>
        <w:t>-</w:t>
      </w:r>
      <w:r w:rsidR="00483772">
        <w:rPr>
          <w:rFonts w:ascii="Times New Roman" w:hAnsi="Times New Roman"/>
          <w:b/>
          <w:sz w:val="28"/>
          <w:szCs w:val="28"/>
        </w:rPr>
        <w:t>305</w:t>
      </w:r>
      <w:r w:rsidR="001027D1" w:rsidRPr="0036698B">
        <w:rPr>
          <w:rFonts w:ascii="Times New Roman" w:hAnsi="Times New Roman"/>
          <w:b/>
          <w:sz w:val="28"/>
          <w:szCs w:val="28"/>
        </w:rPr>
        <w:t>р «О районном бюджете на 20</w:t>
      </w:r>
      <w:r w:rsidR="00483772">
        <w:rPr>
          <w:rFonts w:ascii="Times New Roman" w:hAnsi="Times New Roman"/>
          <w:b/>
          <w:sz w:val="28"/>
          <w:szCs w:val="28"/>
        </w:rPr>
        <w:t>20</w:t>
      </w:r>
      <w:r w:rsidR="001027D1" w:rsidRPr="0036698B">
        <w:rPr>
          <w:rFonts w:ascii="Times New Roman" w:hAnsi="Times New Roman"/>
          <w:b/>
          <w:sz w:val="28"/>
          <w:szCs w:val="28"/>
        </w:rPr>
        <w:t xml:space="preserve"> год и плановый период 20</w:t>
      </w:r>
      <w:r w:rsidR="00745FE2">
        <w:rPr>
          <w:rFonts w:ascii="Times New Roman" w:hAnsi="Times New Roman"/>
          <w:b/>
          <w:sz w:val="28"/>
          <w:szCs w:val="28"/>
        </w:rPr>
        <w:t>2</w:t>
      </w:r>
      <w:r w:rsidR="00483772">
        <w:rPr>
          <w:rFonts w:ascii="Times New Roman" w:hAnsi="Times New Roman"/>
          <w:b/>
          <w:sz w:val="28"/>
          <w:szCs w:val="28"/>
        </w:rPr>
        <w:t>1</w:t>
      </w:r>
      <w:r w:rsidR="001027D1" w:rsidRPr="0036698B">
        <w:rPr>
          <w:rFonts w:ascii="Times New Roman" w:hAnsi="Times New Roman"/>
          <w:b/>
          <w:sz w:val="28"/>
          <w:szCs w:val="28"/>
        </w:rPr>
        <w:t>-20</w:t>
      </w:r>
      <w:r w:rsidR="00A2594D" w:rsidRPr="0036698B">
        <w:rPr>
          <w:rFonts w:ascii="Times New Roman" w:hAnsi="Times New Roman"/>
          <w:b/>
          <w:sz w:val="28"/>
          <w:szCs w:val="28"/>
        </w:rPr>
        <w:t>2</w:t>
      </w:r>
      <w:r w:rsidR="00483772">
        <w:rPr>
          <w:rFonts w:ascii="Times New Roman" w:hAnsi="Times New Roman"/>
          <w:b/>
          <w:sz w:val="28"/>
          <w:szCs w:val="28"/>
        </w:rPr>
        <w:t>2</w:t>
      </w:r>
      <w:r w:rsidR="001027D1" w:rsidRPr="0036698B">
        <w:rPr>
          <w:rFonts w:ascii="Times New Roman" w:hAnsi="Times New Roman"/>
          <w:b/>
          <w:sz w:val="28"/>
          <w:szCs w:val="28"/>
        </w:rPr>
        <w:t xml:space="preserve"> годы».</w:t>
      </w:r>
    </w:p>
    <w:p w:rsidR="007B152E" w:rsidRPr="0036698B" w:rsidRDefault="007B152E" w:rsidP="003B72D8">
      <w:pPr>
        <w:tabs>
          <w:tab w:val="left" w:pos="327"/>
        </w:tabs>
        <w:spacing w:after="0" w:line="240" w:lineRule="auto"/>
        <w:jc w:val="center"/>
        <w:rPr>
          <w:rFonts w:ascii="Times New Roman" w:hAnsi="Times New Roman"/>
          <w:b/>
          <w:sz w:val="28"/>
          <w:szCs w:val="28"/>
        </w:rPr>
      </w:pPr>
    </w:p>
    <w:p w:rsidR="002014FD" w:rsidRPr="002014FD" w:rsidRDefault="002014FD" w:rsidP="00775AAE">
      <w:pPr>
        <w:widowControl w:val="0"/>
        <w:tabs>
          <w:tab w:val="left" w:pos="1134"/>
        </w:tabs>
        <w:spacing w:after="0" w:line="240" w:lineRule="auto"/>
        <w:ind w:firstLine="567"/>
        <w:jc w:val="both"/>
        <w:rPr>
          <w:rFonts w:ascii="Times New Roman" w:eastAsiaTheme="minorHAnsi" w:hAnsi="Times New Roman" w:cstheme="minorBidi"/>
          <w:sz w:val="28"/>
          <w:lang w:eastAsia="ru-RU"/>
        </w:rPr>
      </w:pPr>
      <w:r w:rsidRPr="002014FD">
        <w:rPr>
          <w:rFonts w:ascii="Times New Roman" w:eastAsiaTheme="minorHAnsi" w:hAnsi="Times New Roman" w:cstheme="minorBidi"/>
          <w:sz w:val="28"/>
          <w:szCs w:val="28"/>
        </w:rPr>
        <w:t xml:space="preserve">Экспертиза проекта решения Ужурского районного Совета депутатов </w:t>
      </w:r>
      <w:r w:rsidR="00A219A2" w:rsidRPr="00CD3BEC">
        <w:rPr>
          <w:rFonts w:ascii="Times New Roman" w:hAnsi="Times New Roman"/>
          <w:sz w:val="28"/>
          <w:szCs w:val="28"/>
        </w:rPr>
        <w:t>«</w:t>
      </w:r>
      <w:r w:rsidR="00A219A2" w:rsidRPr="004A2D88">
        <w:rPr>
          <w:rFonts w:ascii="Times New Roman" w:hAnsi="Times New Roman"/>
          <w:sz w:val="28"/>
          <w:szCs w:val="28"/>
        </w:rPr>
        <w:t>О внесении изменений в решение</w:t>
      </w:r>
      <w:r w:rsidR="00A219A2" w:rsidRPr="001027D1">
        <w:rPr>
          <w:rFonts w:ascii="Times New Roman" w:hAnsi="Times New Roman"/>
          <w:sz w:val="28"/>
          <w:szCs w:val="28"/>
        </w:rPr>
        <w:t xml:space="preserve"> Ужурского районного Совета депутатов </w:t>
      </w:r>
      <w:r w:rsidR="00A219A2">
        <w:rPr>
          <w:rFonts w:ascii="Times New Roman" w:hAnsi="Times New Roman"/>
          <w:sz w:val="28"/>
          <w:szCs w:val="28"/>
        </w:rPr>
        <w:t xml:space="preserve">от </w:t>
      </w:r>
      <w:r w:rsidR="000C5DB1">
        <w:rPr>
          <w:rFonts w:ascii="Times New Roman" w:hAnsi="Times New Roman"/>
          <w:sz w:val="28"/>
          <w:szCs w:val="28"/>
        </w:rPr>
        <w:t>03</w:t>
      </w:r>
      <w:r w:rsidR="00A219A2" w:rsidRPr="001E256F">
        <w:rPr>
          <w:rFonts w:ascii="Times New Roman" w:hAnsi="Times New Roman"/>
          <w:sz w:val="28"/>
          <w:szCs w:val="28"/>
        </w:rPr>
        <w:t>.12.201</w:t>
      </w:r>
      <w:r w:rsidR="000C5DB1">
        <w:rPr>
          <w:rFonts w:ascii="Times New Roman" w:hAnsi="Times New Roman"/>
          <w:sz w:val="28"/>
          <w:szCs w:val="28"/>
        </w:rPr>
        <w:t>9</w:t>
      </w:r>
      <w:r w:rsidR="00A219A2" w:rsidRPr="001E256F">
        <w:rPr>
          <w:rFonts w:ascii="Times New Roman" w:hAnsi="Times New Roman"/>
          <w:sz w:val="28"/>
          <w:szCs w:val="28"/>
        </w:rPr>
        <w:t xml:space="preserve"> №</w:t>
      </w:r>
      <w:r w:rsidR="000C5DB1">
        <w:rPr>
          <w:rFonts w:ascii="Times New Roman" w:hAnsi="Times New Roman"/>
          <w:sz w:val="28"/>
          <w:szCs w:val="28"/>
        </w:rPr>
        <w:t>4</w:t>
      </w:r>
      <w:r w:rsidR="00F63039">
        <w:rPr>
          <w:rFonts w:ascii="Times New Roman" w:hAnsi="Times New Roman"/>
          <w:sz w:val="28"/>
          <w:szCs w:val="28"/>
        </w:rPr>
        <w:t>1</w:t>
      </w:r>
      <w:r w:rsidR="00A219A2" w:rsidRPr="001E256F">
        <w:rPr>
          <w:rFonts w:ascii="Times New Roman" w:hAnsi="Times New Roman"/>
          <w:sz w:val="28"/>
          <w:szCs w:val="28"/>
        </w:rPr>
        <w:t>-</w:t>
      </w:r>
      <w:r w:rsidR="000C5DB1">
        <w:rPr>
          <w:rFonts w:ascii="Times New Roman" w:hAnsi="Times New Roman"/>
          <w:sz w:val="28"/>
          <w:szCs w:val="28"/>
        </w:rPr>
        <w:t>305</w:t>
      </w:r>
      <w:r w:rsidR="00A219A2" w:rsidRPr="001E256F">
        <w:rPr>
          <w:rFonts w:ascii="Times New Roman" w:hAnsi="Times New Roman"/>
          <w:sz w:val="28"/>
          <w:szCs w:val="28"/>
        </w:rPr>
        <w:t>р</w:t>
      </w:r>
      <w:r w:rsidR="00A219A2" w:rsidRPr="001027D1">
        <w:rPr>
          <w:rFonts w:ascii="Times New Roman" w:hAnsi="Times New Roman"/>
          <w:sz w:val="28"/>
          <w:szCs w:val="28"/>
        </w:rPr>
        <w:t xml:space="preserve"> «О районном бюджете на 20</w:t>
      </w:r>
      <w:r w:rsidR="000C5DB1">
        <w:rPr>
          <w:rFonts w:ascii="Times New Roman" w:hAnsi="Times New Roman"/>
          <w:sz w:val="28"/>
          <w:szCs w:val="28"/>
        </w:rPr>
        <w:t>20</w:t>
      </w:r>
      <w:r w:rsidR="00A219A2" w:rsidRPr="001027D1">
        <w:rPr>
          <w:rFonts w:ascii="Times New Roman" w:hAnsi="Times New Roman"/>
          <w:sz w:val="28"/>
          <w:szCs w:val="28"/>
        </w:rPr>
        <w:t xml:space="preserve"> год и плановый период 20</w:t>
      </w:r>
      <w:r w:rsidR="00F63039">
        <w:rPr>
          <w:rFonts w:ascii="Times New Roman" w:hAnsi="Times New Roman"/>
          <w:sz w:val="28"/>
          <w:szCs w:val="28"/>
        </w:rPr>
        <w:t>2</w:t>
      </w:r>
      <w:r w:rsidR="000C5DB1">
        <w:rPr>
          <w:rFonts w:ascii="Times New Roman" w:hAnsi="Times New Roman"/>
          <w:sz w:val="28"/>
          <w:szCs w:val="28"/>
        </w:rPr>
        <w:t>1</w:t>
      </w:r>
      <w:r w:rsidR="00A219A2" w:rsidRPr="001027D1">
        <w:rPr>
          <w:rFonts w:ascii="Times New Roman" w:hAnsi="Times New Roman"/>
          <w:sz w:val="28"/>
          <w:szCs w:val="28"/>
        </w:rPr>
        <w:t>-20</w:t>
      </w:r>
      <w:r w:rsidR="00A219A2">
        <w:rPr>
          <w:rFonts w:ascii="Times New Roman" w:hAnsi="Times New Roman"/>
          <w:sz w:val="28"/>
          <w:szCs w:val="28"/>
        </w:rPr>
        <w:t>2</w:t>
      </w:r>
      <w:r w:rsidR="000C5DB1">
        <w:rPr>
          <w:rFonts w:ascii="Times New Roman" w:hAnsi="Times New Roman"/>
          <w:sz w:val="28"/>
          <w:szCs w:val="28"/>
        </w:rPr>
        <w:t>2</w:t>
      </w:r>
      <w:r w:rsidR="00A219A2" w:rsidRPr="001027D1">
        <w:rPr>
          <w:rFonts w:ascii="Times New Roman" w:hAnsi="Times New Roman"/>
          <w:sz w:val="28"/>
          <w:szCs w:val="28"/>
        </w:rPr>
        <w:t xml:space="preserve"> годы»</w:t>
      </w:r>
      <w:r w:rsidR="00A219A2" w:rsidRPr="00EF5ED5">
        <w:rPr>
          <w:rFonts w:ascii="Times New Roman" w:hAnsi="Times New Roman"/>
          <w:sz w:val="28"/>
          <w:szCs w:val="28"/>
        </w:rPr>
        <w:t xml:space="preserve"> (далее</w:t>
      </w:r>
      <w:r w:rsidR="00A219A2">
        <w:rPr>
          <w:rFonts w:ascii="Times New Roman" w:hAnsi="Times New Roman"/>
          <w:sz w:val="28"/>
          <w:szCs w:val="28"/>
        </w:rPr>
        <w:t xml:space="preserve"> по тексту</w:t>
      </w:r>
      <w:r w:rsidR="00A219A2" w:rsidRPr="00EF5ED5">
        <w:rPr>
          <w:rFonts w:ascii="Times New Roman" w:hAnsi="Times New Roman"/>
          <w:sz w:val="28"/>
          <w:szCs w:val="28"/>
        </w:rPr>
        <w:t xml:space="preserve"> – </w:t>
      </w:r>
      <w:r w:rsidR="00A219A2">
        <w:rPr>
          <w:rFonts w:ascii="Times New Roman" w:hAnsi="Times New Roman"/>
          <w:sz w:val="28"/>
          <w:szCs w:val="28"/>
        </w:rPr>
        <w:t>проект решения</w:t>
      </w:r>
      <w:r w:rsidR="00A219A2" w:rsidRPr="00EF5ED5">
        <w:rPr>
          <w:rFonts w:ascii="Times New Roman" w:hAnsi="Times New Roman"/>
          <w:sz w:val="28"/>
          <w:szCs w:val="28"/>
        </w:rPr>
        <w:t xml:space="preserve">), </w:t>
      </w:r>
      <w:r w:rsidR="00A219A2">
        <w:rPr>
          <w:rFonts w:ascii="Times New Roman" w:hAnsi="Times New Roman"/>
          <w:sz w:val="28"/>
          <w:szCs w:val="28"/>
        </w:rPr>
        <w:t>п</w:t>
      </w:r>
      <w:r w:rsidRPr="002014FD">
        <w:rPr>
          <w:rFonts w:ascii="Times New Roman" w:eastAsiaTheme="minorHAnsi" w:hAnsi="Times New Roman" w:cstheme="minorBidi"/>
          <w:sz w:val="28"/>
          <w:szCs w:val="28"/>
        </w:rPr>
        <w:t xml:space="preserve">роведена на основании распоряжения </w:t>
      </w:r>
      <w:r w:rsidR="00691757">
        <w:rPr>
          <w:rFonts w:ascii="Times New Roman" w:eastAsiaTheme="minorHAnsi" w:hAnsi="Times New Roman" w:cstheme="minorBidi"/>
          <w:sz w:val="28"/>
          <w:szCs w:val="28"/>
        </w:rPr>
        <w:t xml:space="preserve">председателя </w:t>
      </w:r>
      <w:r w:rsidRPr="002014FD">
        <w:rPr>
          <w:rFonts w:ascii="Times New Roman" w:eastAsiaTheme="minorHAnsi" w:hAnsi="Times New Roman" w:cstheme="minorBidi"/>
          <w:sz w:val="28"/>
          <w:szCs w:val="28"/>
        </w:rPr>
        <w:t xml:space="preserve">КСК Ужурского </w:t>
      </w:r>
      <w:r w:rsidRPr="00F720EF">
        <w:rPr>
          <w:rFonts w:ascii="Times New Roman" w:eastAsiaTheme="minorHAnsi" w:hAnsi="Times New Roman" w:cstheme="minorBidi"/>
          <w:sz w:val="28"/>
          <w:szCs w:val="28"/>
        </w:rPr>
        <w:t>района №</w:t>
      </w:r>
      <w:r w:rsidR="00691757">
        <w:rPr>
          <w:rFonts w:ascii="Times New Roman" w:eastAsiaTheme="minorHAnsi" w:hAnsi="Times New Roman" w:cstheme="minorBidi"/>
          <w:sz w:val="28"/>
          <w:szCs w:val="28"/>
        </w:rPr>
        <w:t>8</w:t>
      </w:r>
      <w:r w:rsidR="00CE0ACB" w:rsidRPr="00F720EF">
        <w:rPr>
          <w:rFonts w:ascii="Times New Roman" w:eastAsiaTheme="minorHAnsi" w:hAnsi="Times New Roman" w:cstheme="minorBidi"/>
          <w:sz w:val="28"/>
          <w:szCs w:val="28"/>
        </w:rPr>
        <w:t>-кск</w:t>
      </w:r>
      <w:r w:rsidRPr="00F720EF">
        <w:rPr>
          <w:rFonts w:ascii="Times New Roman" w:eastAsiaTheme="minorHAnsi" w:hAnsi="Times New Roman" w:cstheme="minorBidi"/>
          <w:sz w:val="28"/>
          <w:szCs w:val="28"/>
        </w:rPr>
        <w:t xml:space="preserve"> от </w:t>
      </w:r>
      <w:r w:rsidR="00691757">
        <w:rPr>
          <w:rFonts w:ascii="Times New Roman" w:eastAsiaTheme="minorHAnsi" w:hAnsi="Times New Roman" w:cstheme="minorBidi"/>
          <w:sz w:val="28"/>
          <w:szCs w:val="28"/>
        </w:rPr>
        <w:t>12</w:t>
      </w:r>
      <w:r w:rsidRPr="00F720EF">
        <w:rPr>
          <w:rFonts w:ascii="Times New Roman" w:eastAsiaTheme="minorHAnsi" w:hAnsi="Times New Roman" w:cstheme="minorBidi"/>
          <w:sz w:val="28"/>
          <w:szCs w:val="28"/>
        </w:rPr>
        <w:t>.</w:t>
      </w:r>
      <w:r w:rsidR="00F63039" w:rsidRPr="00F720EF">
        <w:rPr>
          <w:rFonts w:ascii="Times New Roman" w:eastAsiaTheme="minorHAnsi" w:hAnsi="Times New Roman" w:cstheme="minorBidi"/>
          <w:sz w:val="28"/>
          <w:szCs w:val="28"/>
        </w:rPr>
        <w:t>0</w:t>
      </w:r>
      <w:r w:rsidR="00691757">
        <w:rPr>
          <w:rFonts w:ascii="Times New Roman" w:eastAsiaTheme="minorHAnsi" w:hAnsi="Times New Roman" w:cstheme="minorBidi"/>
          <w:sz w:val="28"/>
          <w:szCs w:val="28"/>
        </w:rPr>
        <w:t>3</w:t>
      </w:r>
      <w:r w:rsidRPr="00F720EF">
        <w:rPr>
          <w:rFonts w:ascii="Times New Roman" w:eastAsiaTheme="minorHAnsi" w:hAnsi="Times New Roman" w:cstheme="minorBidi"/>
          <w:sz w:val="28"/>
          <w:szCs w:val="28"/>
        </w:rPr>
        <w:t>.20</w:t>
      </w:r>
      <w:r w:rsidR="000C5DB1" w:rsidRPr="00F720EF">
        <w:rPr>
          <w:rFonts w:ascii="Times New Roman" w:eastAsiaTheme="minorHAnsi" w:hAnsi="Times New Roman" w:cstheme="minorBidi"/>
          <w:sz w:val="28"/>
          <w:szCs w:val="28"/>
        </w:rPr>
        <w:t>20</w:t>
      </w:r>
      <w:r w:rsidRPr="002014FD">
        <w:rPr>
          <w:rFonts w:ascii="Times New Roman" w:eastAsiaTheme="minorHAnsi" w:hAnsi="Times New Roman" w:cstheme="minorBidi"/>
          <w:sz w:val="28"/>
          <w:szCs w:val="28"/>
        </w:rPr>
        <w:t xml:space="preserve"> года</w:t>
      </w:r>
      <w:r w:rsidR="000D6004">
        <w:rPr>
          <w:rFonts w:ascii="Times New Roman" w:eastAsiaTheme="minorHAnsi" w:hAnsi="Times New Roman" w:cstheme="minorBidi"/>
          <w:sz w:val="28"/>
          <w:szCs w:val="28"/>
        </w:rPr>
        <w:t xml:space="preserve">. В </w:t>
      </w:r>
      <w:r w:rsidRPr="002014FD">
        <w:rPr>
          <w:rFonts w:ascii="Times New Roman" w:eastAsiaTheme="minorHAnsi" w:hAnsi="Times New Roman" w:cstheme="minorBidi"/>
          <w:sz w:val="28"/>
          <w:szCs w:val="28"/>
        </w:rPr>
        <w:t>ходе</w:t>
      </w:r>
      <w:r w:rsidR="000D6004">
        <w:rPr>
          <w:rFonts w:ascii="Times New Roman" w:eastAsiaTheme="minorHAnsi" w:hAnsi="Times New Roman" w:cstheme="minorBidi"/>
          <w:sz w:val="28"/>
          <w:szCs w:val="28"/>
        </w:rPr>
        <w:t xml:space="preserve"> проведенной финансово-экономической экспертизы установлено </w:t>
      </w:r>
      <w:r w:rsidRPr="002014FD">
        <w:rPr>
          <w:rFonts w:ascii="Times New Roman" w:eastAsiaTheme="minorHAnsi" w:hAnsi="Times New Roman" w:cstheme="minorBidi"/>
          <w:sz w:val="28"/>
          <w:szCs w:val="28"/>
        </w:rPr>
        <w:t>следующее:</w:t>
      </w:r>
    </w:p>
    <w:p w:rsidR="002014FD" w:rsidRPr="002014FD" w:rsidRDefault="002014FD" w:rsidP="003B72D8">
      <w:pPr>
        <w:widowControl w:val="0"/>
        <w:tabs>
          <w:tab w:val="left" w:pos="1134"/>
        </w:tabs>
        <w:spacing w:after="0" w:line="240" w:lineRule="auto"/>
        <w:ind w:firstLine="567"/>
        <w:contextualSpacing/>
        <w:jc w:val="both"/>
        <w:rPr>
          <w:rFonts w:ascii="Times New Roman" w:eastAsia="Times New Roman" w:hAnsi="Times New Roman"/>
          <w:sz w:val="28"/>
          <w:szCs w:val="28"/>
          <w:lang w:eastAsia="ru-RU"/>
        </w:rPr>
      </w:pPr>
      <w:r w:rsidRPr="002014FD">
        <w:rPr>
          <w:rFonts w:ascii="Times New Roman" w:eastAsia="Times New Roman" w:hAnsi="Times New Roman"/>
          <w:sz w:val="28"/>
          <w:szCs w:val="28"/>
          <w:lang w:eastAsia="ru-RU"/>
        </w:rPr>
        <w:t xml:space="preserve">- проект решения предоставлен в </w:t>
      </w:r>
      <w:r w:rsidR="00691757">
        <w:rPr>
          <w:rFonts w:ascii="Times New Roman" w:eastAsia="Times New Roman" w:hAnsi="Times New Roman"/>
          <w:sz w:val="28"/>
          <w:szCs w:val="28"/>
          <w:lang w:eastAsia="ru-RU"/>
        </w:rPr>
        <w:t>КСК Ужурского района адм</w:t>
      </w:r>
      <w:r w:rsidRPr="002014FD">
        <w:rPr>
          <w:rFonts w:ascii="Times New Roman" w:eastAsia="Times New Roman" w:hAnsi="Times New Roman"/>
          <w:sz w:val="28"/>
          <w:szCs w:val="28"/>
          <w:lang w:eastAsia="ru-RU"/>
        </w:rPr>
        <w:t xml:space="preserve">инистрацией Ужурского </w:t>
      </w:r>
      <w:r w:rsidRPr="004B09E0">
        <w:rPr>
          <w:rFonts w:ascii="Times New Roman" w:eastAsia="Times New Roman" w:hAnsi="Times New Roman"/>
          <w:sz w:val="28"/>
          <w:szCs w:val="28"/>
          <w:lang w:eastAsia="ru-RU"/>
        </w:rPr>
        <w:t xml:space="preserve">района </w:t>
      </w:r>
      <w:r w:rsidR="00691757">
        <w:rPr>
          <w:rFonts w:ascii="Times New Roman" w:eastAsia="Times New Roman" w:hAnsi="Times New Roman"/>
          <w:sz w:val="28"/>
          <w:szCs w:val="28"/>
          <w:lang w:eastAsia="ru-RU"/>
        </w:rPr>
        <w:t>12</w:t>
      </w:r>
      <w:r w:rsidRPr="004B09E0">
        <w:rPr>
          <w:rFonts w:ascii="Times New Roman" w:eastAsia="Times New Roman" w:hAnsi="Times New Roman"/>
          <w:sz w:val="28"/>
          <w:szCs w:val="28"/>
          <w:lang w:eastAsia="ru-RU"/>
        </w:rPr>
        <w:t>.</w:t>
      </w:r>
      <w:r w:rsidR="00F63039" w:rsidRPr="004B09E0">
        <w:rPr>
          <w:rFonts w:ascii="Times New Roman" w:eastAsia="Times New Roman" w:hAnsi="Times New Roman"/>
          <w:sz w:val="28"/>
          <w:szCs w:val="28"/>
          <w:lang w:eastAsia="ru-RU"/>
        </w:rPr>
        <w:t>0</w:t>
      </w:r>
      <w:r w:rsidR="00691757">
        <w:rPr>
          <w:rFonts w:ascii="Times New Roman" w:eastAsia="Times New Roman" w:hAnsi="Times New Roman"/>
          <w:sz w:val="28"/>
          <w:szCs w:val="28"/>
          <w:lang w:eastAsia="ru-RU"/>
        </w:rPr>
        <w:t>3</w:t>
      </w:r>
      <w:r w:rsidRPr="004B09E0">
        <w:rPr>
          <w:rFonts w:ascii="Times New Roman" w:eastAsia="Times New Roman" w:hAnsi="Times New Roman"/>
          <w:sz w:val="28"/>
          <w:szCs w:val="28"/>
          <w:lang w:eastAsia="ru-RU"/>
        </w:rPr>
        <w:t>.20</w:t>
      </w:r>
      <w:r w:rsidR="00904D25" w:rsidRPr="004B09E0">
        <w:rPr>
          <w:rFonts w:ascii="Times New Roman" w:eastAsia="Times New Roman" w:hAnsi="Times New Roman"/>
          <w:sz w:val="28"/>
          <w:szCs w:val="28"/>
          <w:lang w:eastAsia="ru-RU"/>
        </w:rPr>
        <w:t>20</w:t>
      </w:r>
      <w:r w:rsidRPr="004B09E0">
        <w:rPr>
          <w:rFonts w:ascii="Times New Roman" w:eastAsia="Times New Roman" w:hAnsi="Times New Roman"/>
          <w:sz w:val="28"/>
          <w:szCs w:val="28"/>
          <w:lang w:eastAsia="ru-RU"/>
        </w:rPr>
        <w:t xml:space="preserve"> (исх. № </w:t>
      </w:r>
      <w:r w:rsidR="004B09E0" w:rsidRPr="004B09E0">
        <w:rPr>
          <w:rFonts w:ascii="Times New Roman" w:eastAsia="Times New Roman" w:hAnsi="Times New Roman"/>
          <w:sz w:val="28"/>
          <w:szCs w:val="28"/>
          <w:lang w:eastAsia="ru-RU"/>
        </w:rPr>
        <w:t>03</w:t>
      </w:r>
      <w:r w:rsidRPr="004B09E0">
        <w:rPr>
          <w:rFonts w:ascii="Times New Roman" w:eastAsia="Times New Roman" w:hAnsi="Times New Roman"/>
          <w:sz w:val="28"/>
          <w:szCs w:val="28"/>
          <w:lang w:eastAsia="ru-RU"/>
        </w:rPr>
        <w:t>-</w:t>
      </w:r>
      <w:r w:rsidR="004B09E0" w:rsidRPr="004B09E0">
        <w:rPr>
          <w:rFonts w:ascii="Times New Roman" w:eastAsia="Times New Roman" w:hAnsi="Times New Roman"/>
          <w:sz w:val="28"/>
          <w:szCs w:val="28"/>
          <w:lang w:eastAsia="ru-RU"/>
        </w:rPr>
        <w:t>25</w:t>
      </w:r>
      <w:r w:rsidRPr="004B09E0">
        <w:rPr>
          <w:rFonts w:ascii="Times New Roman" w:eastAsia="Times New Roman" w:hAnsi="Times New Roman"/>
          <w:sz w:val="28"/>
          <w:szCs w:val="28"/>
          <w:lang w:eastAsia="ru-RU"/>
        </w:rPr>
        <w:t>/</w:t>
      </w:r>
      <w:r w:rsidR="00691757">
        <w:rPr>
          <w:rFonts w:ascii="Times New Roman" w:eastAsia="Times New Roman" w:hAnsi="Times New Roman"/>
          <w:sz w:val="28"/>
          <w:szCs w:val="28"/>
          <w:lang w:eastAsia="ru-RU"/>
        </w:rPr>
        <w:t>97</w:t>
      </w:r>
      <w:r w:rsidRPr="004B09E0">
        <w:rPr>
          <w:rFonts w:ascii="Times New Roman" w:eastAsia="Times New Roman" w:hAnsi="Times New Roman"/>
          <w:sz w:val="28"/>
          <w:szCs w:val="28"/>
          <w:lang w:eastAsia="ru-RU"/>
        </w:rPr>
        <w:t>);</w:t>
      </w:r>
      <w:r w:rsidRPr="002014FD">
        <w:rPr>
          <w:rFonts w:ascii="Times New Roman" w:eastAsia="Times New Roman" w:hAnsi="Times New Roman"/>
          <w:sz w:val="28"/>
          <w:szCs w:val="28"/>
          <w:lang w:eastAsia="ru-RU"/>
        </w:rPr>
        <w:t xml:space="preserve"> </w:t>
      </w:r>
    </w:p>
    <w:p w:rsidR="00142D1B" w:rsidRPr="002014FD" w:rsidRDefault="00142D1B" w:rsidP="00142D1B">
      <w:pPr>
        <w:widowControl w:val="0"/>
        <w:tabs>
          <w:tab w:val="left" w:pos="1134"/>
        </w:tabs>
        <w:spacing w:after="0" w:line="240" w:lineRule="auto"/>
        <w:ind w:firstLine="567"/>
        <w:contextualSpacing/>
        <w:jc w:val="both"/>
        <w:rPr>
          <w:rFonts w:ascii="Times New Roman" w:eastAsia="Times New Roman" w:hAnsi="Times New Roman"/>
          <w:sz w:val="28"/>
          <w:szCs w:val="28"/>
          <w:lang w:eastAsia="ru-RU"/>
        </w:rPr>
      </w:pPr>
      <w:r w:rsidRPr="002014FD">
        <w:rPr>
          <w:rFonts w:ascii="Times New Roman" w:eastAsia="Times New Roman" w:hAnsi="Times New Roman"/>
          <w:sz w:val="28"/>
          <w:szCs w:val="28"/>
          <w:lang w:eastAsia="ru-RU"/>
        </w:rPr>
        <w:t xml:space="preserve">- экспертиза проекта </w:t>
      </w:r>
      <w:r w:rsidRPr="002014FD">
        <w:rPr>
          <w:rFonts w:ascii="Times New Roman" w:eastAsiaTheme="minorHAnsi" w:hAnsi="Times New Roman" w:cstheme="minorBidi"/>
          <w:sz w:val="28"/>
          <w:szCs w:val="28"/>
        </w:rPr>
        <w:t>решения проведен</w:t>
      </w:r>
      <w:r w:rsidRPr="002014FD">
        <w:rPr>
          <w:rFonts w:ascii="Times New Roman" w:eastAsia="Times New Roman" w:hAnsi="Times New Roman"/>
          <w:sz w:val="28"/>
          <w:szCs w:val="28"/>
          <w:lang w:eastAsia="ru-RU"/>
        </w:rPr>
        <w:t>а в соответствии с подпункт</w:t>
      </w:r>
      <w:r>
        <w:rPr>
          <w:rFonts w:ascii="Times New Roman" w:eastAsia="Times New Roman" w:hAnsi="Times New Roman"/>
          <w:sz w:val="28"/>
          <w:szCs w:val="28"/>
          <w:lang w:eastAsia="ru-RU"/>
        </w:rPr>
        <w:t>ом</w:t>
      </w:r>
      <w:r w:rsidRPr="002014F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r w:rsidRPr="002014FD">
        <w:rPr>
          <w:rFonts w:ascii="Times New Roman" w:eastAsia="Times New Roman" w:hAnsi="Times New Roman"/>
          <w:sz w:val="28"/>
          <w:szCs w:val="28"/>
          <w:lang w:eastAsia="ru-RU"/>
        </w:rPr>
        <w:t xml:space="preserve"> пункта 1 статьи 3 положения о контрольно-счетной комиссии Ужурского района, утвержденного решением Ужурского районного Совета депутатов 19.09.2012 № 30-206р «Об утверждении Положения о контрольно-счетной комиссии Ужурского района» и пунктом 1.</w:t>
      </w:r>
      <w:r>
        <w:rPr>
          <w:rFonts w:ascii="Times New Roman" w:eastAsia="Times New Roman" w:hAnsi="Times New Roman"/>
          <w:sz w:val="28"/>
          <w:szCs w:val="28"/>
          <w:lang w:eastAsia="ru-RU"/>
        </w:rPr>
        <w:t>1</w:t>
      </w:r>
      <w:r w:rsidRPr="002014FD">
        <w:rPr>
          <w:rFonts w:ascii="Times New Roman" w:eastAsia="Times New Roman" w:hAnsi="Times New Roman"/>
          <w:sz w:val="28"/>
          <w:szCs w:val="28"/>
          <w:lang w:eastAsia="ru-RU"/>
        </w:rPr>
        <w:t>.1. плана работы КСК Ужурского района на 20</w:t>
      </w:r>
      <w:r w:rsidR="00F857A6">
        <w:rPr>
          <w:rFonts w:ascii="Times New Roman" w:eastAsia="Times New Roman" w:hAnsi="Times New Roman"/>
          <w:sz w:val="28"/>
          <w:szCs w:val="28"/>
          <w:lang w:eastAsia="ru-RU"/>
        </w:rPr>
        <w:t>20</w:t>
      </w:r>
      <w:r w:rsidRPr="002014FD">
        <w:rPr>
          <w:rFonts w:ascii="Times New Roman" w:eastAsia="Times New Roman" w:hAnsi="Times New Roman"/>
          <w:sz w:val="28"/>
          <w:szCs w:val="28"/>
          <w:lang w:eastAsia="ru-RU"/>
        </w:rPr>
        <w:t xml:space="preserve"> год. </w:t>
      </w:r>
    </w:p>
    <w:p w:rsidR="00142D1B" w:rsidRPr="002014FD" w:rsidRDefault="00142D1B" w:rsidP="00142D1B">
      <w:pPr>
        <w:widowControl w:val="0"/>
        <w:tabs>
          <w:tab w:val="left" w:pos="1134"/>
        </w:tabs>
        <w:spacing w:after="0" w:line="240" w:lineRule="auto"/>
        <w:ind w:firstLine="567"/>
        <w:contextualSpacing/>
        <w:jc w:val="both"/>
        <w:rPr>
          <w:rFonts w:ascii="Times New Roman" w:eastAsia="Times New Roman" w:hAnsi="Times New Roman"/>
          <w:sz w:val="28"/>
          <w:szCs w:val="28"/>
          <w:lang w:eastAsia="ru-RU"/>
        </w:rPr>
      </w:pPr>
      <w:r w:rsidRPr="002014FD">
        <w:rPr>
          <w:rFonts w:ascii="Times New Roman" w:eastAsia="Times New Roman" w:hAnsi="Times New Roman"/>
          <w:sz w:val="28"/>
          <w:szCs w:val="28"/>
          <w:lang w:eastAsia="ru-RU"/>
        </w:rPr>
        <w:t>Исполнителем представленного проекта является финансовое управление администрации Ужурского района</w:t>
      </w:r>
      <w:r w:rsidR="00734C5F">
        <w:rPr>
          <w:rFonts w:ascii="Times New Roman" w:eastAsia="Times New Roman" w:hAnsi="Times New Roman"/>
          <w:sz w:val="28"/>
          <w:szCs w:val="28"/>
          <w:lang w:eastAsia="ru-RU"/>
        </w:rPr>
        <w:t xml:space="preserve"> Красноярского края</w:t>
      </w:r>
      <w:r w:rsidRPr="002014FD">
        <w:rPr>
          <w:rFonts w:ascii="Times New Roman" w:eastAsia="Times New Roman" w:hAnsi="Times New Roman"/>
          <w:sz w:val="28"/>
          <w:szCs w:val="28"/>
          <w:lang w:eastAsia="ru-RU"/>
        </w:rPr>
        <w:t>. Проект подготовлен в целях соблюдения бюджетного законодательства Российской Федерации</w:t>
      </w:r>
      <w:r w:rsidRPr="006B5AA2">
        <w:rPr>
          <w:rFonts w:ascii="Times New Roman" w:eastAsia="Times New Roman" w:hAnsi="Times New Roman"/>
          <w:sz w:val="28"/>
          <w:szCs w:val="28"/>
          <w:lang w:eastAsia="ru-RU"/>
        </w:rPr>
        <w:t xml:space="preserve">, в связи с изменением бюджетных ассигнований за счет </w:t>
      </w:r>
      <w:r w:rsidRPr="00064146">
        <w:rPr>
          <w:rFonts w:ascii="Times New Roman" w:eastAsia="Times New Roman" w:hAnsi="Times New Roman"/>
          <w:sz w:val="28"/>
          <w:szCs w:val="28"/>
          <w:lang w:eastAsia="ru-RU"/>
        </w:rPr>
        <w:t>средств краевого бюджета</w:t>
      </w:r>
      <w:r w:rsidR="00734C5F">
        <w:rPr>
          <w:rFonts w:ascii="Times New Roman" w:eastAsia="Times New Roman" w:hAnsi="Times New Roman"/>
          <w:sz w:val="28"/>
          <w:szCs w:val="28"/>
          <w:lang w:eastAsia="ru-RU"/>
        </w:rPr>
        <w:t xml:space="preserve"> и безвозмездных поступлений от негосударственных организаций</w:t>
      </w:r>
      <w:r w:rsidRPr="00064146">
        <w:rPr>
          <w:rFonts w:ascii="Times New Roman" w:eastAsia="Times New Roman" w:hAnsi="Times New Roman"/>
          <w:sz w:val="28"/>
          <w:szCs w:val="28"/>
          <w:lang w:eastAsia="ru-RU"/>
        </w:rPr>
        <w:t>.</w:t>
      </w:r>
      <w:r w:rsidRPr="00666E32">
        <w:rPr>
          <w:rFonts w:ascii="Times New Roman" w:eastAsia="Times New Roman" w:hAnsi="Times New Roman"/>
          <w:sz w:val="28"/>
          <w:szCs w:val="28"/>
          <w:lang w:eastAsia="ru-RU"/>
        </w:rPr>
        <w:t xml:space="preserve">   </w:t>
      </w:r>
    </w:p>
    <w:p w:rsidR="00142D1B" w:rsidRDefault="00142D1B" w:rsidP="00142D1B">
      <w:pPr>
        <w:widowControl w:val="0"/>
        <w:tabs>
          <w:tab w:val="left" w:pos="1276"/>
        </w:tabs>
        <w:spacing w:after="0" w:line="240" w:lineRule="auto"/>
        <w:ind w:firstLine="567"/>
        <w:jc w:val="both"/>
        <w:rPr>
          <w:rFonts w:ascii="Times New Roman" w:hAnsi="Times New Roman"/>
          <w:bCs/>
          <w:sz w:val="28"/>
          <w:szCs w:val="28"/>
        </w:rPr>
      </w:pPr>
      <w:r w:rsidRPr="00C91126">
        <w:rPr>
          <w:rFonts w:ascii="Times New Roman" w:hAnsi="Times New Roman"/>
          <w:sz w:val="28"/>
          <w:szCs w:val="28"/>
        </w:rPr>
        <w:t xml:space="preserve">Представленный проект решения </w:t>
      </w:r>
      <w:r w:rsidRPr="00C91126">
        <w:rPr>
          <w:rStyle w:val="FontStyle11"/>
          <w:b w:val="0"/>
          <w:sz w:val="28"/>
          <w:szCs w:val="28"/>
        </w:rPr>
        <w:t>соответствует полномочиям   администрации Ужурского района</w:t>
      </w:r>
      <w:r w:rsidR="00734C5F">
        <w:rPr>
          <w:rStyle w:val="FontStyle11"/>
          <w:b w:val="0"/>
          <w:sz w:val="28"/>
          <w:szCs w:val="28"/>
        </w:rPr>
        <w:t xml:space="preserve"> Красноярского края</w:t>
      </w:r>
      <w:r w:rsidRPr="00C91126">
        <w:rPr>
          <w:rStyle w:val="FontStyle11"/>
          <w:b w:val="0"/>
          <w:sz w:val="28"/>
          <w:szCs w:val="28"/>
        </w:rPr>
        <w:t xml:space="preserve">, предусмотренным статьей 55 Устава Ужурского района, принятого </w:t>
      </w:r>
      <w:r w:rsidRPr="00C91126">
        <w:rPr>
          <w:rFonts w:ascii="Times New Roman" w:eastAsiaTheme="minorHAnsi" w:hAnsi="Times New Roman"/>
          <w:sz w:val="28"/>
          <w:szCs w:val="28"/>
        </w:rPr>
        <w:t>решением Ужурского районного Совета депутатов 06.08.1997 № 5-14р и статьей</w:t>
      </w:r>
      <w:r w:rsidRPr="00C91126">
        <w:rPr>
          <w:rStyle w:val="FontStyle11"/>
          <w:b w:val="0"/>
          <w:sz w:val="28"/>
          <w:szCs w:val="28"/>
        </w:rPr>
        <w:t xml:space="preserve"> 63 решения Ужурского районного Совета депутатов от 18.09.2013 N 41-285р «Об утверждении Положения о бюджетном процессе в Ужурском районе»</w:t>
      </w:r>
      <w:r w:rsidRPr="00C91126">
        <w:rPr>
          <w:rFonts w:ascii="Times New Roman" w:hAnsi="Times New Roman"/>
          <w:bCs/>
          <w:sz w:val="28"/>
          <w:szCs w:val="28"/>
        </w:rPr>
        <w:t xml:space="preserve">, определяющим полномочия администрации Ужурского района в ходе исполнения районного бюджета. </w:t>
      </w:r>
    </w:p>
    <w:p w:rsidR="009970BA" w:rsidRDefault="00871399" w:rsidP="003B72D8">
      <w:pPr>
        <w:widowControl w:val="0"/>
        <w:tabs>
          <w:tab w:val="left" w:pos="1276"/>
        </w:tabs>
        <w:spacing w:after="0" w:line="240" w:lineRule="auto"/>
        <w:ind w:firstLine="567"/>
        <w:jc w:val="both"/>
        <w:rPr>
          <w:rFonts w:ascii="Times New Roman" w:hAnsi="Times New Roman"/>
          <w:bCs/>
          <w:sz w:val="28"/>
          <w:szCs w:val="28"/>
        </w:rPr>
      </w:pPr>
      <w:r>
        <w:rPr>
          <w:rFonts w:ascii="Times New Roman" w:hAnsi="Times New Roman"/>
          <w:bCs/>
          <w:sz w:val="28"/>
          <w:szCs w:val="28"/>
        </w:rPr>
        <w:t>Сравнительный анализ</w:t>
      </w:r>
      <w:r w:rsidR="00751321">
        <w:rPr>
          <w:rFonts w:ascii="Times New Roman" w:hAnsi="Times New Roman"/>
          <w:bCs/>
          <w:sz w:val="28"/>
          <w:szCs w:val="28"/>
        </w:rPr>
        <w:t>,</w:t>
      </w:r>
      <w:r>
        <w:rPr>
          <w:rFonts w:ascii="Times New Roman" w:hAnsi="Times New Roman"/>
          <w:bCs/>
          <w:sz w:val="28"/>
          <w:szCs w:val="28"/>
        </w:rPr>
        <w:t xml:space="preserve"> вносимых</w:t>
      </w:r>
      <w:r w:rsidR="000362D8">
        <w:rPr>
          <w:rFonts w:ascii="Times New Roman" w:hAnsi="Times New Roman"/>
          <w:bCs/>
          <w:sz w:val="28"/>
          <w:szCs w:val="28"/>
        </w:rPr>
        <w:t xml:space="preserve"> в течение 20</w:t>
      </w:r>
      <w:r w:rsidR="00973E1E">
        <w:rPr>
          <w:rFonts w:ascii="Times New Roman" w:hAnsi="Times New Roman"/>
          <w:bCs/>
          <w:sz w:val="28"/>
          <w:szCs w:val="28"/>
        </w:rPr>
        <w:t>20</w:t>
      </w:r>
      <w:r w:rsidR="000362D8">
        <w:rPr>
          <w:rFonts w:ascii="Times New Roman" w:hAnsi="Times New Roman"/>
          <w:bCs/>
          <w:sz w:val="28"/>
          <w:szCs w:val="28"/>
        </w:rPr>
        <w:t xml:space="preserve"> года</w:t>
      </w:r>
      <w:r>
        <w:rPr>
          <w:rFonts w:ascii="Times New Roman" w:hAnsi="Times New Roman"/>
          <w:bCs/>
          <w:sz w:val="28"/>
          <w:szCs w:val="28"/>
        </w:rPr>
        <w:t xml:space="preserve"> изменений основных параметров районного бюджета</w:t>
      </w:r>
      <w:r w:rsidR="00751321">
        <w:rPr>
          <w:rFonts w:ascii="Times New Roman" w:hAnsi="Times New Roman"/>
          <w:bCs/>
          <w:sz w:val="28"/>
          <w:szCs w:val="28"/>
        </w:rPr>
        <w:t>,</w:t>
      </w:r>
      <w:r>
        <w:rPr>
          <w:rFonts w:ascii="Times New Roman" w:hAnsi="Times New Roman"/>
          <w:bCs/>
          <w:sz w:val="28"/>
          <w:szCs w:val="28"/>
        </w:rPr>
        <w:t xml:space="preserve"> представлен в нижеследующей таблице:</w:t>
      </w:r>
    </w:p>
    <w:p w:rsidR="009970BA" w:rsidRDefault="00751321" w:rsidP="003B72D8">
      <w:pPr>
        <w:widowControl w:val="0"/>
        <w:tabs>
          <w:tab w:val="left" w:pos="1276"/>
        </w:tabs>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                                                                                                             тыс.</w:t>
      </w:r>
      <w:r w:rsidR="00CF5CCC">
        <w:rPr>
          <w:rFonts w:ascii="Times New Roman" w:hAnsi="Times New Roman"/>
          <w:bCs/>
          <w:sz w:val="28"/>
          <w:szCs w:val="28"/>
        </w:rPr>
        <w:t xml:space="preserve"> </w:t>
      </w:r>
      <w:r>
        <w:rPr>
          <w:rFonts w:ascii="Times New Roman" w:hAnsi="Times New Roman"/>
          <w:bCs/>
          <w:sz w:val="28"/>
          <w:szCs w:val="28"/>
        </w:rPr>
        <w:t>руб.</w:t>
      </w:r>
    </w:p>
    <w:tbl>
      <w:tblPr>
        <w:tblStyle w:val="ad"/>
        <w:tblW w:w="11057" w:type="dxa"/>
        <w:tblInd w:w="-1139" w:type="dxa"/>
        <w:tblLayout w:type="fixed"/>
        <w:tblLook w:val="04A0" w:firstRow="1" w:lastRow="0" w:firstColumn="1" w:lastColumn="0" w:noHBand="0" w:noVBand="1"/>
      </w:tblPr>
      <w:tblGrid>
        <w:gridCol w:w="1276"/>
        <w:gridCol w:w="1134"/>
        <w:gridCol w:w="1134"/>
        <w:gridCol w:w="1134"/>
        <w:gridCol w:w="1134"/>
        <w:gridCol w:w="1134"/>
        <w:gridCol w:w="1134"/>
        <w:gridCol w:w="992"/>
        <w:gridCol w:w="993"/>
        <w:gridCol w:w="992"/>
      </w:tblGrid>
      <w:tr w:rsidR="009970BA" w:rsidTr="00E40DBA">
        <w:tc>
          <w:tcPr>
            <w:tcW w:w="1276" w:type="dxa"/>
            <w:vMerge w:val="restart"/>
          </w:tcPr>
          <w:p w:rsidR="009970BA" w:rsidRPr="009970BA" w:rsidRDefault="009970BA" w:rsidP="009970BA">
            <w:pPr>
              <w:widowControl w:val="0"/>
              <w:tabs>
                <w:tab w:val="left" w:pos="1276"/>
              </w:tabs>
              <w:jc w:val="both"/>
              <w:rPr>
                <w:rFonts w:ascii="Times New Roman" w:hAnsi="Times New Roman"/>
                <w:bCs/>
                <w:sz w:val="24"/>
                <w:szCs w:val="24"/>
              </w:rPr>
            </w:pPr>
            <w:r w:rsidRPr="009970BA">
              <w:rPr>
                <w:rFonts w:ascii="Times New Roman" w:hAnsi="Times New Roman"/>
                <w:bCs/>
                <w:sz w:val="24"/>
                <w:szCs w:val="24"/>
              </w:rPr>
              <w:lastRenderedPageBreak/>
              <w:t xml:space="preserve"> </w:t>
            </w:r>
          </w:p>
        </w:tc>
        <w:tc>
          <w:tcPr>
            <w:tcW w:w="3402" w:type="dxa"/>
            <w:gridSpan w:val="3"/>
          </w:tcPr>
          <w:p w:rsidR="009970BA" w:rsidRPr="009970BA" w:rsidRDefault="001A057F" w:rsidP="001A057F">
            <w:pPr>
              <w:widowControl w:val="0"/>
              <w:tabs>
                <w:tab w:val="left" w:pos="1276"/>
              </w:tabs>
              <w:jc w:val="center"/>
              <w:rPr>
                <w:rFonts w:ascii="Times New Roman" w:hAnsi="Times New Roman"/>
                <w:bCs/>
                <w:sz w:val="24"/>
                <w:szCs w:val="24"/>
              </w:rPr>
            </w:pPr>
            <w:r>
              <w:rPr>
                <w:rFonts w:ascii="Times New Roman" w:hAnsi="Times New Roman"/>
                <w:bCs/>
                <w:sz w:val="24"/>
                <w:szCs w:val="24"/>
              </w:rPr>
              <w:t>Общий объем доходов бюджета</w:t>
            </w:r>
          </w:p>
        </w:tc>
        <w:tc>
          <w:tcPr>
            <w:tcW w:w="3402" w:type="dxa"/>
            <w:gridSpan w:val="3"/>
          </w:tcPr>
          <w:p w:rsidR="009970BA" w:rsidRPr="009970BA" w:rsidRDefault="001A057F" w:rsidP="001A057F">
            <w:pPr>
              <w:widowControl w:val="0"/>
              <w:tabs>
                <w:tab w:val="left" w:pos="1276"/>
              </w:tabs>
              <w:jc w:val="center"/>
              <w:rPr>
                <w:rFonts w:ascii="Times New Roman" w:hAnsi="Times New Roman"/>
                <w:bCs/>
                <w:sz w:val="24"/>
                <w:szCs w:val="24"/>
              </w:rPr>
            </w:pPr>
            <w:r>
              <w:rPr>
                <w:rFonts w:ascii="Times New Roman" w:hAnsi="Times New Roman"/>
                <w:bCs/>
                <w:sz w:val="24"/>
                <w:szCs w:val="24"/>
              </w:rPr>
              <w:t>Общий объем расходов бюджета</w:t>
            </w:r>
          </w:p>
        </w:tc>
        <w:tc>
          <w:tcPr>
            <w:tcW w:w="2977" w:type="dxa"/>
            <w:gridSpan w:val="3"/>
          </w:tcPr>
          <w:p w:rsidR="009970BA" w:rsidRPr="009970BA" w:rsidRDefault="001A057F" w:rsidP="001A057F">
            <w:pPr>
              <w:widowControl w:val="0"/>
              <w:tabs>
                <w:tab w:val="left" w:pos="1276"/>
              </w:tabs>
              <w:jc w:val="center"/>
              <w:rPr>
                <w:rFonts w:ascii="Times New Roman" w:hAnsi="Times New Roman"/>
                <w:bCs/>
                <w:sz w:val="24"/>
                <w:szCs w:val="24"/>
              </w:rPr>
            </w:pPr>
            <w:r>
              <w:rPr>
                <w:rFonts w:ascii="Times New Roman" w:hAnsi="Times New Roman"/>
                <w:bCs/>
                <w:sz w:val="24"/>
                <w:szCs w:val="24"/>
              </w:rPr>
              <w:t>Дефицит</w:t>
            </w:r>
            <w:r w:rsidR="005A6074">
              <w:rPr>
                <w:rFonts w:ascii="Times New Roman" w:hAnsi="Times New Roman"/>
                <w:bCs/>
                <w:sz w:val="24"/>
                <w:szCs w:val="24"/>
              </w:rPr>
              <w:t>/профицит</w:t>
            </w:r>
            <w:r>
              <w:rPr>
                <w:rFonts w:ascii="Times New Roman" w:hAnsi="Times New Roman"/>
                <w:bCs/>
                <w:sz w:val="24"/>
                <w:szCs w:val="24"/>
              </w:rPr>
              <w:t xml:space="preserve"> бюджета</w:t>
            </w:r>
            <w:r w:rsidR="005A6074">
              <w:rPr>
                <w:rFonts w:ascii="Times New Roman" w:hAnsi="Times New Roman"/>
                <w:bCs/>
                <w:sz w:val="24"/>
                <w:szCs w:val="24"/>
              </w:rPr>
              <w:t xml:space="preserve"> (</w:t>
            </w:r>
            <w:r w:rsidR="005A6074" w:rsidRPr="005A6074">
              <w:rPr>
                <w:rFonts w:ascii="Times New Roman" w:hAnsi="Times New Roman"/>
                <w:bCs/>
                <w:sz w:val="28"/>
                <w:szCs w:val="28"/>
              </w:rPr>
              <w:t>-</w:t>
            </w:r>
            <w:r w:rsidR="005A6074">
              <w:rPr>
                <w:rFonts w:ascii="Times New Roman" w:hAnsi="Times New Roman"/>
                <w:bCs/>
                <w:sz w:val="24"/>
                <w:szCs w:val="24"/>
              </w:rPr>
              <w:t>/+)</w:t>
            </w:r>
          </w:p>
        </w:tc>
      </w:tr>
      <w:tr w:rsidR="0084299D" w:rsidTr="00E40DBA">
        <w:tc>
          <w:tcPr>
            <w:tcW w:w="1276" w:type="dxa"/>
            <w:vMerge/>
          </w:tcPr>
          <w:p w:rsidR="009970BA" w:rsidRPr="009970BA" w:rsidRDefault="009970BA" w:rsidP="009970BA">
            <w:pPr>
              <w:widowControl w:val="0"/>
              <w:tabs>
                <w:tab w:val="left" w:pos="1276"/>
              </w:tabs>
              <w:jc w:val="both"/>
              <w:rPr>
                <w:rFonts w:ascii="Times New Roman" w:hAnsi="Times New Roman"/>
                <w:bCs/>
                <w:sz w:val="24"/>
                <w:szCs w:val="24"/>
              </w:rPr>
            </w:pP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973E1E">
              <w:rPr>
                <w:rFonts w:ascii="Times New Roman" w:hAnsi="Times New Roman"/>
                <w:bCs/>
                <w:sz w:val="24"/>
                <w:szCs w:val="24"/>
              </w:rPr>
              <w:t>20</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1</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2</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973E1E">
              <w:rPr>
                <w:rFonts w:ascii="Times New Roman" w:hAnsi="Times New Roman"/>
                <w:bCs/>
                <w:sz w:val="24"/>
                <w:szCs w:val="24"/>
              </w:rPr>
              <w:t>20</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1</w:t>
            </w:r>
          </w:p>
        </w:tc>
        <w:tc>
          <w:tcPr>
            <w:tcW w:w="1134"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202</w:t>
            </w:r>
            <w:r w:rsidR="00973E1E">
              <w:rPr>
                <w:rFonts w:ascii="Times New Roman" w:hAnsi="Times New Roman"/>
                <w:bCs/>
                <w:sz w:val="24"/>
                <w:szCs w:val="24"/>
              </w:rPr>
              <w:t>2</w:t>
            </w:r>
          </w:p>
        </w:tc>
        <w:tc>
          <w:tcPr>
            <w:tcW w:w="992"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973E1E">
              <w:rPr>
                <w:rFonts w:ascii="Times New Roman" w:hAnsi="Times New Roman"/>
                <w:bCs/>
                <w:sz w:val="24"/>
                <w:szCs w:val="24"/>
              </w:rPr>
              <w:t>20</w:t>
            </w:r>
          </w:p>
        </w:tc>
        <w:tc>
          <w:tcPr>
            <w:tcW w:w="993"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1</w:t>
            </w:r>
          </w:p>
        </w:tc>
        <w:tc>
          <w:tcPr>
            <w:tcW w:w="992" w:type="dxa"/>
          </w:tcPr>
          <w:p w:rsidR="009970BA" w:rsidRPr="009970BA" w:rsidRDefault="009970BA" w:rsidP="00973E1E">
            <w:pPr>
              <w:widowControl w:val="0"/>
              <w:tabs>
                <w:tab w:val="left" w:pos="1276"/>
              </w:tabs>
              <w:jc w:val="both"/>
              <w:rPr>
                <w:rFonts w:ascii="Times New Roman" w:hAnsi="Times New Roman"/>
                <w:bCs/>
                <w:sz w:val="24"/>
                <w:szCs w:val="24"/>
              </w:rPr>
            </w:pPr>
            <w:r>
              <w:rPr>
                <w:rFonts w:ascii="Times New Roman" w:hAnsi="Times New Roman"/>
                <w:bCs/>
                <w:sz w:val="24"/>
                <w:szCs w:val="24"/>
              </w:rPr>
              <w:t>20</w:t>
            </w:r>
            <w:r w:rsidR="005821A3">
              <w:rPr>
                <w:rFonts w:ascii="Times New Roman" w:hAnsi="Times New Roman"/>
                <w:bCs/>
                <w:sz w:val="24"/>
                <w:szCs w:val="24"/>
              </w:rPr>
              <w:t>2</w:t>
            </w:r>
            <w:r w:rsidR="00973E1E">
              <w:rPr>
                <w:rFonts w:ascii="Times New Roman" w:hAnsi="Times New Roman"/>
                <w:bCs/>
                <w:sz w:val="24"/>
                <w:szCs w:val="24"/>
              </w:rPr>
              <w:t>2</w:t>
            </w:r>
          </w:p>
        </w:tc>
      </w:tr>
      <w:tr w:rsidR="0084299D" w:rsidTr="00E40DBA">
        <w:tc>
          <w:tcPr>
            <w:tcW w:w="1276" w:type="dxa"/>
          </w:tcPr>
          <w:p w:rsidR="009970BA" w:rsidRPr="001A057F" w:rsidRDefault="009970BA" w:rsidP="00973E1E">
            <w:pPr>
              <w:widowControl w:val="0"/>
              <w:tabs>
                <w:tab w:val="left" w:pos="1276"/>
              </w:tabs>
              <w:jc w:val="both"/>
              <w:rPr>
                <w:rFonts w:ascii="Times New Roman" w:hAnsi="Times New Roman"/>
                <w:bCs/>
                <w:sz w:val="20"/>
                <w:szCs w:val="20"/>
              </w:rPr>
            </w:pPr>
            <w:r w:rsidRPr="001A057F">
              <w:rPr>
                <w:rFonts w:ascii="Times New Roman" w:hAnsi="Times New Roman"/>
                <w:bCs/>
                <w:sz w:val="20"/>
                <w:szCs w:val="20"/>
              </w:rPr>
              <w:t>Решение №</w:t>
            </w:r>
            <w:r w:rsidR="00973E1E">
              <w:rPr>
                <w:rFonts w:ascii="Times New Roman" w:hAnsi="Times New Roman"/>
                <w:bCs/>
                <w:sz w:val="20"/>
                <w:szCs w:val="20"/>
              </w:rPr>
              <w:t>41</w:t>
            </w:r>
            <w:r w:rsidRPr="001A057F">
              <w:rPr>
                <w:rFonts w:ascii="Times New Roman" w:hAnsi="Times New Roman"/>
                <w:bCs/>
                <w:sz w:val="20"/>
                <w:szCs w:val="20"/>
              </w:rPr>
              <w:t>-</w:t>
            </w:r>
            <w:r w:rsidR="00973E1E">
              <w:rPr>
                <w:rFonts w:ascii="Times New Roman" w:hAnsi="Times New Roman"/>
                <w:bCs/>
                <w:sz w:val="20"/>
                <w:szCs w:val="20"/>
              </w:rPr>
              <w:t>305</w:t>
            </w:r>
            <w:r w:rsidRPr="001A057F">
              <w:rPr>
                <w:rFonts w:ascii="Times New Roman" w:hAnsi="Times New Roman"/>
                <w:bCs/>
                <w:sz w:val="20"/>
                <w:szCs w:val="20"/>
              </w:rPr>
              <w:t xml:space="preserve">р от </w:t>
            </w:r>
            <w:r w:rsidR="00973E1E">
              <w:rPr>
                <w:rFonts w:ascii="Times New Roman" w:hAnsi="Times New Roman"/>
                <w:bCs/>
                <w:sz w:val="20"/>
                <w:szCs w:val="20"/>
              </w:rPr>
              <w:t>03</w:t>
            </w:r>
            <w:r w:rsidRPr="001A057F">
              <w:rPr>
                <w:rFonts w:ascii="Times New Roman" w:hAnsi="Times New Roman"/>
                <w:bCs/>
                <w:sz w:val="20"/>
                <w:szCs w:val="20"/>
              </w:rPr>
              <w:t>.12.201</w:t>
            </w:r>
            <w:r w:rsidR="00973E1E">
              <w:rPr>
                <w:rFonts w:ascii="Times New Roman" w:hAnsi="Times New Roman"/>
                <w:bCs/>
                <w:sz w:val="20"/>
                <w:szCs w:val="20"/>
              </w:rPr>
              <w:t>9</w:t>
            </w:r>
          </w:p>
        </w:tc>
        <w:tc>
          <w:tcPr>
            <w:tcW w:w="1134" w:type="dxa"/>
          </w:tcPr>
          <w:p w:rsidR="009970BA" w:rsidRPr="009970BA" w:rsidRDefault="00E40DBA"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1201024,0</w:t>
            </w:r>
          </w:p>
        </w:tc>
        <w:tc>
          <w:tcPr>
            <w:tcW w:w="1134" w:type="dxa"/>
          </w:tcPr>
          <w:p w:rsidR="009970BA" w:rsidRPr="009970BA" w:rsidRDefault="00E40DBA"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1125161,9</w:t>
            </w:r>
          </w:p>
        </w:tc>
        <w:tc>
          <w:tcPr>
            <w:tcW w:w="1134" w:type="dxa"/>
          </w:tcPr>
          <w:p w:rsidR="009970BA" w:rsidRPr="009970BA" w:rsidRDefault="00E40DBA"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1113919,7</w:t>
            </w:r>
          </w:p>
        </w:tc>
        <w:tc>
          <w:tcPr>
            <w:tcW w:w="1134" w:type="dxa"/>
          </w:tcPr>
          <w:p w:rsidR="009970BA" w:rsidRPr="009970BA" w:rsidRDefault="00FA7500"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1193824,0</w:t>
            </w:r>
          </w:p>
        </w:tc>
        <w:tc>
          <w:tcPr>
            <w:tcW w:w="1134" w:type="dxa"/>
          </w:tcPr>
          <w:p w:rsidR="009970BA" w:rsidRPr="009970BA" w:rsidRDefault="00FA7500"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1128208,8</w:t>
            </w:r>
          </w:p>
        </w:tc>
        <w:tc>
          <w:tcPr>
            <w:tcW w:w="1134" w:type="dxa"/>
          </w:tcPr>
          <w:p w:rsidR="009970BA" w:rsidRPr="009970BA" w:rsidRDefault="00FA7500"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1117685,3</w:t>
            </w:r>
          </w:p>
        </w:tc>
        <w:tc>
          <w:tcPr>
            <w:tcW w:w="992" w:type="dxa"/>
          </w:tcPr>
          <w:p w:rsidR="009970BA" w:rsidRPr="009970BA" w:rsidRDefault="00FA7500"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+7200,0</w:t>
            </w:r>
          </w:p>
        </w:tc>
        <w:tc>
          <w:tcPr>
            <w:tcW w:w="993" w:type="dxa"/>
          </w:tcPr>
          <w:p w:rsidR="009970BA" w:rsidRPr="009970BA" w:rsidRDefault="00FA7500"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-3046,9</w:t>
            </w:r>
          </w:p>
        </w:tc>
        <w:tc>
          <w:tcPr>
            <w:tcW w:w="992" w:type="dxa"/>
          </w:tcPr>
          <w:p w:rsidR="009970BA" w:rsidRPr="009970BA" w:rsidRDefault="00FA7500" w:rsidP="009970BA">
            <w:pPr>
              <w:widowControl w:val="0"/>
              <w:tabs>
                <w:tab w:val="left" w:pos="1276"/>
              </w:tabs>
              <w:jc w:val="both"/>
              <w:rPr>
                <w:rFonts w:ascii="Times New Roman" w:hAnsi="Times New Roman"/>
                <w:bCs/>
                <w:sz w:val="20"/>
                <w:szCs w:val="20"/>
              </w:rPr>
            </w:pPr>
            <w:r>
              <w:rPr>
                <w:rFonts w:ascii="Times New Roman" w:hAnsi="Times New Roman"/>
                <w:bCs/>
                <w:sz w:val="20"/>
                <w:szCs w:val="20"/>
              </w:rPr>
              <w:t>-3765,6</w:t>
            </w:r>
          </w:p>
        </w:tc>
      </w:tr>
      <w:tr w:rsidR="0084299D" w:rsidRPr="009970BA" w:rsidTr="00E40DBA">
        <w:tc>
          <w:tcPr>
            <w:tcW w:w="1276" w:type="dxa"/>
          </w:tcPr>
          <w:p w:rsidR="001A057F" w:rsidRPr="001A057F" w:rsidRDefault="00780018" w:rsidP="00780018">
            <w:pPr>
              <w:widowControl w:val="0"/>
              <w:tabs>
                <w:tab w:val="left" w:pos="1276"/>
              </w:tabs>
              <w:jc w:val="both"/>
              <w:rPr>
                <w:rFonts w:ascii="Times New Roman" w:hAnsi="Times New Roman"/>
                <w:bCs/>
                <w:sz w:val="20"/>
                <w:szCs w:val="20"/>
              </w:rPr>
            </w:pPr>
            <w:r>
              <w:rPr>
                <w:rFonts w:ascii="Times New Roman" w:hAnsi="Times New Roman"/>
                <w:bCs/>
                <w:sz w:val="20"/>
                <w:szCs w:val="20"/>
              </w:rPr>
              <w:t>Р</w:t>
            </w:r>
            <w:r w:rsidR="0011096F">
              <w:rPr>
                <w:rFonts w:ascii="Times New Roman" w:hAnsi="Times New Roman"/>
                <w:bCs/>
                <w:sz w:val="20"/>
                <w:szCs w:val="20"/>
              </w:rPr>
              <w:t>ешени</w:t>
            </w:r>
            <w:r>
              <w:rPr>
                <w:rFonts w:ascii="Times New Roman" w:hAnsi="Times New Roman"/>
                <w:bCs/>
                <w:sz w:val="20"/>
                <w:szCs w:val="20"/>
              </w:rPr>
              <w:t>е</w:t>
            </w:r>
            <w:r w:rsidR="0011096F">
              <w:rPr>
                <w:rFonts w:ascii="Times New Roman" w:hAnsi="Times New Roman"/>
                <w:bCs/>
                <w:sz w:val="20"/>
                <w:szCs w:val="20"/>
              </w:rPr>
              <w:t xml:space="preserve"> №4</w:t>
            </w:r>
            <w:r>
              <w:rPr>
                <w:rFonts w:ascii="Times New Roman" w:hAnsi="Times New Roman"/>
                <w:bCs/>
                <w:sz w:val="20"/>
                <w:szCs w:val="20"/>
              </w:rPr>
              <w:t>3</w:t>
            </w:r>
            <w:r w:rsidR="0011096F">
              <w:rPr>
                <w:rFonts w:ascii="Times New Roman" w:hAnsi="Times New Roman"/>
                <w:bCs/>
                <w:sz w:val="20"/>
                <w:szCs w:val="20"/>
              </w:rPr>
              <w:t>-</w:t>
            </w:r>
            <w:r>
              <w:rPr>
                <w:rFonts w:ascii="Times New Roman" w:hAnsi="Times New Roman"/>
                <w:bCs/>
                <w:sz w:val="20"/>
                <w:szCs w:val="20"/>
              </w:rPr>
              <w:t>314</w:t>
            </w:r>
            <w:r w:rsidR="0011096F">
              <w:rPr>
                <w:rFonts w:ascii="Times New Roman" w:hAnsi="Times New Roman"/>
                <w:bCs/>
                <w:sz w:val="20"/>
                <w:szCs w:val="20"/>
              </w:rPr>
              <w:t>р от 12.02.2020</w:t>
            </w:r>
          </w:p>
        </w:tc>
        <w:tc>
          <w:tcPr>
            <w:tcW w:w="1134" w:type="dxa"/>
          </w:tcPr>
          <w:p w:rsidR="001A057F" w:rsidRDefault="00FA7500"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1216274,0</w:t>
            </w:r>
          </w:p>
        </w:tc>
        <w:tc>
          <w:tcPr>
            <w:tcW w:w="1134" w:type="dxa"/>
          </w:tcPr>
          <w:p w:rsidR="001A057F" w:rsidRDefault="00FA7500" w:rsidP="00C84DE4">
            <w:pPr>
              <w:widowControl w:val="0"/>
              <w:tabs>
                <w:tab w:val="left" w:pos="1276"/>
              </w:tabs>
              <w:jc w:val="both"/>
              <w:rPr>
                <w:rFonts w:ascii="Times New Roman" w:hAnsi="Times New Roman"/>
                <w:bCs/>
                <w:sz w:val="20"/>
                <w:szCs w:val="20"/>
              </w:rPr>
            </w:pPr>
            <w:r>
              <w:rPr>
                <w:rFonts w:ascii="Times New Roman" w:hAnsi="Times New Roman"/>
                <w:bCs/>
                <w:sz w:val="20"/>
                <w:szCs w:val="20"/>
              </w:rPr>
              <w:t>1125161,9</w:t>
            </w:r>
          </w:p>
        </w:tc>
        <w:tc>
          <w:tcPr>
            <w:tcW w:w="1134" w:type="dxa"/>
          </w:tcPr>
          <w:p w:rsidR="001A057F" w:rsidRPr="009970BA" w:rsidRDefault="00FA7500"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1113919,7</w:t>
            </w:r>
          </w:p>
        </w:tc>
        <w:tc>
          <w:tcPr>
            <w:tcW w:w="1134" w:type="dxa"/>
          </w:tcPr>
          <w:p w:rsidR="001A057F" w:rsidRPr="00F24E7A" w:rsidRDefault="00FA7500"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1224593,2</w:t>
            </w:r>
          </w:p>
        </w:tc>
        <w:tc>
          <w:tcPr>
            <w:tcW w:w="1134" w:type="dxa"/>
          </w:tcPr>
          <w:p w:rsidR="001A057F" w:rsidRPr="00F24E7A" w:rsidRDefault="00EB615A"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1128208,8</w:t>
            </w:r>
          </w:p>
        </w:tc>
        <w:tc>
          <w:tcPr>
            <w:tcW w:w="1134" w:type="dxa"/>
          </w:tcPr>
          <w:p w:rsidR="001A057F" w:rsidRPr="00F24E7A" w:rsidRDefault="00EB615A"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1117685,3</w:t>
            </w:r>
          </w:p>
        </w:tc>
        <w:tc>
          <w:tcPr>
            <w:tcW w:w="992" w:type="dxa"/>
          </w:tcPr>
          <w:p w:rsidR="001A057F" w:rsidRPr="00F24E7A" w:rsidRDefault="00FA7500"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-8319,2</w:t>
            </w:r>
          </w:p>
        </w:tc>
        <w:tc>
          <w:tcPr>
            <w:tcW w:w="993" w:type="dxa"/>
          </w:tcPr>
          <w:p w:rsidR="001A057F" w:rsidRPr="00F24E7A" w:rsidRDefault="002D06F6"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-3046,9</w:t>
            </w:r>
          </w:p>
        </w:tc>
        <w:tc>
          <w:tcPr>
            <w:tcW w:w="992" w:type="dxa"/>
          </w:tcPr>
          <w:p w:rsidR="001A057F" w:rsidRPr="00F24E7A" w:rsidRDefault="002D06F6" w:rsidP="001A057F">
            <w:pPr>
              <w:widowControl w:val="0"/>
              <w:tabs>
                <w:tab w:val="left" w:pos="1276"/>
              </w:tabs>
              <w:jc w:val="both"/>
              <w:rPr>
                <w:rFonts w:ascii="Times New Roman" w:hAnsi="Times New Roman"/>
                <w:bCs/>
                <w:sz w:val="20"/>
                <w:szCs w:val="20"/>
              </w:rPr>
            </w:pPr>
            <w:r w:rsidRPr="00F24E7A">
              <w:rPr>
                <w:rFonts w:ascii="Times New Roman" w:hAnsi="Times New Roman"/>
                <w:bCs/>
                <w:sz w:val="20"/>
                <w:szCs w:val="20"/>
              </w:rPr>
              <w:t>-3765,6</w:t>
            </w:r>
          </w:p>
        </w:tc>
      </w:tr>
      <w:tr w:rsidR="0011096F" w:rsidRPr="009970BA" w:rsidTr="00E40DBA">
        <w:tc>
          <w:tcPr>
            <w:tcW w:w="1276" w:type="dxa"/>
          </w:tcPr>
          <w:p w:rsidR="0011096F" w:rsidRDefault="0011096F"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 xml:space="preserve">Проект решения </w:t>
            </w:r>
          </w:p>
        </w:tc>
        <w:tc>
          <w:tcPr>
            <w:tcW w:w="1134" w:type="dxa"/>
          </w:tcPr>
          <w:p w:rsidR="0011096F" w:rsidRDefault="0011096F"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1261369,2</w:t>
            </w:r>
          </w:p>
        </w:tc>
        <w:tc>
          <w:tcPr>
            <w:tcW w:w="1134" w:type="dxa"/>
          </w:tcPr>
          <w:p w:rsidR="0011096F" w:rsidRDefault="0011096F" w:rsidP="00C84DE4">
            <w:pPr>
              <w:widowControl w:val="0"/>
              <w:tabs>
                <w:tab w:val="left" w:pos="1276"/>
              </w:tabs>
              <w:jc w:val="both"/>
              <w:rPr>
                <w:rFonts w:ascii="Times New Roman" w:hAnsi="Times New Roman"/>
                <w:bCs/>
                <w:sz w:val="20"/>
                <w:szCs w:val="20"/>
              </w:rPr>
            </w:pPr>
            <w:r>
              <w:rPr>
                <w:rFonts w:ascii="Times New Roman" w:hAnsi="Times New Roman"/>
                <w:bCs/>
                <w:sz w:val="20"/>
                <w:szCs w:val="20"/>
              </w:rPr>
              <w:t>1212842,4</w:t>
            </w:r>
          </w:p>
        </w:tc>
        <w:tc>
          <w:tcPr>
            <w:tcW w:w="1134" w:type="dxa"/>
          </w:tcPr>
          <w:p w:rsidR="0011096F" w:rsidRDefault="0011096F"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1151950,4</w:t>
            </w:r>
          </w:p>
        </w:tc>
        <w:tc>
          <w:tcPr>
            <w:tcW w:w="1134" w:type="dxa"/>
          </w:tcPr>
          <w:p w:rsidR="0011096F" w:rsidRDefault="0011096F"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1275956,1</w:t>
            </w:r>
          </w:p>
        </w:tc>
        <w:tc>
          <w:tcPr>
            <w:tcW w:w="1134" w:type="dxa"/>
          </w:tcPr>
          <w:p w:rsidR="0011096F" w:rsidRPr="00EB615A" w:rsidRDefault="00FD5BC1"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1215889,3</w:t>
            </w:r>
          </w:p>
        </w:tc>
        <w:tc>
          <w:tcPr>
            <w:tcW w:w="1134" w:type="dxa"/>
          </w:tcPr>
          <w:p w:rsidR="0011096F" w:rsidRPr="00EB615A" w:rsidRDefault="00FD5BC1"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1155716,0</w:t>
            </w:r>
          </w:p>
        </w:tc>
        <w:tc>
          <w:tcPr>
            <w:tcW w:w="992" w:type="dxa"/>
          </w:tcPr>
          <w:p w:rsidR="0011096F" w:rsidRDefault="00FD5BC1"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w:t>
            </w:r>
            <w:r w:rsidR="0011096F">
              <w:rPr>
                <w:rFonts w:ascii="Times New Roman" w:hAnsi="Times New Roman"/>
                <w:bCs/>
                <w:sz w:val="20"/>
                <w:szCs w:val="20"/>
              </w:rPr>
              <w:t>14586,9</w:t>
            </w:r>
          </w:p>
        </w:tc>
        <w:tc>
          <w:tcPr>
            <w:tcW w:w="993" w:type="dxa"/>
          </w:tcPr>
          <w:p w:rsidR="0011096F" w:rsidRPr="002D06F6" w:rsidRDefault="00FD5BC1"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-3046,9</w:t>
            </w:r>
          </w:p>
        </w:tc>
        <w:tc>
          <w:tcPr>
            <w:tcW w:w="992" w:type="dxa"/>
          </w:tcPr>
          <w:p w:rsidR="0011096F" w:rsidRPr="002D06F6" w:rsidRDefault="00FD5BC1" w:rsidP="001A057F">
            <w:pPr>
              <w:widowControl w:val="0"/>
              <w:tabs>
                <w:tab w:val="left" w:pos="1276"/>
              </w:tabs>
              <w:jc w:val="both"/>
              <w:rPr>
                <w:rFonts w:ascii="Times New Roman" w:hAnsi="Times New Roman"/>
                <w:bCs/>
                <w:sz w:val="20"/>
                <w:szCs w:val="20"/>
              </w:rPr>
            </w:pPr>
            <w:r>
              <w:rPr>
                <w:rFonts w:ascii="Times New Roman" w:hAnsi="Times New Roman"/>
                <w:bCs/>
                <w:sz w:val="20"/>
                <w:szCs w:val="20"/>
              </w:rPr>
              <w:t>-3765,6</w:t>
            </w:r>
          </w:p>
        </w:tc>
      </w:tr>
    </w:tbl>
    <w:p w:rsidR="00751321" w:rsidRDefault="00751321" w:rsidP="003B72D8">
      <w:pPr>
        <w:widowControl w:val="0"/>
        <w:tabs>
          <w:tab w:val="left" w:pos="1276"/>
        </w:tabs>
        <w:spacing w:after="0" w:line="240" w:lineRule="auto"/>
        <w:ind w:firstLine="567"/>
        <w:jc w:val="both"/>
        <w:rPr>
          <w:rFonts w:ascii="Times New Roman" w:hAnsi="Times New Roman"/>
          <w:sz w:val="28"/>
          <w:szCs w:val="28"/>
        </w:rPr>
      </w:pPr>
    </w:p>
    <w:p w:rsidR="00DA2312" w:rsidRDefault="00751321" w:rsidP="00C3546A">
      <w:pPr>
        <w:widowControl w:val="0"/>
        <w:tabs>
          <w:tab w:val="left" w:pos="1276"/>
        </w:tabs>
        <w:spacing w:after="0" w:line="240" w:lineRule="auto"/>
        <w:ind w:firstLine="567"/>
        <w:jc w:val="both"/>
        <w:rPr>
          <w:rFonts w:ascii="Times New Roman" w:hAnsi="Times New Roman"/>
          <w:sz w:val="28"/>
          <w:szCs w:val="28"/>
        </w:rPr>
      </w:pPr>
      <w:r w:rsidRPr="00B13490">
        <w:rPr>
          <w:rFonts w:ascii="Times New Roman" w:hAnsi="Times New Roman"/>
          <w:sz w:val="28"/>
          <w:szCs w:val="28"/>
        </w:rPr>
        <w:t>Из представленного</w:t>
      </w:r>
      <w:r w:rsidR="00C20B15" w:rsidRPr="00B13490">
        <w:rPr>
          <w:rFonts w:ascii="Times New Roman" w:hAnsi="Times New Roman"/>
          <w:sz w:val="28"/>
          <w:szCs w:val="28"/>
        </w:rPr>
        <w:t xml:space="preserve"> </w:t>
      </w:r>
      <w:r w:rsidRPr="00B13490">
        <w:rPr>
          <w:rFonts w:ascii="Times New Roman" w:hAnsi="Times New Roman"/>
          <w:sz w:val="28"/>
          <w:szCs w:val="28"/>
        </w:rPr>
        <w:t xml:space="preserve">анализа, </w:t>
      </w:r>
      <w:r w:rsidR="00601453" w:rsidRPr="00B13490">
        <w:rPr>
          <w:rFonts w:ascii="Times New Roman" w:hAnsi="Times New Roman"/>
          <w:sz w:val="28"/>
          <w:szCs w:val="28"/>
        </w:rPr>
        <w:t xml:space="preserve">следует, </w:t>
      </w:r>
      <w:r w:rsidRPr="00B13490">
        <w:rPr>
          <w:rFonts w:ascii="Times New Roman" w:hAnsi="Times New Roman"/>
          <w:sz w:val="28"/>
          <w:szCs w:val="28"/>
        </w:rPr>
        <w:t>что</w:t>
      </w:r>
      <w:r w:rsidR="00601453" w:rsidRPr="00B13490">
        <w:rPr>
          <w:rFonts w:ascii="Times New Roman" w:hAnsi="Times New Roman"/>
          <w:sz w:val="28"/>
          <w:szCs w:val="28"/>
        </w:rPr>
        <w:t xml:space="preserve"> корректировке основных характеристик бюджета подвергается</w:t>
      </w:r>
      <w:r w:rsidR="00F24E7A">
        <w:rPr>
          <w:rFonts w:ascii="Times New Roman" w:hAnsi="Times New Roman"/>
          <w:sz w:val="28"/>
          <w:szCs w:val="28"/>
        </w:rPr>
        <w:t xml:space="preserve"> как </w:t>
      </w:r>
      <w:r w:rsidR="00601453" w:rsidRPr="00B13490">
        <w:rPr>
          <w:rFonts w:ascii="Times New Roman" w:hAnsi="Times New Roman"/>
          <w:sz w:val="28"/>
          <w:szCs w:val="28"/>
        </w:rPr>
        <w:t>очередной финансовый 20</w:t>
      </w:r>
      <w:r w:rsidR="00B13490" w:rsidRPr="00B13490">
        <w:rPr>
          <w:rFonts w:ascii="Times New Roman" w:hAnsi="Times New Roman"/>
          <w:sz w:val="28"/>
          <w:szCs w:val="28"/>
        </w:rPr>
        <w:t>20</w:t>
      </w:r>
      <w:r w:rsidR="00601453" w:rsidRPr="00B13490">
        <w:rPr>
          <w:rFonts w:ascii="Times New Roman" w:hAnsi="Times New Roman"/>
          <w:sz w:val="28"/>
          <w:szCs w:val="28"/>
        </w:rPr>
        <w:t xml:space="preserve"> год</w:t>
      </w:r>
      <w:r w:rsidR="00F24E7A">
        <w:rPr>
          <w:rFonts w:ascii="Times New Roman" w:hAnsi="Times New Roman"/>
          <w:sz w:val="28"/>
          <w:szCs w:val="28"/>
        </w:rPr>
        <w:t>, так и плановый период районного бюджета 2021-2022 годы</w:t>
      </w:r>
      <w:r w:rsidR="00B7031F" w:rsidRPr="00B13490">
        <w:rPr>
          <w:rFonts w:ascii="Times New Roman" w:hAnsi="Times New Roman"/>
          <w:sz w:val="28"/>
          <w:szCs w:val="28"/>
        </w:rPr>
        <w:t xml:space="preserve">. </w:t>
      </w:r>
      <w:r w:rsidR="001D77E3">
        <w:rPr>
          <w:rFonts w:ascii="Times New Roman" w:hAnsi="Times New Roman"/>
          <w:sz w:val="28"/>
          <w:szCs w:val="28"/>
        </w:rPr>
        <w:t xml:space="preserve">Корректировка бюджета </w:t>
      </w:r>
      <w:r w:rsidR="00601453" w:rsidRPr="00B13490">
        <w:rPr>
          <w:rFonts w:ascii="Times New Roman" w:hAnsi="Times New Roman"/>
          <w:sz w:val="28"/>
          <w:szCs w:val="28"/>
        </w:rPr>
        <w:t>обусловлен</w:t>
      </w:r>
      <w:r w:rsidR="001D77E3">
        <w:rPr>
          <w:rFonts w:ascii="Times New Roman" w:hAnsi="Times New Roman"/>
          <w:sz w:val="28"/>
          <w:szCs w:val="28"/>
        </w:rPr>
        <w:t>а увеличением безвозмездных поступлений из краевого бюджета, а также перераспределением средств районного бюджета.</w:t>
      </w:r>
      <w:r w:rsidR="00B13490" w:rsidRPr="00B13490">
        <w:rPr>
          <w:rFonts w:ascii="Times New Roman" w:hAnsi="Times New Roman"/>
          <w:sz w:val="28"/>
          <w:szCs w:val="28"/>
        </w:rPr>
        <w:t xml:space="preserve"> </w:t>
      </w:r>
    </w:p>
    <w:p w:rsidR="00C92982" w:rsidRDefault="00DA2312" w:rsidP="00DA2312">
      <w:pPr>
        <w:widowControl w:val="0"/>
        <w:tabs>
          <w:tab w:val="left" w:pos="1276"/>
        </w:tabs>
        <w:spacing w:after="0" w:line="240" w:lineRule="auto"/>
        <w:ind w:firstLine="567"/>
        <w:jc w:val="both"/>
        <w:rPr>
          <w:rFonts w:ascii="Times New Roman" w:hAnsi="Times New Roman"/>
          <w:sz w:val="28"/>
          <w:szCs w:val="28"/>
        </w:rPr>
      </w:pPr>
      <w:r w:rsidRPr="0076546D">
        <w:rPr>
          <w:rFonts w:ascii="Times New Roman" w:hAnsi="Times New Roman"/>
          <w:sz w:val="28"/>
          <w:szCs w:val="28"/>
        </w:rPr>
        <w:t xml:space="preserve">Предлагаемым проектом решения, корректируются доходы районного бюджета: </w:t>
      </w:r>
      <w:r>
        <w:rPr>
          <w:rFonts w:ascii="Times New Roman" w:hAnsi="Times New Roman"/>
          <w:sz w:val="28"/>
          <w:szCs w:val="28"/>
        </w:rPr>
        <w:t xml:space="preserve">по сравнению с предыдущей корректировкой решения о бюджете (решение №41-305р от 12.02.2020) общий объем доходов текущего года планируется увеличить на 45095,2 тыс.руб. (3,71%), по сравнению с первоначально утвержденными параметрами доходов бюджета, общий объем доходов на 2020 год увеличится на 60345,2 тыс.руб. (5,02%). </w:t>
      </w:r>
      <w:r w:rsidR="00024E22">
        <w:rPr>
          <w:rFonts w:ascii="Times New Roman" w:hAnsi="Times New Roman"/>
          <w:sz w:val="28"/>
          <w:szCs w:val="28"/>
        </w:rPr>
        <w:t>Также предлагается к</w:t>
      </w:r>
      <w:r>
        <w:rPr>
          <w:rFonts w:ascii="Times New Roman" w:hAnsi="Times New Roman"/>
          <w:sz w:val="28"/>
          <w:szCs w:val="28"/>
        </w:rPr>
        <w:t>орректировка доходной части ассигнований планового периода 202</w:t>
      </w:r>
      <w:r w:rsidR="00024E22">
        <w:rPr>
          <w:rFonts w:ascii="Times New Roman" w:hAnsi="Times New Roman"/>
          <w:sz w:val="28"/>
          <w:szCs w:val="28"/>
        </w:rPr>
        <w:t>1</w:t>
      </w:r>
      <w:r>
        <w:rPr>
          <w:rFonts w:ascii="Times New Roman" w:hAnsi="Times New Roman"/>
          <w:sz w:val="28"/>
          <w:szCs w:val="28"/>
        </w:rPr>
        <w:t>-202</w:t>
      </w:r>
      <w:r w:rsidR="00024E22">
        <w:rPr>
          <w:rFonts w:ascii="Times New Roman" w:hAnsi="Times New Roman"/>
          <w:sz w:val="28"/>
          <w:szCs w:val="28"/>
        </w:rPr>
        <w:t>2</w:t>
      </w:r>
      <w:r>
        <w:rPr>
          <w:rFonts w:ascii="Times New Roman" w:hAnsi="Times New Roman"/>
          <w:sz w:val="28"/>
          <w:szCs w:val="28"/>
        </w:rPr>
        <w:t xml:space="preserve"> год</w:t>
      </w:r>
      <w:r w:rsidR="00024E22">
        <w:rPr>
          <w:rFonts w:ascii="Times New Roman" w:hAnsi="Times New Roman"/>
          <w:sz w:val="28"/>
          <w:szCs w:val="28"/>
        </w:rPr>
        <w:t xml:space="preserve">ы, так доходы на 2021 год по сравнению с первоначально утвержденными параметрами и предыдущей корректировкой </w:t>
      </w:r>
      <w:r w:rsidR="00C92982">
        <w:rPr>
          <w:rFonts w:ascii="Times New Roman" w:hAnsi="Times New Roman"/>
          <w:sz w:val="28"/>
          <w:szCs w:val="28"/>
        </w:rPr>
        <w:t>(без изменений)</w:t>
      </w:r>
      <w:r w:rsidR="00024E22">
        <w:rPr>
          <w:rFonts w:ascii="Times New Roman" w:hAnsi="Times New Roman"/>
          <w:sz w:val="28"/>
          <w:szCs w:val="28"/>
        </w:rPr>
        <w:t xml:space="preserve"> увеличиваются на</w:t>
      </w:r>
      <w:r w:rsidR="00C92982">
        <w:rPr>
          <w:rFonts w:ascii="Times New Roman" w:hAnsi="Times New Roman"/>
          <w:sz w:val="28"/>
          <w:szCs w:val="28"/>
        </w:rPr>
        <w:t xml:space="preserve"> 87680,5 тыс.руб.</w:t>
      </w:r>
      <w:r w:rsidR="00240C42">
        <w:rPr>
          <w:rFonts w:ascii="Times New Roman" w:hAnsi="Times New Roman"/>
          <w:sz w:val="28"/>
          <w:szCs w:val="28"/>
        </w:rPr>
        <w:t xml:space="preserve"> </w:t>
      </w:r>
      <w:r w:rsidR="00C92982">
        <w:rPr>
          <w:rFonts w:ascii="Times New Roman" w:hAnsi="Times New Roman"/>
          <w:sz w:val="28"/>
          <w:szCs w:val="28"/>
        </w:rPr>
        <w:t>(7,79%). На 2022 год доходы увеличиваются на 38030,7 тыс.руб. (3,41%)</w:t>
      </w:r>
      <w:r w:rsidR="00731638">
        <w:rPr>
          <w:rFonts w:ascii="Times New Roman" w:hAnsi="Times New Roman"/>
          <w:sz w:val="28"/>
          <w:szCs w:val="28"/>
        </w:rPr>
        <w:t xml:space="preserve"> по сравнению с первоначально утвержденными параметрами и предыдущей корректировкой. </w:t>
      </w:r>
    </w:p>
    <w:p w:rsidR="00731638" w:rsidRDefault="00DA2312" w:rsidP="00DA2312">
      <w:pPr>
        <w:widowControl w:val="0"/>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Р</w:t>
      </w:r>
      <w:r w:rsidRPr="00B7031F">
        <w:rPr>
          <w:rFonts w:ascii="Times New Roman" w:hAnsi="Times New Roman"/>
          <w:sz w:val="28"/>
          <w:szCs w:val="28"/>
        </w:rPr>
        <w:t xml:space="preserve">асходы районного бюджета </w:t>
      </w:r>
      <w:r w:rsidR="00731638">
        <w:rPr>
          <w:rFonts w:ascii="Times New Roman" w:hAnsi="Times New Roman"/>
          <w:sz w:val="28"/>
          <w:szCs w:val="28"/>
        </w:rPr>
        <w:t xml:space="preserve">на текущий период </w:t>
      </w:r>
      <w:r w:rsidRPr="00B7031F">
        <w:rPr>
          <w:rFonts w:ascii="Times New Roman" w:hAnsi="Times New Roman"/>
          <w:sz w:val="28"/>
          <w:szCs w:val="28"/>
        </w:rPr>
        <w:t xml:space="preserve">скорректированы в сторону увеличения на </w:t>
      </w:r>
      <w:r w:rsidR="00731638">
        <w:rPr>
          <w:rFonts w:ascii="Times New Roman" w:hAnsi="Times New Roman"/>
          <w:sz w:val="28"/>
          <w:szCs w:val="28"/>
        </w:rPr>
        <w:t>8</w:t>
      </w:r>
      <w:r w:rsidR="008006A3">
        <w:rPr>
          <w:rFonts w:ascii="Times New Roman" w:hAnsi="Times New Roman"/>
          <w:sz w:val="28"/>
          <w:szCs w:val="28"/>
        </w:rPr>
        <w:t>2132,1</w:t>
      </w:r>
      <w:r w:rsidR="00731638">
        <w:rPr>
          <w:rFonts w:ascii="Times New Roman" w:hAnsi="Times New Roman"/>
          <w:sz w:val="28"/>
          <w:szCs w:val="28"/>
        </w:rPr>
        <w:t xml:space="preserve"> тыс.руб. (</w:t>
      </w:r>
      <w:r w:rsidR="008006A3">
        <w:rPr>
          <w:rFonts w:ascii="Times New Roman" w:hAnsi="Times New Roman"/>
          <w:sz w:val="28"/>
          <w:szCs w:val="28"/>
        </w:rPr>
        <w:t>6</w:t>
      </w:r>
      <w:r w:rsidR="00731638">
        <w:rPr>
          <w:rFonts w:ascii="Times New Roman" w:hAnsi="Times New Roman"/>
          <w:sz w:val="28"/>
          <w:szCs w:val="28"/>
        </w:rPr>
        <w:t>,</w:t>
      </w:r>
      <w:r w:rsidR="008006A3">
        <w:rPr>
          <w:rFonts w:ascii="Times New Roman" w:hAnsi="Times New Roman"/>
          <w:sz w:val="28"/>
          <w:szCs w:val="28"/>
        </w:rPr>
        <w:t>88</w:t>
      </w:r>
      <w:r w:rsidR="00731638">
        <w:rPr>
          <w:rFonts w:ascii="Times New Roman" w:hAnsi="Times New Roman"/>
          <w:sz w:val="28"/>
          <w:szCs w:val="28"/>
        </w:rPr>
        <w:t>%) по сравнению с первоначально утвержденными параметрами районного бюджета</w:t>
      </w:r>
      <w:r w:rsidR="008006A3">
        <w:rPr>
          <w:rFonts w:ascii="Times New Roman" w:hAnsi="Times New Roman"/>
          <w:sz w:val="28"/>
          <w:szCs w:val="28"/>
        </w:rPr>
        <w:t xml:space="preserve"> на 2020 год</w:t>
      </w:r>
      <w:r w:rsidR="00731638">
        <w:rPr>
          <w:rFonts w:ascii="Times New Roman" w:hAnsi="Times New Roman"/>
          <w:sz w:val="28"/>
          <w:szCs w:val="28"/>
        </w:rPr>
        <w:t>.</w:t>
      </w:r>
      <w:r w:rsidR="008006A3">
        <w:rPr>
          <w:rFonts w:ascii="Times New Roman" w:hAnsi="Times New Roman"/>
          <w:sz w:val="28"/>
          <w:szCs w:val="28"/>
        </w:rPr>
        <w:t xml:space="preserve"> По сравнению с предыдущей редакцией бюджета от 12.02.2020 года, расходы на 2020 год увеличиваются на 51362,9 тыс.руб. (4,19%). </w:t>
      </w:r>
      <w:r w:rsidR="00731638">
        <w:rPr>
          <w:rFonts w:ascii="Times New Roman" w:hAnsi="Times New Roman"/>
          <w:sz w:val="28"/>
          <w:szCs w:val="28"/>
        </w:rPr>
        <w:t xml:space="preserve"> </w:t>
      </w:r>
    </w:p>
    <w:p w:rsidR="00DA2312" w:rsidRDefault="00DA2312" w:rsidP="00DA2312">
      <w:pPr>
        <w:widowControl w:val="0"/>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Расходы планового периода бюджета 202</w:t>
      </w:r>
      <w:r w:rsidR="008006A3">
        <w:rPr>
          <w:rFonts w:ascii="Times New Roman" w:hAnsi="Times New Roman"/>
          <w:sz w:val="28"/>
          <w:szCs w:val="28"/>
        </w:rPr>
        <w:t>1</w:t>
      </w:r>
      <w:r>
        <w:rPr>
          <w:rFonts w:ascii="Times New Roman" w:hAnsi="Times New Roman"/>
          <w:sz w:val="28"/>
          <w:szCs w:val="28"/>
        </w:rPr>
        <w:t>-202</w:t>
      </w:r>
      <w:r w:rsidR="008006A3">
        <w:rPr>
          <w:rFonts w:ascii="Times New Roman" w:hAnsi="Times New Roman"/>
          <w:sz w:val="28"/>
          <w:szCs w:val="28"/>
        </w:rPr>
        <w:t>2</w:t>
      </w:r>
      <w:r>
        <w:rPr>
          <w:rFonts w:ascii="Times New Roman" w:hAnsi="Times New Roman"/>
          <w:sz w:val="28"/>
          <w:szCs w:val="28"/>
        </w:rPr>
        <w:t xml:space="preserve"> годы также </w:t>
      </w:r>
      <w:r w:rsidR="008006A3">
        <w:rPr>
          <w:rFonts w:ascii="Times New Roman" w:hAnsi="Times New Roman"/>
          <w:sz w:val="28"/>
          <w:szCs w:val="28"/>
        </w:rPr>
        <w:t>скорректированы в сторону увеличения: на 2021 год расходы увеличены</w:t>
      </w:r>
      <w:r w:rsidR="00A842F3">
        <w:rPr>
          <w:rFonts w:ascii="Times New Roman" w:hAnsi="Times New Roman"/>
          <w:sz w:val="28"/>
          <w:szCs w:val="28"/>
        </w:rPr>
        <w:t xml:space="preserve"> на 87680,5 тыс.руб. (7,77%)</w:t>
      </w:r>
      <w:r w:rsidR="00832F61">
        <w:rPr>
          <w:rFonts w:ascii="Times New Roman" w:hAnsi="Times New Roman"/>
          <w:sz w:val="28"/>
          <w:szCs w:val="28"/>
        </w:rPr>
        <w:t xml:space="preserve"> по сравнению с первоначально утвержденными параметрами и предыдущей корректировкой районного бюджета, в которой плановый </w:t>
      </w:r>
      <w:r w:rsidR="00832F61" w:rsidRPr="00240C42">
        <w:rPr>
          <w:rFonts w:ascii="Times New Roman" w:hAnsi="Times New Roman"/>
          <w:sz w:val="28"/>
          <w:szCs w:val="28"/>
        </w:rPr>
        <w:t>период 2021-2022 годы остались без изменений. На 2022 год расходы, также предлагается увеличить</w:t>
      </w:r>
      <w:r w:rsidR="00B67EBE">
        <w:rPr>
          <w:rFonts w:ascii="Times New Roman" w:hAnsi="Times New Roman"/>
          <w:sz w:val="28"/>
          <w:szCs w:val="28"/>
        </w:rPr>
        <w:t xml:space="preserve"> по сравнению с первоначальной редакцией и предыдущей корректировкой на 38030,7 тыс.руб. (3,40%). </w:t>
      </w:r>
      <w:r w:rsidR="008006A3">
        <w:rPr>
          <w:rFonts w:ascii="Times New Roman" w:hAnsi="Times New Roman"/>
          <w:sz w:val="28"/>
          <w:szCs w:val="28"/>
        </w:rPr>
        <w:t xml:space="preserve">  </w:t>
      </w:r>
      <w:r>
        <w:rPr>
          <w:rFonts w:ascii="Times New Roman" w:hAnsi="Times New Roman"/>
          <w:sz w:val="28"/>
          <w:szCs w:val="28"/>
        </w:rPr>
        <w:t xml:space="preserve"> </w:t>
      </w:r>
    </w:p>
    <w:p w:rsidR="00B67EBE" w:rsidRPr="00D37B86" w:rsidRDefault="00B67EBE" w:rsidP="00B67EBE">
      <w:pPr>
        <w:widowControl w:val="0"/>
        <w:tabs>
          <w:tab w:val="left" w:pos="1276"/>
        </w:tabs>
        <w:spacing w:after="0" w:line="240" w:lineRule="auto"/>
        <w:ind w:firstLine="567"/>
        <w:jc w:val="both"/>
        <w:rPr>
          <w:rFonts w:ascii="Times New Roman" w:hAnsi="Times New Roman"/>
          <w:sz w:val="28"/>
          <w:szCs w:val="28"/>
        </w:rPr>
      </w:pPr>
      <w:r w:rsidRPr="00D37B86">
        <w:rPr>
          <w:rFonts w:ascii="Times New Roman" w:hAnsi="Times New Roman"/>
          <w:sz w:val="28"/>
          <w:szCs w:val="28"/>
        </w:rPr>
        <w:t xml:space="preserve">В связи с вносимыми изменениями, дефицит районного бюджета на 2020 год </w:t>
      </w:r>
      <w:r w:rsidR="008A6024">
        <w:rPr>
          <w:rFonts w:ascii="Times New Roman" w:hAnsi="Times New Roman"/>
          <w:sz w:val="28"/>
          <w:szCs w:val="28"/>
        </w:rPr>
        <w:t>увеличился (по сравнению с предыдущей корректировкой бюджета) на 6267,7 тыс.руб. (75,34%) и составил 14586,9 тыс.руб. Первоначальным решением «О районном бюджете</w:t>
      </w:r>
      <w:r w:rsidR="008A6024" w:rsidRPr="001027D1">
        <w:rPr>
          <w:rFonts w:ascii="Times New Roman" w:hAnsi="Times New Roman"/>
          <w:sz w:val="28"/>
          <w:szCs w:val="28"/>
        </w:rPr>
        <w:t xml:space="preserve"> на 20</w:t>
      </w:r>
      <w:r w:rsidR="008A6024">
        <w:rPr>
          <w:rFonts w:ascii="Times New Roman" w:hAnsi="Times New Roman"/>
          <w:sz w:val="28"/>
          <w:szCs w:val="28"/>
        </w:rPr>
        <w:t>20</w:t>
      </w:r>
      <w:r w:rsidR="008A6024" w:rsidRPr="001027D1">
        <w:rPr>
          <w:rFonts w:ascii="Times New Roman" w:hAnsi="Times New Roman"/>
          <w:sz w:val="28"/>
          <w:szCs w:val="28"/>
        </w:rPr>
        <w:t xml:space="preserve"> год и плановый период 20</w:t>
      </w:r>
      <w:r w:rsidR="008A6024">
        <w:rPr>
          <w:rFonts w:ascii="Times New Roman" w:hAnsi="Times New Roman"/>
          <w:sz w:val="28"/>
          <w:szCs w:val="28"/>
        </w:rPr>
        <w:t>21</w:t>
      </w:r>
      <w:r w:rsidR="008A6024" w:rsidRPr="001027D1">
        <w:rPr>
          <w:rFonts w:ascii="Times New Roman" w:hAnsi="Times New Roman"/>
          <w:sz w:val="28"/>
          <w:szCs w:val="28"/>
        </w:rPr>
        <w:t>-20</w:t>
      </w:r>
      <w:r w:rsidR="008A6024">
        <w:rPr>
          <w:rFonts w:ascii="Times New Roman" w:hAnsi="Times New Roman"/>
          <w:sz w:val="28"/>
          <w:szCs w:val="28"/>
        </w:rPr>
        <w:t>22</w:t>
      </w:r>
      <w:r w:rsidR="008A6024" w:rsidRPr="001027D1">
        <w:rPr>
          <w:rFonts w:ascii="Times New Roman" w:hAnsi="Times New Roman"/>
          <w:sz w:val="28"/>
          <w:szCs w:val="28"/>
        </w:rPr>
        <w:t xml:space="preserve"> годы»</w:t>
      </w:r>
      <w:r w:rsidR="008A6024">
        <w:rPr>
          <w:rFonts w:ascii="Times New Roman" w:hAnsi="Times New Roman"/>
          <w:sz w:val="28"/>
          <w:szCs w:val="28"/>
        </w:rPr>
        <w:t xml:space="preserve"> был предусмотрен </w:t>
      </w:r>
      <w:r w:rsidRPr="00D37B86">
        <w:rPr>
          <w:rFonts w:ascii="Times New Roman" w:hAnsi="Times New Roman"/>
          <w:sz w:val="28"/>
          <w:szCs w:val="28"/>
        </w:rPr>
        <w:t xml:space="preserve">профицит в сумме 7200,0 тыс. руб. </w:t>
      </w:r>
    </w:p>
    <w:p w:rsidR="008548E6" w:rsidRPr="006557DB" w:rsidRDefault="004A2D88" w:rsidP="003B72D8">
      <w:pPr>
        <w:widowControl w:val="0"/>
        <w:tabs>
          <w:tab w:val="left" w:pos="1276"/>
        </w:tabs>
        <w:spacing w:after="0" w:line="240" w:lineRule="auto"/>
        <w:ind w:firstLine="567"/>
        <w:jc w:val="both"/>
        <w:rPr>
          <w:rFonts w:ascii="Times New Roman" w:hAnsi="Times New Roman"/>
          <w:sz w:val="28"/>
          <w:szCs w:val="28"/>
        </w:rPr>
      </w:pPr>
      <w:r w:rsidRPr="006557DB">
        <w:rPr>
          <w:rFonts w:ascii="Times New Roman" w:hAnsi="Times New Roman"/>
          <w:sz w:val="28"/>
          <w:szCs w:val="28"/>
        </w:rPr>
        <w:lastRenderedPageBreak/>
        <w:t>Анализ вн</w:t>
      </w:r>
      <w:r w:rsidR="007B152E" w:rsidRPr="006557DB">
        <w:rPr>
          <w:rFonts w:ascii="Times New Roman" w:hAnsi="Times New Roman"/>
          <w:sz w:val="28"/>
          <w:szCs w:val="28"/>
        </w:rPr>
        <w:t xml:space="preserve">осимых </w:t>
      </w:r>
      <w:r w:rsidRPr="006557DB">
        <w:rPr>
          <w:rFonts w:ascii="Times New Roman" w:hAnsi="Times New Roman"/>
          <w:sz w:val="28"/>
          <w:szCs w:val="28"/>
        </w:rPr>
        <w:t xml:space="preserve">изменений </w:t>
      </w:r>
      <w:r w:rsidR="006F274A" w:rsidRPr="006557DB">
        <w:rPr>
          <w:rFonts w:ascii="Times New Roman" w:hAnsi="Times New Roman"/>
          <w:sz w:val="28"/>
          <w:szCs w:val="28"/>
        </w:rPr>
        <w:t xml:space="preserve">в </w:t>
      </w:r>
      <w:r w:rsidRPr="006557DB">
        <w:rPr>
          <w:rFonts w:ascii="Times New Roman" w:hAnsi="Times New Roman"/>
          <w:sz w:val="28"/>
          <w:szCs w:val="28"/>
        </w:rPr>
        <w:t xml:space="preserve">доходную часть </w:t>
      </w:r>
      <w:r w:rsidR="00602803" w:rsidRPr="006557DB">
        <w:rPr>
          <w:rFonts w:ascii="Times New Roman" w:hAnsi="Times New Roman"/>
          <w:sz w:val="28"/>
          <w:szCs w:val="28"/>
        </w:rPr>
        <w:t>20</w:t>
      </w:r>
      <w:r w:rsidR="0097770C" w:rsidRPr="006557DB">
        <w:rPr>
          <w:rFonts w:ascii="Times New Roman" w:hAnsi="Times New Roman"/>
          <w:sz w:val="28"/>
          <w:szCs w:val="28"/>
        </w:rPr>
        <w:t>20</w:t>
      </w:r>
      <w:r w:rsidR="007B152E" w:rsidRPr="006557DB">
        <w:rPr>
          <w:rFonts w:ascii="Times New Roman" w:hAnsi="Times New Roman"/>
          <w:sz w:val="28"/>
          <w:szCs w:val="28"/>
        </w:rPr>
        <w:t xml:space="preserve"> </w:t>
      </w:r>
      <w:r w:rsidR="00602803" w:rsidRPr="006557DB">
        <w:rPr>
          <w:rFonts w:ascii="Times New Roman" w:hAnsi="Times New Roman"/>
          <w:sz w:val="28"/>
          <w:szCs w:val="28"/>
        </w:rPr>
        <w:t>г</w:t>
      </w:r>
      <w:r w:rsidR="007B152E" w:rsidRPr="006557DB">
        <w:rPr>
          <w:rFonts w:ascii="Times New Roman" w:hAnsi="Times New Roman"/>
          <w:sz w:val="28"/>
          <w:szCs w:val="28"/>
        </w:rPr>
        <w:t>ода</w:t>
      </w:r>
      <w:r w:rsidR="006E4E61">
        <w:rPr>
          <w:rFonts w:ascii="Times New Roman" w:hAnsi="Times New Roman"/>
          <w:sz w:val="28"/>
          <w:szCs w:val="28"/>
        </w:rPr>
        <w:t>, в</w:t>
      </w:r>
      <w:r w:rsidRPr="006557DB">
        <w:rPr>
          <w:rFonts w:ascii="Times New Roman" w:hAnsi="Times New Roman"/>
          <w:sz w:val="28"/>
          <w:szCs w:val="28"/>
        </w:rPr>
        <w:t xml:space="preserve"> соответствие </w:t>
      </w:r>
      <w:r w:rsidRPr="006E4E61">
        <w:rPr>
          <w:rFonts w:ascii="Times New Roman" w:hAnsi="Times New Roman"/>
          <w:sz w:val="28"/>
          <w:szCs w:val="28"/>
        </w:rPr>
        <w:t xml:space="preserve">с </w:t>
      </w:r>
      <w:r w:rsidR="00765A27" w:rsidRPr="006E4E61">
        <w:rPr>
          <w:rFonts w:ascii="Times New Roman" w:hAnsi="Times New Roman"/>
          <w:sz w:val="28"/>
          <w:szCs w:val="28"/>
        </w:rPr>
        <w:t>п</w:t>
      </w:r>
      <w:r w:rsidRPr="006E4E61">
        <w:rPr>
          <w:rFonts w:ascii="Times New Roman" w:hAnsi="Times New Roman"/>
          <w:sz w:val="28"/>
          <w:szCs w:val="28"/>
        </w:rPr>
        <w:t xml:space="preserve">риложением </w:t>
      </w:r>
      <w:r w:rsidR="00D96B51" w:rsidRPr="006E4E61">
        <w:rPr>
          <w:rFonts w:ascii="Times New Roman" w:hAnsi="Times New Roman"/>
          <w:sz w:val="28"/>
          <w:szCs w:val="28"/>
        </w:rPr>
        <w:t>3</w:t>
      </w:r>
      <w:r w:rsidRPr="006E4E61">
        <w:rPr>
          <w:rFonts w:ascii="Times New Roman" w:hAnsi="Times New Roman"/>
          <w:sz w:val="28"/>
          <w:szCs w:val="28"/>
        </w:rPr>
        <w:t xml:space="preserve"> к </w:t>
      </w:r>
      <w:r w:rsidR="007B152E" w:rsidRPr="006E4E61">
        <w:rPr>
          <w:rFonts w:ascii="Times New Roman" w:hAnsi="Times New Roman"/>
          <w:sz w:val="28"/>
          <w:szCs w:val="28"/>
        </w:rPr>
        <w:t>п</w:t>
      </w:r>
      <w:r w:rsidRPr="006E4E61">
        <w:rPr>
          <w:rFonts w:ascii="Times New Roman" w:hAnsi="Times New Roman"/>
          <w:sz w:val="28"/>
          <w:szCs w:val="28"/>
        </w:rPr>
        <w:t>роекту решения</w:t>
      </w:r>
      <w:r w:rsidRPr="006557DB">
        <w:rPr>
          <w:rFonts w:ascii="Times New Roman" w:hAnsi="Times New Roman"/>
          <w:sz w:val="28"/>
          <w:szCs w:val="28"/>
        </w:rPr>
        <w:t xml:space="preserve"> представлен в нижеследующей таблице: </w:t>
      </w:r>
    </w:p>
    <w:p w:rsidR="004A2D88" w:rsidRPr="00782D7A" w:rsidRDefault="004A2D88" w:rsidP="003B72D8">
      <w:pPr>
        <w:spacing w:after="0" w:line="240" w:lineRule="auto"/>
        <w:jc w:val="right"/>
        <w:rPr>
          <w:rFonts w:ascii="Times New Roman" w:hAnsi="Times New Roman"/>
          <w:sz w:val="28"/>
          <w:szCs w:val="28"/>
        </w:rPr>
      </w:pPr>
      <w:r w:rsidRPr="006557DB">
        <w:rPr>
          <w:rFonts w:ascii="Times New Roman" w:hAnsi="Times New Roman"/>
          <w:sz w:val="28"/>
          <w:szCs w:val="28"/>
        </w:rPr>
        <w:t>тыс.</w:t>
      </w:r>
      <w:r w:rsidR="00B23624">
        <w:rPr>
          <w:rFonts w:ascii="Times New Roman" w:hAnsi="Times New Roman"/>
          <w:sz w:val="28"/>
          <w:szCs w:val="28"/>
        </w:rPr>
        <w:t xml:space="preserve"> </w:t>
      </w:r>
      <w:r>
        <w:rPr>
          <w:rFonts w:ascii="Times New Roman" w:hAnsi="Times New Roman"/>
          <w:sz w:val="28"/>
          <w:szCs w:val="28"/>
        </w:rPr>
        <w:t>руб.</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701"/>
        <w:gridCol w:w="1701"/>
        <w:gridCol w:w="1559"/>
        <w:gridCol w:w="1701"/>
      </w:tblGrid>
      <w:tr w:rsidR="00780018" w:rsidRPr="006F274A" w:rsidTr="00191A42">
        <w:trPr>
          <w:trHeight w:val="882"/>
        </w:trPr>
        <w:tc>
          <w:tcPr>
            <w:tcW w:w="2694" w:type="dxa"/>
          </w:tcPr>
          <w:p w:rsidR="00780018" w:rsidRPr="006F274A" w:rsidRDefault="00780018" w:rsidP="003B72D8">
            <w:pPr>
              <w:spacing w:after="0" w:line="240" w:lineRule="auto"/>
              <w:jc w:val="center"/>
              <w:rPr>
                <w:rFonts w:ascii="Times New Roman" w:hAnsi="Times New Roman"/>
                <w:sz w:val="24"/>
                <w:szCs w:val="24"/>
              </w:rPr>
            </w:pPr>
            <w:r w:rsidRPr="006F274A">
              <w:rPr>
                <w:rFonts w:ascii="Times New Roman" w:hAnsi="Times New Roman"/>
                <w:sz w:val="24"/>
                <w:szCs w:val="24"/>
              </w:rPr>
              <w:t>Наименование доходов</w:t>
            </w:r>
          </w:p>
        </w:tc>
        <w:tc>
          <w:tcPr>
            <w:tcW w:w="1701" w:type="dxa"/>
          </w:tcPr>
          <w:p w:rsidR="00780018" w:rsidRPr="006F274A" w:rsidRDefault="00780018" w:rsidP="0097770C">
            <w:pPr>
              <w:spacing w:after="0" w:line="240" w:lineRule="auto"/>
              <w:jc w:val="center"/>
              <w:rPr>
                <w:rFonts w:ascii="Times New Roman" w:hAnsi="Times New Roman"/>
                <w:sz w:val="24"/>
                <w:szCs w:val="24"/>
              </w:rPr>
            </w:pPr>
            <w:r w:rsidRPr="006F274A">
              <w:rPr>
                <w:rFonts w:ascii="Times New Roman" w:hAnsi="Times New Roman"/>
                <w:sz w:val="24"/>
                <w:szCs w:val="24"/>
              </w:rPr>
              <w:t xml:space="preserve">Данные в соответствии с решением от </w:t>
            </w:r>
            <w:r>
              <w:rPr>
                <w:rFonts w:ascii="Times New Roman" w:hAnsi="Times New Roman"/>
                <w:sz w:val="24"/>
                <w:szCs w:val="24"/>
              </w:rPr>
              <w:t>03</w:t>
            </w:r>
            <w:r w:rsidRPr="006F274A">
              <w:rPr>
                <w:rFonts w:ascii="Times New Roman" w:hAnsi="Times New Roman"/>
                <w:sz w:val="24"/>
                <w:szCs w:val="24"/>
              </w:rPr>
              <w:t>.12.201</w:t>
            </w:r>
            <w:r>
              <w:rPr>
                <w:rFonts w:ascii="Times New Roman" w:hAnsi="Times New Roman"/>
                <w:sz w:val="24"/>
                <w:szCs w:val="24"/>
              </w:rPr>
              <w:t>9</w:t>
            </w:r>
            <w:r w:rsidRPr="006F274A">
              <w:rPr>
                <w:rFonts w:ascii="Times New Roman" w:hAnsi="Times New Roman"/>
                <w:sz w:val="24"/>
                <w:szCs w:val="24"/>
              </w:rPr>
              <w:t xml:space="preserve"> №</w:t>
            </w:r>
            <w:r>
              <w:rPr>
                <w:rFonts w:ascii="Times New Roman" w:hAnsi="Times New Roman"/>
                <w:sz w:val="24"/>
                <w:szCs w:val="24"/>
              </w:rPr>
              <w:t>41</w:t>
            </w:r>
            <w:r w:rsidRPr="006F274A">
              <w:rPr>
                <w:rFonts w:ascii="Times New Roman" w:hAnsi="Times New Roman"/>
                <w:sz w:val="24"/>
                <w:szCs w:val="24"/>
              </w:rPr>
              <w:t>-</w:t>
            </w:r>
            <w:r>
              <w:rPr>
                <w:rFonts w:ascii="Times New Roman" w:hAnsi="Times New Roman"/>
                <w:sz w:val="24"/>
                <w:szCs w:val="24"/>
              </w:rPr>
              <w:t>305</w:t>
            </w:r>
            <w:r w:rsidRPr="006F274A">
              <w:rPr>
                <w:rFonts w:ascii="Times New Roman" w:hAnsi="Times New Roman"/>
                <w:sz w:val="24"/>
                <w:szCs w:val="24"/>
              </w:rPr>
              <w:t xml:space="preserve">р </w:t>
            </w:r>
          </w:p>
        </w:tc>
        <w:tc>
          <w:tcPr>
            <w:tcW w:w="1701" w:type="dxa"/>
          </w:tcPr>
          <w:p w:rsidR="00780018" w:rsidRPr="004B7863" w:rsidRDefault="00780018" w:rsidP="00780018">
            <w:pPr>
              <w:spacing w:after="0" w:line="240" w:lineRule="auto"/>
              <w:jc w:val="center"/>
              <w:rPr>
                <w:rFonts w:ascii="Times New Roman" w:hAnsi="Times New Roman"/>
                <w:sz w:val="24"/>
                <w:szCs w:val="24"/>
              </w:rPr>
            </w:pPr>
            <w:r w:rsidRPr="004B7863">
              <w:rPr>
                <w:rFonts w:ascii="Times New Roman" w:hAnsi="Times New Roman"/>
                <w:sz w:val="24"/>
                <w:szCs w:val="24"/>
              </w:rPr>
              <w:t xml:space="preserve">Данные </w:t>
            </w:r>
            <w:r>
              <w:rPr>
                <w:rFonts w:ascii="Times New Roman" w:hAnsi="Times New Roman"/>
                <w:sz w:val="24"/>
                <w:szCs w:val="24"/>
              </w:rPr>
              <w:t xml:space="preserve">в соответствии с </w:t>
            </w:r>
            <w:r w:rsidRPr="004B7863">
              <w:rPr>
                <w:rFonts w:ascii="Times New Roman" w:hAnsi="Times New Roman"/>
                <w:sz w:val="24"/>
                <w:szCs w:val="24"/>
              </w:rPr>
              <w:t>решени</w:t>
            </w:r>
            <w:r>
              <w:rPr>
                <w:rFonts w:ascii="Times New Roman" w:hAnsi="Times New Roman"/>
                <w:sz w:val="24"/>
                <w:szCs w:val="24"/>
              </w:rPr>
              <w:t>ем от 12.02.2020 № 43-314р</w:t>
            </w:r>
          </w:p>
        </w:tc>
        <w:tc>
          <w:tcPr>
            <w:tcW w:w="1559" w:type="dxa"/>
          </w:tcPr>
          <w:p w:rsidR="00780018" w:rsidRPr="004B7863" w:rsidRDefault="00780018" w:rsidP="00EC1933">
            <w:pPr>
              <w:spacing w:after="0" w:line="240" w:lineRule="auto"/>
              <w:jc w:val="center"/>
              <w:rPr>
                <w:rFonts w:ascii="Times New Roman" w:hAnsi="Times New Roman"/>
                <w:sz w:val="24"/>
                <w:szCs w:val="24"/>
              </w:rPr>
            </w:pPr>
            <w:r>
              <w:rPr>
                <w:rFonts w:ascii="Times New Roman" w:hAnsi="Times New Roman"/>
                <w:sz w:val="24"/>
                <w:szCs w:val="24"/>
              </w:rPr>
              <w:t>Данные по проекту решения</w:t>
            </w:r>
          </w:p>
        </w:tc>
        <w:tc>
          <w:tcPr>
            <w:tcW w:w="1701" w:type="dxa"/>
          </w:tcPr>
          <w:p w:rsidR="00780018" w:rsidRPr="004B7863" w:rsidRDefault="00780018" w:rsidP="006E4E61">
            <w:pPr>
              <w:spacing w:after="0" w:line="240" w:lineRule="auto"/>
              <w:jc w:val="center"/>
              <w:rPr>
                <w:rFonts w:ascii="Times New Roman" w:hAnsi="Times New Roman"/>
                <w:sz w:val="24"/>
                <w:szCs w:val="24"/>
              </w:rPr>
            </w:pPr>
            <w:r w:rsidRPr="004B7863">
              <w:rPr>
                <w:rFonts w:ascii="Times New Roman" w:hAnsi="Times New Roman"/>
                <w:sz w:val="24"/>
                <w:szCs w:val="24"/>
              </w:rPr>
              <w:t>Отклонения (гр.</w:t>
            </w:r>
            <w:r w:rsidR="006E4E61">
              <w:rPr>
                <w:rFonts w:ascii="Times New Roman" w:hAnsi="Times New Roman"/>
                <w:sz w:val="24"/>
                <w:szCs w:val="24"/>
              </w:rPr>
              <w:t>4</w:t>
            </w:r>
            <w:r w:rsidRPr="004B7863">
              <w:rPr>
                <w:rFonts w:ascii="Times New Roman" w:hAnsi="Times New Roman"/>
                <w:sz w:val="24"/>
                <w:szCs w:val="24"/>
              </w:rPr>
              <w:t>-гр.</w:t>
            </w:r>
            <w:r w:rsidR="006E4E61">
              <w:rPr>
                <w:rFonts w:ascii="Times New Roman" w:hAnsi="Times New Roman"/>
                <w:sz w:val="24"/>
                <w:szCs w:val="24"/>
              </w:rPr>
              <w:t>3</w:t>
            </w:r>
            <w:r w:rsidRPr="004B7863">
              <w:rPr>
                <w:rFonts w:ascii="Times New Roman" w:hAnsi="Times New Roman"/>
                <w:sz w:val="24"/>
                <w:szCs w:val="24"/>
              </w:rPr>
              <w:t>)</w:t>
            </w:r>
          </w:p>
        </w:tc>
      </w:tr>
      <w:tr w:rsidR="00780018" w:rsidRPr="006F274A" w:rsidTr="00191A42">
        <w:trPr>
          <w:trHeight w:val="280"/>
        </w:trPr>
        <w:tc>
          <w:tcPr>
            <w:tcW w:w="2694" w:type="dxa"/>
          </w:tcPr>
          <w:p w:rsidR="00780018" w:rsidRPr="006F274A" w:rsidRDefault="00780018" w:rsidP="003B72D8">
            <w:pPr>
              <w:spacing w:after="0" w:line="240" w:lineRule="auto"/>
              <w:jc w:val="center"/>
              <w:rPr>
                <w:rFonts w:ascii="Times New Roman" w:hAnsi="Times New Roman"/>
                <w:sz w:val="24"/>
                <w:szCs w:val="24"/>
              </w:rPr>
            </w:pPr>
            <w:r w:rsidRPr="006F274A">
              <w:rPr>
                <w:rFonts w:ascii="Times New Roman" w:hAnsi="Times New Roman"/>
                <w:sz w:val="24"/>
                <w:szCs w:val="24"/>
              </w:rPr>
              <w:t>1</w:t>
            </w:r>
          </w:p>
        </w:tc>
        <w:tc>
          <w:tcPr>
            <w:tcW w:w="1701" w:type="dxa"/>
          </w:tcPr>
          <w:p w:rsidR="00780018" w:rsidRPr="006F274A" w:rsidRDefault="00780018" w:rsidP="003B72D8">
            <w:pPr>
              <w:spacing w:after="0" w:line="240" w:lineRule="auto"/>
              <w:jc w:val="center"/>
              <w:rPr>
                <w:rFonts w:ascii="Times New Roman" w:hAnsi="Times New Roman"/>
                <w:sz w:val="24"/>
                <w:szCs w:val="24"/>
              </w:rPr>
            </w:pPr>
            <w:r w:rsidRPr="006F274A">
              <w:rPr>
                <w:rFonts w:ascii="Times New Roman" w:hAnsi="Times New Roman"/>
                <w:sz w:val="24"/>
                <w:szCs w:val="24"/>
              </w:rPr>
              <w:t>2</w:t>
            </w:r>
          </w:p>
        </w:tc>
        <w:tc>
          <w:tcPr>
            <w:tcW w:w="1701" w:type="dxa"/>
          </w:tcPr>
          <w:p w:rsidR="00780018" w:rsidRPr="006F274A" w:rsidRDefault="00780018" w:rsidP="003B72D8">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tcPr>
          <w:p w:rsidR="00780018" w:rsidRDefault="006E4E61" w:rsidP="003B72D8">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780018" w:rsidRPr="006F274A" w:rsidRDefault="006E4E61" w:rsidP="003B72D8">
            <w:pPr>
              <w:spacing w:after="0" w:line="240" w:lineRule="auto"/>
              <w:jc w:val="center"/>
              <w:rPr>
                <w:rFonts w:ascii="Times New Roman" w:hAnsi="Times New Roman"/>
                <w:sz w:val="24"/>
                <w:szCs w:val="24"/>
              </w:rPr>
            </w:pPr>
            <w:r>
              <w:rPr>
                <w:rFonts w:ascii="Times New Roman" w:hAnsi="Times New Roman"/>
                <w:sz w:val="24"/>
                <w:szCs w:val="24"/>
              </w:rPr>
              <w:t>5</w:t>
            </w:r>
          </w:p>
        </w:tc>
      </w:tr>
      <w:tr w:rsidR="00780018" w:rsidRPr="006F274A" w:rsidTr="00191A42">
        <w:trPr>
          <w:trHeight w:val="567"/>
        </w:trPr>
        <w:tc>
          <w:tcPr>
            <w:tcW w:w="2694" w:type="dxa"/>
          </w:tcPr>
          <w:p w:rsidR="00780018" w:rsidRDefault="00780018" w:rsidP="00B23624">
            <w:pPr>
              <w:spacing w:line="240" w:lineRule="auto"/>
              <w:rPr>
                <w:rFonts w:ascii="Times New Roman" w:hAnsi="Times New Roman"/>
                <w:sz w:val="24"/>
                <w:szCs w:val="24"/>
              </w:rPr>
            </w:pPr>
            <w:r>
              <w:rPr>
                <w:rFonts w:ascii="Times New Roman" w:hAnsi="Times New Roman"/>
                <w:sz w:val="24"/>
                <w:szCs w:val="24"/>
              </w:rPr>
              <w:t xml:space="preserve">Налоговые и неналоговые доходы </w:t>
            </w:r>
          </w:p>
        </w:tc>
        <w:tc>
          <w:tcPr>
            <w:tcW w:w="1701" w:type="dxa"/>
          </w:tcPr>
          <w:p w:rsidR="00780018"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178019,1</w:t>
            </w:r>
          </w:p>
        </w:tc>
        <w:tc>
          <w:tcPr>
            <w:tcW w:w="1701" w:type="dxa"/>
          </w:tcPr>
          <w:p w:rsidR="00780018" w:rsidRPr="003062E9"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178019,1</w:t>
            </w:r>
          </w:p>
        </w:tc>
        <w:tc>
          <w:tcPr>
            <w:tcW w:w="1559" w:type="dxa"/>
          </w:tcPr>
          <w:p w:rsidR="00780018" w:rsidRDefault="006E4E61" w:rsidP="00B23624">
            <w:pPr>
              <w:spacing w:after="0" w:line="240" w:lineRule="auto"/>
              <w:jc w:val="center"/>
              <w:rPr>
                <w:rFonts w:ascii="Times New Roman" w:hAnsi="Times New Roman"/>
                <w:sz w:val="24"/>
                <w:szCs w:val="24"/>
              </w:rPr>
            </w:pPr>
            <w:r>
              <w:rPr>
                <w:rFonts w:ascii="Times New Roman" w:hAnsi="Times New Roman"/>
                <w:sz w:val="24"/>
                <w:szCs w:val="24"/>
              </w:rPr>
              <w:t>178019,1</w:t>
            </w:r>
          </w:p>
        </w:tc>
        <w:tc>
          <w:tcPr>
            <w:tcW w:w="1701" w:type="dxa"/>
          </w:tcPr>
          <w:p w:rsidR="00780018"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0</w:t>
            </w:r>
          </w:p>
        </w:tc>
      </w:tr>
      <w:tr w:rsidR="00780018" w:rsidRPr="006F274A" w:rsidTr="00191A42">
        <w:trPr>
          <w:trHeight w:val="863"/>
        </w:trPr>
        <w:tc>
          <w:tcPr>
            <w:tcW w:w="2694" w:type="dxa"/>
          </w:tcPr>
          <w:p w:rsidR="00780018" w:rsidRDefault="00780018" w:rsidP="00B23624">
            <w:pPr>
              <w:spacing w:line="240" w:lineRule="auto"/>
              <w:rPr>
                <w:rFonts w:ascii="Times New Roman" w:hAnsi="Times New Roman"/>
                <w:sz w:val="24"/>
                <w:szCs w:val="24"/>
              </w:rPr>
            </w:pPr>
            <w:r>
              <w:rPr>
                <w:rFonts w:ascii="Times New Roman" w:hAnsi="Times New Roman"/>
                <w:sz w:val="24"/>
                <w:szCs w:val="24"/>
              </w:rPr>
              <w:t>Дотации бюджетам бюджетной системы РФ</w:t>
            </w:r>
          </w:p>
        </w:tc>
        <w:tc>
          <w:tcPr>
            <w:tcW w:w="1701" w:type="dxa"/>
          </w:tcPr>
          <w:p w:rsidR="00780018"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404756,7</w:t>
            </w:r>
          </w:p>
        </w:tc>
        <w:tc>
          <w:tcPr>
            <w:tcW w:w="1701" w:type="dxa"/>
          </w:tcPr>
          <w:p w:rsidR="00780018" w:rsidRPr="003062E9"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404756,7</w:t>
            </w:r>
          </w:p>
        </w:tc>
        <w:tc>
          <w:tcPr>
            <w:tcW w:w="1559" w:type="dxa"/>
          </w:tcPr>
          <w:p w:rsidR="00780018" w:rsidRDefault="006E4E61" w:rsidP="00B23624">
            <w:pPr>
              <w:spacing w:after="0" w:line="240" w:lineRule="auto"/>
              <w:jc w:val="center"/>
              <w:rPr>
                <w:rFonts w:ascii="Times New Roman" w:hAnsi="Times New Roman"/>
                <w:sz w:val="24"/>
                <w:szCs w:val="24"/>
              </w:rPr>
            </w:pPr>
            <w:r>
              <w:rPr>
                <w:rFonts w:ascii="Times New Roman" w:hAnsi="Times New Roman"/>
                <w:sz w:val="24"/>
                <w:szCs w:val="24"/>
              </w:rPr>
              <w:t>404756,7</w:t>
            </w:r>
          </w:p>
        </w:tc>
        <w:tc>
          <w:tcPr>
            <w:tcW w:w="1701" w:type="dxa"/>
          </w:tcPr>
          <w:p w:rsidR="00780018"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0</w:t>
            </w:r>
          </w:p>
        </w:tc>
      </w:tr>
      <w:tr w:rsidR="00780018" w:rsidRPr="006F274A" w:rsidTr="00191A42">
        <w:trPr>
          <w:trHeight w:val="1032"/>
        </w:trPr>
        <w:tc>
          <w:tcPr>
            <w:tcW w:w="2694" w:type="dxa"/>
          </w:tcPr>
          <w:p w:rsidR="00780018" w:rsidRPr="006F274A" w:rsidRDefault="00780018" w:rsidP="00B23624">
            <w:pPr>
              <w:spacing w:line="240" w:lineRule="auto"/>
              <w:rPr>
                <w:rFonts w:ascii="Times New Roman" w:hAnsi="Times New Roman"/>
                <w:sz w:val="24"/>
                <w:szCs w:val="24"/>
              </w:rPr>
            </w:pPr>
            <w:r>
              <w:rPr>
                <w:rFonts w:ascii="Times New Roman" w:hAnsi="Times New Roman"/>
                <w:sz w:val="24"/>
                <w:szCs w:val="24"/>
              </w:rPr>
              <w:t>Субсидии бюджетам бюджетной системы РФ (межбюджетные субсидии)</w:t>
            </w:r>
          </w:p>
        </w:tc>
        <w:tc>
          <w:tcPr>
            <w:tcW w:w="1701" w:type="dxa"/>
          </w:tcPr>
          <w:p w:rsidR="00780018" w:rsidRPr="006F274A"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38143,3</w:t>
            </w:r>
          </w:p>
        </w:tc>
        <w:tc>
          <w:tcPr>
            <w:tcW w:w="1701" w:type="dxa"/>
          </w:tcPr>
          <w:p w:rsidR="00780018" w:rsidRPr="003062E9"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38143,3</w:t>
            </w:r>
          </w:p>
        </w:tc>
        <w:tc>
          <w:tcPr>
            <w:tcW w:w="1559" w:type="dxa"/>
          </w:tcPr>
          <w:p w:rsidR="00780018" w:rsidRDefault="006E4E61" w:rsidP="00B23624">
            <w:pPr>
              <w:spacing w:after="0" w:line="240" w:lineRule="auto"/>
              <w:jc w:val="center"/>
              <w:rPr>
                <w:rFonts w:ascii="Times New Roman" w:hAnsi="Times New Roman"/>
                <w:sz w:val="24"/>
                <w:szCs w:val="24"/>
              </w:rPr>
            </w:pPr>
            <w:r>
              <w:rPr>
                <w:rFonts w:ascii="Times New Roman" w:hAnsi="Times New Roman"/>
                <w:sz w:val="24"/>
                <w:szCs w:val="24"/>
              </w:rPr>
              <w:t>71872,4</w:t>
            </w:r>
          </w:p>
        </w:tc>
        <w:tc>
          <w:tcPr>
            <w:tcW w:w="1701" w:type="dxa"/>
          </w:tcPr>
          <w:p w:rsidR="00780018" w:rsidRPr="006F274A" w:rsidRDefault="006E4E61" w:rsidP="00B23624">
            <w:pPr>
              <w:spacing w:after="0" w:line="240" w:lineRule="auto"/>
              <w:jc w:val="center"/>
              <w:rPr>
                <w:rFonts w:ascii="Times New Roman" w:hAnsi="Times New Roman"/>
                <w:sz w:val="24"/>
                <w:szCs w:val="24"/>
              </w:rPr>
            </w:pPr>
            <w:r>
              <w:rPr>
                <w:rFonts w:ascii="Times New Roman" w:hAnsi="Times New Roman"/>
                <w:sz w:val="24"/>
                <w:szCs w:val="24"/>
              </w:rPr>
              <w:t>+33729,1</w:t>
            </w:r>
          </w:p>
        </w:tc>
      </w:tr>
      <w:tr w:rsidR="00780018" w:rsidRPr="006F274A" w:rsidTr="00191A42">
        <w:trPr>
          <w:trHeight w:val="960"/>
        </w:trPr>
        <w:tc>
          <w:tcPr>
            <w:tcW w:w="2694" w:type="dxa"/>
          </w:tcPr>
          <w:p w:rsidR="00780018" w:rsidRPr="006F274A" w:rsidRDefault="00780018" w:rsidP="00B23624">
            <w:pPr>
              <w:spacing w:after="0" w:line="240" w:lineRule="auto"/>
              <w:rPr>
                <w:rFonts w:ascii="Times New Roman" w:hAnsi="Times New Roman"/>
                <w:sz w:val="24"/>
                <w:szCs w:val="24"/>
              </w:rPr>
            </w:pPr>
            <w:r>
              <w:rPr>
                <w:rFonts w:ascii="Times New Roman" w:hAnsi="Times New Roman"/>
                <w:sz w:val="24"/>
                <w:szCs w:val="24"/>
              </w:rPr>
              <w:t>Субвенции</w:t>
            </w:r>
            <w:r w:rsidRPr="006F274A">
              <w:rPr>
                <w:rFonts w:ascii="Times New Roman" w:hAnsi="Times New Roman"/>
                <w:sz w:val="24"/>
                <w:szCs w:val="24"/>
              </w:rPr>
              <w:t xml:space="preserve"> бюджетам бюджетной системы РФ </w:t>
            </w:r>
          </w:p>
        </w:tc>
        <w:tc>
          <w:tcPr>
            <w:tcW w:w="1701" w:type="dxa"/>
          </w:tcPr>
          <w:p w:rsidR="00780018" w:rsidRPr="006F274A"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561722,7</w:t>
            </w:r>
          </w:p>
        </w:tc>
        <w:tc>
          <w:tcPr>
            <w:tcW w:w="1701" w:type="dxa"/>
          </w:tcPr>
          <w:p w:rsidR="00780018" w:rsidRPr="003062E9"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561722,7</w:t>
            </w:r>
          </w:p>
        </w:tc>
        <w:tc>
          <w:tcPr>
            <w:tcW w:w="1559" w:type="dxa"/>
          </w:tcPr>
          <w:p w:rsidR="00780018" w:rsidRDefault="006E4E61" w:rsidP="00B23624">
            <w:pPr>
              <w:spacing w:after="0" w:line="240" w:lineRule="auto"/>
              <w:jc w:val="center"/>
              <w:rPr>
                <w:rFonts w:ascii="Times New Roman" w:hAnsi="Times New Roman"/>
                <w:sz w:val="24"/>
                <w:szCs w:val="24"/>
              </w:rPr>
            </w:pPr>
            <w:r>
              <w:rPr>
                <w:rFonts w:ascii="Times New Roman" w:hAnsi="Times New Roman"/>
                <w:sz w:val="24"/>
                <w:szCs w:val="24"/>
              </w:rPr>
              <w:t>571962,4</w:t>
            </w:r>
          </w:p>
        </w:tc>
        <w:tc>
          <w:tcPr>
            <w:tcW w:w="1701" w:type="dxa"/>
          </w:tcPr>
          <w:p w:rsidR="00780018" w:rsidRPr="006F274A" w:rsidRDefault="006E4E61" w:rsidP="006E4E61">
            <w:pPr>
              <w:spacing w:after="0" w:line="240" w:lineRule="auto"/>
              <w:jc w:val="center"/>
              <w:rPr>
                <w:rFonts w:ascii="Times New Roman" w:hAnsi="Times New Roman"/>
                <w:sz w:val="24"/>
                <w:szCs w:val="24"/>
              </w:rPr>
            </w:pPr>
            <w:r>
              <w:rPr>
                <w:rFonts w:ascii="Times New Roman" w:hAnsi="Times New Roman"/>
                <w:sz w:val="24"/>
                <w:szCs w:val="24"/>
              </w:rPr>
              <w:t>+10239,7</w:t>
            </w:r>
          </w:p>
        </w:tc>
      </w:tr>
      <w:tr w:rsidR="00780018" w:rsidRPr="006F274A" w:rsidTr="00191A42">
        <w:tc>
          <w:tcPr>
            <w:tcW w:w="2694" w:type="dxa"/>
          </w:tcPr>
          <w:p w:rsidR="00780018" w:rsidRPr="006F274A" w:rsidRDefault="00780018" w:rsidP="00B23624">
            <w:pPr>
              <w:spacing w:after="0" w:line="240" w:lineRule="auto"/>
              <w:rPr>
                <w:rFonts w:ascii="Times New Roman" w:hAnsi="Times New Roman"/>
                <w:sz w:val="24"/>
                <w:szCs w:val="24"/>
              </w:rPr>
            </w:pPr>
            <w:r w:rsidRPr="006F274A">
              <w:rPr>
                <w:rFonts w:ascii="Times New Roman" w:hAnsi="Times New Roman"/>
                <w:sz w:val="24"/>
                <w:szCs w:val="24"/>
              </w:rPr>
              <w:t>Иные межбюджетные трансферты</w:t>
            </w:r>
          </w:p>
        </w:tc>
        <w:tc>
          <w:tcPr>
            <w:tcW w:w="1701" w:type="dxa"/>
          </w:tcPr>
          <w:p w:rsidR="00780018" w:rsidRPr="006F274A"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3382,2</w:t>
            </w:r>
          </w:p>
        </w:tc>
        <w:tc>
          <w:tcPr>
            <w:tcW w:w="1701" w:type="dxa"/>
          </w:tcPr>
          <w:p w:rsidR="00780018" w:rsidRPr="003062E9"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3382,2</w:t>
            </w:r>
          </w:p>
        </w:tc>
        <w:tc>
          <w:tcPr>
            <w:tcW w:w="1559" w:type="dxa"/>
          </w:tcPr>
          <w:p w:rsidR="00780018" w:rsidRDefault="006E4E61" w:rsidP="00B23624">
            <w:pPr>
              <w:spacing w:after="0" w:line="240" w:lineRule="auto"/>
              <w:jc w:val="center"/>
              <w:rPr>
                <w:rFonts w:ascii="Times New Roman" w:hAnsi="Times New Roman"/>
                <w:sz w:val="24"/>
                <w:szCs w:val="24"/>
              </w:rPr>
            </w:pPr>
            <w:r>
              <w:rPr>
                <w:rFonts w:ascii="Times New Roman" w:hAnsi="Times New Roman"/>
                <w:sz w:val="24"/>
                <w:szCs w:val="24"/>
              </w:rPr>
              <w:t>3948,6</w:t>
            </w:r>
          </w:p>
        </w:tc>
        <w:tc>
          <w:tcPr>
            <w:tcW w:w="1701" w:type="dxa"/>
          </w:tcPr>
          <w:p w:rsidR="00780018" w:rsidRPr="006F274A" w:rsidRDefault="006E4E61" w:rsidP="00B23624">
            <w:pPr>
              <w:spacing w:after="0" w:line="240" w:lineRule="auto"/>
              <w:jc w:val="center"/>
              <w:rPr>
                <w:rFonts w:ascii="Times New Roman" w:hAnsi="Times New Roman"/>
                <w:sz w:val="24"/>
                <w:szCs w:val="24"/>
              </w:rPr>
            </w:pPr>
            <w:r>
              <w:rPr>
                <w:rFonts w:ascii="Times New Roman" w:hAnsi="Times New Roman"/>
                <w:sz w:val="24"/>
                <w:szCs w:val="24"/>
              </w:rPr>
              <w:t>+566,4</w:t>
            </w:r>
          </w:p>
        </w:tc>
      </w:tr>
      <w:tr w:rsidR="00780018" w:rsidRPr="006F274A" w:rsidTr="00191A42">
        <w:tc>
          <w:tcPr>
            <w:tcW w:w="2694" w:type="dxa"/>
          </w:tcPr>
          <w:p w:rsidR="00780018" w:rsidRDefault="00780018" w:rsidP="00B23624">
            <w:pPr>
              <w:spacing w:after="0" w:line="240" w:lineRule="auto"/>
              <w:rPr>
                <w:rFonts w:ascii="Times New Roman" w:hAnsi="Times New Roman"/>
                <w:sz w:val="24"/>
                <w:szCs w:val="24"/>
              </w:rPr>
            </w:pPr>
            <w:r w:rsidRPr="00181560">
              <w:rPr>
                <w:rFonts w:ascii="Times New Roman" w:hAnsi="Times New Roman"/>
                <w:sz w:val="24"/>
                <w:szCs w:val="24"/>
              </w:rPr>
              <w:t>Безвозмездные поступления от негосударственных организаций</w:t>
            </w:r>
          </w:p>
        </w:tc>
        <w:tc>
          <w:tcPr>
            <w:tcW w:w="1701" w:type="dxa"/>
          </w:tcPr>
          <w:p w:rsidR="00780018"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15000,0</w:t>
            </w:r>
          </w:p>
        </w:tc>
        <w:tc>
          <w:tcPr>
            <w:tcW w:w="1701" w:type="dxa"/>
          </w:tcPr>
          <w:p w:rsidR="00780018" w:rsidRPr="003062E9"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15250,0</w:t>
            </w:r>
          </w:p>
        </w:tc>
        <w:tc>
          <w:tcPr>
            <w:tcW w:w="1559" w:type="dxa"/>
          </w:tcPr>
          <w:p w:rsidR="00780018" w:rsidRDefault="006E4E61" w:rsidP="00B23624">
            <w:pPr>
              <w:spacing w:after="0" w:line="240" w:lineRule="auto"/>
              <w:jc w:val="center"/>
              <w:rPr>
                <w:rFonts w:ascii="Times New Roman" w:hAnsi="Times New Roman"/>
                <w:sz w:val="24"/>
                <w:szCs w:val="24"/>
              </w:rPr>
            </w:pPr>
            <w:r>
              <w:rPr>
                <w:rFonts w:ascii="Times New Roman" w:hAnsi="Times New Roman"/>
                <w:sz w:val="24"/>
                <w:szCs w:val="24"/>
              </w:rPr>
              <w:t>15250,0</w:t>
            </w:r>
          </w:p>
        </w:tc>
        <w:tc>
          <w:tcPr>
            <w:tcW w:w="1701" w:type="dxa"/>
          </w:tcPr>
          <w:p w:rsidR="00780018"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0</w:t>
            </w:r>
          </w:p>
        </w:tc>
      </w:tr>
      <w:tr w:rsidR="00780018" w:rsidRPr="006F274A" w:rsidTr="00191A42">
        <w:tc>
          <w:tcPr>
            <w:tcW w:w="2694" w:type="dxa"/>
          </w:tcPr>
          <w:p w:rsidR="00780018" w:rsidRDefault="00780018" w:rsidP="00B23624">
            <w:pPr>
              <w:spacing w:after="0" w:line="240" w:lineRule="auto"/>
              <w:rPr>
                <w:rFonts w:ascii="Times New Roman" w:hAnsi="Times New Roman"/>
                <w:sz w:val="24"/>
                <w:szCs w:val="24"/>
              </w:rPr>
            </w:pPr>
            <w:r>
              <w:rPr>
                <w:rFonts w:ascii="Times New Roman" w:hAnsi="Times New Roman"/>
                <w:sz w:val="24"/>
                <w:szCs w:val="24"/>
              </w:rPr>
              <w:t>Прочие безвозмездные поступления</w:t>
            </w:r>
          </w:p>
        </w:tc>
        <w:tc>
          <w:tcPr>
            <w:tcW w:w="1701" w:type="dxa"/>
          </w:tcPr>
          <w:p w:rsidR="00780018" w:rsidRDefault="00780018" w:rsidP="00B23624">
            <w:pPr>
              <w:spacing w:after="0" w:line="240" w:lineRule="auto"/>
              <w:jc w:val="center"/>
              <w:rPr>
                <w:rFonts w:ascii="Times New Roman" w:hAnsi="Times New Roman"/>
                <w:sz w:val="24"/>
                <w:szCs w:val="24"/>
              </w:rPr>
            </w:pPr>
          </w:p>
        </w:tc>
        <w:tc>
          <w:tcPr>
            <w:tcW w:w="1701" w:type="dxa"/>
          </w:tcPr>
          <w:p w:rsidR="00780018" w:rsidRPr="003062E9"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15000,0</w:t>
            </w:r>
          </w:p>
        </w:tc>
        <w:tc>
          <w:tcPr>
            <w:tcW w:w="1559" w:type="dxa"/>
          </w:tcPr>
          <w:p w:rsidR="00780018" w:rsidRDefault="006E4E61" w:rsidP="00B23624">
            <w:pPr>
              <w:spacing w:after="0" w:line="240" w:lineRule="auto"/>
              <w:jc w:val="center"/>
              <w:rPr>
                <w:rFonts w:ascii="Times New Roman" w:hAnsi="Times New Roman"/>
                <w:sz w:val="24"/>
                <w:szCs w:val="24"/>
              </w:rPr>
            </w:pPr>
            <w:r>
              <w:rPr>
                <w:rFonts w:ascii="Times New Roman" w:hAnsi="Times New Roman"/>
                <w:sz w:val="24"/>
                <w:szCs w:val="24"/>
              </w:rPr>
              <w:t>15000,0</w:t>
            </w:r>
          </w:p>
        </w:tc>
        <w:tc>
          <w:tcPr>
            <w:tcW w:w="1701" w:type="dxa"/>
          </w:tcPr>
          <w:p w:rsidR="00780018" w:rsidRDefault="00780018" w:rsidP="00B23624">
            <w:pPr>
              <w:spacing w:after="0" w:line="240" w:lineRule="auto"/>
              <w:jc w:val="center"/>
              <w:rPr>
                <w:rFonts w:ascii="Times New Roman" w:hAnsi="Times New Roman"/>
                <w:sz w:val="24"/>
                <w:szCs w:val="24"/>
              </w:rPr>
            </w:pPr>
            <w:r>
              <w:rPr>
                <w:rFonts w:ascii="Times New Roman" w:hAnsi="Times New Roman"/>
                <w:sz w:val="24"/>
                <w:szCs w:val="24"/>
              </w:rPr>
              <w:t>0</w:t>
            </w:r>
          </w:p>
        </w:tc>
      </w:tr>
      <w:tr w:rsidR="00191A42" w:rsidRPr="006F274A" w:rsidTr="00191A42">
        <w:tc>
          <w:tcPr>
            <w:tcW w:w="2694" w:type="dxa"/>
          </w:tcPr>
          <w:p w:rsidR="00191A42" w:rsidRDefault="00191A42" w:rsidP="00B23624">
            <w:pPr>
              <w:spacing w:after="0" w:line="240" w:lineRule="auto"/>
              <w:rPr>
                <w:rFonts w:ascii="Times New Roman" w:hAnsi="Times New Roman"/>
                <w:sz w:val="24"/>
                <w:szCs w:val="24"/>
              </w:rPr>
            </w:pPr>
            <w:r>
              <w:rPr>
                <w:rFonts w:ascii="Times New Roman" w:hAnsi="Times New Roman"/>
                <w:sz w:val="24"/>
                <w:szCs w:val="24"/>
              </w:rPr>
              <w:t>Доходы бюджетов бюджетной системы РФ от возврата остатков субсидий, субвенций и иных МБТ, имеющих целевое назначение прошлых лет</w:t>
            </w:r>
          </w:p>
        </w:tc>
        <w:tc>
          <w:tcPr>
            <w:tcW w:w="1701" w:type="dxa"/>
          </w:tcPr>
          <w:p w:rsidR="00191A42" w:rsidRDefault="00191A42" w:rsidP="00B23624">
            <w:pPr>
              <w:spacing w:after="0" w:line="240" w:lineRule="auto"/>
              <w:jc w:val="center"/>
              <w:rPr>
                <w:rFonts w:ascii="Times New Roman" w:hAnsi="Times New Roman"/>
                <w:sz w:val="24"/>
                <w:szCs w:val="24"/>
              </w:rPr>
            </w:pPr>
          </w:p>
        </w:tc>
        <w:tc>
          <w:tcPr>
            <w:tcW w:w="1701" w:type="dxa"/>
          </w:tcPr>
          <w:p w:rsidR="00191A42" w:rsidRDefault="00191A42" w:rsidP="00B23624">
            <w:pPr>
              <w:spacing w:after="0" w:line="240" w:lineRule="auto"/>
              <w:jc w:val="center"/>
              <w:rPr>
                <w:rFonts w:ascii="Times New Roman" w:hAnsi="Times New Roman"/>
                <w:sz w:val="24"/>
                <w:szCs w:val="24"/>
              </w:rPr>
            </w:pPr>
          </w:p>
        </w:tc>
        <w:tc>
          <w:tcPr>
            <w:tcW w:w="1559" w:type="dxa"/>
          </w:tcPr>
          <w:p w:rsidR="00191A42" w:rsidRDefault="00191A42" w:rsidP="00B23624">
            <w:pPr>
              <w:spacing w:after="0" w:line="240" w:lineRule="auto"/>
              <w:jc w:val="center"/>
              <w:rPr>
                <w:rFonts w:ascii="Times New Roman" w:hAnsi="Times New Roman"/>
                <w:sz w:val="24"/>
                <w:szCs w:val="24"/>
              </w:rPr>
            </w:pPr>
            <w:r>
              <w:rPr>
                <w:rFonts w:ascii="Times New Roman" w:hAnsi="Times New Roman"/>
                <w:sz w:val="24"/>
                <w:szCs w:val="24"/>
              </w:rPr>
              <w:t>3436,5</w:t>
            </w:r>
          </w:p>
        </w:tc>
        <w:tc>
          <w:tcPr>
            <w:tcW w:w="1701" w:type="dxa"/>
          </w:tcPr>
          <w:p w:rsidR="00191A42" w:rsidRDefault="00191A42" w:rsidP="00B23624">
            <w:pPr>
              <w:spacing w:after="0" w:line="240" w:lineRule="auto"/>
              <w:jc w:val="center"/>
              <w:rPr>
                <w:rFonts w:ascii="Times New Roman" w:hAnsi="Times New Roman"/>
                <w:sz w:val="24"/>
                <w:szCs w:val="24"/>
              </w:rPr>
            </w:pPr>
            <w:r>
              <w:rPr>
                <w:rFonts w:ascii="Times New Roman" w:hAnsi="Times New Roman"/>
                <w:sz w:val="24"/>
                <w:szCs w:val="24"/>
              </w:rPr>
              <w:t>+3436,5</w:t>
            </w:r>
          </w:p>
        </w:tc>
      </w:tr>
      <w:tr w:rsidR="00191A42" w:rsidRPr="006F274A" w:rsidTr="00191A42">
        <w:tc>
          <w:tcPr>
            <w:tcW w:w="2694" w:type="dxa"/>
          </w:tcPr>
          <w:p w:rsidR="00191A42" w:rsidRDefault="00191A42" w:rsidP="00B23624">
            <w:pPr>
              <w:spacing w:after="0" w:line="240" w:lineRule="auto"/>
              <w:rPr>
                <w:rFonts w:ascii="Times New Roman" w:hAnsi="Times New Roman"/>
                <w:sz w:val="24"/>
                <w:szCs w:val="24"/>
              </w:rPr>
            </w:pPr>
            <w:r>
              <w:rPr>
                <w:rFonts w:ascii="Times New Roman" w:hAnsi="Times New Roman"/>
                <w:sz w:val="24"/>
                <w:szCs w:val="24"/>
              </w:rPr>
              <w:t xml:space="preserve">Возврат остатков субсидий, субвенций и иных МБТ прошлых лет </w:t>
            </w:r>
          </w:p>
        </w:tc>
        <w:tc>
          <w:tcPr>
            <w:tcW w:w="1701" w:type="dxa"/>
          </w:tcPr>
          <w:p w:rsidR="00191A42" w:rsidRDefault="00191A42" w:rsidP="00B23624">
            <w:pPr>
              <w:spacing w:after="0" w:line="240" w:lineRule="auto"/>
              <w:jc w:val="center"/>
              <w:rPr>
                <w:rFonts w:ascii="Times New Roman" w:hAnsi="Times New Roman"/>
                <w:sz w:val="24"/>
                <w:szCs w:val="24"/>
              </w:rPr>
            </w:pPr>
          </w:p>
        </w:tc>
        <w:tc>
          <w:tcPr>
            <w:tcW w:w="1701" w:type="dxa"/>
          </w:tcPr>
          <w:p w:rsidR="00191A42" w:rsidRDefault="00191A42" w:rsidP="00B23624">
            <w:pPr>
              <w:spacing w:after="0" w:line="240" w:lineRule="auto"/>
              <w:jc w:val="center"/>
              <w:rPr>
                <w:rFonts w:ascii="Times New Roman" w:hAnsi="Times New Roman"/>
                <w:sz w:val="24"/>
                <w:szCs w:val="24"/>
              </w:rPr>
            </w:pPr>
          </w:p>
        </w:tc>
        <w:tc>
          <w:tcPr>
            <w:tcW w:w="1559" w:type="dxa"/>
          </w:tcPr>
          <w:p w:rsidR="00191A42" w:rsidRDefault="00191A42" w:rsidP="00B23624">
            <w:pPr>
              <w:spacing w:after="0" w:line="240" w:lineRule="auto"/>
              <w:jc w:val="center"/>
              <w:rPr>
                <w:rFonts w:ascii="Times New Roman" w:hAnsi="Times New Roman"/>
                <w:sz w:val="24"/>
                <w:szCs w:val="24"/>
              </w:rPr>
            </w:pPr>
            <w:r>
              <w:rPr>
                <w:rFonts w:ascii="Times New Roman" w:hAnsi="Times New Roman"/>
                <w:sz w:val="24"/>
                <w:szCs w:val="24"/>
              </w:rPr>
              <w:t>-2876,5</w:t>
            </w:r>
          </w:p>
        </w:tc>
        <w:tc>
          <w:tcPr>
            <w:tcW w:w="1701" w:type="dxa"/>
          </w:tcPr>
          <w:p w:rsidR="00191A42" w:rsidRDefault="00191A42" w:rsidP="00B23624">
            <w:pPr>
              <w:spacing w:after="0" w:line="240" w:lineRule="auto"/>
              <w:jc w:val="center"/>
              <w:rPr>
                <w:rFonts w:ascii="Times New Roman" w:hAnsi="Times New Roman"/>
                <w:sz w:val="24"/>
                <w:szCs w:val="24"/>
              </w:rPr>
            </w:pPr>
            <w:r>
              <w:rPr>
                <w:rFonts w:ascii="Times New Roman" w:hAnsi="Times New Roman"/>
                <w:sz w:val="24"/>
                <w:szCs w:val="24"/>
              </w:rPr>
              <w:t>-2876,5</w:t>
            </w:r>
          </w:p>
        </w:tc>
      </w:tr>
      <w:tr w:rsidR="00780018" w:rsidRPr="006F274A" w:rsidTr="00191A42">
        <w:tc>
          <w:tcPr>
            <w:tcW w:w="2694" w:type="dxa"/>
          </w:tcPr>
          <w:p w:rsidR="00780018" w:rsidRDefault="00780018" w:rsidP="00871399">
            <w:pPr>
              <w:spacing w:after="0" w:line="240" w:lineRule="auto"/>
              <w:rPr>
                <w:rFonts w:ascii="Times New Roman" w:hAnsi="Times New Roman"/>
                <w:sz w:val="24"/>
                <w:szCs w:val="24"/>
              </w:rPr>
            </w:pPr>
            <w:r>
              <w:rPr>
                <w:rFonts w:ascii="Times New Roman" w:hAnsi="Times New Roman"/>
                <w:sz w:val="24"/>
                <w:szCs w:val="24"/>
              </w:rPr>
              <w:t xml:space="preserve">Итого доходы </w:t>
            </w:r>
          </w:p>
        </w:tc>
        <w:tc>
          <w:tcPr>
            <w:tcW w:w="1701" w:type="dxa"/>
          </w:tcPr>
          <w:p w:rsidR="00780018" w:rsidRDefault="00780018" w:rsidP="00CA6FAC">
            <w:pPr>
              <w:spacing w:after="0" w:line="240" w:lineRule="auto"/>
              <w:jc w:val="center"/>
              <w:rPr>
                <w:rFonts w:ascii="Times New Roman" w:hAnsi="Times New Roman"/>
                <w:sz w:val="24"/>
                <w:szCs w:val="24"/>
              </w:rPr>
            </w:pPr>
            <w:r>
              <w:rPr>
                <w:rFonts w:ascii="Times New Roman" w:hAnsi="Times New Roman"/>
                <w:sz w:val="24"/>
                <w:szCs w:val="24"/>
              </w:rPr>
              <w:t>1201024,0</w:t>
            </w:r>
          </w:p>
        </w:tc>
        <w:tc>
          <w:tcPr>
            <w:tcW w:w="1701" w:type="dxa"/>
          </w:tcPr>
          <w:p w:rsidR="00780018" w:rsidRDefault="00780018" w:rsidP="00CA6FAC">
            <w:pPr>
              <w:spacing w:after="0" w:line="240" w:lineRule="auto"/>
              <w:jc w:val="center"/>
              <w:rPr>
                <w:rFonts w:ascii="Times New Roman" w:hAnsi="Times New Roman"/>
                <w:sz w:val="24"/>
                <w:szCs w:val="24"/>
              </w:rPr>
            </w:pPr>
            <w:r>
              <w:rPr>
                <w:rFonts w:ascii="Times New Roman" w:hAnsi="Times New Roman"/>
                <w:sz w:val="24"/>
                <w:szCs w:val="24"/>
              </w:rPr>
              <w:t>1216274,0</w:t>
            </w:r>
          </w:p>
        </w:tc>
        <w:tc>
          <w:tcPr>
            <w:tcW w:w="1559" w:type="dxa"/>
          </w:tcPr>
          <w:p w:rsidR="00780018" w:rsidRDefault="006E4E61" w:rsidP="00CA6FAC">
            <w:pPr>
              <w:spacing w:after="0" w:line="240" w:lineRule="auto"/>
              <w:jc w:val="center"/>
              <w:rPr>
                <w:rFonts w:ascii="Times New Roman" w:hAnsi="Times New Roman"/>
                <w:sz w:val="24"/>
                <w:szCs w:val="24"/>
              </w:rPr>
            </w:pPr>
            <w:r>
              <w:rPr>
                <w:rFonts w:ascii="Times New Roman" w:hAnsi="Times New Roman"/>
                <w:sz w:val="24"/>
                <w:szCs w:val="24"/>
              </w:rPr>
              <w:t>1261369,2</w:t>
            </w:r>
          </w:p>
        </w:tc>
        <w:tc>
          <w:tcPr>
            <w:tcW w:w="1701" w:type="dxa"/>
          </w:tcPr>
          <w:p w:rsidR="00780018" w:rsidRDefault="00780018" w:rsidP="00537FE3">
            <w:pPr>
              <w:spacing w:after="0" w:line="240" w:lineRule="auto"/>
              <w:jc w:val="center"/>
              <w:rPr>
                <w:rFonts w:ascii="Times New Roman" w:hAnsi="Times New Roman"/>
                <w:sz w:val="24"/>
                <w:szCs w:val="24"/>
              </w:rPr>
            </w:pPr>
            <w:r>
              <w:rPr>
                <w:rFonts w:ascii="Times New Roman" w:hAnsi="Times New Roman"/>
                <w:sz w:val="24"/>
                <w:szCs w:val="24"/>
              </w:rPr>
              <w:t>+</w:t>
            </w:r>
            <w:r w:rsidR="006E4E61">
              <w:rPr>
                <w:rFonts w:ascii="Times New Roman" w:hAnsi="Times New Roman"/>
                <w:sz w:val="24"/>
                <w:szCs w:val="24"/>
              </w:rPr>
              <w:t>4</w:t>
            </w:r>
            <w:r w:rsidR="00537FE3">
              <w:rPr>
                <w:rFonts w:ascii="Times New Roman" w:hAnsi="Times New Roman"/>
                <w:sz w:val="24"/>
                <w:szCs w:val="24"/>
              </w:rPr>
              <w:t>5095</w:t>
            </w:r>
            <w:r w:rsidR="006E4E61">
              <w:rPr>
                <w:rFonts w:ascii="Times New Roman" w:hAnsi="Times New Roman"/>
                <w:sz w:val="24"/>
                <w:szCs w:val="24"/>
              </w:rPr>
              <w:t>,2</w:t>
            </w:r>
          </w:p>
        </w:tc>
      </w:tr>
    </w:tbl>
    <w:p w:rsidR="007C07D3" w:rsidRDefault="007C07D3" w:rsidP="00010831">
      <w:pPr>
        <w:widowControl w:val="0"/>
        <w:tabs>
          <w:tab w:val="left" w:pos="1276"/>
        </w:tabs>
        <w:spacing w:after="0" w:line="240" w:lineRule="auto"/>
        <w:ind w:firstLine="567"/>
        <w:jc w:val="both"/>
        <w:rPr>
          <w:rFonts w:ascii="Times New Roman" w:hAnsi="Times New Roman"/>
          <w:sz w:val="28"/>
          <w:szCs w:val="28"/>
        </w:rPr>
      </w:pPr>
    </w:p>
    <w:p w:rsidR="007C07D3" w:rsidRDefault="007C07D3" w:rsidP="007C07D3">
      <w:pPr>
        <w:spacing w:after="0" w:line="240" w:lineRule="auto"/>
        <w:ind w:firstLine="709"/>
        <w:jc w:val="both"/>
        <w:rPr>
          <w:rFonts w:ascii="Times New Roman" w:hAnsi="Times New Roman"/>
          <w:sz w:val="28"/>
          <w:szCs w:val="28"/>
        </w:rPr>
      </w:pPr>
      <w:r>
        <w:rPr>
          <w:rFonts w:ascii="Times New Roman" w:hAnsi="Times New Roman"/>
          <w:sz w:val="28"/>
          <w:szCs w:val="28"/>
        </w:rPr>
        <w:t xml:space="preserve">Анализ вышеуказанной таблицы указывает на увеличение доходной части бюджета </w:t>
      </w:r>
      <w:r w:rsidR="00AD53F1">
        <w:rPr>
          <w:rFonts w:ascii="Times New Roman" w:hAnsi="Times New Roman"/>
          <w:sz w:val="28"/>
          <w:szCs w:val="28"/>
        </w:rPr>
        <w:t xml:space="preserve">на 2020 год </w:t>
      </w:r>
      <w:r>
        <w:rPr>
          <w:rFonts w:ascii="Times New Roman" w:hAnsi="Times New Roman"/>
          <w:sz w:val="28"/>
          <w:szCs w:val="28"/>
        </w:rPr>
        <w:t xml:space="preserve">по сравнению с предыдущей редакцией решения о бюджете на 45095,2 тыс. руб. (или на 3,71%) в том числе дополнительно поступившие субсидии бюджетам бюджетной системы РФ в сумме </w:t>
      </w:r>
      <w:r w:rsidR="00D54427">
        <w:rPr>
          <w:rFonts w:ascii="Times New Roman" w:hAnsi="Times New Roman"/>
          <w:sz w:val="28"/>
          <w:szCs w:val="28"/>
        </w:rPr>
        <w:t>33729,1</w:t>
      </w:r>
      <w:r>
        <w:rPr>
          <w:rFonts w:ascii="Times New Roman" w:hAnsi="Times New Roman"/>
          <w:sz w:val="28"/>
          <w:szCs w:val="28"/>
        </w:rPr>
        <w:t xml:space="preserve"> тыс. руб.</w:t>
      </w:r>
      <w:r w:rsidR="00AD53F1">
        <w:rPr>
          <w:rFonts w:ascii="Times New Roman" w:hAnsi="Times New Roman"/>
          <w:sz w:val="28"/>
          <w:szCs w:val="28"/>
        </w:rPr>
        <w:t xml:space="preserve">, в том числе: </w:t>
      </w:r>
      <w:r>
        <w:rPr>
          <w:rFonts w:ascii="Times New Roman" w:hAnsi="Times New Roman"/>
          <w:sz w:val="28"/>
          <w:szCs w:val="28"/>
        </w:rPr>
        <w:t xml:space="preserve"> </w:t>
      </w:r>
    </w:p>
    <w:tbl>
      <w:tblPr>
        <w:tblW w:w="9351" w:type="dxa"/>
        <w:tblLook w:val="04A0" w:firstRow="1" w:lastRow="0" w:firstColumn="1" w:lastColumn="0" w:noHBand="0" w:noVBand="1"/>
      </w:tblPr>
      <w:tblGrid>
        <w:gridCol w:w="8075"/>
        <w:gridCol w:w="1276"/>
      </w:tblGrid>
      <w:tr w:rsidR="00AD53F1" w:rsidRPr="00D54427" w:rsidTr="00AD53F1">
        <w:trPr>
          <w:trHeight w:val="698"/>
        </w:trPr>
        <w:tc>
          <w:tcPr>
            <w:tcW w:w="8075" w:type="dxa"/>
            <w:tcBorders>
              <w:top w:val="single" w:sz="4" w:space="0" w:color="auto"/>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lastRenderedPageBreak/>
              <w:t>Субсидии бюджетам муниципальных районов на реализацию мероприятий государственной программы Р</w:t>
            </w:r>
            <w:r w:rsidRPr="00AD53F1">
              <w:rPr>
                <w:rFonts w:ascii="Times New Roman" w:eastAsia="Times New Roman" w:hAnsi="Times New Roman"/>
                <w:sz w:val="24"/>
                <w:szCs w:val="24"/>
                <w:lang w:eastAsia="ru-RU"/>
              </w:rPr>
              <w:t>Ф</w:t>
            </w:r>
            <w:r w:rsidRPr="00D54427">
              <w:rPr>
                <w:rFonts w:ascii="Times New Roman" w:eastAsia="Times New Roman" w:hAnsi="Times New Roman"/>
                <w:sz w:val="24"/>
                <w:szCs w:val="24"/>
                <w:lang w:eastAsia="ru-RU"/>
              </w:rPr>
              <w:t xml:space="preserve"> "Доступная среда"</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1000,0</w:t>
            </w:r>
          </w:p>
        </w:tc>
      </w:tr>
      <w:tr w:rsidR="00AD53F1" w:rsidRPr="00D54427" w:rsidTr="00AD53F1">
        <w:trPr>
          <w:trHeight w:val="1403"/>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1872,9</w:t>
            </w:r>
          </w:p>
        </w:tc>
      </w:tr>
      <w:tr w:rsidR="00AD53F1" w:rsidRPr="00D54427" w:rsidTr="00AD53F1">
        <w:trPr>
          <w:trHeight w:val="990"/>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4198,3</w:t>
            </w:r>
          </w:p>
        </w:tc>
      </w:tr>
      <w:tr w:rsidR="00AD53F1" w:rsidRPr="00D54427" w:rsidTr="00AD53F1">
        <w:trPr>
          <w:trHeight w:val="1260"/>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46,0</w:t>
            </w:r>
          </w:p>
        </w:tc>
      </w:tr>
      <w:tr w:rsidR="00AD53F1" w:rsidRPr="00D54427" w:rsidTr="00AD53F1">
        <w:trPr>
          <w:trHeight w:val="990"/>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2277,0</w:t>
            </w:r>
          </w:p>
        </w:tc>
      </w:tr>
      <w:tr w:rsidR="00AD53F1" w:rsidRPr="00D54427" w:rsidTr="00AD53F1">
        <w:trPr>
          <w:trHeight w:val="705"/>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Субсидии бюджетам муниципальных районов на реализацию мероприятий по обеспечению жильем молодых семей</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1731,4</w:t>
            </w:r>
          </w:p>
        </w:tc>
      </w:tr>
      <w:tr w:rsidR="00AD53F1" w:rsidRPr="00D54427" w:rsidTr="00AD53F1">
        <w:trPr>
          <w:trHeight w:val="405"/>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Субсидия бюджетам на поддержку отрасли культуры</w:t>
            </w:r>
          </w:p>
        </w:tc>
        <w:tc>
          <w:tcPr>
            <w:tcW w:w="1276" w:type="dxa"/>
            <w:tcBorders>
              <w:top w:val="single" w:sz="4" w:space="0" w:color="auto"/>
              <w:left w:val="nil"/>
              <w:bottom w:val="single" w:sz="4" w:space="0" w:color="auto"/>
              <w:right w:val="single" w:sz="4" w:space="0" w:color="auto"/>
            </w:tcBorders>
          </w:tcPr>
          <w:p w:rsidR="00AD53F1" w:rsidRPr="00AD53F1"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-68,3</w:t>
            </w:r>
          </w:p>
        </w:tc>
      </w:tr>
      <w:tr w:rsidR="00AD53F1" w:rsidRPr="00D54427" w:rsidTr="00AD53F1">
        <w:trPr>
          <w:trHeight w:val="660"/>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Субсидии бюджетам муниципальных районов на реализацию программ формирования современной городской среды</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10057,2</w:t>
            </w:r>
          </w:p>
        </w:tc>
      </w:tr>
      <w:tr w:rsidR="00AD53F1" w:rsidRPr="00D54427" w:rsidTr="00AD53F1">
        <w:trPr>
          <w:trHeight w:val="1620"/>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Прочие субсидии бюджетам муниципальных районов (на частичное финансирование (возмещение) расходов на повышение размеров оплаты труда отдельным категориям работников бюджетной сферы Красноярского края, для которых указами Президента Российской Федерации предусмотрено повышение оплаты труда, по министерству финансов Красноярского края)</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3836,4</w:t>
            </w:r>
          </w:p>
        </w:tc>
      </w:tr>
      <w:tr w:rsidR="00AD53F1" w:rsidRPr="00D54427" w:rsidTr="00AD53F1">
        <w:trPr>
          <w:trHeight w:val="1005"/>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 xml:space="preserve">Прочие субсидии бюджетам муниципальных районов (на повышение безопасности дорожного движения, за счет средств дорожного фонда Красноярского края) </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2361,2</w:t>
            </w:r>
          </w:p>
        </w:tc>
      </w:tr>
      <w:tr w:rsidR="00AD53F1" w:rsidRPr="00D54427" w:rsidTr="00AD53F1">
        <w:trPr>
          <w:trHeight w:val="975"/>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Прочие субсидии бюджетам муниципальных районов (на комплектование книжных фондов библиотек муниципальных образований Красноярского края)</w:t>
            </w:r>
          </w:p>
        </w:tc>
        <w:tc>
          <w:tcPr>
            <w:tcW w:w="1276" w:type="dxa"/>
            <w:tcBorders>
              <w:top w:val="single" w:sz="4" w:space="0" w:color="auto"/>
              <w:left w:val="nil"/>
              <w:bottom w:val="single" w:sz="4" w:space="0" w:color="auto"/>
              <w:right w:val="single" w:sz="4" w:space="0" w:color="auto"/>
            </w:tcBorders>
          </w:tcPr>
          <w:p w:rsidR="00AD53F1" w:rsidRPr="00AD53F1"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49,6</w:t>
            </w:r>
          </w:p>
        </w:tc>
      </w:tr>
      <w:tr w:rsidR="00AD53F1" w:rsidRPr="00D54427" w:rsidTr="00AD53F1">
        <w:trPr>
          <w:trHeight w:val="1020"/>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Прочие субсидии бюджетам муниципальных районов (на содержание автомобильных дорог общего пользования местного значения за счет средств дорожного фонда Красноярского края)</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5705,6</w:t>
            </w:r>
          </w:p>
        </w:tc>
      </w:tr>
      <w:tr w:rsidR="00AD53F1" w:rsidRPr="00D54427" w:rsidTr="00AD53F1">
        <w:trPr>
          <w:trHeight w:val="975"/>
        </w:trPr>
        <w:tc>
          <w:tcPr>
            <w:tcW w:w="8075" w:type="dxa"/>
            <w:tcBorders>
              <w:top w:val="nil"/>
              <w:left w:val="single" w:sz="4" w:space="0" w:color="auto"/>
              <w:bottom w:val="single" w:sz="4" w:space="0" w:color="auto"/>
              <w:right w:val="single" w:sz="4" w:space="0" w:color="auto"/>
            </w:tcBorders>
            <w:shd w:val="clear" w:color="auto" w:fill="auto"/>
            <w:hideMark/>
          </w:tcPr>
          <w:p w:rsidR="00AD53F1" w:rsidRPr="00D54427" w:rsidRDefault="00AD53F1" w:rsidP="00D54427">
            <w:pPr>
              <w:spacing w:after="0" w:line="240" w:lineRule="auto"/>
              <w:rPr>
                <w:rFonts w:ascii="Times New Roman" w:eastAsia="Times New Roman" w:hAnsi="Times New Roman"/>
                <w:sz w:val="24"/>
                <w:szCs w:val="24"/>
                <w:lang w:eastAsia="ru-RU"/>
              </w:rPr>
            </w:pPr>
            <w:r w:rsidRPr="00D54427">
              <w:rPr>
                <w:rFonts w:ascii="Times New Roman" w:eastAsia="Times New Roman" w:hAnsi="Times New Roman"/>
                <w:sz w:val="24"/>
                <w:szCs w:val="24"/>
                <w:lang w:eastAsia="ru-RU"/>
              </w:rPr>
              <w:t>Прочие субсидии бюджетам муниципальных районов (на создание условий для обеспечения услугами связи в малочисленных и труднодоступных населенных пунктах края)</w:t>
            </w:r>
          </w:p>
        </w:tc>
        <w:tc>
          <w:tcPr>
            <w:tcW w:w="1276" w:type="dxa"/>
            <w:tcBorders>
              <w:top w:val="single" w:sz="4" w:space="0" w:color="auto"/>
              <w:left w:val="nil"/>
              <w:bottom w:val="single" w:sz="4" w:space="0" w:color="auto"/>
              <w:right w:val="single" w:sz="4" w:space="0" w:color="auto"/>
            </w:tcBorders>
          </w:tcPr>
          <w:p w:rsidR="00AD53F1" w:rsidRPr="00D54427" w:rsidRDefault="00AD53F1" w:rsidP="00D5442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661,8</w:t>
            </w:r>
          </w:p>
        </w:tc>
      </w:tr>
    </w:tbl>
    <w:p w:rsidR="00D54427" w:rsidRDefault="00D54427" w:rsidP="007C07D3">
      <w:pPr>
        <w:spacing w:after="0" w:line="240" w:lineRule="auto"/>
        <w:jc w:val="both"/>
        <w:rPr>
          <w:rFonts w:ascii="Times New Roman" w:hAnsi="Times New Roman"/>
          <w:sz w:val="28"/>
          <w:szCs w:val="28"/>
        </w:rPr>
      </w:pPr>
    </w:p>
    <w:p w:rsidR="00AD53F1" w:rsidRDefault="00AD53F1" w:rsidP="00AD53F1">
      <w:pPr>
        <w:spacing w:after="0" w:line="240" w:lineRule="auto"/>
        <w:ind w:firstLine="709"/>
        <w:jc w:val="both"/>
        <w:rPr>
          <w:rFonts w:ascii="Times New Roman" w:hAnsi="Times New Roman"/>
          <w:sz w:val="28"/>
          <w:szCs w:val="28"/>
        </w:rPr>
      </w:pPr>
      <w:r>
        <w:rPr>
          <w:rFonts w:ascii="Times New Roman" w:hAnsi="Times New Roman"/>
          <w:sz w:val="28"/>
          <w:szCs w:val="28"/>
        </w:rPr>
        <w:t>Также, скорректированы в сторону увеличения бюджетные ассигнования районного бюджета</w:t>
      </w:r>
      <w:r w:rsidR="007F6D31">
        <w:rPr>
          <w:rFonts w:ascii="Times New Roman" w:hAnsi="Times New Roman"/>
          <w:sz w:val="28"/>
          <w:szCs w:val="28"/>
        </w:rPr>
        <w:t xml:space="preserve"> на 2020 год</w:t>
      </w:r>
      <w:r>
        <w:rPr>
          <w:rFonts w:ascii="Times New Roman" w:hAnsi="Times New Roman"/>
          <w:sz w:val="28"/>
          <w:szCs w:val="28"/>
        </w:rPr>
        <w:t xml:space="preserve">, </w:t>
      </w:r>
      <w:r w:rsidR="007F6D31">
        <w:rPr>
          <w:rFonts w:ascii="Times New Roman" w:hAnsi="Times New Roman"/>
          <w:sz w:val="28"/>
          <w:szCs w:val="28"/>
        </w:rPr>
        <w:t xml:space="preserve">дополнительно </w:t>
      </w:r>
      <w:r>
        <w:rPr>
          <w:rFonts w:ascii="Times New Roman" w:hAnsi="Times New Roman"/>
          <w:sz w:val="28"/>
          <w:szCs w:val="28"/>
        </w:rPr>
        <w:t>поступившие в виде субвенций на 10239,7 тыс.руб.</w:t>
      </w:r>
      <w:r w:rsidR="007F6D31">
        <w:rPr>
          <w:rFonts w:ascii="Times New Roman" w:hAnsi="Times New Roman"/>
          <w:sz w:val="28"/>
          <w:szCs w:val="28"/>
        </w:rPr>
        <w:t>, в том числе:</w:t>
      </w:r>
      <w:r>
        <w:rPr>
          <w:rFonts w:ascii="Times New Roman" w:hAnsi="Times New Roman"/>
          <w:sz w:val="28"/>
          <w:szCs w:val="28"/>
        </w:rPr>
        <w:t xml:space="preserve">  </w:t>
      </w:r>
    </w:p>
    <w:tbl>
      <w:tblPr>
        <w:tblW w:w="9360" w:type="dxa"/>
        <w:tblLook w:val="04A0" w:firstRow="1" w:lastRow="0" w:firstColumn="1" w:lastColumn="0" w:noHBand="0" w:noVBand="1"/>
      </w:tblPr>
      <w:tblGrid>
        <w:gridCol w:w="8120"/>
        <w:gridCol w:w="1240"/>
      </w:tblGrid>
      <w:tr w:rsidR="00AD53F1" w:rsidRPr="00AD53F1" w:rsidTr="00326C47">
        <w:trPr>
          <w:trHeight w:val="2852"/>
        </w:trPr>
        <w:tc>
          <w:tcPr>
            <w:tcW w:w="8120" w:type="dxa"/>
            <w:tcBorders>
              <w:top w:val="single" w:sz="4" w:space="0" w:color="auto"/>
              <w:left w:val="single" w:sz="4" w:space="0" w:color="auto"/>
              <w:bottom w:val="single" w:sz="4" w:space="0" w:color="auto"/>
              <w:right w:val="single" w:sz="4" w:space="0" w:color="auto"/>
            </w:tcBorders>
            <w:shd w:val="clear" w:color="auto" w:fill="auto"/>
            <w:hideMark/>
          </w:tcPr>
          <w:p w:rsidR="00AD53F1" w:rsidRPr="00AD53F1" w:rsidRDefault="00AD53F1" w:rsidP="00326C47">
            <w:pPr>
              <w:spacing w:after="0" w:line="240" w:lineRule="auto"/>
              <w:rPr>
                <w:rFonts w:ascii="Times New Roman" w:eastAsia="Times New Roman" w:hAnsi="Times New Roman"/>
                <w:sz w:val="24"/>
                <w:szCs w:val="24"/>
                <w:lang w:eastAsia="ru-RU"/>
              </w:rPr>
            </w:pPr>
            <w:r w:rsidRPr="00AD53F1">
              <w:rPr>
                <w:rFonts w:ascii="Times New Roman" w:eastAsia="Times New Roman" w:hAnsi="Times New Roman"/>
                <w:sz w:val="24"/>
                <w:szCs w:val="24"/>
                <w:lang w:eastAsia="ru-RU"/>
              </w:rPr>
              <w:lastRenderedPageBreak/>
              <w:t>Субвенции бюджетам муниципальных районов на выполнение передаваемых полномочий субъектов РФ</w:t>
            </w:r>
            <w:r w:rsidR="00326C47">
              <w:rPr>
                <w:rFonts w:ascii="Times New Roman" w:eastAsia="Times New Roman" w:hAnsi="Times New Roman"/>
                <w:sz w:val="24"/>
                <w:szCs w:val="24"/>
                <w:lang w:eastAsia="ru-RU"/>
              </w:rPr>
              <w:t xml:space="preserve"> </w:t>
            </w:r>
            <w:r w:rsidRPr="00AD53F1">
              <w:rPr>
                <w:rFonts w:ascii="Times New Roman" w:eastAsia="Times New Roman" w:hAnsi="Times New Roman"/>
                <w:sz w:val="24"/>
                <w:szCs w:val="24"/>
                <w:lang w:eastAsia="ru-RU"/>
              </w:rPr>
              <w:t>(обеспечение гос</w:t>
            </w:r>
            <w:r w:rsidR="00326C47">
              <w:rPr>
                <w:rFonts w:ascii="Times New Roman" w:eastAsia="Times New Roman" w:hAnsi="Times New Roman"/>
                <w:sz w:val="24"/>
                <w:szCs w:val="24"/>
                <w:lang w:eastAsia="ru-RU"/>
              </w:rPr>
              <w:t xml:space="preserve">. </w:t>
            </w:r>
            <w:r w:rsidRPr="00AD53F1">
              <w:rPr>
                <w:rFonts w:ascii="Times New Roman" w:eastAsia="Times New Roman" w:hAnsi="Times New Roman"/>
                <w:sz w:val="24"/>
                <w:szCs w:val="24"/>
                <w:lang w:eastAsia="ru-RU"/>
              </w:rPr>
              <w:t xml:space="preserve">гарантий реализации прав на получение общедоступного и бесплатного дошкольного образования в </w:t>
            </w:r>
            <w:r w:rsidR="00326C47">
              <w:rPr>
                <w:rFonts w:ascii="Times New Roman" w:eastAsia="Times New Roman" w:hAnsi="Times New Roman"/>
                <w:sz w:val="24"/>
                <w:szCs w:val="24"/>
                <w:lang w:eastAsia="ru-RU"/>
              </w:rPr>
              <w:t>МДОО</w:t>
            </w:r>
            <w:r w:rsidRPr="00AD53F1">
              <w:rPr>
                <w:rFonts w:ascii="Times New Roman" w:eastAsia="Times New Roman" w:hAnsi="Times New Roman"/>
                <w:sz w:val="24"/>
                <w:szCs w:val="24"/>
                <w:lang w:eastAsia="ru-RU"/>
              </w:rPr>
              <w:t>,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w:t>
            </w:r>
            <w:r w:rsidR="00326C47">
              <w:rPr>
                <w:rFonts w:ascii="Times New Roman" w:eastAsia="Times New Roman" w:hAnsi="Times New Roman"/>
                <w:sz w:val="24"/>
                <w:szCs w:val="24"/>
                <w:lang w:eastAsia="ru-RU"/>
              </w:rPr>
              <w:t xml:space="preserve">. </w:t>
            </w:r>
            <w:r w:rsidRPr="00AD53F1">
              <w:rPr>
                <w:rFonts w:ascii="Times New Roman" w:eastAsia="Times New Roman" w:hAnsi="Times New Roman"/>
                <w:sz w:val="24"/>
                <w:szCs w:val="24"/>
                <w:lang w:eastAsia="ru-RU"/>
              </w:rPr>
              <w:t>образовательными стандартами)</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1295,5</w:t>
            </w: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Pr="00AD53F1" w:rsidRDefault="00326C47" w:rsidP="00326C47">
            <w:pPr>
              <w:spacing w:after="0" w:line="240" w:lineRule="auto"/>
              <w:jc w:val="right"/>
              <w:rPr>
                <w:rFonts w:ascii="Times New Roman" w:eastAsia="Times New Roman" w:hAnsi="Times New Roman"/>
                <w:sz w:val="24"/>
                <w:szCs w:val="24"/>
                <w:lang w:eastAsia="ru-RU"/>
              </w:rPr>
            </w:pPr>
          </w:p>
        </w:tc>
      </w:tr>
      <w:tr w:rsidR="00AD53F1" w:rsidRPr="00AD53F1" w:rsidTr="007F6D31">
        <w:trPr>
          <w:trHeight w:val="2821"/>
        </w:trPr>
        <w:tc>
          <w:tcPr>
            <w:tcW w:w="8120" w:type="dxa"/>
            <w:tcBorders>
              <w:top w:val="nil"/>
              <w:left w:val="single" w:sz="4" w:space="0" w:color="auto"/>
              <w:bottom w:val="single" w:sz="4" w:space="0" w:color="auto"/>
              <w:right w:val="single" w:sz="4" w:space="0" w:color="auto"/>
            </w:tcBorders>
            <w:shd w:val="clear" w:color="auto" w:fill="auto"/>
            <w:hideMark/>
          </w:tcPr>
          <w:p w:rsidR="00AD53F1" w:rsidRPr="00AD53F1" w:rsidRDefault="00AD53F1" w:rsidP="007F6D31">
            <w:pPr>
              <w:spacing w:after="0" w:line="240" w:lineRule="auto"/>
              <w:rPr>
                <w:rFonts w:ascii="Times New Roman" w:eastAsia="Times New Roman" w:hAnsi="Times New Roman"/>
                <w:sz w:val="24"/>
                <w:szCs w:val="24"/>
                <w:lang w:eastAsia="ru-RU"/>
              </w:rPr>
            </w:pPr>
            <w:r w:rsidRPr="00AD53F1">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РФ</w:t>
            </w:r>
            <w:r w:rsidR="00326C47">
              <w:rPr>
                <w:rFonts w:ascii="Times New Roman" w:eastAsia="Times New Roman" w:hAnsi="Times New Roman"/>
                <w:sz w:val="24"/>
                <w:szCs w:val="24"/>
                <w:lang w:eastAsia="ru-RU"/>
              </w:rPr>
              <w:t xml:space="preserve"> </w:t>
            </w:r>
            <w:r w:rsidRPr="00AD53F1">
              <w:rPr>
                <w:rFonts w:ascii="Times New Roman" w:eastAsia="Times New Roman" w:hAnsi="Times New Roman"/>
                <w:sz w:val="24"/>
                <w:szCs w:val="24"/>
                <w:lang w:eastAsia="ru-RU"/>
              </w:rPr>
              <w:t>(обеспечение гос</w:t>
            </w:r>
            <w:r w:rsidR="00326C47">
              <w:rPr>
                <w:rFonts w:ascii="Times New Roman" w:eastAsia="Times New Roman" w:hAnsi="Times New Roman"/>
                <w:sz w:val="24"/>
                <w:szCs w:val="24"/>
                <w:lang w:eastAsia="ru-RU"/>
              </w:rPr>
              <w:t>.</w:t>
            </w:r>
            <w:r w:rsidRPr="00AD53F1">
              <w:rPr>
                <w:rFonts w:ascii="Times New Roman" w:eastAsia="Times New Roman" w:hAnsi="Times New Roman"/>
                <w:sz w:val="24"/>
                <w:szCs w:val="24"/>
                <w:lang w:eastAsia="ru-RU"/>
              </w:rPr>
              <w:t xml:space="preserve"> гарантий реализации прав на получение общедоступного и бесплатного начального общего, основного общего, среднего общего образования в </w:t>
            </w:r>
            <w:r w:rsidR="00326C47">
              <w:rPr>
                <w:rFonts w:ascii="Times New Roman" w:eastAsia="Times New Roman" w:hAnsi="Times New Roman"/>
                <w:sz w:val="24"/>
                <w:szCs w:val="24"/>
                <w:lang w:eastAsia="ru-RU"/>
              </w:rPr>
              <w:t>МОО</w:t>
            </w:r>
            <w:r w:rsidRPr="00AD53F1">
              <w:rPr>
                <w:rFonts w:ascii="Times New Roman" w:eastAsia="Times New Roman" w:hAnsi="Times New Roman"/>
                <w:sz w:val="24"/>
                <w:szCs w:val="24"/>
                <w:lang w:eastAsia="ru-RU"/>
              </w:rPr>
              <w:t xml:space="preserve">, находящихся на территории края, обеспечение дополнительного образования детей в </w:t>
            </w:r>
            <w:r w:rsidR="00326C47">
              <w:rPr>
                <w:rFonts w:ascii="Times New Roman" w:eastAsia="Times New Roman" w:hAnsi="Times New Roman"/>
                <w:sz w:val="24"/>
                <w:szCs w:val="24"/>
                <w:lang w:eastAsia="ru-RU"/>
              </w:rPr>
              <w:t>МОО</w:t>
            </w:r>
            <w:r w:rsidRPr="00AD53F1">
              <w:rPr>
                <w:rFonts w:ascii="Times New Roman" w:eastAsia="Times New Roman" w:hAnsi="Times New Roman"/>
                <w:sz w:val="24"/>
                <w:szCs w:val="24"/>
                <w:lang w:eastAsia="ru-RU"/>
              </w:rPr>
              <w:t>,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w:t>
            </w:r>
            <w:r w:rsidR="007F6D31">
              <w:rPr>
                <w:rFonts w:ascii="Times New Roman" w:eastAsia="Times New Roman" w:hAnsi="Times New Roman"/>
                <w:sz w:val="24"/>
                <w:szCs w:val="24"/>
                <w:lang w:eastAsia="ru-RU"/>
              </w:rPr>
              <w:t xml:space="preserve">. </w:t>
            </w:r>
            <w:r w:rsidRPr="00AD53F1">
              <w:rPr>
                <w:rFonts w:ascii="Times New Roman" w:eastAsia="Times New Roman" w:hAnsi="Times New Roman"/>
                <w:sz w:val="24"/>
                <w:szCs w:val="24"/>
                <w:lang w:eastAsia="ru-RU"/>
              </w:rPr>
              <w:t>образовательными стандартами)</w:t>
            </w:r>
          </w:p>
        </w:tc>
        <w:tc>
          <w:tcPr>
            <w:tcW w:w="1240" w:type="dxa"/>
            <w:tcBorders>
              <w:top w:val="nil"/>
              <w:left w:val="nil"/>
              <w:bottom w:val="single" w:sz="4" w:space="0" w:color="auto"/>
              <w:right w:val="single" w:sz="4" w:space="0" w:color="auto"/>
            </w:tcBorders>
            <w:shd w:val="clear" w:color="auto" w:fill="auto"/>
            <w:vAlign w:val="bottom"/>
            <w:hideMark/>
          </w:tcPr>
          <w:p w:rsidR="00AD53F1" w:rsidRDefault="00326C47" w:rsidP="00AD53F1">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509,0</w:t>
            </w:r>
          </w:p>
          <w:p w:rsidR="00326C47" w:rsidRDefault="00326C47" w:rsidP="00AD53F1">
            <w:pPr>
              <w:spacing w:after="0" w:line="240" w:lineRule="auto"/>
              <w:jc w:val="right"/>
              <w:rPr>
                <w:rFonts w:ascii="Times New Roman" w:eastAsia="Times New Roman" w:hAnsi="Times New Roman"/>
                <w:sz w:val="24"/>
                <w:szCs w:val="24"/>
                <w:lang w:eastAsia="ru-RU"/>
              </w:rPr>
            </w:pPr>
          </w:p>
          <w:p w:rsidR="00326C47" w:rsidRDefault="00326C47" w:rsidP="00AD53F1">
            <w:pPr>
              <w:spacing w:after="0" w:line="240" w:lineRule="auto"/>
              <w:jc w:val="right"/>
              <w:rPr>
                <w:rFonts w:ascii="Times New Roman" w:eastAsia="Times New Roman" w:hAnsi="Times New Roman"/>
                <w:sz w:val="24"/>
                <w:szCs w:val="24"/>
                <w:lang w:eastAsia="ru-RU"/>
              </w:rPr>
            </w:pPr>
          </w:p>
          <w:p w:rsidR="00326C47" w:rsidRDefault="00326C47" w:rsidP="00AD53F1">
            <w:pPr>
              <w:spacing w:after="0" w:line="240" w:lineRule="auto"/>
              <w:jc w:val="right"/>
              <w:rPr>
                <w:rFonts w:ascii="Times New Roman" w:eastAsia="Times New Roman" w:hAnsi="Times New Roman"/>
                <w:sz w:val="24"/>
                <w:szCs w:val="24"/>
                <w:lang w:eastAsia="ru-RU"/>
              </w:rPr>
            </w:pPr>
          </w:p>
          <w:p w:rsidR="00326C47" w:rsidRDefault="00326C47" w:rsidP="00AD53F1">
            <w:pPr>
              <w:spacing w:after="0" w:line="240" w:lineRule="auto"/>
              <w:jc w:val="right"/>
              <w:rPr>
                <w:rFonts w:ascii="Times New Roman" w:eastAsia="Times New Roman" w:hAnsi="Times New Roman"/>
                <w:sz w:val="24"/>
                <w:szCs w:val="24"/>
                <w:lang w:eastAsia="ru-RU"/>
              </w:rPr>
            </w:pPr>
          </w:p>
          <w:p w:rsidR="00326C47" w:rsidRDefault="00326C47" w:rsidP="00AD53F1">
            <w:pPr>
              <w:spacing w:after="0" w:line="240" w:lineRule="auto"/>
              <w:jc w:val="right"/>
              <w:rPr>
                <w:rFonts w:ascii="Times New Roman" w:eastAsia="Times New Roman" w:hAnsi="Times New Roman"/>
                <w:sz w:val="24"/>
                <w:szCs w:val="24"/>
                <w:lang w:eastAsia="ru-RU"/>
              </w:rPr>
            </w:pPr>
          </w:p>
          <w:p w:rsidR="00326C47" w:rsidRDefault="00326C47" w:rsidP="00AD53F1">
            <w:pPr>
              <w:spacing w:after="0" w:line="240" w:lineRule="auto"/>
              <w:jc w:val="right"/>
              <w:rPr>
                <w:rFonts w:ascii="Times New Roman" w:eastAsia="Times New Roman" w:hAnsi="Times New Roman"/>
                <w:sz w:val="24"/>
                <w:szCs w:val="24"/>
                <w:lang w:eastAsia="ru-RU"/>
              </w:rPr>
            </w:pPr>
          </w:p>
          <w:p w:rsidR="00326C47" w:rsidRPr="00AD53F1" w:rsidRDefault="00326C47" w:rsidP="00AD53F1">
            <w:pPr>
              <w:spacing w:after="0" w:line="240" w:lineRule="auto"/>
              <w:jc w:val="right"/>
              <w:rPr>
                <w:rFonts w:ascii="Times New Roman" w:eastAsia="Times New Roman" w:hAnsi="Times New Roman"/>
                <w:sz w:val="24"/>
                <w:szCs w:val="24"/>
                <w:lang w:eastAsia="ru-RU"/>
              </w:rPr>
            </w:pPr>
          </w:p>
        </w:tc>
      </w:tr>
      <w:tr w:rsidR="00326C47" w:rsidRPr="00326C47" w:rsidTr="007F6D31">
        <w:trPr>
          <w:trHeight w:val="1968"/>
        </w:trPr>
        <w:tc>
          <w:tcPr>
            <w:tcW w:w="8120" w:type="dxa"/>
            <w:tcBorders>
              <w:top w:val="single" w:sz="4" w:space="0" w:color="auto"/>
              <w:left w:val="single" w:sz="4" w:space="0" w:color="auto"/>
              <w:bottom w:val="single" w:sz="4" w:space="0" w:color="auto"/>
              <w:right w:val="single" w:sz="4" w:space="0" w:color="auto"/>
            </w:tcBorders>
            <w:shd w:val="clear" w:color="auto" w:fill="auto"/>
            <w:hideMark/>
          </w:tcPr>
          <w:p w:rsidR="00326C47" w:rsidRPr="00326C47" w:rsidRDefault="00326C47" w:rsidP="007F6D31">
            <w:pPr>
              <w:spacing w:after="0" w:line="240" w:lineRule="auto"/>
              <w:rPr>
                <w:rFonts w:ascii="Times New Roman" w:eastAsia="Times New Roman" w:hAnsi="Times New Roman"/>
                <w:sz w:val="24"/>
                <w:szCs w:val="24"/>
                <w:lang w:eastAsia="ru-RU"/>
              </w:rPr>
            </w:pPr>
            <w:r w:rsidRPr="00326C47">
              <w:rPr>
                <w:rFonts w:ascii="Times New Roman" w:eastAsia="Times New Roman" w:hAnsi="Times New Roman"/>
                <w:sz w:val="24"/>
                <w:szCs w:val="24"/>
                <w:lang w:eastAsia="ru-RU"/>
              </w:rPr>
              <w:t>Субвенции бюджетам муниципальных районов на выполнение передаваемых полномочий субъектов РФ</w:t>
            </w:r>
            <w:r w:rsidR="007F6D31">
              <w:rPr>
                <w:rFonts w:ascii="Times New Roman" w:eastAsia="Times New Roman" w:hAnsi="Times New Roman"/>
                <w:sz w:val="24"/>
                <w:szCs w:val="24"/>
                <w:lang w:eastAsia="ru-RU"/>
              </w:rPr>
              <w:t xml:space="preserve"> </w:t>
            </w:r>
            <w:r w:rsidRPr="00326C47">
              <w:rPr>
                <w:rFonts w:ascii="Times New Roman" w:eastAsia="Times New Roman" w:hAnsi="Times New Roman"/>
                <w:sz w:val="24"/>
                <w:szCs w:val="24"/>
                <w:lang w:eastAsia="ru-RU"/>
              </w:rPr>
              <w:t>(на реализацию Закона края от 24 декабря 2009 года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326C47" w:rsidRDefault="00326C47" w:rsidP="00326C4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8257,1</w:t>
            </w: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p>
          <w:p w:rsidR="00326C47" w:rsidRPr="00326C47" w:rsidRDefault="00326C47" w:rsidP="00326C47">
            <w:pPr>
              <w:spacing w:after="0" w:line="240" w:lineRule="auto"/>
              <w:jc w:val="right"/>
              <w:rPr>
                <w:rFonts w:ascii="Times New Roman" w:eastAsia="Times New Roman" w:hAnsi="Times New Roman"/>
                <w:sz w:val="24"/>
                <w:szCs w:val="24"/>
                <w:lang w:eastAsia="ru-RU"/>
              </w:rPr>
            </w:pPr>
          </w:p>
        </w:tc>
      </w:tr>
      <w:tr w:rsidR="00326C47" w:rsidRPr="00326C47" w:rsidTr="007F6D31">
        <w:trPr>
          <w:trHeight w:val="863"/>
        </w:trPr>
        <w:tc>
          <w:tcPr>
            <w:tcW w:w="8120" w:type="dxa"/>
            <w:tcBorders>
              <w:top w:val="single" w:sz="4" w:space="0" w:color="auto"/>
              <w:left w:val="single" w:sz="4" w:space="0" w:color="auto"/>
              <w:bottom w:val="single" w:sz="4" w:space="0" w:color="auto"/>
              <w:right w:val="single" w:sz="4" w:space="0" w:color="auto"/>
            </w:tcBorders>
            <w:shd w:val="clear" w:color="auto" w:fill="auto"/>
            <w:hideMark/>
          </w:tcPr>
          <w:p w:rsidR="00326C47" w:rsidRPr="00326C47" w:rsidRDefault="00326C47" w:rsidP="00326C47">
            <w:pPr>
              <w:spacing w:after="0" w:line="240" w:lineRule="auto"/>
              <w:rPr>
                <w:rFonts w:ascii="Times New Roman" w:eastAsia="Times New Roman" w:hAnsi="Times New Roman"/>
                <w:sz w:val="24"/>
                <w:szCs w:val="24"/>
                <w:lang w:eastAsia="ru-RU"/>
              </w:rPr>
            </w:pPr>
            <w:r w:rsidRPr="00326C47">
              <w:rPr>
                <w:rFonts w:ascii="Times New Roman" w:eastAsia="Times New Roman" w:hAnsi="Times New Roman"/>
                <w:sz w:val="24"/>
                <w:szCs w:val="24"/>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326C47" w:rsidRDefault="00326C47" w:rsidP="00326C4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178,0</w:t>
            </w:r>
          </w:p>
          <w:p w:rsidR="00326C47" w:rsidRPr="00326C47" w:rsidRDefault="00326C47" w:rsidP="00326C47">
            <w:pPr>
              <w:spacing w:after="0" w:line="240" w:lineRule="auto"/>
              <w:jc w:val="right"/>
              <w:rPr>
                <w:rFonts w:ascii="Times New Roman" w:eastAsia="Times New Roman" w:hAnsi="Times New Roman"/>
                <w:sz w:val="24"/>
                <w:szCs w:val="24"/>
                <w:lang w:eastAsia="ru-RU"/>
              </w:rPr>
            </w:pPr>
          </w:p>
        </w:tc>
      </w:tr>
      <w:tr w:rsidR="00326C47" w:rsidRPr="00326C47" w:rsidTr="00326C47">
        <w:trPr>
          <w:trHeight w:val="930"/>
        </w:trPr>
        <w:tc>
          <w:tcPr>
            <w:tcW w:w="8120" w:type="dxa"/>
            <w:tcBorders>
              <w:top w:val="single" w:sz="4" w:space="0" w:color="auto"/>
              <w:left w:val="single" w:sz="4" w:space="0" w:color="auto"/>
              <w:bottom w:val="single" w:sz="4" w:space="0" w:color="auto"/>
              <w:right w:val="single" w:sz="4" w:space="0" w:color="auto"/>
            </w:tcBorders>
            <w:shd w:val="clear" w:color="auto" w:fill="auto"/>
            <w:hideMark/>
          </w:tcPr>
          <w:p w:rsidR="00326C47" w:rsidRPr="00326C47" w:rsidRDefault="00326C47" w:rsidP="00326C47">
            <w:pPr>
              <w:spacing w:after="0" w:line="240" w:lineRule="auto"/>
              <w:rPr>
                <w:rFonts w:ascii="Times New Roman" w:eastAsia="Times New Roman" w:hAnsi="Times New Roman"/>
                <w:sz w:val="24"/>
                <w:szCs w:val="24"/>
                <w:lang w:eastAsia="ru-RU"/>
              </w:rPr>
            </w:pPr>
            <w:r w:rsidRPr="00326C47">
              <w:rPr>
                <w:rFonts w:ascii="Times New Roman" w:eastAsia="Times New Roman" w:hAnsi="Times New Roman"/>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326C47" w:rsidRDefault="00326C47" w:rsidP="00326C47">
            <w:pPr>
              <w:spacing w:after="0" w:line="240" w:lineRule="auto"/>
              <w:jc w:val="right"/>
              <w:rPr>
                <w:rFonts w:ascii="Times New Roman" w:eastAsia="Times New Roman" w:hAnsi="Times New Roman"/>
                <w:sz w:val="24"/>
                <w:szCs w:val="24"/>
                <w:lang w:eastAsia="ru-RU"/>
              </w:rPr>
            </w:pPr>
          </w:p>
          <w:p w:rsidR="00326C47" w:rsidRDefault="00326C47" w:rsidP="00326C47">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0,1</w:t>
            </w:r>
          </w:p>
          <w:p w:rsidR="00326C47" w:rsidRPr="00326C47" w:rsidRDefault="00326C47" w:rsidP="00326C47">
            <w:pPr>
              <w:spacing w:after="0" w:line="240" w:lineRule="auto"/>
              <w:jc w:val="right"/>
              <w:rPr>
                <w:rFonts w:ascii="Times New Roman" w:eastAsia="Times New Roman" w:hAnsi="Times New Roman"/>
                <w:sz w:val="24"/>
                <w:szCs w:val="24"/>
                <w:lang w:eastAsia="ru-RU"/>
              </w:rPr>
            </w:pPr>
          </w:p>
        </w:tc>
      </w:tr>
    </w:tbl>
    <w:p w:rsidR="00AD53F1" w:rsidRDefault="00AD53F1" w:rsidP="00AD53F1">
      <w:pPr>
        <w:spacing w:after="0" w:line="240" w:lineRule="auto"/>
        <w:ind w:firstLine="709"/>
        <w:jc w:val="both"/>
        <w:rPr>
          <w:rFonts w:ascii="Times New Roman" w:hAnsi="Times New Roman"/>
          <w:sz w:val="28"/>
          <w:szCs w:val="28"/>
        </w:rPr>
      </w:pPr>
    </w:p>
    <w:p w:rsidR="007C07D3" w:rsidRDefault="007C07D3" w:rsidP="007C07D3">
      <w:pPr>
        <w:spacing w:after="0" w:line="240" w:lineRule="auto"/>
        <w:ind w:firstLine="709"/>
        <w:jc w:val="both"/>
        <w:rPr>
          <w:rFonts w:ascii="Times New Roman" w:hAnsi="Times New Roman"/>
          <w:sz w:val="28"/>
          <w:szCs w:val="28"/>
        </w:rPr>
      </w:pPr>
      <w:r>
        <w:rPr>
          <w:rFonts w:ascii="Times New Roman" w:hAnsi="Times New Roman"/>
          <w:sz w:val="28"/>
          <w:szCs w:val="28"/>
        </w:rPr>
        <w:t>Иные межбюджетные трансферты</w:t>
      </w:r>
      <w:r w:rsidR="007F6D31">
        <w:rPr>
          <w:rFonts w:ascii="Times New Roman" w:hAnsi="Times New Roman"/>
          <w:sz w:val="28"/>
          <w:szCs w:val="28"/>
        </w:rPr>
        <w:t xml:space="preserve"> в 2020 году</w:t>
      </w:r>
      <w:r>
        <w:rPr>
          <w:rFonts w:ascii="Times New Roman" w:hAnsi="Times New Roman"/>
          <w:sz w:val="28"/>
          <w:szCs w:val="28"/>
        </w:rPr>
        <w:t xml:space="preserve"> увеличены на </w:t>
      </w:r>
      <w:r w:rsidR="007F6D31">
        <w:rPr>
          <w:rFonts w:ascii="Times New Roman" w:hAnsi="Times New Roman"/>
          <w:sz w:val="28"/>
          <w:szCs w:val="28"/>
        </w:rPr>
        <w:t>566,4</w:t>
      </w:r>
      <w:r>
        <w:rPr>
          <w:rFonts w:ascii="Times New Roman" w:hAnsi="Times New Roman"/>
          <w:sz w:val="28"/>
          <w:szCs w:val="28"/>
        </w:rPr>
        <w:t xml:space="preserve"> тыс. руб. по сравнению с предыдущей редакцией решения о бюджете, в том числе:</w:t>
      </w:r>
    </w:p>
    <w:tbl>
      <w:tblPr>
        <w:tblW w:w="9360" w:type="dxa"/>
        <w:tblLook w:val="04A0" w:firstRow="1" w:lastRow="0" w:firstColumn="1" w:lastColumn="0" w:noHBand="0" w:noVBand="1"/>
      </w:tblPr>
      <w:tblGrid>
        <w:gridCol w:w="8120"/>
        <w:gridCol w:w="1240"/>
      </w:tblGrid>
      <w:tr w:rsidR="007F6D31" w:rsidRPr="007F6D31" w:rsidTr="007F6D31">
        <w:trPr>
          <w:trHeight w:val="1044"/>
        </w:trPr>
        <w:tc>
          <w:tcPr>
            <w:tcW w:w="8120" w:type="dxa"/>
            <w:tcBorders>
              <w:top w:val="single" w:sz="4" w:space="0" w:color="auto"/>
              <w:left w:val="single" w:sz="4" w:space="0" w:color="auto"/>
              <w:bottom w:val="single" w:sz="4" w:space="0" w:color="auto"/>
              <w:right w:val="single" w:sz="4" w:space="0" w:color="auto"/>
            </w:tcBorders>
            <w:shd w:val="clear" w:color="auto" w:fill="auto"/>
            <w:hideMark/>
          </w:tcPr>
          <w:p w:rsidR="007F6D31" w:rsidRPr="007F6D31" w:rsidRDefault="007F6D31" w:rsidP="007F6D31">
            <w:pPr>
              <w:spacing w:after="0" w:line="240" w:lineRule="auto"/>
              <w:rPr>
                <w:rFonts w:ascii="Times New Roman" w:eastAsia="Times New Roman" w:hAnsi="Times New Roman"/>
                <w:sz w:val="24"/>
                <w:szCs w:val="24"/>
                <w:lang w:eastAsia="ru-RU"/>
              </w:rPr>
            </w:pPr>
            <w:r w:rsidRPr="007F6D31">
              <w:rPr>
                <w:rFonts w:ascii="Times New Roman" w:eastAsia="Times New Roman" w:hAnsi="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7F6D31" w:rsidRPr="007F6D31" w:rsidRDefault="007F6D31" w:rsidP="007F6D31">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110,0</w:t>
            </w:r>
          </w:p>
        </w:tc>
      </w:tr>
      <w:tr w:rsidR="007F6D31" w:rsidRPr="007F6D31" w:rsidTr="007F6D31">
        <w:trPr>
          <w:trHeight w:val="660"/>
        </w:trPr>
        <w:tc>
          <w:tcPr>
            <w:tcW w:w="8120" w:type="dxa"/>
            <w:tcBorders>
              <w:top w:val="nil"/>
              <w:left w:val="single" w:sz="4" w:space="0" w:color="auto"/>
              <w:bottom w:val="single" w:sz="4" w:space="0" w:color="auto"/>
              <w:right w:val="single" w:sz="4" w:space="0" w:color="auto"/>
            </w:tcBorders>
            <w:shd w:val="clear" w:color="auto" w:fill="auto"/>
            <w:hideMark/>
          </w:tcPr>
          <w:p w:rsidR="007F6D31" w:rsidRPr="007F6D31" w:rsidRDefault="007F6D31" w:rsidP="007F6D31">
            <w:pPr>
              <w:spacing w:after="0" w:line="240" w:lineRule="auto"/>
              <w:rPr>
                <w:rFonts w:ascii="Times New Roman" w:eastAsia="Times New Roman" w:hAnsi="Times New Roman"/>
                <w:sz w:val="24"/>
                <w:szCs w:val="24"/>
                <w:lang w:eastAsia="ru-RU"/>
              </w:rPr>
            </w:pPr>
            <w:r w:rsidRPr="007F6D31">
              <w:rPr>
                <w:rFonts w:ascii="Times New Roman" w:eastAsia="Times New Roman" w:hAnsi="Times New Roman"/>
                <w:sz w:val="24"/>
                <w:szCs w:val="24"/>
                <w:lang w:eastAsia="ru-RU"/>
              </w:rPr>
              <w:t>Прочие межбюджетные трансферты, передаваемые бюджетам муниципальных районов</w:t>
            </w:r>
          </w:p>
        </w:tc>
        <w:tc>
          <w:tcPr>
            <w:tcW w:w="1240" w:type="dxa"/>
            <w:tcBorders>
              <w:top w:val="nil"/>
              <w:left w:val="nil"/>
              <w:bottom w:val="single" w:sz="4" w:space="0" w:color="auto"/>
              <w:right w:val="single" w:sz="4" w:space="0" w:color="auto"/>
            </w:tcBorders>
            <w:shd w:val="clear" w:color="auto" w:fill="auto"/>
            <w:vAlign w:val="bottom"/>
            <w:hideMark/>
          </w:tcPr>
          <w:p w:rsidR="007F6D31" w:rsidRPr="007F6D31" w:rsidRDefault="007F6D31" w:rsidP="007F6D31">
            <w:pPr>
              <w:spacing w:after="0" w:line="240" w:lineRule="auto"/>
              <w:jc w:val="right"/>
              <w:rPr>
                <w:rFonts w:ascii="Times New Roman" w:eastAsia="Times New Roman" w:hAnsi="Times New Roman"/>
                <w:sz w:val="24"/>
                <w:szCs w:val="24"/>
                <w:lang w:eastAsia="ru-RU"/>
              </w:rPr>
            </w:pPr>
            <w:r w:rsidRPr="007F6D31">
              <w:rPr>
                <w:rFonts w:ascii="Times New Roman" w:eastAsia="Times New Roman" w:hAnsi="Times New Roman"/>
                <w:sz w:val="24"/>
                <w:szCs w:val="24"/>
                <w:lang w:eastAsia="ru-RU"/>
              </w:rPr>
              <w:t>456,4</w:t>
            </w:r>
          </w:p>
        </w:tc>
      </w:tr>
    </w:tbl>
    <w:p w:rsidR="007F6D31" w:rsidRDefault="007F6D31" w:rsidP="007C07D3">
      <w:pPr>
        <w:spacing w:after="0" w:line="240" w:lineRule="auto"/>
        <w:jc w:val="both"/>
        <w:rPr>
          <w:rFonts w:ascii="Times New Roman" w:hAnsi="Times New Roman"/>
          <w:sz w:val="28"/>
          <w:szCs w:val="28"/>
        </w:rPr>
      </w:pPr>
    </w:p>
    <w:p w:rsidR="00542F97" w:rsidRDefault="004642DC" w:rsidP="004642DC">
      <w:pPr>
        <w:spacing w:after="0" w:line="240" w:lineRule="auto"/>
        <w:ind w:firstLine="709"/>
        <w:jc w:val="both"/>
        <w:rPr>
          <w:rFonts w:ascii="Times New Roman" w:hAnsi="Times New Roman"/>
          <w:sz w:val="28"/>
          <w:szCs w:val="28"/>
        </w:rPr>
      </w:pPr>
      <w:r>
        <w:rPr>
          <w:rFonts w:ascii="Times New Roman" w:hAnsi="Times New Roman"/>
          <w:sz w:val="28"/>
          <w:szCs w:val="28"/>
        </w:rPr>
        <w:t>Кроме изменения вышеуказанных параметров</w:t>
      </w:r>
      <w:r w:rsidR="00621211">
        <w:rPr>
          <w:rFonts w:ascii="Times New Roman" w:hAnsi="Times New Roman"/>
          <w:sz w:val="28"/>
          <w:szCs w:val="28"/>
        </w:rPr>
        <w:t xml:space="preserve"> доходной части районного бюджета</w:t>
      </w:r>
      <w:r>
        <w:rPr>
          <w:rFonts w:ascii="Times New Roman" w:hAnsi="Times New Roman"/>
          <w:sz w:val="28"/>
          <w:szCs w:val="28"/>
        </w:rPr>
        <w:t xml:space="preserve">, также в 2020 году проектом решения предусмотрены доходы от возврата остатков субсидий, субвенций, имеющих целевое назначение прошлых лет в сумме 3436,5 тыс.руб. </w:t>
      </w:r>
      <w:r w:rsidR="00621211">
        <w:rPr>
          <w:rFonts w:ascii="Times New Roman" w:hAnsi="Times New Roman"/>
          <w:sz w:val="28"/>
          <w:szCs w:val="28"/>
        </w:rPr>
        <w:t xml:space="preserve">Также, </w:t>
      </w:r>
      <w:r>
        <w:rPr>
          <w:rFonts w:ascii="Times New Roman" w:hAnsi="Times New Roman"/>
          <w:sz w:val="28"/>
          <w:szCs w:val="28"/>
        </w:rPr>
        <w:t xml:space="preserve">предусмотрен возврат остатков субсидий, субвенций и иных МБТ, имеющих целевое </w:t>
      </w:r>
      <w:r w:rsidR="00621211">
        <w:rPr>
          <w:rFonts w:ascii="Times New Roman" w:hAnsi="Times New Roman"/>
          <w:sz w:val="28"/>
          <w:szCs w:val="28"/>
        </w:rPr>
        <w:lastRenderedPageBreak/>
        <w:t xml:space="preserve">назначение, прошлых лет из бюджета муниципального района в сумме 2876,5тыс.руб. </w:t>
      </w:r>
    </w:p>
    <w:p w:rsidR="004A2D88" w:rsidRDefault="004A2D88" w:rsidP="003B72D8">
      <w:pPr>
        <w:spacing w:after="0" w:line="240" w:lineRule="auto"/>
        <w:ind w:firstLine="709"/>
        <w:jc w:val="both"/>
        <w:rPr>
          <w:rFonts w:ascii="Times New Roman" w:hAnsi="Times New Roman"/>
          <w:sz w:val="28"/>
          <w:szCs w:val="28"/>
        </w:rPr>
      </w:pPr>
      <w:r w:rsidRPr="0014608F">
        <w:rPr>
          <w:rFonts w:ascii="Times New Roman" w:hAnsi="Times New Roman"/>
          <w:sz w:val="28"/>
          <w:szCs w:val="28"/>
        </w:rPr>
        <w:t xml:space="preserve">Предлагаемым </w:t>
      </w:r>
      <w:r w:rsidR="007B152E" w:rsidRPr="0014608F">
        <w:rPr>
          <w:rFonts w:ascii="Times New Roman" w:hAnsi="Times New Roman"/>
          <w:sz w:val="28"/>
          <w:szCs w:val="28"/>
        </w:rPr>
        <w:t>п</w:t>
      </w:r>
      <w:r w:rsidRPr="0014608F">
        <w:rPr>
          <w:rFonts w:ascii="Times New Roman" w:hAnsi="Times New Roman"/>
          <w:sz w:val="28"/>
          <w:szCs w:val="28"/>
        </w:rPr>
        <w:t xml:space="preserve">роектом решения, в соответствии с </w:t>
      </w:r>
      <w:r w:rsidR="002620F7" w:rsidRPr="0014608F">
        <w:rPr>
          <w:rFonts w:ascii="Times New Roman" w:hAnsi="Times New Roman"/>
          <w:sz w:val="28"/>
          <w:szCs w:val="28"/>
        </w:rPr>
        <w:t xml:space="preserve">приложением </w:t>
      </w:r>
      <w:r w:rsidR="0059570E">
        <w:rPr>
          <w:rFonts w:ascii="Times New Roman" w:hAnsi="Times New Roman"/>
          <w:sz w:val="28"/>
          <w:szCs w:val="28"/>
        </w:rPr>
        <w:t>5</w:t>
      </w:r>
      <w:r w:rsidR="002620F7" w:rsidRPr="0014608F">
        <w:rPr>
          <w:rFonts w:ascii="Times New Roman" w:hAnsi="Times New Roman"/>
          <w:sz w:val="28"/>
          <w:szCs w:val="28"/>
        </w:rPr>
        <w:t xml:space="preserve"> к проекту решения</w:t>
      </w:r>
      <w:r w:rsidR="00BA262C" w:rsidRPr="0014608F">
        <w:rPr>
          <w:rFonts w:ascii="Times New Roman" w:hAnsi="Times New Roman"/>
          <w:sz w:val="28"/>
          <w:szCs w:val="28"/>
        </w:rPr>
        <w:t>,</w:t>
      </w:r>
      <w:r w:rsidRPr="0014608F">
        <w:rPr>
          <w:rFonts w:ascii="Times New Roman" w:hAnsi="Times New Roman"/>
          <w:sz w:val="28"/>
          <w:szCs w:val="28"/>
        </w:rPr>
        <w:t xml:space="preserve"> </w:t>
      </w:r>
      <w:r w:rsidR="00BA262C" w:rsidRPr="0014608F">
        <w:rPr>
          <w:rFonts w:ascii="Times New Roman" w:hAnsi="Times New Roman"/>
          <w:sz w:val="28"/>
          <w:szCs w:val="28"/>
        </w:rPr>
        <w:t>корректируются</w:t>
      </w:r>
      <w:r w:rsidRPr="0014608F">
        <w:rPr>
          <w:rFonts w:ascii="Times New Roman" w:hAnsi="Times New Roman"/>
          <w:sz w:val="28"/>
          <w:szCs w:val="28"/>
        </w:rPr>
        <w:t xml:space="preserve"> расходы районного бюджета</w:t>
      </w:r>
      <w:r w:rsidR="003E052F" w:rsidRPr="0014608F">
        <w:rPr>
          <w:rFonts w:ascii="Times New Roman" w:hAnsi="Times New Roman"/>
          <w:sz w:val="28"/>
          <w:szCs w:val="28"/>
        </w:rPr>
        <w:t xml:space="preserve"> 20</w:t>
      </w:r>
      <w:r w:rsidR="0059570E">
        <w:rPr>
          <w:rFonts w:ascii="Times New Roman" w:hAnsi="Times New Roman"/>
          <w:sz w:val="28"/>
          <w:szCs w:val="28"/>
        </w:rPr>
        <w:t>20</w:t>
      </w:r>
      <w:r w:rsidR="003E052F" w:rsidRPr="0014608F">
        <w:rPr>
          <w:rFonts w:ascii="Times New Roman" w:hAnsi="Times New Roman"/>
          <w:sz w:val="28"/>
          <w:szCs w:val="28"/>
        </w:rPr>
        <w:t xml:space="preserve"> года,</w:t>
      </w:r>
      <w:r w:rsidRPr="0014608F">
        <w:rPr>
          <w:rFonts w:ascii="Times New Roman" w:hAnsi="Times New Roman"/>
          <w:sz w:val="28"/>
          <w:szCs w:val="28"/>
        </w:rPr>
        <w:t xml:space="preserve"> в том числе по главным распорядителям бюджетных средств:</w:t>
      </w:r>
    </w:p>
    <w:p w:rsidR="00BA262C" w:rsidRPr="00D910E8" w:rsidRDefault="00BA262C" w:rsidP="003B72D8">
      <w:pPr>
        <w:spacing w:after="0" w:line="240" w:lineRule="auto"/>
        <w:ind w:firstLine="709"/>
        <w:jc w:val="both"/>
        <w:rPr>
          <w:sz w:val="28"/>
          <w:szCs w:val="28"/>
        </w:rPr>
      </w:pPr>
      <w:r>
        <w:rPr>
          <w:rFonts w:ascii="Times New Roman" w:hAnsi="Times New Roman"/>
          <w:sz w:val="28"/>
          <w:szCs w:val="28"/>
        </w:rPr>
        <w:t xml:space="preserve">                                                                                                     тыс.</w:t>
      </w:r>
      <w:r w:rsidR="00210E1A">
        <w:rPr>
          <w:rFonts w:ascii="Times New Roman" w:hAnsi="Times New Roman"/>
          <w:sz w:val="28"/>
          <w:szCs w:val="28"/>
        </w:rPr>
        <w:t xml:space="preserve"> р</w:t>
      </w:r>
      <w:r>
        <w:rPr>
          <w:rFonts w:ascii="Times New Roman" w:hAnsi="Times New Roman"/>
          <w:sz w:val="28"/>
          <w:szCs w:val="28"/>
        </w:rPr>
        <w:t>уб.</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418"/>
        <w:gridCol w:w="1417"/>
        <w:gridCol w:w="1701"/>
        <w:gridCol w:w="2410"/>
      </w:tblGrid>
      <w:tr w:rsidR="00C95D53" w:rsidRPr="006F274A" w:rsidTr="00C95D53">
        <w:trPr>
          <w:trHeight w:val="900"/>
        </w:trPr>
        <w:tc>
          <w:tcPr>
            <w:tcW w:w="2410" w:type="dxa"/>
            <w:shd w:val="clear" w:color="auto" w:fill="auto"/>
            <w:noWrap/>
            <w:hideMark/>
          </w:tcPr>
          <w:p w:rsidR="00C95D53" w:rsidRPr="006F274A" w:rsidRDefault="00C95D53" w:rsidP="00D10333">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Наименование главного распорядителя бюджетных средств (ГРБС)</w:t>
            </w:r>
          </w:p>
        </w:tc>
        <w:tc>
          <w:tcPr>
            <w:tcW w:w="1418" w:type="dxa"/>
            <w:shd w:val="clear" w:color="auto" w:fill="auto"/>
            <w:hideMark/>
          </w:tcPr>
          <w:p w:rsidR="00C95D53" w:rsidRPr="006F274A" w:rsidRDefault="00C95D53" w:rsidP="00621211">
            <w:pPr>
              <w:spacing w:after="0" w:line="240" w:lineRule="auto"/>
              <w:jc w:val="center"/>
              <w:rPr>
                <w:rFonts w:ascii="Times New Roman" w:eastAsia="Times New Roman" w:hAnsi="Times New Roman"/>
                <w:color w:val="000000"/>
                <w:sz w:val="24"/>
                <w:szCs w:val="24"/>
                <w:lang w:eastAsia="ru-RU"/>
              </w:rPr>
            </w:pPr>
            <w:r>
              <w:rPr>
                <w:rFonts w:ascii="Times New Roman" w:hAnsi="Times New Roman"/>
                <w:sz w:val="24"/>
                <w:szCs w:val="24"/>
              </w:rPr>
              <w:t>Р</w:t>
            </w:r>
            <w:r w:rsidRPr="006F274A">
              <w:rPr>
                <w:rFonts w:ascii="Times New Roman" w:hAnsi="Times New Roman"/>
                <w:sz w:val="24"/>
                <w:szCs w:val="24"/>
              </w:rPr>
              <w:t xml:space="preserve">ешение от </w:t>
            </w:r>
            <w:r>
              <w:rPr>
                <w:rFonts w:ascii="Times New Roman" w:hAnsi="Times New Roman"/>
                <w:sz w:val="24"/>
                <w:szCs w:val="24"/>
              </w:rPr>
              <w:t>03</w:t>
            </w:r>
            <w:r w:rsidRPr="006F274A">
              <w:rPr>
                <w:rFonts w:ascii="Times New Roman" w:hAnsi="Times New Roman"/>
                <w:sz w:val="24"/>
                <w:szCs w:val="24"/>
              </w:rPr>
              <w:t>.12.201</w:t>
            </w:r>
            <w:r>
              <w:rPr>
                <w:rFonts w:ascii="Times New Roman" w:hAnsi="Times New Roman"/>
                <w:sz w:val="24"/>
                <w:szCs w:val="24"/>
              </w:rPr>
              <w:t>9</w:t>
            </w:r>
            <w:r w:rsidRPr="006F274A">
              <w:rPr>
                <w:rFonts w:ascii="Times New Roman" w:hAnsi="Times New Roman"/>
                <w:sz w:val="24"/>
                <w:szCs w:val="24"/>
              </w:rPr>
              <w:t xml:space="preserve"> №</w:t>
            </w:r>
            <w:r>
              <w:rPr>
                <w:rFonts w:ascii="Times New Roman" w:hAnsi="Times New Roman"/>
                <w:sz w:val="24"/>
                <w:szCs w:val="24"/>
              </w:rPr>
              <w:t>41-305</w:t>
            </w:r>
            <w:r w:rsidRPr="006F274A">
              <w:rPr>
                <w:rFonts w:ascii="Times New Roman" w:hAnsi="Times New Roman"/>
                <w:sz w:val="24"/>
                <w:szCs w:val="24"/>
              </w:rPr>
              <w:t>р</w:t>
            </w:r>
          </w:p>
        </w:tc>
        <w:tc>
          <w:tcPr>
            <w:tcW w:w="1417" w:type="dxa"/>
          </w:tcPr>
          <w:p w:rsidR="00C95D53" w:rsidRPr="006F274A" w:rsidRDefault="00C95D53" w:rsidP="00C95D53">
            <w:pPr>
              <w:spacing w:after="0" w:line="240" w:lineRule="auto"/>
              <w:jc w:val="center"/>
              <w:rPr>
                <w:rFonts w:ascii="Times New Roman" w:hAnsi="Times New Roman"/>
                <w:sz w:val="24"/>
                <w:szCs w:val="24"/>
              </w:rPr>
            </w:pPr>
            <w:r>
              <w:rPr>
                <w:rFonts w:ascii="Times New Roman" w:hAnsi="Times New Roman"/>
                <w:sz w:val="24"/>
                <w:szCs w:val="24"/>
              </w:rPr>
              <w:t>Решение от 12.02.2020 № 43-314р</w:t>
            </w:r>
          </w:p>
        </w:tc>
        <w:tc>
          <w:tcPr>
            <w:tcW w:w="1701" w:type="dxa"/>
          </w:tcPr>
          <w:p w:rsidR="00C95D53" w:rsidRPr="00C15FD6" w:rsidRDefault="00C95D53" w:rsidP="00D10333">
            <w:pPr>
              <w:spacing w:after="0" w:line="240" w:lineRule="auto"/>
              <w:jc w:val="center"/>
              <w:rPr>
                <w:rFonts w:ascii="Times New Roman" w:hAnsi="Times New Roman"/>
                <w:sz w:val="24"/>
                <w:szCs w:val="24"/>
              </w:rPr>
            </w:pPr>
            <w:r w:rsidRPr="006F274A">
              <w:rPr>
                <w:rFonts w:ascii="Times New Roman" w:hAnsi="Times New Roman"/>
                <w:sz w:val="24"/>
                <w:szCs w:val="24"/>
              </w:rPr>
              <w:t>Данные по проекту решения</w:t>
            </w:r>
          </w:p>
        </w:tc>
        <w:tc>
          <w:tcPr>
            <w:tcW w:w="2410" w:type="dxa"/>
            <w:shd w:val="clear" w:color="auto" w:fill="auto"/>
            <w:noWrap/>
            <w:hideMark/>
          </w:tcPr>
          <w:p w:rsidR="00C95D53" w:rsidRPr="00C15FD6" w:rsidRDefault="00C95D53" w:rsidP="00C95D53">
            <w:pPr>
              <w:spacing w:after="0" w:line="240" w:lineRule="auto"/>
              <w:jc w:val="center"/>
              <w:rPr>
                <w:rFonts w:ascii="Times New Roman" w:eastAsia="Times New Roman" w:hAnsi="Times New Roman"/>
                <w:color w:val="000000"/>
                <w:sz w:val="24"/>
                <w:szCs w:val="24"/>
                <w:lang w:eastAsia="ru-RU"/>
              </w:rPr>
            </w:pPr>
            <w:r w:rsidRPr="00C15FD6">
              <w:rPr>
                <w:rFonts w:ascii="Times New Roman" w:hAnsi="Times New Roman"/>
                <w:sz w:val="24"/>
                <w:szCs w:val="24"/>
              </w:rPr>
              <w:t>Отклонение (гр.</w:t>
            </w:r>
            <w:r>
              <w:rPr>
                <w:rFonts w:ascii="Times New Roman" w:hAnsi="Times New Roman"/>
                <w:sz w:val="24"/>
                <w:szCs w:val="24"/>
              </w:rPr>
              <w:t>4</w:t>
            </w:r>
            <w:r w:rsidRPr="00C15FD6">
              <w:rPr>
                <w:rFonts w:ascii="Times New Roman" w:hAnsi="Times New Roman"/>
                <w:sz w:val="24"/>
                <w:szCs w:val="24"/>
              </w:rPr>
              <w:t>-гр.</w:t>
            </w:r>
            <w:r>
              <w:rPr>
                <w:rFonts w:ascii="Times New Roman" w:hAnsi="Times New Roman"/>
                <w:sz w:val="24"/>
                <w:szCs w:val="24"/>
              </w:rPr>
              <w:t>3</w:t>
            </w:r>
            <w:r w:rsidRPr="00C15FD6">
              <w:rPr>
                <w:rFonts w:ascii="Times New Roman" w:hAnsi="Times New Roman"/>
                <w:sz w:val="24"/>
                <w:szCs w:val="24"/>
              </w:rPr>
              <w:t>)</w:t>
            </w:r>
          </w:p>
        </w:tc>
      </w:tr>
      <w:tr w:rsidR="00C95D53" w:rsidRPr="006F274A" w:rsidTr="00C95D53">
        <w:trPr>
          <w:trHeight w:val="256"/>
        </w:trPr>
        <w:tc>
          <w:tcPr>
            <w:tcW w:w="2410" w:type="dxa"/>
            <w:shd w:val="clear" w:color="auto" w:fill="auto"/>
            <w:noWrap/>
            <w:hideMark/>
          </w:tcPr>
          <w:p w:rsidR="00C95D53" w:rsidRPr="006F274A" w:rsidRDefault="00C95D53" w:rsidP="008C0680">
            <w:pPr>
              <w:spacing w:after="0" w:line="240" w:lineRule="auto"/>
              <w:jc w:val="center"/>
              <w:rPr>
                <w:rFonts w:ascii="Times New Roman" w:hAnsi="Times New Roman"/>
                <w:sz w:val="24"/>
                <w:szCs w:val="24"/>
              </w:rPr>
            </w:pPr>
            <w:r w:rsidRPr="006F274A">
              <w:rPr>
                <w:rFonts w:ascii="Times New Roman" w:hAnsi="Times New Roman"/>
                <w:sz w:val="24"/>
                <w:szCs w:val="24"/>
              </w:rPr>
              <w:t>1</w:t>
            </w:r>
          </w:p>
        </w:tc>
        <w:tc>
          <w:tcPr>
            <w:tcW w:w="1418" w:type="dxa"/>
            <w:shd w:val="clear" w:color="auto" w:fill="auto"/>
            <w:hideMark/>
          </w:tcPr>
          <w:p w:rsidR="00C95D53" w:rsidRPr="006F274A" w:rsidRDefault="00C95D53" w:rsidP="008C0680">
            <w:pPr>
              <w:spacing w:after="0" w:line="240" w:lineRule="auto"/>
              <w:jc w:val="center"/>
              <w:rPr>
                <w:rFonts w:ascii="Times New Roman" w:hAnsi="Times New Roman"/>
                <w:sz w:val="24"/>
                <w:szCs w:val="24"/>
              </w:rPr>
            </w:pPr>
            <w:r w:rsidRPr="006F274A">
              <w:rPr>
                <w:rFonts w:ascii="Times New Roman" w:hAnsi="Times New Roman"/>
                <w:sz w:val="24"/>
                <w:szCs w:val="24"/>
              </w:rPr>
              <w:t>2</w:t>
            </w:r>
          </w:p>
        </w:tc>
        <w:tc>
          <w:tcPr>
            <w:tcW w:w="1417" w:type="dxa"/>
          </w:tcPr>
          <w:p w:rsidR="00C95D53" w:rsidRDefault="00C95D53" w:rsidP="008C0680">
            <w:pPr>
              <w:spacing w:after="0" w:line="240" w:lineRule="auto"/>
              <w:jc w:val="center"/>
              <w:rPr>
                <w:rFonts w:ascii="Times New Roman" w:hAnsi="Times New Roman"/>
                <w:sz w:val="24"/>
                <w:szCs w:val="24"/>
              </w:rPr>
            </w:pPr>
            <w:r>
              <w:rPr>
                <w:rFonts w:ascii="Times New Roman" w:hAnsi="Times New Roman"/>
                <w:sz w:val="24"/>
                <w:szCs w:val="24"/>
              </w:rPr>
              <w:t>3</w:t>
            </w:r>
          </w:p>
        </w:tc>
        <w:tc>
          <w:tcPr>
            <w:tcW w:w="1701" w:type="dxa"/>
          </w:tcPr>
          <w:p w:rsidR="00C95D53" w:rsidRDefault="00C95D53" w:rsidP="008C0680">
            <w:pPr>
              <w:spacing w:after="0" w:line="240" w:lineRule="auto"/>
              <w:jc w:val="center"/>
              <w:rPr>
                <w:rFonts w:ascii="Times New Roman" w:hAnsi="Times New Roman"/>
                <w:sz w:val="24"/>
                <w:szCs w:val="24"/>
              </w:rPr>
            </w:pPr>
            <w:r>
              <w:rPr>
                <w:rFonts w:ascii="Times New Roman" w:hAnsi="Times New Roman"/>
                <w:sz w:val="24"/>
                <w:szCs w:val="24"/>
              </w:rPr>
              <w:t>4</w:t>
            </w:r>
          </w:p>
        </w:tc>
        <w:tc>
          <w:tcPr>
            <w:tcW w:w="2410" w:type="dxa"/>
            <w:shd w:val="clear" w:color="auto" w:fill="auto"/>
            <w:noWrap/>
            <w:hideMark/>
          </w:tcPr>
          <w:p w:rsidR="00C95D53" w:rsidRPr="006F274A" w:rsidRDefault="00C95D53" w:rsidP="008C0680">
            <w:pPr>
              <w:spacing w:after="0" w:line="240" w:lineRule="auto"/>
              <w:jc w:val="center"/>
              <w:rPr>
                <w:rFonts w:ascii="Times New Roman" w:hAnsi="Times New Roman"/>
                <w:sz w:val="24"/>
                <w:szCs w:val="24"/>
              </w:rPr>
            </w:pPr>
            <w:r>
              <w:rPr>
                <w:rFonts w:ascii="Times New Roman" w:hAnsi="Times New Roman"/>
                <w:sz w:val="24"/>
                <w:szCs w:val="24"/>
              </w:rPr>
              <w:t>5</w:t>
            </w:r>
          </w:p>
        </w:tc>
      </w:tr>
      <w:tr w:rsidR="00C95D53" w:rsidRPr="006F274A" w:rsidTr="00C95D53">
        <w:trPr>
          <w:trHeight w:val="600"/>
        </w:trPr>
        <w:tc>
          <w:tcPr>
            <w:tcW w:w="2410" w:type="dxa"/>
            <w:shd w:val="clear" w:color="auto" w:fill="auto"/>
            <w:vAlign w:val="bottom"/>
            <w:hideMark/>
          </w:tcPr>
          <w:p w:rsidR="00C95D53" w:rsidRPr="006F274A" w:rsidRDefault="00C95D53" w:rsidP="00C95D5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Администрация Ужурского района</w:t>
            </w:r>
          </w:p>
        </w:tc>
        <w:tc>
          <w:tcPr>
            <w:tcW w:w="1418" w:type="dxa"/>
            <w:shd w:val="clear" w:color="auto" w:fill="auto"/>
            <w:noWrap/>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234242,3</w:t>
            </w:r>
          </w:p>
        </w:tc>
        <w:tc>
          <w:tcPr>
            <w:tcW w:w="1417"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234242,3</w:t>
            </w:r>
          </w:p>
        </w:tc>
        <w:tc>
          <w:tcPr>
            <w:tcW w:w="1701"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247770,1</w:t>
            </w:r>
          </w:p>
        </w:tc>
        <w:tc>
          <w:tcPr>
            <w:tcW w:w="2410" w:type="dxa"/>
            <w:shd w:val="clear" w:color="auto" w:fill="auto"/>
            <w:noWrap/>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+13527,8</w:t>
            </w:r>
          </w:p>
        </w:tc>
      </w:tr>
      <w:tr w:rsidR="00C95D53" w:rsidRPr="006F274A" w:rsidTr="00C95D53">
        <w:trPr>
          <w:trHeight w:val="600"/>
        </w:trPr>
        <w:tc>
          <w:tcPr>
            <w:tcW w:w="2410" w:type="dxa"/>
            <w:shd w:val="clear" w:color="auto" w:fill="auto"/>
            <w:vAlign w:val="bottom"/>
            <w:hideMark/>
          </w:tcPr>
          <w:p w:rsidR="00C95D53" w:rsidRPr="006F274A" w:rsidRDefault="00C95D53" w:rsidP="00C95D5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 xml:space="preserve">Финансовое управление </w:t>
            </w:r>
          </w:p>
        </w:tc>
        <w:tc>
          <w:tcPr>
            <w:tcW w:w="1418" w:type="dxa"/>
            <w:shd w:val="clear" w:color="auto" w:fill="auto"/>
            <w:noWrap/>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101719,4</w:t>
            </w:r>
          </w:p>
        </w:tc>
        <w:tc>
          <w:tcPr>
            <w:tcW w:w="1417"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105019,4</w:t>
            </w:r>
          </w:p>
        </w:tc>
        <w:tc>
          <w:tcPr>
            <w:tcW w:w="1701"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123841,3</w:t>
            </w:r>
          </w:p>
        </w:tc>
        <w:tc>
          <w:tcPr>
            <w:tcW w:w="2410" w:type="dxa"/>
            <w:shd w:val="clear" w:color="auto" w:fill="auto"/>
            <w:noWrap/>
          </w:tcPr>
          <w:p w:rsidR="00C95D53" w:rsidRPr="008C0680" w:rsidRDefault="00C95D53" w:rsidP="006C1CE2">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sidR="006C1CE2">
              <w:rPr>
                <w:rFonts w:ascii="Times New Roman" w:eastAsia="Times New Roman" w:hAnsi="Times New Roman"/>
                <w:bCs/>
                <w:color w:val="000000"/>
                <w:sz w:val="24"/>
                <w:szCs w:val="24"/>
                <w:lang w:eastAsia="ru-RU"/>
              </w:rPr>
              <w:t>18821,9</w:t>
            </w:r>
          </w:p>
        </w:tc>
      </w:tr>
      <w:tr w:rsidR="00C95D53" w:rsidRPr="006F274A" w:rsidTr="00C95D53">
        <w:trPr>
          <w:trHeight w:val="300"/>
        </w:trPr>
        <w:tc>
          <w:tcPr>
            <w:tcW w:w="2410" w:type="dxa"/>
            <w:shd w:val="clear" w:color="auto" w:fill="auto"/>
            <w:vAlign w:val="bottom"/>
            <w:hideMark/>
          </w:tcPr>
          <w:p w:rsidR="00C95D53" w:rsidRPr="006F274A" w:rsidRDefault="00C95D53" w:rsidP="00C95D5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Управление образования Ужурского района</w:t>
            </w:r>
          </w:p>
        </w:tc>
        <w:tc>
          <w:tcPr>
            <w:tcW w:w="1418" w:type="dxa"/>
            <w:shd w:val="clear" w:color="auto" w:fill="auto"/>
            <w:noWrap/>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753250,3</w:t>
            </w:r>
          </w:p>
        </w:tc>
        <w:tc>
          <w:tcPr>
            <w:tcW w:w="1417"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780719,5</w:t>
            </w:r>
          </w:p>
        </w:tc>
        <w:tc>
          <w:tcPr>
            <w:tcW w:w="1701"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795561,5</w:t>
            </w:r>
          </w:p>
        </w:tc>
        <w:tc>
          <w:tcPr>
            <w:tcW w:w="2410" w:type="dxa"/>
            <w:shd w:val="clear" w:color="auto" w:fill="auto"/>
            <w:noWrap/>
          </w:tcPr>
          <w:p w:rsidR="00C95D53" w:rsidRPr="008C0680" w:rsidRDefault="00C95D53" w:rsidP="006C1CE2">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sidR="006C1CE2">
              <w:rPr>
                <w:rFonts w:ascii="Times New Roman" w:eastAsia="Times New Roman" w:hAnsi="Times New Roman"/>
                <w:bCs/>
                <w:color w:val="000000"/>
                <w:sz w:val="24"/>
                <w:szCs w:val="24"/>
                <w:lang w:eastAsia="ru-RU"/>
              </w:rPr>
              <w:t>14842,0</w:t>
            </w:r>
          </w:p>
        </w:tc>
      </w:tr>
      <w:tr w:rsidR="00C95D53" w:rsidRPr="006F274A" w:rsidTr="00C95D53">
        <w:trPr>
          <w:trHeight w:val="600"/>
        </w:trPr>
        <w:tc>
          <w:tcPr>
            <w:tcW w:w="2410" w:type="dxa"/>
            <w:shd w:val="clear" w:color="auto" w:fill="auto"/>
            <w:vAlign w:val="bottom"/>
            <w:hideMark/>
          </w:tcPr>
          <w:p w:rsidR="00C95D53" w:rsidRPr="006F274A" w:rsidRDefault="00C95D53" w:rsidP="00C95D5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Управление культуры, спорта и молодежной политики</w:t>
            </w:r>
          </w:p>
        </w:tc>
        <w:tc>
          <w:tcPr>
            <w:tcW w:w="1418" w:type="dxa"/>
            <w:shd w:val="clear" w:color="auto" w:fill="auto"/>
            <w:noWrap/>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104612,0</w:t>
            </w:r>
          </w:p>
        </w:tc>
        <w:tc>
          <w:tcPr>
            <w:tcW w:w="1417"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104612,0</w:t>
            </w:r>
          </w:p>
        </w:tc>
        <w:tc>
          <w:tcPr>
            <w:tcW w:w="1701"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108783,2</w:t>
            </w:r>
          </w:p>
        </w:tc>
        <w:tc>
          <w:tcPr>
            <w:tcW w:w="2410" w:type="dxa"/>
            <w:shd w:val="clear" w:color="auto" w:fill="auto"/>
            <w:noWrap/>
          </w:tcPr>
          <w:p w:rsidR="00C95D53" w:rsidRPr="008C0680" w:rsidRDefault="006C1CE2"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+4171,2</w:t>
            </w:r>
          </w:p>
        </w:tc>
      </w:tr>
      <w:tr w:rsidR="00C95D53" w:rsidRPr="006F274A" w:rsidTr="00C95D53">
        <w:trPr>
          <w:trHeight w:val="300"/>
        </w:trPr>
        <w:tc>
          <w:tcPr>
            <w:tcW w:w="2410" w:type="dxa"/>
            <w:shd w:val="clear" w:color="auto" w:fill="auto"/>
            <w:vAlign w:val="bottom"/>
            <w:hideMark/>
          </w:tcPr>
          <w:p w:rsidR="00C95D53" w:rsidRPr="006F274A" w:rsidRDefault="00C95D53" w:rsidP="00C95D53">
            <w:pPr>
              <w:spacing w:after="0" w:line="240" w:lineRule="auto"/>
              <w:rPr>
                <w:rFonts w:ascii="Times New Roman" w:eastAsia="Times New Roman" w:hAnsi="Times New Roman"/>
                <w:color w:val="000000"/>
                <w:sz w:val="24"/>
                <w:szCs w:val="24"/>
                <w:lang w:eastAsia="ru-RU"/>
              </w:rPr>
            </w:pPr>
            <w:r w:rsidRPr="006F274A">
              <w:rPr>
                <w:rFonts w:ascii="Times New Roman" w:eastAsia="Times New Roman" w:hAnsi="Times New Roman"/>
                <w:color w:val="000000"/>
                <w:sz w:val="24"/>
                <w:szCs w:val="24"/>
                <w:lang w:eastAsia="ru-RU"/>
              </w:rPr>
              <w:t xml:space="preserve">ИТОГО </w:t>
            </w:r>
          </w:p>
        </w:tc>
        <w:tc>
          <w:tcPr>
            <w:tcW w:w="1418" w:type="dxa"/>
            <w:shd w:val="clear" w:color="auto" w:fill="auto"/>
            <w:noWrap/>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1193824,0</w:t>
            </w:r>
          </w:p>
        </w:tc>
        <w:tc>
          <w:tcPr>
            <w:tcW w:w="1417"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1224593,2</w:t>
            </w:r>
          </w:p>
        </w:tc>
        <w:tc>
          <w:tcPr>
            <w:tcW w:w="1701" w:type="dxa"/>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1275956,1</w:t>
            </w:r>
          </w:p>
        </w:tc>
        <w:tc>
          <w:tcPr>
            <w:tcW w:w="2410" w:type="dxa"/>
            <w:shd w:val="clear" w:color="auto" w:fill="auto"/>
            <w:noWrap/>
          </w:tcPr>
          <w:p w:rsidR="00C95D53" w:rsidRPr="008C0680" w:rsidRDefault="00C95D53" w:rsidP="00C95D53">
            <w:pPr>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+51362,9 </w:t>
            </w:r>
          </w:p>
        </w:tc>
      </w:tr>
    </w:tbl>
    <w:p w:rsidR="004A2D88" w:rsidRDefault="004A2D88" w:rsidP="003B72D8">
      <w:pPr>
        <w:widowControl w:val="0"/>
        <w:tabs>
          <w:tab w:val="left" w:pos="1276"/>
        </w:tabs>
        <w:spacing w:after="0" w:line="240" w:lineRule="auto"/>
        <w:jc w:val="both"/>
        <w:rPr>
          <w:rStyle w:val="FontStyle11"/>
          <w:sz w:val="28"/>
          <w:szCs w:val="28"/>
        </w:rPr>
      </w:pPr>
    </w:p>
    <w:p w:rsidR="00E849C4" w:rsidRPr="00E849C4" w:rsidRDefault="000E22A2" w:rsidP="00E7145F">
      <w:pPr>
        <w:widowControl w:val="0"/>
        <w:tabs>
          <w:tab w:val="left" w:pos="1276"/>
        </w:tabs>
        <w:spacing w:after="0" w:line="240" w:lineRule="auto"/>
        <w:ind w:firstLine="567"/>
        <w:jc w:val="both"/>
        <w:rPr>
          <w:rStyle w:val="FontStyle11"/>
          <w:b w:val="0"/>
          <w:sz w:val="28"/>
          <w:szCs w:val="28"/>
        </w:rPr>
      </w:pPr>
      <w:r w:rsidRPr="0014608F">
        <w:rPr>
          <w:rFonts w:ascii="Times New Roman" w:hAnsi="Times New Roman"/>
          <w:sz w:val="28"/>
          <w:szCs w:val="28"/>
        </w:rPr>
        <w:t xml:space="preserve">Предлагаемым проектом решения, в соответствии с приложением </w:t>
      </w:r>
      <w:r w:rsidR="006C1CE2">
        <w:rPr>
          <w:rFonts w:ascii="Times New Roman" w:hAnsi="Times New Roman"/>
          <w:sz w:val="28"/>
          <w:szCs w:val="28"/>
        </w:rPr>
        <w:t>7</w:t>
      </w:r>
      <w:r w:rsidRPr="0014608F">
        <w:rPr>
          <w:rFonts w:ascii="Times New Roman" w:hAnsi="Times New Roman"/>
          <w:sz w:val="28"/>
          <w:szCs w:val="28"/>
        </w:rPr>
        <w:t xml:space="preserve"> к проекту решения, корректир</w:t>
      </w:r>
      <w:r>
        <w:rPr>
          <w:rFonts w:ascii="Times New Roman" w:hAnsi="Times New Roman"/>
          <w:sz w:val="28"/>
          <w:szCs w:val="28"/>
        </w:rPr>
        <w:t>уется распределение бюджетных ассигнований по целевым статьям</w:t>
      </w:r>
      <w:r w:rsidR="00E849C4" w:rsidRPr="00B80400">
        <w:rPr>
          <w:rStyle w:val="FontStyle11"/>
          <w:b w:val="0"/>
          <w:sz w:val="28"/>
          <w:szCs w:val="28"/>
        </w:rPr>
        <w:t xml:space="preserve"> </w:t>
      </w:r>
      <w:r>
        <w:rPr>
          <w:rStyle w:val="FontStyle11"/>
          <w:b w:val="0"/>
          <w:sz w:val="28"/>
          <w:szCs w:val="28"/>
        </w:rPr>
        <w:t>(</w:t>
      </w:r>
      <w:r w:rsidR="006C1CE2">
        <w:rPr>
          <w:rStyle w:val="FontStyle11"/>
          <w:b w:val="0"/>
          <w:sz w:val="28"/>
          <w:szCs w:val="28"/>
        </w:rPr>
        <w:t>м</w:t>
      </w:r>
      <w:r>
        <w:rPr>
          <w:rStyle w:val="FontStyle11"/>
          <w:b w:val="0"/>
          <w:sz w:val="28"/>
          <w:szCs w:val="28"/>
        </w:rPr>
        <w:t>униципальным программам Ужурского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2020 год.</w:t>
      </w:r>
    </w:p>
    <w:p w:rsidR="00D5468B" w:rsidRDefault="004A2D88" w:rsidP="003B72D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Анализ изменений </w:t>
      </w:r>
      <w:r w:rsidR="003B72D8">
        <w:rPr>
          <w:rFonts w:ascii="Times New Roman" w:eastAsia="Times New Roman" w:hAnsi="Times New Roman"/>
          <w:sz w:val="28"/>
          <w:szCs w:val="28"/>
          <w:lang w:eastAsia="ru-RU"/>
        </w:rPr>
        <w:t>по</w:t>
      </w:r>
      <w:r>
        <w:rPr>
          <w:rFonts w:ascii="Times New Roman" w:eastAsia="Times New Roman" w:hAnsi="Times New Roman"/>
          <w:sz w:val="28"/>
          <w:szCs w:val="28"/>
          <w:lang w:eastAsia="ru-RU"/>
        </w:rPr>
        <w:t xml:space="preserve"> муниципальны</w:t>
      </w:r>
      <w:r w:rsidR="003B72D8">
        <w:rPr>
          <w:rFonts w:ascii="Times New Roman" w:eastAsia="Times New Roman" w:hAnsi="Times New Roman"/>
          <w:sz w:val="28"/>
          <w:szCs w:val="28"/>
          <w:lang w:eastAsia="ru-RU"/>
        </w:rPr>
        <w:t>м</w:t>
      </w:r>
      <w:r>
        <w:rPr>
          <w:rFonts w:ascii="Times New Roman" w:eastAsia="Times New Roman" w:hAnsi="Times New Roman"/>
          <w:sz w:val="28"/>
          <w:szCs w:val="28"/>
          <w:lang w:eastAsia="ru-RU"/>
        </w:rPr>
        <w:t xml:space="preserve"> программ</w:t>
      </w:r>
      <w:r w:rsidR="003B72D8">
        <w:rPr>
          <w:rFonts w:ascii="Times New Roman" w:eastAsia="Times New Roman" w:hAnsi="Times New Roman"/>
          <w:sz w:val="28"/>
          <w:szCs w:val="28"/>
          <w:lang w:eastAsia="ru-RU"/>
        </w:rPr>
        <w:t>ам</w:t>
      </w:r>
      <w:r>
        <w:rPr>
          <w:rFonts w:ascii="Times New Roman" w:eastAsia="Times New Roman" w:hAnsi="Times New Roman"/>
          <w:sz w:val="28"/>
          <w:szCs w:val="28"/>
          <w:lang w:eastAsia="ru-RU"/>
        </w:rPr>
        <w:t xml:space="preserve"> </w:t>
      </w:r>
      <w:r w:rsidR="003E052F">
        <w:rPr>
          <w:rFonts w:ascii="Times New Roman" w:eastAsia="Times New Roman" w:hAnsi="Times New Roman"/>
          <w:sz w:val="28"/>
          <w:szCs w:val="28"/>
          <w:lang w:eastAsia="ru-RU"/>
        </w:rPr>
        <w:t>в 20</w:t>
      </w:r>
      <w:r w:rsidR="006C1CE2">
        <w:rPr>
          <w:rFonts w:ascii="Times New Roman" w:eastAsia="Times New Roman" w:hAnsi="Times New Roman"/>
          <w:sz w:val="28"/>
          <w:szCs w:val="28"/>
          <w:lang w:eastAsia="ru-RU"/>
        </w:rPr>
        <w:t>20</w:t>
      </w:r>
      <w:r w:rsidR="003E052F">
        <w:rPr>
          <w:rFonts w:ascii="Times New Roman" w:eastAsia="Times New Roman" w:hAnsi="Times New Roman"/>
          <w:sz w:val="28"/>
          <w:szCs w:val="28"/>
          <w:lang w:eastAsia="ru-RU"/>
        </w:rPr>
        <w:t xml:space="preserve"> году </w:t>
      </w:r>
      <w:r>
        <w:rPr>
          <w:rFonts w:ascii="Times New Roman" w:eastAsia="Times New Roman" w:hAnsi="Times New Roman"/>
          <w:sz w:val="28"/>
          <w:szCs w:val="28"/>
          <w:lang w:eastAsia="ru-RU"/>
        </w:rPr>
        <w:t>представлен в нижеследующей таблице:</w:t>
      </w:r>
    </w:p>
    <w:p w:rsidR="004A2D88" w:rsidRDefault="005E1445" w:rsidP="00D5468B">
      <w:pPr>
        <w:spacing w:after="0" w:line="24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B72D8">
        <w:rPr>
          <w:rFonts w:ascii="Times New Roman" w:eastAsia="Times New Roman" w:hAnsi="Times New Roman"/>
          <w:sz w:val="28"/>
          <w:szCs w:val="28"/>
          <w:lang w:eastAsia="ru-RU"/>
        </w:rPr>
        <w:t xml:space="preserve">  </w:t>
      </w:r>
      <w:r w:rsidR="00412F37">
        <w:rPr>
          <w:rFonts w:ascii="Times New Roman" w:eastAsia="Times New Roman" w:hAnsi="Times New Roman"/>
          <w:sz w:val="28"/>
          <w:szCs w:val="28"/>
          <w:lang w:eastAsia="ru-RU"/>
        </w:rPr>
        <w:t xml:space="preserve">                                        тыс.</w:t>
      </w:r>
      <w:r w:rsidR="00D5468B">
        <w:rPr>
          <w:rFonts w:ascii="Times New Roman" w:eastAsia="Times New Roman" w:hAnsi="Times New Roman"/>
          <w:sz w:val="28"/>
          <w:szCs w:val="28"/>
          <w:lang w:eastAsia="ru-RU"/>
        </w:rPr>
        <w:t xml:space="preserve"> </w:t>
      </w:r>
      <w:r w:rsidR="00412F37">
        <w:rPr>
          <w:rFonts w:ascii="Times New Roman" w:eastAsia="Times New Roman" w:hAnsi="Times New Roman"/>
          <w:sz w:val="28"/>
          <w:szCs w:val="28"/>
          <w:lang w:eastAsia="ru-RU"/>
        </w:rPr>
        <w:t>руб.</w:t>
      </w:r>
      <w:r w:rsidR="003B72D8">
        <w:rPr>
          <w:rFonts w:ascii="Times New Roman" w:eastAsia="Times New Roman" w:hAnsi="Times New Roman"/>
          <w:sz w:val="28"/>
          <w:szCs w:val="28"/>
          <w:lang w:eastAsia="ru-RU"/>
        </w:rPr>
        <w:t xml:space="preserve">                                                                     </w:t>
      </w:r>
      <w:r w:rsidR="00412F37">
        <w:rPr>
          <w:rFonts w:ascii="Times New Roman" w:eastAsia="Times New Roman" w:hAnsi="Times New Roman"/>
          <w:sz w:val="28"/>
          <w:szCs w:val="28"/>
          <w:lang w:eastAsia="ru-RU"/>
        </w:rPr>
        <w:t xml:space="preserve">                            </w:t>
      </w:r>
    </w:p>
    <w:tbl>
      <w:tblPr>
        <w:tblW w:w="9639" w:type="dxa"/>
        <w:tblInd w:w="-147" w:type="dxa"/>
        <w:tblLayout w:type="fixed"/>
        <w:tblLook w:val="04A0" w:firstRow="1" w:lastRow="0" w:firstColumn="1" w:lastColumn="0" w:noHBand="0" w:noVBand="1"/>
      </w:tblPr>
      <w:tblGrid>
        <w:gridCol w:w="568"/>
        <w:gridCol w:w="3402"/>
        <w:gridCol w:w="1275"/>
        <w:gridCol w:w="1418"/>
        <w:gridCol w:w="1276"/>
        <w:gridCol w:w="1700"/>
      </w:tblGrid>
      <w:tr w:rsidR="006C1CE2" w:rsidRPr="00597581" w:rsidTr="006C1CE2">
        <w:trPr>
          <w:trHeight w:val="315"/>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C1CE2" w:rsidRPr="00597581" w:rsidRDefault="006C1CE2" w:rsidP="00597581">
            <w:pPr>
              <w:spacing w:after="0" w:line="240" w:lineRule="auto"/>
              <w:jc w:val="center"/>
              <w:rPr>
                <w:rFonts w:ascii="Times New Roman" w:eastAsia="Times New Roman" w:hAnsi="Times New Roman"/>
                <w:sz w:val="24"/>
                <w:szCs w:val="24"/>
                <w:lang w:eastAsia="ru-RU"/>
              </w:rPr>
            </w:pPr>
            <w:r w:rsidRPr="00597581">
              <w:rPr>
                <w:rFonts w:ascii="Times New Roman" w:eastAsia="Times New Roman" w:hAnsi="Times New Roman"/>
                <w:sz w:val="24"/>
                <w:szCs w:val="24"/>
                <w:lang w:eastAsia="ru-RU"/>
              </w:rPr>
              <w:t>№ п/п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C1CE2" w:rsidRPr="00597581" w:rsidRDefault="006C1CE2" w:rsidP="00597581">
            <w:pPr>
              <w:spacing w:after="0" w:line="240" w:lineRule="auto"/>
              <w:jc w:val="center"/>
              <w:rPr>
                <w:rFonts w:ascii="Times New Roman" w:eastAsia="Times New Roman" w:hAnsi="Times New Roman"/>
                <w:sz w:val="24"/>
                <w:szCs w:val="24"/>
                <w:lang w:eastAsia="ru-RU"/>
              </w:rPr>
            </w:pPr>
            <w:r w:rsidRPr="00597581">
              <w:rPr>
                <w:rFonts w:ascii="Times New Roman" w:eastAsia="Times New Roman" w:hAnsi="Times New Roman"/>
                <w:sz w:val="24"/>
                <w:szCs w:val="24"/>
                <w:lang w:eastAsia="ru-RU"/>
              </w:rPr>
              <w:t>Наименование МП</w:t>
            </w:r>
          </w:p>
        </w:tc>
        <w:tc>
          <w:tcPr>
            <w:tcW w:w="3969" w:type="dxa"/>
            <w:gridSpan w:val="3"/>
            <w:tcBorders>
              <w:top w:val="single" w:sz="4" w:space="0" w:color="auto"/>
              <w:left w:val="nil"/>
              <w:bottom w:val="single" w:sz="4" w:space="0" w:color="auto"/>
              <w:right w:val="single" w:sz="4" w:space="0" w:color="auto"/>
            </w:tcBorders>
          </w:tcPr>
          <w:p w:rsidR="006C1CE2" w:rsidRPr="00597581" w:rsidRDefault="006C1CE2" w:rsidP="00597581">
            <w:pPr>
              <w:spacing w:after="0" w:line="240" w:lineRule="auto"/>
              <w:jc w:val="center"/>
              <w:rPr>
                <w:rFonts w:ascii="Times New Roman" w:eastAsia="Times New Roman" w:hAnsi="Times New Roman"/>
                <w:sz w:val="24"/>
                <w:szCs w:val="24"/>
                <w:lang w:eastAsia="ru-RU"/>
              </w:rPr>
            </w:pPr>
            <w:r w:rsidRPr="00597581">
              <w:rPr>
                <w:rFonts w:ascii="Times New Roman" w:eastAsia="Times New Roman" w:hAnsi="Times New Roman"/>
                <w:sz w:val="24"/>
                <w:szCs w:val="24"/>
                <w:lang w:eastAsia="ru-RU"/>
              </w:rPr>
              <w:t>Сумма</w:t>
            </w:r>
          </w:p>
        </w:tc>
        <w:tc>
          <w:tcPr>
            <w:tcW w:w="1700" w:type="dxa"/>
            <w:vMerge w:val="restart"/>
            <w:tcBorders>
              <w:top w:val="single" w:sz="4" w:space="0" w:color="auto"/>
              <w:left w:val="nil"/>
              <w:right w:val="single" w:sz="4" w:space="0" w:color="auto"/>
            </w:tcBorders>
          </w:tcPr>
          <w:p w:rsidR="006C1CE2" w:rsidRPr="00597581" w:rsidRDefault="006C1CE2" w:rsidP="00597581">
            <w:pPr>
              <w:spacing w:after="0" w:line="240" w:lineRule="auto"/>
              <w:jc w:val="center"/>
              <w:rPr>
                <w:rFonts w:ascii="Times New Roman" w:eastAsia="Times New Roman" w:hAnsi="Times New Roman"/>
                <w:sz w:val="24"/>
                <w:szCs w:val="24"/>
                <w:lang w:eastAsia="ru-RU"/>
              </w:rPr>
            </w:pPr>
            <w:r w:rsidRPr="00597581">
              <w:rPr>
                <w:rFonts w:ascii="Times New Roman" w:eastAsia="Times New Roman" w:hAnsi="Times New Roman"/>
                <w:sz w:val="24"/>
                <w:szCs w:val="24"/>
                <w:lang w:eastAsia="ru-RU"/>
              </w:rPr>
              <w:t>отклонения (+ увел.           - уменьш.)</w:t>
            </w:r>
          </w:p>
          <w:p w:rsidR="006C1CE2" w:rsidRPr="00597581" w:rsidRDefault="006C1CE2" w:rsidP="00676CA5">
            <w:pPr>
              <w:spacing w:after="0" w:line="240" w:lineRule="auto"/>
              <w:jc w:val="center"/>
              <w:rPr>
                <w:rFonts w:ascii="Times New Roman" w:eastAsia="Times New Roman" w:hAnsi="Times New Roman"/>
                <w:sz w:val="24"/>
                <w:szCs w:val="24"/>
                <w:lang w:eastAsia="ru-RU"/>
              </w:rPr>
            </w:pPr>
            <w:r w:rsidRPr="00597581">
              <w:rPr>
                <w:rFonts w:ascii="Times New Roman" w:eastAsia="Times New Roman" w:hAnsi="Times New Roman"/>
                <w:sz w:val="24"/>
                <w:szCs w:val="24"/>
                <w:lang w:eastAsia="ru-RU"/>
              </w:rPr>
              <w:t>(гр.</w:t>
            </w:r>
            <w:r>
              <w:rPr>
                <w:rFonts w:ascii="Times New Roman" w:eastAsia="Times New Roman" w:hAnsi="Times New Roman"/>
                <w:sz w:val="24"/>
                <w:szCs w:val="24"/>
                <w:lang w:eastAsia="ru-RU"/>
              </w:rPr>
              <w:t>4</w:t>
            </w:r>
            <w:r w:rsidRPr="00597581">
              <w:rPr>
                <w:rFonts w:ascii="Times New Roman" w:eastAsia="Times New Roman" w:hAnsi="Times New Roman"/>
                <w:sz w:val="24"/>
                <w:szCs w:val="24"/>
                <w:lang w:eastAsia="ru-RU"/>
              </w:rPr>
              <w:t>-гр.</w:t>
            </w:r>
            <w:r>
              <w:rPr>
                <w:rFonts w:ascii="Times New Roman" w:eastAsia="Times New Roman" w:hAnsi="Times New Roman"/>
                <w:sz w:val="24"/>
                <w:szCs w:val="24"/>
                <w:lang w:eastAsia="ru-RU"/>
              </w:rPr>
              <w:t>3</w:t>
            </w:r>
            <w:r w:rsidRPr="00597581">
              <w:rPr>
                <w:rFonts w:ascii="Times New Roman" w:eastAsia="Times New Roman" w:hAnsi="Times New Roman"/>
                <w:sz w:val="24"/>
                <w:szCs w:val="24"/>
                <w:lang w:eastAsia="ru-RU"/>
              </w:rPr>
              <w:t>)</w:t>
            </w:r>
          </w:p>
        </w:tc>
      </w:tr>
      <w:tr w:rsidR="006C1CE2" w:rsidRPr="00855FBB" w:rsidTr="006C1CE2">
        <w:trPr>
          <w:trHeight w:val="63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6C1CE2" w:rsidRPr="00855FBB" w:rsidRDefault="006C1CE2" w:rsidP="00597581">
            <w:pPr>
              <w:spacing w:after="0" w:line="240" w:lineRule="auto"/>
              <w:rPr>
                <w:rFonts w:ascii="Times New Roman" w:eastAsia="Times New Roman" w:hAnsi="Times New Roman"/>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C1CE2" w:rsidRPr="00855FBB" w:rsidRDefault="006C1CE2" w:rsidP="00597581">
            <w:pPr>
              <w:spacing w:after="0" w:line="240" w:lineRule="auto"/>
              <w:rPr>
                <w:rFonts w:ascii="Times New Roman" w:eastAsia="Times New Roman" w:hAnsi="Times New Roman"/>
                <w:sz w:val="24"/>
                <w:szCs w:val="24"/>
                <w:lang w:eastAsia="ru-RU"/>
              </w:rPr>
            </w:pPr>
          </w:p>
        </w:tc>
        <w:tc>
          <w:tcPr>
            <w:tcW w:w="1275" w:type="dxa"/>
            <w:tcBorders>
              <w:top w:val="single" w:sz="4" w:space="0" w:color="auto"/>
              <w:left w:val="nil"/>
              <w:bottom w:val="single" w:sz="4" w:space="0" w:color="auto"/>
              <w:right w:val="single" w:sz="4" w:space="0" w:color="auto"/>
            </w:tcBorders>
          </w:tcPr>
          <w:p w:rsidR="006C1CE2" w:rsidRDefault="006C1CE2" w:rsidP="00676CA5">
            <w:pPr>
              <w:spacing w:after="0" w:line="240" w:lineRule="auto"/>
              <w:jc w:val="center"/>
              <w:rPr>
                <w:rFonts w:ascii="Times New Roman" w:eastAsia="Times New Roman" w:hAnsi="Times New Roman"/>
                <w:sz w:val="24"/>
                <w:szCs w:val="24"/>
                <w:lang w:eastAsia="ru-RU"/>
              </w:rPr>
            </w:pPr>
            <w:r w:rsidRPr="001C7D9C">
              <w:rPr>
                <w:rFonts w:ascii="Times New Roman" w:eastAsia="Times New Roman" w:hAnsi="Times New Roman"/>
                <w:sz w:val="24"/>
                <w:szCs w:val="24"/>
                <w:lang w:eastAsia="ru-RU"/>
              </w:rPr>
              <w:t>Решение</w:t>
            </w:r>
          </w:p>
          <w:p w:rsidR="006C1CE2" w:rsidRDefault="006C1CE2" w:rsidP="00676CA5">
            <w:pPr>
              <w:spacing w:after="0" w:line="240" w:lineRule="auto"/>
              <w:jc w:val="center"/>
              <w:rPr>
                <w:rFonts w:ascii="Times New Roman" w:eastAsia="Times New Roman" w:hAnsi="Times New Roman"/>
                <w:sz w:val="24"/>
                <w:szCs w:val="24"/>
                <w:lang w:eastAsia="ru-RU"/>
              </w:rPr>
            </w:pPr>
            <w:r w:rsidRPr="001C7D9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03</w:t>
            </w:r>
            <w:r w:rsidRPr="001C7D9C">
              <w:rPr>
                <w:rFonts w:ascii="Times New Roman" w:eastAsia="Times New Roman" w:hAnsi="Times New Roman"/>
                <w:sz w:val="24"/>
                <w:szCs w:val="24"/>
                <w:lang w:eastAsia="ru-RU"/>
              </w:rPr>
              <w:t>.12.201</w:t>
            </w:r>
            <w:r>
              <w:rPr>
                <w:rFonts w:ascii="Times New Roman" w:eastAsia="Times New Roman" w:hAnsi="Times New Roman"/>
                <w:sz w:val="24"/>
                <w:szCs w:val="24"/>
                <w:lang w:eastAsia="ru-RU"/>
              </w:rPr>
              <w:t>9</w:t>
            </w:r>
            <w:r w:rsidRPr="001C7D9C">
              <w:rPr>
                <w:rFonts w:ascii="Times New Roman" w:eastAsia="Times New Roman" w:hAnsi="Times New Roman"/>
                <w:sz w:val="24"/>
                <w:szCs w:val="24"/>
                <w:lang w:eastAsia="ru-RU"/>
              </w:rPr>
              <w:t xml:space="preserve"> </w:t>
            </w:r>
          </w:p>
          <w:p w:rsidR="006C1CE2" w:rsidRPr="00855FBB" w:rsidRDefault="006C1CE2" w:rsidP="000E22A2">
            <w:pPr>
              <w:spacing w:after="0" w:line="240" w:lineRule="auto"/>
              <w:jc w:val="center"/>
              <w:rPr>
                <w:rFonts w:ascii="Times New Roman" w:eastAsia="Times New Roman" w:hAnsi="Times New Roman"/>
                <w:sz w:val="24"/>
                <w:szCs w:val="24"/>
                <w:lang w:eastAsia="ru-RU"/>
              </w:rPr>
            </w:pPr>
            <w:r w:rsidRPr="001C7D9C">
              <w:rPr>
                <w:rFonts w:ascii="Times New Roman" w:eastAsia="Times New Roman" w:hAnsi="Times New Roman"/>
                <w:sz w:val="24"/>
                <w:szCs w:val="24"/>
                <w:lang w:eastAsia="ru-RU"/>
              </w:rPr>
              <w:t>№</w:t>
            </w:r>
            <w:r>
              <w:rPr>
                <w:rFonts w:ascii="Times New Roman" w:eastAsia="Times New Roman" w:hAnsi="Times New Roman"/>
                <w:sz w:val="24"/>
                <w:szCs w:val="24"/>
                <w:lang w:eastAsia="ru-RU"/>
              </w:rPr>
              <w:t>41</w:t>
            </w:r>
            <w:r w:rsidRPr="001C7D9C">
              <w:rPr>
                <w:rFonts w:ascii="Times New Roman" w:eastAsia="Times New Roman" w:hAnsi="Times New Roman"/>
                <w:sz w:val="24"/>
                <w:szCs w:val="24"/>
                <w:lang w:eastAsia="ru-RU"/>
              </w:rPr>
              <w:t>-</w:t>
            </w:r>
            <w:r>
              <w:rPr>
                <w:rFonts w:ascii="Times New Roman" w:eastAsia="Times New Roman" w:hAnsi="Times New Roman"/>
                <w:sz w:val="24"/>
                <w:szCs w:val="24"/>
                <w:lang w:eastAsia="ru-RU"/>
              </w:rPr>
              <w:t>305</w:t>
            </w:r>
            <w:r w:rsidRPr="001C7D9C">
              <w:rPr>
                <w:rFonts w:ascii="Times New Roman" w:eastAsia="Times New Roman" w:hAnsi="Times New Roman"/>
                <w:sz w:val="24"/>
                <w:szCs w:val="24"/>
                <w:lang w:eastAsia="ru-RU"/>
              </w:rPr>
              <w:t>р</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C1CE2" w:rsidRPr="00855FBB" w:rsidRDefault="006C1CE2" w:rsidP="006C1CE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Решение от </w:t>
            </w:r>
            <w:r>
              <w:rPr>
                <w:rFonts w:ascii="Times New Roman" w:hAnsi="Times New Roman"/>
                <w:sz w:val="24"/>
                <w:szCs w:val="24"/>
              </w:rPr>
              <w:t>12.02.2020 № 43-314р</w:t>
            </w:r>
            <w:r>
              <w:rPr>
                <w:rFonts w:ascii="Times New Roman" w:eastAsia="Times New Roman" w:hAnsi="Times New Roman"/>
                <w:sz w:val="24"/>
                <w:szCs w:val="24"/>
                <w:lang w:eastAsia="ru-RU"/>
              </w:rPr>
              <w:t xml:space="preserve"> </w:t>
            </w:r>
          </w:p>
        </w:tc>
        <w:tc>
          <w:tcPr>
            <w:tcW w:w="1276" w:type="dxa"/>
            <w:tcBorders>
              <w:left w:val="single" w:sz="4" w:space="0" w:color="auto"/>
              <w:bottom w:val="single" w:sz="4" w:space="0" w:color="auto"/>
              <w:right w:val="single" w:sz="4" w:space="0" w:color="auto"/>
            </w:tcBorders>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 решения</w:t>
            </w:r>
          </w:p>
        </w:tc>
        <w:tc>
          <w:tcPr>
            <w:tcW w:w="1700" w:type="dxa"/>
            <w:vMerge/>
            <w:tcBorders>
              <w:left w:val="single" w:sz="4" w:space="0" w:color="auto"/>
              <w:bottom w:val="single" w:sz="4" w:space="0" w:color="auto"/>
              <w:right w:val="single" w:sz="4" w:space="0" w:color="auto"/>
            </w:tcBorders>
          </w:tcPr>
          <w:p w:rsidR="006C1CE2" w:rsidRPr="00855FBB" w:rsidRDefault="006C1CE2" w:rsidP="00597581">
            <w:pPr>
              <w:spacing w:after="0" w:line="240" w:lineRule="auto"/>
              <w:jc w:val="center"/>
              <w:rPr>
                <w:rFonts w:ascii="Times New Roman" w:eastAsia="Times New Roman" w:hAnsi="Times New Roman"/>
                <w:sz w:val="24"/>
                <w:szCs w:val="24"/>
                <w:lang w:eastAsia="ru-RU"/>
              </w:rPr>
            </w:pPr>
          </w:p>
        </w:tc>
      </w:tr>
      <w:tr w:rsidR="006C1CE2" w:rsidRPr="00855FBB" w:rsidTr="006C1CE2">
        <w:trPr>
          <w:trHeight w:val="354"/>
        </w:trPr>
        <w:tc>
          <w:tcPr>
            <w:tcW w:w="568" w:type="dxa"/>
            <w:tcBorders>
              <w:top w:val="nil"/>
              <w:left w:val="single" w:sz="4" w:space="0" w:color="auto"/>
              <w:bottom w:val="single" w:sz="4" w:space="0" w:color="auto"/>
              <w:right w:val="single" w:sz="4" w:space="0" w:color="auto"/>
            </w:tcBorders>
            <w:shd w:val="clear" w:color="auto" w:fill="auto"/>
            <w:noWrap/>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402" w:type="dxa"/>
            <w:tcBorders>
              <w:top w:val="nil"/>
              <w:left w:val="nil"/>
              <w:bottom w:val="single" w:sz="4" w:space="0" w:color="auto"/>
              <w:right w:val="single" w:sz="4" w:space="0" w:color="auto"/>
            </w:tcBorders>
            <w:shd w:val="clear" w:color="auto" w:fill="auto"/>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5" w:type="dxa"/>
            <w:tcBorders>
              <w:top w:val="nil"/>
              <w:left w:val="nil"/>
              <w:bottom w:val="single" w:sz="4" w:space="0" w:color="auto"/>
              <w:right w:val="single" w:sz="4" w:space="0" w:color="auto"/>
            </w:tcBorders>
          </w:tcPr>
          <w:p w:rsidR="006C1CE2" w:rsidRPr="0040252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c>
          <w:tcPr>
            <w:tcW w:w="1418" w:type="dxa"/>
            <w:tcBorders>
              <w:top w:val="nil"/>
              <w:left w:val="single" w:sz="4" w:space="0" w:color="auto"/>
              <w:bottom w:val="single" w:sz="4" w:space="0" w:color="auto"/>
              <w:right w:val="single" w:sz="4" w:space="0" w:color="auto"/>
            </w:tcBorders>
            <w:shd w:val="clear" w:color="auto" w:fill="auto"/>
            <w:noWrap/>
          </w:tcPr>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tcBorders>
              <w:top w:val="nil"/>
              <w:left w:val="single" w:sz="4" w:space="0" w:color="auto"/>
              <w:bottom w:val="single" w:sz="4" w:space="0" w:color="auto"/>
              <w:right w:val="single" w:sz="4" w:space="0" w:color="auto"/>
            </w:tcBorders>
          </w:tcPr>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00" w:type="dxa"/>
            <w:tcBorders>
              <w:top w:val="nil"/>
              <w:left w:val="single" w:sz="4" w:space="0" w:color="auto"/>
              <w:bottom w:val="single" w:sz="4" w:space="0" w:color="auto"/>
              <w:right w:val="single" w:sz="4" w:space="0" w:color="auto"/>
            </w:tcBorders>
          </w:tcPr>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6C1CE2" w:rsidRPr="00855FBB" w:rsidTr="006C1CE2">
        <w:trPr>
          <w:trHeight w:val="582"/>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1</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Управление муниципальными финансами</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75595,8</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75695,8</w:t>
            </w:r>
          </w:p>
        </w:tc>
        <w:tc>
          <w:tcPr>
            <w:tcW w:w="1276" w:type="dxa"/>
            <w:tcBorders>
              <w:top w:val="nil"/>
              <w:left w:val="single" w:sz="4" w:space="0" w:color="auto"/>
              <w:bottom w:val="single" w:sz="4" w:space="0" w:color="auto"/>
              <w:right w:val="single" w:sz="4" w:space="0" w:color="auto"/>
            </w:tcBorders>
          </w:tcPr>
          <w:p w:rsidR="006C1CE2" w:rsidRDefault="006C1CE2" w:rsidP="00597581">
            <w:pPr>
              <w:spacing w:after="0" w:line="240" w:lineRule="auto"/>
              <w:jc w:val="center"/>
              <w:rPr>
                <w:rFonts w:ascii="Times New Roman" w:eastAsia="Times New Roman" w:hAnsi="Times New Roman"/>
                <w:sz w:val="24"/>
                <w:szCs w:val="24"/>
                <w:lang w:eastAsia="ru-RU"/>
              </w:rPr>
            </w:pPr>
          </w:p>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77070,7</w:t>
            </w:r>
          </w:p>
        </w:tc>
        <w:tc>
          <w:tcPr>
            <w:tcW w:w="1700" w:type="dxa"/>
            <w:tcBorders>
              <w:top w:val="nil"/>
              <w:left w:val="single" w:sz="4" w:space="0" w:color="auto"/>
              <w:bottom w:val="single" w:sz="4" w:space="0" w:color="auto"/>
              <w:right w:val="single" w:sz="4" w:space="0" w:color="auto"/>
            </w:tcBorders>
            <w:vAlign w:val="bottom"/>
          </w:tcPr>
          <w:p w:rsidR="006C1CE2" w:rsidRDefault="006C1CE2" w:rsidP="006C1CE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+1374,9</w:t>
            </w:r>
          </w:p>
        </w:tc>
      </w:tr>
      <w:tr w:rsidR="006C1CE2" w:rsidRPr="00855FBB" w:rsidTr="006C1CE2">
        <w:trPr>
          <w:trHeight w:val="833"/>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2</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Обеспечение безопасности жизнедеятельности населения по Ужурскому району  </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7935,6</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7935,6</w:t>
            </w:r>
          </w:p>
        </w:tc>
        <w:tc>
          <w:tcPr>
            <w:tcW w:w="1276" w:type="dxa"/>
            <w:tcBorders>
              <w:top w:val="nil"/>
              <w:left w:val="single" w:sz="4" w:space="0" w:color="auto"/>
              <w:bottom w:val="single" w:sz="4" w:space="0" w:color="auto"/>
              <w:right w:val="single" w:sz="4" w:space="0" w:color="auto"/>
            </w:tcBorders>
          </w:tcPr>
          <w:p w:rsidR="006C1CE2" w:rsidRDefault="006C1CE2" w:rsidP="00597581">
            <w:pPr>
              <w:spacing w:after="0" w:line="240" w:lineRule="auto"/>
              <w:jc w:val="center"/>
              <w:rPr>
                <w:rFonts w:ascii="Times New Roman" w:eastAsia="Times New Roman" w:hAnsi="Times New Roman"/>
                <w:sz w:val="24"/>
                <w:szCs w:val="24"/>
                <w:lang w:eastAsia="ru-RU"/>
              </w:rPr>
            </w:pPr>
          </w:p>
          <w:p w:rsidR="006C1CE2" w:rsidRDefault="006C1CE2" w:rsidP="00597581">
            <w:pPr>
              <w:spacing w:after="0" w:line="240" w:lineRule="auto"/>
              <w:jc w:val="center"/>
              <w:rPr>
                <w:rFonts w:ascii="Times New Roman" w:eastAsia="Times New Roman" w:hAnsi="Times New Roman"/>
                <w:sz w:val="24"/>
                <w:szCs w:val="24"/>
                <w:lang w:eastAsia="ru-RU"/>
              </w:rPr>
            </w:pPr>
          </w:p>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7935,6</w:t>
            </w:r>
          </w:p>
        </w:tc>
        <w:tc>
          <w:tcPr>
            <w:tcW w:w="1700" w:type="dxa"/>
            <w:tcBorders>
              <w:top w:val="nil"/>
              <w:left w:val="single" w:sz="4" w:space="0" w:color="auto"/>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6C1CE2" w:rsidRPr="00855FBB" w:rsidTr="00175368">
        <w:trPr>
          <w:trHeight w:val="840"/>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Развитие дошкольного, общего и дополнительного образования Ужурского района  </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750110,3</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769679,5</w:t>
            </w:r>
          </w:p>
        </w:tc>
        <w:tc>
          <w:tcPr>
            <w:tcW w:w="1276" w:type="dxa"/>
            <w:tcBorders>
              <w:top w:val="nil"/>
              <w:left w:val="single" w:sz="4" w:space="0" w:color="auto"/>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784521,5</w:t>
            </w:r>
          </w:p>
        </w:tc>
        <w:tc>
          <w:tcPr>
            <w:tcW w:w="1700" w:type="dxa"/>
            <w:tcBorders>
              <w:top w:val="nil"/>
              <w:left w:val="single" w:sz="4" w:space="0" w:color="auto"/>
              <w:bottom w:val="single" w:sz="4" w:space="0" w:color="auto"/>
              <w:right w:val="single" w:sz="4" w:space="0" w:color="auto"/>
            </w:tcBorders>
            <w:vAlign w:val="bottom"/>
          </w:tcPr>
          <w:p w:rsidR="006C1CE2" w:rsidRDefault="006C1CE2" w:rsidP="009C155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9C155D">
              <w:rPr>
                <w:rFonts w:ascii="Times New Roman" w:eastAsia="Times New Roman" w:hAnsi="Times New Roman"/>
                <w:sz w:val="24"/>
                <w:szCs w:val="24"/>
                <w:lang w:eastAsia="ru-RU"/>
              </w:rPr>
              <w:t>4842</w:t>
            </w:r>
            <w:r>
              <w:rPr>
                <w:rFonts w:ascii="Times New Roman" w:eastAsia="Times New Roman" w:hAnsi="Times New Roman"/>
                <w:sz w:val="24"/>
                <w:szCs w:val="24"/>
                <w:lang w:eastAsia="ru-RU"/>
              </w:rPr>
              <w:t>,</w:t>
            </w:r>
            <w:r w:rsidR="009C155D">
              <w:rPr>
                <w:rFonts w:ascii="Times New Roman" w:eastAsia="Times New Roman" w:hAnsi="Times New Roman"/>
                <w:sz w:val="24"/>
                <w:szCs w:val="24"/>
                <w:lang w:eastAsia="ru-RU"/>
              </w:rPr>
              <w:t>0</w:t>
            </w:r>
          </w:p>
        </w:tc>
      </w:tr>
      <w:tr w:rsidR="006C1CE2" w:rsidRPr="00855FBB" w:rsidTr="00175368">
        <w:trPr>
          <w:trHeight w:val="1706"/>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Развитие сельского хозяйства и регулирование рынков сельскохозяйственной продукции, сырья и продовольствия в Ужурском районе</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22044,5</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9C155D" w:rsidP="009C155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C1CE2">
              <w:rPr>
                <w:rFonts w:ascii="Times New Roman" w:eastAsia="Times New Roman" w:hAnsi="Times New Roman"/>
                <w:sz w:val="24"/>
                <w:szCs w:val="24"/>
                <w:lang w:eastAsia="ru-RU"/>
              </w:rPr>
              <w:t>22044,5</w:t>
            </w:r>
          </w:p>
        </w:tc>
        <w:tc>
          <w:tcPr>
            <w:tcW w:w="1276" w:type="dxa"/>
            <w:tcBorders>
              <w:top w:val="nil"/>
              <w:left w:val="single" w:sz="4" w:space="0" w:color="auto"/>
              <w:bottom w:val="single" w:sz="4" w:space="0" w:color="auto"/>
              <w:right w:val="single" w:sz="4" w:space="0" w:color="auto"/>
            </w:tcBorders>
            <w:vAlign w:val="bottom"/>
          </w:tcPr>
          <w:p w:rsidR="006C1CE2" w:rsidRDefault="006C1CE2" w:rsidP="009C155D">
            <w:pPr>
              <w:jc w:val="center"/>
              <w:rPr>
                <w:rFonts w:ascii="Times New Roman" w:eastAsia="Times New Roman" w:hAnsi="Times New Roman"/>
                <w:sz w:val="24"/>
                <w:szCs w:val="24"/>
                <w:lang w:eastAsia="ru-RU"/>
              </w:rPr>
            </w:pPr>
          </w:p>
          <w:p w:rsidR="009C155D" w:rsidRDefault="009C155D" w:rsidP="009C155D">
            <w:pPr>
              <w:jc w:val="center"/>
              <w:rPr>
                <w:rFonts w:ascii="Times New Roman" w:eastAsia="Times New Roman" w:hAnsi="Times New Roman"/>
                <w:sz w:val="24"/>
                <w:szCs w:val="24"/>
                <w:lang w:eastAsia="ru-RU"/>
              </w:rPr>
            </w:pPr>
          </w:p>
          <w:p w:rsidR="009C155D" w:rsidRDefault="009C155D" w:rsidP="001753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7536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22070,5</w:t>
            </w:r>
          </w:p>
        </w:tc>
        <w:tc>
          <w:tcPr>
            <w:tcW w:w="1700" w:type="dxa"/>
            <w:tcBorders>
              <w:top w:val="nil"/>
              <w:left w:val="single" w:sz="4" w:space="0" w:color="auto"/>
              <w:bottom w:val="single" w:sz="4" w:space="0" w:color="auto"/>
              <w:right w:val="single" w:sz="4" w:space="0" w:color="auto"/>
            </w:tcBorders>
            <w:vAlign w:val="bottom"/>
          </w:tcPr>
          <w:p w:rsidR="006C1CE2" w:rsidRDefault="009C155D" w:rsidP="009C155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+26,0</w:t>
            </w:r>
          </w:p>
        </w:tc>
      </w:tr>
      <w:tr w:rsidR="006C1CE2" w:rsidRPr="00855FBB" w:rsidTr="00175368">
        <w:trPr>
          <w:trHeight w:val="1128"/>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Развитие инвестиционной деятельности субъектов малого и среднего предпринимательства на территории Ужурского района </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400,0</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6177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400,0</w:t>
            </w:r>
          </w:p>
        </w:tc>
        <w:tc>
          <w:tcPr>
            <w:tcW w:w="1276" w:type="dxa"/>
            <w:tcBorders>
              <w:top w:val="nil"/>
              <w:left w:val="single" w:sz="4" w:space="0" w:color="auto"/>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400,0</w:t>
            </w:r>
          </w:p>
        </w:tc>
        <w:tc>
          <w:tcPr>
            <w:tcW w:w="1700" w:type="dxa"/>
            <w:tcBorders>
              <w:top w:val="nil"/>
              <w:left w:val="single" w:sz="4" w:space="0" w:color="auto"/>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6C1CE2" w:rsidRPr="00855FBB" w:rsidTr="00175368">
        <w:trPr>
          <w:trHeight w:val="630"/>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Молодежь Ужурского района в XXI веке </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7961,8</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6177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7961,8</w:t>
            </w:r>
          </w:p>
        </w:tc>
        <w:tc>
          <w:tcPr>
            <w:tcW w:w="1276" w:type="dxa"/>
            <w:tcBorders>
              <w:top w:val="nil"/>
              <w:left w:val="single" w:sz="4" w:space="0" w:color="auto"/>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9866,2</w:t>
            </w:r>
          </w:p>
        </w:tc>
        <w:tc>
          <w:tcPr>
            <w:tcW w:w="1700" w:type="dxa"/>
            <w:tcBorders>
              <w:top w:val="nil"/>
              <w:left w:val="single" w:sz="4" w:space="0" w:color="auto"/>
              <w:bottom w:val="single" w:sz="4" w:space="0" w:color="auto"/>
              <w:right w:val="single" w:sz="4" w:space="0" w:color="auto"/>
            </w:tcBorders>
            <w:vAlign w:val="bottom"/>
          </w:tcPr>
          <w:p w:rsidR="006C1CE2" w:rsidRDefault="008A7359" w:rsidP="008A735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+1904,4</w:t>
            </w:r>
          </w:p>
        </w:tc>
      </w:tr>
      <w:tr w:rsidR="006C1CE2" w:rsidRPr="00855FBB" w:rsidTr="00175368">
        <w:trPr>
          <w:trHeight w:val="757"/>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Развитие физической культуры, спорта, туризма в Ужурском районе</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17202,6</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6177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17202,6</w:t>
            </w:r>
          </w:p>
        </w:tc>
        <w:tc>
          <w:tcPr>
            <w:tcW w:w="1276" w:type="dxa"/>
            <w:tcBorders>
              <w:top w:val="nil"/>
              <w:left w:val="single" w:sz="4" w:space="0" w:color="auto"/>
              <w:bottom w:val="single" w:sz="4" w:space="0" w:color="auto"/>
              <w:right w:val="single" w:sz="4" w:space="0" w:color="auto"/>
            </w:tcBorders>
            <w:vAlign w:val="bottom"/>
          </w:tcPr>
          <w:p w:rsidR="009C155D" w:rsidRDefault="009C155D" w:rsidP="009C155D">
            <w:pPr>
              <w:jc w:val="center"/>
              <w:rPr>
                <w:rFonts w:ascii="Times New Roman" w:eastAsia="Times New Roman" w:hAnsi="Times New Roman"/>
                <w:sz w:val="20"/>
                <w:szCs w:val="20"/>
              </w:rPr>
            </w:pPr>
          </w:p>
          <w:p w:rsidR="006C1CE2" w:rsidRDefault="009C155D"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17412,6</w:t>
            </w:r>
          </w:p>
        </w:tc>
        <w:tc>
          <w:tcPr>
            <w:tcW w:w="1700" w:type="dxa"/>
            <w:tcBorders>
              <w:top w:val="nil"/>
              <w:left w:val="single" w:sz="4" w:space="0" w:color="auto"/>
              <w:bottom w:val="single" w:sz="4" w:space="0" w:color="auto"/>
              <w:right w:val="single" w:sz="4" w:space="0" w:color="auto"/>
            </w:tcBorders>
            <w:vAlign w:val="bottom"/>
          </w:tcPr>
          <w:p w:rsidR="006C1CE2" w:rsidRDefault="009C155D"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+210,0</w:t>
            </w:r>
          </w:p>
        </w:tc>
      </w:tr>
      <w:tr w:rsidR="006C1CE2" w:rsidRPr="00855FBB" w:rsidTr="00175368">
        <w:trPr>
          <w:trHeight w:val="570"/>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Комплексное р</w:t>
            </w:r>
            <w:r w:rsidRPr="00855FBB">
              <w:rPr>
                <w:rFonts w:ascii="Times New Roman" w:eastAsia="Times New Roman" w:hAnsi="Times New Roman"/>
                <w:sz w:val="24"/>
                <w:szCs w:val="24"/>
                <w:lang w:eastAsia="ru-RU"/>
              </w:rPr>
              <w:t>азвитие культуры</w:t>
            </w:r>
            <w:r>
              <w:rPr>
                <w:rFonts w:ascii="Times New Roman" w:eastAsia="Times New Roman" w:hAnsi="Times New Roman"/>
                <w:sz w:val="24"/>
                <w:szCs w:val="24"/>
                <w:lang w:eastAsia="ru-RU"/>
              </w:rPr>
              <w:t>, искусства и туризма в муниципальном образовании Ужурский</w:t>
            </w:r>
            <w:r w:rsidRPr="00855FBB">
              <w:rPr>
                <w:rFonts w:ascii="Times New Roman" w:eastAsia="Times New Roman" w:hAnsi="Times New Roman"/>
                <w:sz w:val="24"/>
                <w:szCs w:val="24"/>
                <w:lang w:eastAsia="ru-RU"/>
              </w:rPr>
              <w:t xml:space="preserve"> район</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84513,0</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6177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84513,0</w:t>
            </w:r>
          </w:p>
        </w:tc>
        <w:tc>
          <w:tcPr>
            <w:tcW w:w="1276" w:type="dxa"/>
            <w:tcBorders>
              <w:top w:val="nil"/>
              <w:left w:val="single" w:sz="4" w:space="0" w:color="auto"/>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sz w:val="24"/>
                <w:szCs w:val="24"/>
                <w:lang w:eastAsia="ru-RU"/>
              </w:rPr>
            </w:pPr>
          </w:p>
          <w:p w:rsidR="009C155D" w:rsidRDefault="009C155D" w:rsidP="009C155D">
            <w:pPr>
              <w:rPr>
                <w:rFonts w:ascii="Times New Roman" w:eastAsia="Times New Roman" w:hAnsi="Times New Roman"/>
                <w:sz w:val="20"/>
                <w:szCs w:val="20"/>
              </w:rPr>
            </w:pPr>
          </w:p>
          <w:p w:rsidR="009C155D" w:rsidRDefault="009C155D"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88474,2</w:t>
            </w:r>
          </w:p>
        </w:tc>
        <w:tc>
          <w:tcPr>
            <w:tcW w:w="1700" w:type="dxa"/>
            <w:tcBorders>
              <w:top w:val="nil"/>
              <w:left w:val="single" w:sz="4" w:space="0" w:color="auto"/>
              <w:bottom w:val="single" w:sz="4" w:space="0" w:color="auto"/>
              <w:right w:val="single" w:sz="4" w:space="0" w:color="auto"/>
            </w:tcBorders>
            <w:vAlign w:val="bottom"/>
          </w:tcPr>
          <w:p w:rsidR="006C1CE2" w:rsidRDefault="009C155D"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+3961,2</w:t>
            </w:r>
          </w:p>
        </w:tc>
      </w:tr>
      <w:tr w:rsidR="006C1CE2" w:rsidRPr="00855FBB" w:rsidTr="00175368">
        <w:trPr>
          <w:trHeight w:val="974"/>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Содействие преобразованию институтов, обеспечивающих развитие гражданского общества </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400,0</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6177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400,0</w:t>
            </w:r>
          </w:p>
        </w:tc>
        <w:tc>
          <w:tcPr>
            <w:tcW w:w="1276" w:type="dxa"/>
            <w:tcBorders>
              <w:top w:val="nil"/>
              <w:left w:val="single" w:sz="4" w:space="0" w:color="auto"/>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p>
          <w:p w:rsidR="009C155D" w:rsidRDefault="009C155D"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450,0</w:t>
            </w:r>
          </w:p>
        </w:tc>
        <w:tc>
          <w:tcPr>
            <w:tcW w:w="1700" w:type="dxa"/>
            <w:tcBorders>
              <w:top w:val="nil"/>
              <w:left w:val="single" w:sz="4" w:space="0" w:color="auto"/>
              <w:bottom w:val="single" w:sz="4" w:space="0" w:color="auto"/>
              <w:right w:val="single" w:sz="4" w:space="0" w:color="auto"/>
            </w:tcBorders>
            <w:vAlign w:val="bottom"/>
          </w:tcPr>
          <w:p w:rsidR="006C1CE2" w:rsidRDefault="009C155D"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r w:rsidR="006C1CE2">
              <w:rPr>
                <w:rFonts w:ascii="Times New Roman" w:eastAsia="Times New Roman" w:hAnsi="Times New Roman"/>
                <w:sz w:val="24"/>
                <w:szCs w:val="24"/>
                <w:lang w:eastAsia="ru-RU"/>
              </w:rPr>
              <w:t>0</w:t>
            </w:r>
          </w:p>
        </w:tc>
      </w:tr>
      <w:tr w:rsidR="006C1CE2" w:rsidRPr="00855FBB" w:rsidTr="00175368">
        <w:trPr>
          <w:trHeight w:val="1272"/>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Эффективное управление муниципальным имуществом Ужурского района и обеспечение градостроительной деятельности  </w:t>
            </w:r>
          </w:p>
        </w:tc>
        <w:tc>
          <w:tcPr>
            <w:tcW w:w="1275" w:type="dxa"/>
            <w:tcBorders>
              <w:top w:val="nil"/>
              <w:left w:val="nil"/>
              <w:bottom w:val="single" w:sz="4" w:space="0" w:color="auto"/>
              <w:right w:val="single" w:sz="4" w:space="0" w:color="auto"/>
            </w:tcBorders>
            <w:vAlign w:val="bottom"/>
          </w:tcPr>
          <w:p w:rsidR="006C1CE2" w:rsidRPr="00855FBB"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46075,2</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6177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46075,2</w:t>
            </w:r>
          </w:p>
        </w:tc>
        <w:tc>
          <w:tcPr>
            <w:tcW w:w="1276" w:type="dxa"/>
            <w:tcBorders>
              <w:top w:val="nil"/>
              <w:left w:val="single" w:sz="4" w:space="0" w:color="auto"/>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54332,3</w:t>
            </w:r>
          </w:p>
        </w:tc>
        <w:tc>
          <w:tcPr>
            <w:tcW w:w="1700" w:type="dxa"/>
            <w:tcBorders>
              <w:top w:val="nil"/>
              <w:left w:val="single" w:sz="4" w:space="0" w:color="auto"/>
              <w:bottom w:val="single" w:sz="4" w:space="0" w:color="auto"/>
              <w:right w:val="single" w:sz="4" w:space="0" w:color="auto"/>
            </w:tcBorders>
            <w:vAlign w:val="bottom"/>
          </w:tcPr>
          <w:p w:rsidR="006C1CE2" w:rsidRDefault="00175368"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+8257,1</w:t>
            </w:r>
          </w:p>
        </w:tc>
      </w:tr>
      <w:tr w:rsidR="006C1CE2" w:rsidRPr="00855FBB" w:rsidTr="00175368">
        <w:trPr>
          <w:trHeight w:val="1272"/>
        </w:trPr>
        <w:tc>
          <w:tcPr>
            <w:tcW w:w="568" w:type="dxa"/>
            <w:tcBorders>
              <w:top w:val="nil"/>
              <w:left w:val="single" w:sz="4" w:space="0" w:color="auto"/>
              <w:bottom w:val="single" w:sz="4" w:space="0" w:color="auto"/>
              <w:right w:val="single" w:sz="4" w:space="0" w:color="auto"/>
            </w:tcBorders>
            <w:shd w:val="clear" w:color="auto" w:fill="auto"/>
            <w:noWrap/>
            <w:hideMark/>
          </w:tcPr>
          <w:p w:rsidR="006C1CE2" w:rsidRPr="00855FBB"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3402" w:type="dxa"/>
            <w:tcBorders>
              <w:top w:val="nil"/>
              <w:left w:val="nil"/>
              <w:bottom w:val="single" w:sz="4" w:space="0" w:color="auto"/>
              <w:right w:val="single" w:sz="4" w:space="0" w:color="auto"/>
            </w:tcBorders>
            <w:shd w:val="clear" w:color="auto" w:fill="auto"/>
            <w:hideMark/>
          </w:tcPr>
          <w:p w:rsidR="006C1CE2" w:rsidRPr="00855FBB" w:rsidRDefault="006C1CE2" w:rsidP="0059758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жилищно-коммунального хозяйства, строительства, транспорта, дорожного хозяйства и доступное жилье для граждан Ужурского района</w:t>
            </w:r>
          </w:p>
        </w:tc>
        <w:tc>
          <w:tcPr>
            <w:tcW w:w="1275" w:type="dxa"/>
            <w:tcBorders>
              <w:top w:val="nil"/>
              <w:left w:val="nil"/>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124541,0</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6177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135641,0</w:t>
            </w:r>
          </w:p>
        </w:tc>
        <w:tc>
          <w:tcPr>
            <w:tcW w:w="1276" w:type="dxa"/>
            <w:tcBorders>
              <w:top w:val="nil"/>
              <w:left w:val="single" w:sz="4" w:space="0" w:color="auto"/>
              <w:bottom w:val="single" w:sz="4" w:space="0" w:color="auto"/>
              <w:right w:val="single" w:sz="4" w:space="0" w:color="auto"/>
            </w:tcBorders>
            <w:vAlign w:val="bottom"/>
          </w:tcPr>
          <w:p w:rsidR="006C1CE2" w:rsidRDefault="006C1CE2"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p>
          <w:p w:rsidR="00175368" w:rsidRDefault="00175368"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155183,8</w:t>
            </w:r>
          </w:p>
        </w:tc>
        <w:tc>
          <w:tcPr>
            <w:tcW w:w="1700" w:type="dxa"/>
            <w:tcBorders>
              <w:top w:val="nil"/>
              <w:left w:val="single" w:sz="4" w:space="0" w:color="auto"/>
              <w:bottom w:val="single" w:sz="4" w:space="0" w:color="auto"/>
              <w:right w:val="single" w:sz="4" w:space="0" w:color="auto"/>
            </w:tcBorders>
            <w:vAlign w:val="bottom"/>
          </w:tcPr>
          <w:p w:rsidR="006C1CE2" w:rsidRDefault="006C1CE2" w:rsidP="0017536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175368">
              <w:rPr>
                <w:rFonts w:ascii="Times New Roman" w:eastAsia="Times New Roman" w:hAnsi="Times New Roman"/>
                <w:sz w:val="24"/>
                <w:szCs w:val="24"/>
                <w:lang w:eastAsia="ru-RU"/>
              </w:rPr>
              <w:t>9542,8</w:t>
            </w:r>
          </w:p>
        </w:tc>
      </w:tr>
      <w:tr w:rsidR="006C1CE2" w:rsidRPr="00855FBB" w:rsidTr="00175368">
        <w:trPr>
          <w:trHeight w:val="315"/>
        </w:trPr>
        <w:tc>
          <w:tcPr>
            <w:tcW w:w="397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1CE2" w:rsidRPr="00855FBB" w:rsidRDefault="006C1CE2" w:rsidP="00597581">
            <w:pPr>
              <w:spacing w:after="0" w:line="240" w:lineRule="auto"/>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Всего</w:t>
            </w:r>
          </w:p>
        </w:tc>
        <w:tc>
          <w:tcPr>
            <w:tcW w:w="1275" w:type="dxa"/>
            <w:tcBorders>
              <w:top w:val="nil"/>
              <w:left w:val="nil"/>
              <w:bottom w:val="single" w:sz="4" w:space="0" w:color="auto"/>
              <w:right w:val="single" w:sz="4" w:space="0" w:color="auto"/>
            </w:tcBorders>
          </w:tcPr>
          <w:p w:rsidR="006C1CE2" w:rsidRPr="00E905F5" w:rsidRDefault="006C1CE2" w:rsidP="005975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1136779,8</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6C1CE2" w:rsidRDefault="006C1CE2" w:rsidP="0061777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1167549,0</w:t>
            </w:r>
          </w:p>
        </w:tc>
        <w:tc>
          <w:tcPr>
            <w:tcW w:w="1276" w:type="dxa"/>
            <w:tcBorders>
              <w:top w:val="nil"/>
              <w:left w:val="single" w:sz="4" w:space="0" w:color="auto"/>
              <w:bottom w:val="single" w:sz="4" w:space="0" w:color="auto"/>
              <w:right w:val="single" w:sz="4" w:space="0" w:color="auto"/>
            </w:tcBorders>
            <w:vAlign w:val="bottom"/>
          </w:tcPr>
          <w:p w:rsidR="006C1CE2" w:rsidRDefault="00175368" w:rsidP="0030787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r w:rsidR="0030787F">
              <w:rPr>
                <w:rFonts w:ascii="Times New Roman" w:eastAsia="Times New Roman" w:hAnsi="Times New Roman"/>
                <w:sz w:val="24"/>
                <w:szCs w:val="24"/>
                <w:lang w:eastAsia="ru-RU"/>
              </w:rPr>
              <w:t>17717,4</w:t>
            </w:r>
          </w:p>
        </w:tc>
        <w:tc>
          <w:tcPr>
            <w:tcW w:w="1700" w:type="dxa"/>
            <w:tcBorders>
              <w:top w:val="nil"/>
              <w:left w:val="single" w:sz="4" w:space="0" w:color="auto"/>
              <w:bottom w:val="single" w:sz="4" w:space="0" w:color="auto"/>
              <w:right w:val="single" w:sz="4" w:space="0" w:color="auto"/>
            </w:tcBorders>
            <w:vAlign w:val="bottom"/>
          </w:tcPr>
          <w:p w:rsidR="006C1CE2" w:rsidRPr="00E905F5" w:rsidRDefault="006C1CE2" w:rsidP="0030787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30787F">
              <w:rPr>
                <w:rFonts w:ascii="Times New Roman" w:eastAsia="Times New Roman" w:hAnsi="Times New Roman"/>
                <w:sz w:val="24"/>
                <w:szCs w:val="24"/>
                <w:lang w:eastAsia="ru-RU"/>
              </w:rPr>
              <w:t>50168,4</w:t>
            </w:r>
          </w:p>
        </w:tc>
      </w:tr>
    </w:tbl>
    <w:p w:rsidR="00175368" w:rsidRDefault="00175368" w:rsidP="00A45DED">
      <w:pPr>
        <w:spacing w:after="0" w:line="240" w:lineRule="auto"/>
        <w:ind w:firstLine="709"/>
        <w:jc w:val="both"/>
        <w:rPr>
          <w:rFonts w:ascii="Times New Roman" w:eastAsia="Times New Roman" w:hAnsi="Times New Roman"/>
          <w:sz w:val="28"/>
          <w:szCs w:val="28"/>
          <w:lang w:eastAsia="ru-RU"/>
        </w:rPr>
      </w:pPr>
    </w:p>
    <w:p w:rsidR="004A21B8" w:rsidRDefault="00A45DED" w:rsidP="00A45DED">
      <w:pPr>
        <w:spacing w:after="0" w:line="240" w:lineRule="auto"/>
        <w:ind w:firstLine="709"/>
        <w:jc w:val="both"/>
        <w:rPr>
          <w:rFonts w:ascii="Times New Roman" w:eastAsia="Times New Roman" w:hAnsi="Times New Roman"/>
          <w:sz w:val="28"/>
          <w:szCs w:val="28"/>
          <w:lang w:eastAsia="ru-RU"/>
        </w:rPr>
      </w:pPr>
      <w:r w:rsidRPr="002E3912">
        <w:rPr>
          <w:rFonts w:ascii="Times New Roman" w:eastAsia="Times New Roman" w:hAnsi="Times New Roman"/>
          <w:sz w:val="28"/>
          <w:szCs w:val="28"/>
          <w:lang w:eastAsia="ru-RU"/>
        </w:rPr>
        <w:t>Исходя из представленного анализа изменения ассигнований по муниципальным программам, следует что из 1</w:t>
      </w:r>
      <w:r>
        <w:rPr>
          <w:rFonts w:ascii="Times New Roman" w:eastAsia="Times New Roman" w:hAnsi="Times New Roman"/>
          <w:sz w:val="28"/>
          <w:szCs w:val="28"/>
          <w:lang w:eastAsia="ru-RU"/>
        </w:rPr>
        <w:t>1</w:t>
      </w:r>
      <w:r w:rsidRPr="002E3912">
        <w:rPr>
          <w:rFonts w:ascii="Times New Roman" w:eastAsia="Times New Roman" w:hAnsi="Times New Roman"/>
          <w:sz w:val="28"/>
          <w:szCs w:val="28"/>
          <w:lang w:eastAsia="ru-RU"/>
        </w:rPr>
        <w:t xml:space="preserve"> муниципальных программ корректировке подлежит </w:t>
      </w:r>
      <w:r w:rsidR="008A7359">
        <w:rPr>
          <w:rFonts w:ascii="Times New Roman" w:eastAsia="Times New Roman" w:hAnsi="Times New Roman"/>
          <w:sz w:val="28"/>
          <w:szCs w:val="28"/>
          <w:lang w:eastAsia="ru-RU"/>
        </w:rPr>
        <w:t>9</w:t>
      </w:r>
      <w:r w:rsidRPr="002E3912">
        <w:rPr>
          <w:rFonts w:ascii="Times New Roman" w:eastAsia="Times New Roman" w:hAnsi="Times New Roman"/>
          <w:sz w:val="28"/>
          <w:szCs w:val="28"/>
          <w:lang w:eastAsia="ru-RU"/>
        </w:rPr>
        <w:t xml:space="preserve"> муниципальных </w:t>
      </w:r>
      <w:r w:rsidRPr="001A239C">
        <w:rPr>
          <w:rFonts w:ascii="Times New Roman" w:eastAsia="Times New Roman" w:hAnsi="Times New Roman"/>
          <w:sz w:val="28"/>
          <w:szCs w:val="28"/>
          <w:lang w:eastAsia="ru-RU"/>
        </w:rPr>
        <w:t>программ</w:t>
      </w:r>
      <w:r w:rsidR="008A7359">
        <w:rPr>
          <w:rFonts w:ascii="Times New Roman" w:eastAsia="Times New Roman" w:hAnsi="Times New Roman"/>
          <w:sz w:val="28"/>
          <w:szCs w:val="28"/>
          <w:lang w:eastAsia="ru-RU"/>
        </w:rPr>
        <w:t xml:space="preserve"> на общую сумму 50168,4 тыс.руб.</w:t>
      </w:r>
    </w:p>
    <w:p w:rsidR="00A81006" w:rsidRDefault="00A81006" w:rsidP="00A81006">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1A239C">
        <w:rPr>
          <w:rFonts w:ascii="Times New Roman" w:eastAsia="Times New Roman" w:hAnsi="Times New Roman"/>
          <w:sz w:val="28"/>
          <w:szCs w:val="28"/>
          <w:lang w:eastAsia="ru-RU"/>
        </w:rPr>
        <w:t>редставленн</w:t>
      </w:r>
      <w:r>
        <w:rPr>
          <w:rFonts w:ascii="Times New Roman" w:eastAsia="Times New Roman" w:hAnsi="Times New Roman"/>
          <w:sz w:val="28"/>
          <w:szCs w:val="28"/>
          <w:lang w:eastAsia="ru-RU"/>
        </w:rPr>
        <w:t>ый</w:t>
      </w:r>
      <w:r w:rsidRPr="001A239C">
        <w:rPr>
          <w:rFonts w:ascii="Times New Roman" w:eastAsia="Times New Roman" w:hAnsi="Times New Roman"/>
          <w:sz w:val="28"/>
          <w:szCs w:val="28"/>
          <w:lang w:eastAsia="ru-RU"/>
        </w:rPr>
        <w:t xml:space="preserve"> анализ</w:t>
      </w:r>
      <w:r>
        <w:rPr>
          <w:rFonts w:ascii="Times New Roman" w:eastAsia="Times New Roman" w:hAnsi="Times New Roman"/>
          <w:sz w:val="28"/>
          <w:szCs w:val="28"/>
          <w:lang w:eastAsia="ru-RU"/>
        </w:rPr>
        <w:t xml:space="preserve"> отражает</w:t>
      </w:r>
      <w:r w:rsidRPr="001A239C">
        <w:rPr>
          <w:rFonts w:ascii="Times New Roman" w:eastAsia="Times New Roman" w:hAnsi="Times New Roman"/>
          <w:sz w:val="28"/>
          <w:szCs w:val="28"/>
          <w:lang w:eastAsia="ru-RU"/>
        </w:rPr>
        <w:t xml:space="preserve">, что основная часть увеличения бюджетных средств по сравнению с </w:t>
      </w:r>
      <w:r>
        <w:rPr>
          <w:rFonts w:ascii="Times New Roman" w:eastAsia="Times New Roman" w:hAnsi="Times New Roman"/>
          <w:sz w:val="28"/>
          <w:szCs w:val="28"/>
          <w:lang w:eastAsia="ru-RU"/>
        </w:rPr>
        <w:t>п</w:t>
      </w:r>
      <w:r w:rsidR="008A7359">
        <w:rPr>
          <w:rFonts w:ascii="Times New Roman" w:eastAsia="Times New Roman" w:hAnsi="Times New Roman"/>
          <w:sz w:val="28"/>
          <w:szCs w:val="28"/>
          <w:lang w:eastAsia="ru-RU"/>
        </w:rPr>
        <w:t xml:space="preserve">редыдущей </w:t>
      </w:r>
      <w:r w:rsidRPr="001A239C">
        <w:rPr>
          <w:rFonts w:ascii="Times New Roman" w:eastAsia="Times New Roman" w:hAnsi="Times New Roman"/>
          <w:sz w:val="28"/>
          <w:szCs w:val="28"/>
          <w:lang w:eastAsia="ru-RU"/>
        </w:rPr>
        <w:t xml:space="preserve">редакцией решения о </w:t>
      </w:r>
      <w:r w:rsidR="008A7359">
        <w:rPr>
          <w:rFonts w:ascii="Times New Roman" w:eastAsia="Times New Roman" w:hAnsi="Times New Roman"/>
          <w:sz w:val="28"/>
          <w:szCs w:val="28"/>
          <w:lang w:eastAsia="ru-RU"/>
        </w:rPr>
        <w:t xml:space="preserve">районном </w:t>
      </w:r>
      <w:r w:rsidRPr="001A239C">
        <w:rPr>
          <w:rFonts w:ascii="Times New Roman" w:eastAsia="Times New Roman" w:hAnsi="Times New Roman"/>
          <w:sz w:val="28"/>
          <w:szCs w:val="28"/>
          <w:lang w:eastAsia="ru-RU"/>
        </w:rPr>
        <w:t>бюджете</w:t>
      </w:r>
      <w:r w:rsidR="008A7359">
        <w:rPr>
          <w:rFonts w:ascii="Times New Roman" w:eastAsia="Times New Roman" w:hAnsi="Times New Roman"/>
          <w:sz w:val="28"/>
          <w:szCs w:val="28"/>
          <w:lang w:eastAsia="ru-RU"/>
        </w:rPr>
        <w:t>,</w:t>
      </w:r>
      <w:r w:rsidRPr="001A239C">
        <w:rPr>
          <w:rFonts w:ascii="Times New Roman" w:eastAsia="Times New Roman" w:hAnsi="Times New Roman"/>
          <w:sz w:val="28"/>
          <w:szCs w:val="28"/>
          <w:lang w:eastAsia="ru-RU"/>
        </w:rPr>
        <w:t xml:space="preserve"> направлена на сферу</w:t>
      </w:r>
      <w:r w:rsidR="008A7359">
        <w:rPr>
          <w:rFonts w:ascii="Times New Roman" w:eastAsia="Times New Roman" w:hAnsi="Times New Roman"/>
          <w:sz w:val="28"/>
          <w:szCs w:val="28"/>
          <w:lang w:eastAsia="ru-RU"/>
        </w:rPr>
        <w:t xml:space="preserve"> жилищно-коммунального хозяйства</w:t>
      </w:r>
      <w:r w:rsidRPr="001A239C">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506715">
        <w:rPr>
          <w:rFonts w:ascii="Times New Roman" w:eastAsia="Times New Roman" w:hAnsi="Times New Roman"/>
          <w:sz w:val="28"/>
          <w:szCs w:val="28"/>
          <w:lang w:eastAsia="ru-RU"/>
        </w:rPr>
        <w:lastRenderedPageBreak/>
        <w:t xml:space="preserve">МП «Развитие жилищно-коммунального хозяйства, строительства, транспорта, дорожного хозяйства и доступное жилье для граждан Ужурского района» - </w:t>
      </w:r>
      <w:r>
        <w:rPr>
          <w:rFonts w:ascii="Times New Roman" w:eastAsia="Times New Roman" w:hAnsi="Times New Roman"/>
          <w:sz w:val="28"/>
          <w:szCs w:val="28"/>
          <w:lang w:eastAsia="ru-RU"/>
        </w:rPr>
        <w:t>1</w:t>
      </w:r>
      <w:r w:rsidR="008A7359">
        <w:rPr>
          <w:rFonts w:ascii="Times New Roman" w:eastAsia="Times New Roman" w:hAnsi="Times New Roman"/>
          <w:sz w:val="28"/>
          <w:szCs w:val="28"/>
          <w:lang w:eastAsia="ru-RU"/>
        </w:rPr>
        <w:t>9542,8</w:t>
      </w:r>
      <w:r w:rsidRPr="00506715">
        <w:rPr>
          <w:rFonts w:ascii="Times New Roman" w:eastAsia="Times New Roman" w:hAnsi="Times New Roman"/>
          <w:sz w:val="28"/>
          <w:szCs w:val="28"/>
          <w:lang w:eastAsia="ru-RU"/>
        </w:rPr>
        <w:t xml:space="preserve"> тыс. руб. (или </w:t>
      </w:r>
      <w:r w:rsidR="008A7359">
        <w:rPr>
          <w:rFonts w:ascii="Times New Roman" w:eastAsia="Times New Roman" w:hAnsi="Times New Roman"/>
          <w:sz w:val="28"/>
          <w:szCs w:val="28"/>
          <w:lang w:eastAsia="ru-RU"/>
        </w:rPr>
        <w:t>38,95</w:t>
      </w:r>
      <w:r w:rsidRPr="00506715">
        <w:rPr>
          <w:rFonts w:ascii="Times New Roman" w:eastAsia="Times New Roman" w:hAnsi="Times New Roman"/>
          <w:sz w:val="28"/>
          <w:szCs w:val="28"/>
          <w:lang w:eastAsia="ru-RU"/>
        </w:rPr>
        <w:t>%</w:t>
      </w:r>
      <w:r w:rsidR="008A7359">
        <w:rPr>
          <w:rFonts w:ascii="Times New Roman" w:eastAsia="Times New Roman" w:hAnsi="Times New Roman"/>
          <w:sz w:val="28"/>
          <w:szCs w:val="28"/>
          <w:lang w:eastAsia="ru-RU"/>
        </w:rPr>
        <w:t xml:space="preserve"> от общей суммы увеличения</w:t>
      </w:r>
      <w:r w:rsidRPr="00506715">
        <w:rPr>
          <w:rFonts w:ascii="Times New Roman" w:eastAsia="Times New Roman" w:hAnsi="Times New Roman"/>
          <w:sz w:val="28"/>
          <w:szCs w:val="28"/>
          <w:lang w:eastAsia="ru-RU"/>
        </w:rPr>
        <w:t>).</w:t>
      </w:r>
      <w:r w:rsidR="008A7359" w:rsidRPr="008A7359">
        <w:rPr>
          <w:rFonts w:ascii="Times New Roman" w:eastAsia="Times New Roman" w:hAnsi="Times New Roman"/>
          <w:sz w:val="28"/>
          <w:szCs w:val="28"/>
          <w:lang w:eastAsia="ru-RU"/>
        </w:rPr>
        <w:t xml:space="preserve"> </w:t>
      </w:r>
      <w:r w:rsidR="008A7359" w:rsidRPr="001A239C">
        <w:rPr>
          <w:rFonts w:ascii="Times New Roman" w:eastAsia="Times New Roman" w:hAnsi="Times New Roman"/>
          <w:sz w:val="28"/>
          <w:szCs w:val="28"/>
          <w:lang w:eastAsia="ru-RU"/>
        </w:rPr>
        <w:t xml:space="preserve">МП «Развитие дошкольного, общего и дополнительного образования Ужурского района» увеличена на </w:t>
      </w:r>
      <w:r w:rsidR="008A7359">
        <w:rPr>
          <w:rFonts w:ascii="Times New Roman" w:eastAsia="Times New Roman" w:hAnsi="Times New Roman"/>
          <w:sz w:val="28"/>
          <w:szCs w:val="28"/>
          <w:lang w:eastAsia="ru-RU"/>
        </w:rPr>
        <w:t xml:space="preserve">14842,0 </w:t>
      </w:r>
      <w:r w:rsidR="008A7359" w:rsidRPr="001A239C">
        <w:rPr>
          <w:rFonts w:ascii="Times New Roman" w:eastAsia="Times New Roman" w:hAnsi="Times New Roman"/>
          <w:sz w:val="28"/>
          <w:szCs w:val="28"/>
          <w:lang w:eastAsia="ru-RU"/>
        </w:rPr>
        <w:t xml:space="preserve">тыс. руб. (или </w:t>
      </w:r>
      <w:r w:rsidR="008A7359">
        <w:rPr>
          <w:rFonts w:ascii="Times New Roman" w:eastAsia="Times New Roman" w:hAnsi="Times New Roman"/>
          <w:sz w:val="28"/>
          <w:szCs w:val="28"/>
          <w:lang w:eastAsia="ru-RU"/>
        </w:rPr>
        <w:t>29,58</w:t>
      </w:r>
      <w:r w:rsidR="008A7359" w:rsidRPr="001A239C">
        <w:rPr>
          <w:rFonts w:ascii="Times New Roman" w:eastAsia="Times New Roman" w:hAnsi="Times New Roman"/>
          <w:sz w:val="28"/>
          <w:szCs w:val="28"/>
          <w:lang w:eastAsia="ru-RU"/>
        </w:rPr>
        <w:t>% от общей суммы изменений ассигнований по МП (</w:t>
      </w:r>
      <w:r w:rsidR="008A7359">
        <w:rPr>
          <w:rFonts w:ascii="Times New Roman" w:eastAsia="Times New Roman" w:hAnsi="Times New Roman"/>
          <w:sz w:val="28"/>
          <w:szCs w:val="28"/>
          <w:lang w:eastAsia="ru-RU"/>
        </w:rPr>
        <w:t>50168,4 тыс</w:t>
      </w:r>
      <w:r w:rsidR="008A7359" w:rsidRPr="001A239C">
        <w:rPr>
          <w:rFonts w:ascii="Times New Roman" w:eastAsia="Times New Roman" w:hAnsi="Times New Roman"/>
          <w:sz w:val="28"/>
          <w:szCs w:val="28"/>
          <w:lang w:eastAsia="ru-RU"/>
        </w:rPr>
        <w:t>.</w:t>
      </w:r>
      <w:r w:rsidR="008A7359">
        <w:rPr>
          <w:rFonts w:ascii="Times New Roman" w:eastAsia="Times New Roman" w:hAnsi="Times New Roman"/>
          <w:sz w:val="28"/>
          <w:szCs w:val="28"/>
          <w:lang w:eastAsia="ru-RU"/>
        </w:rPr>
        <w:t xml:space="preserve"> </w:t>
      </w:r>
      <w:r w:rsidR="008A7359" w:rsidRPr="001A239C">
        <w:rPr>
          <w:rFonts w:ascii="Times New Roman" w:eastAsia="Times New Roman" w:hAnsi="Times New Roman"/>
          <w:sz w:val="28"/>
          <w:szCs w:val="28"/>
          <w:lang w:eastAsia="ru-RU"/>
        </w:rPr>
        <w:t>р</w:t>
      </w:r>
      <w:r w:rsidR="008A7359">
        <w:rPr>
          <w:rFonts w:ascii="Times New Roman" w:eastAsia="Times New Roman" w:hAnsi="Times New Roman"/>
          <w:sz w:val="28"/>
          <w:szCs w:val="28"/>
          <w:lang w:eastAsia="ru-RU"/>
        </w:rPr>
        <w:t>уб</w:t>
      </w:r>
      <w:r w:rsidR="008A7359" w:rsidRPr="001A239C">
        <w:rPr>
          <w:rFonts w:ascii="Times New Roman" w:eastAsia="Times New Roman" w:hAnsi="Times New Roman"/>
          <w:sz w:val="28"/>
          <w:szCs w:val="28"/>
          <w:lang w:eastAsia="ru-RU"/>
        </w:rPr>
        <w:t>.)</w:t>
      </w:r>
      <w:r w:rsidR="008A7359">
        <w:rPr>
          <w:rFonts w:ascii="Times New Roman" w:eastAsia="Times New Roman" w:hAnsi="Times New Roman"/>
          <w:sz w:val="28"/>
          <w:szCs w:val="28"/>
          <w:lang w:eastAsia="ru-RU"/>
        </w:rPr>
        <w:t xml:space="preserve">. </w:t>
      </w:r>
    </w:p>
    <w:p w:rsidR="00FC5F42" w:rsidRDefault="00BA40D4" w:rsidP="00A81006">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Сумма непрограммных расходов по сравнению с первоначальной редакцией и предыдущей корректировкой (без изменений) (57044,2 тыс.руб.), увеличена на 1194,5тыс.руб и составила 58238,7 тыс.руб.  </w:t>
      </w:r>
    </w:p>
    <w:p w:rsidR="00C83561" w:rsidRDefault="00DB492D" w:rsidP="003B72D8">
      <w:pPr>
        <w:spacing w:after="0" w:line="240" w:lineRule="auto"/>
        <w:ind w:firstLine="709"/>
        <w:jc w:val="both"/>
        <w:rPr>
          <w:rFonts w:ascii="Times New Roman" w:eastAsia="Times New Roman" w:hAnsi="Times New Roman"/>
          <w:sz w:val="28"/>
          <w:szCs w:val="28"/>
          <w:lang w:eastAsia="ru-RU"/>
        </w:rPr>
      </w:pPr>
      <w:r w:rsidRPr="00B3268D">
        <w:rPr>
          <w:rFonts w:ascii="Times New Roman" w:eastAsia="Times New Roman" w:hAnsi="Times New Roman"/>
          <w:sz w:val="28"/>
          <w:szCs w:val="28"/>
          <w:lang w:eastAsia="ru-RU"/>
        </w:rPr>
        <w:t>Анализ изменений в</w:t>
      </w:r>
      <w:r w:rsidR="004A2D88" w:rsidRPr="00B3268D">
        <w:rPr>
          <w:rFonts w:ascii="Times New Roman" w:eastAsia="Times New Roman" w:hAnsi="Times New Roman"/>
          <w:sz w:val="28"/>
          <w:szCs w:val="28"/>
          <w:lang w:eastAsia="ru-RU"/>
        </w:rPr>
        <w:t xml:space="preserve"> </w:t>
      </w:r>
      <w:r w:rsidRPr="00B3268D">
        <w:rPr>
          <w:rFonts w:ascii="Times New Roman" w:eastAsia="Times New Roman" w:hAnsi="Times New Roman"/>
          <w:sz w:val="28"/>
          <w:szCs w:val="28"/>
          <w:lang w:eastAsia="ru-RU"/>
        </w:rPr>
        <w:t>иные межбюджетные трансферты на поддержку мер по обеспечению сбалансированности бюджетов на 20</w:t>
      </w:r>
      <w:r w:rsidR="001E3011" w:rsidRPr="00B3268D">
        <w:rPr>
          <w:rFonts w:ascii="Times New Roman" w:eastAsia="Times New Roman" w:hAnsi="Times New Roman"/>
          <w:sz w:val="28"/>
          <w:szCs w:val="28"/>
          <w:lang w:eastAsia="ru-RU"/>
        </w:rPr>
        <w:t>20</w:t>
      </w:r>
      <w:r w:rsidRPr="00B3268D">
        <w:rPr>
          <w:rFonts w:ascii="Times New Roman" w:eastAsia="Times New Roman" w:hAnsi="Times New Roman"/>
          <w:sz w:val="28"/>
          <w:szCs w:val="28"/>
          <w:lang w:eastAsia="ru-RU"/>
        </w:rPr>
        <w:t xml:space="preserve"> год</w:t>
      </w:r>
      <w:r w:rsidR="001C7D9C" w:rsidRPr="00B3268D">
        <w:rPr>
          <w:rFonts w:ascii="Times New Roman" w:eastAsia="Times New Roman" w:hAnsi="Times New Roman"/>
          <w:sz w:val="28"/>
          <w:szCs w:val="28"/>
          <w:lang w:eastAsia="ru-RU"/>
        </w:rPr>
        <w:t xml:space="preserve"> </w:t>
      </w:r>
      <w:r w:rsidRPr="00B3268D">
        <w:rPr>
          <w:rFonts w:ascii="Times New Roman" w:eastAsia="Times New Roman" w:hAnsi="Times New Roman"/>
          <w:sz w:val="28"/>
          <w:szCs w:val="28"/>
          <w:lang w:eastAsia="ru-RU"/>
        </w:rPr>
        <w:t>приведен в нижеследующей таблице:</w:t>
      </w:r>
    </w:p>
    <w:p w:rsidR="00ED6C18" w:rsidRDefault="00BA262C" w:rsidP="003B72D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тыс.</w:t>
      </w:r>
      <w:r w:rsidR="00B15B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руб.</w:t>
      </w:r>
    </w:p>
    <w:tbl>
      <w:tblPr>
        <w:tblStyle w:val="ad"/>
        <w:tblW w:w="9209" w:type="dxa"/>
        <w:tblLayout w:type="fixed"/>
        <w:tblLook w:val="04A0" w:firstRow="1" w:lastRow="0" w:firstColumn="1" w:lastColumn="0" w:noHBand="0" w:noVBand="1"/>
      </w:tblPr>
      <w:tblGrid>
        <w:gridCol w:w="567"/>
        <w:gridCol w:w="1838"/>
        <w:gridCol w:w="1843"/>
        <w:gridCol w:w="1559"/>
        <w:gridCol w:w="1701"/>
        <w:gridCol w:w="1701"/>
      </w:tblGrid>
      <w:tr w:rsidR="007F54F6" w:rsidTr="00E46C78">
        <w:tc>
          <w:tcPr>
            <w:tcW w:w="567" w:type="dxa"/>
            <w:vMerge w:val="restart"/>
          </w:tcPr>
          <w:p w:rsidR="007F54F6" w:rsidRPr="00855FBB" w:rsidRDefault="007F54F6" w:rsidP="0078348C">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п/п</w:t>
            </w:r>
          </w:p>
        </w:tc>
        <w:tc>
          <w:tcPr>
            <w:tcW w:w="1838" w:type="dxa"/>
            <w:vMerge w:val="restart"/>
          </w:tcPr>
          <w:p w:rsidR="007F54F6" w:rsidRPr="00855FBB" w:rsidRDefault="007F54F6" w:rsidP="0078348C">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 xml:space="preserve">Наименование </w:t>
            </w:r>
            <w:r>
              <w:rPr>
                <w:rFonts w:ascii="Times New Roman" w:eastAsia="Times New Roman" w:hAnsi="Times New Roman"/>
                <w:sz w:val="24"/>
                <w:szCs w:val="24"/>
                <w:lang w:eastAsia="ru-RU"/>
              </w:rPr>
              <w:t>муниципального образования</w:t>
            </w:r>
          </w:p>
        </w:tc>
        <w:tc>
          <w:tcPr>
            <w:tcW w:w="5103" w:type="dxa"/>
            <w:gridSpan w:val="3"/>
          </w:tcPr>
          <w:p w:rsidR="007F54F6" w:rsidRPr="00855FBB" w:rsidRDefault="007F54F6" w:rsidP="009746E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w:t>
            </w:r>
          </w:p>
        </w:tc>
        <w:tc>
          <w:tcPr>
            <w:tcW w:w="1701" w:type="dxa"/>
            <w:vMerge w:val="restart"/>
          </w:tcPr>
          <w:p w:rsidR="007F54F6" w:rsidRDefault="007F54F6" w:rsidP="009746E2">
            <w:pPr>
              <w:jc w:val="center"/>
              <w:rPr>
                <w:rFonts w:ascii="Times New Roman" w:eastAsia="Times New Roman" w:hAnsi="Times New Roman"/>
                <w:sz w:val="24"/>
                <w:szCs w:val="24"/>
                <w:lang w:eastAsia="ru-RU"/>
              </w:rPr>
            </w:pPr>
            <w:r w:rsidRPr="00855FBB">
              <w:rPr>
                <w:rFonts w:ascii="Times New Roman" w:eastAsia="Times New Roman" w:hAnsi="Times New Roman"/>
                <w:sz w:val="24"/>
                <w:szCs w:val="24"/>
                <w:lang w:eastAsia="ru-RU"/>
              </w:rPr>
              <w:t>Отклонения</w:t>
            </w:r>
          </w:p>
          <w:p w:rsidR="007F54F6" w:rsidRDefault="007F54F6" w:rsidP="009746E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увел. /- уменьш.)</w:t>
            </w:r>
          </w:p>
          <w:p w:rsidR="007F54F6" w:rsidRDefault="007F54F6" w:rsidP="007F54F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(гр.5-гр.4)</w:t>
            </w:r>
          </w:p>
        </w:tc>
      </w:tr>
      <w:tr w:rsidR="007F54F6" w:rsidTr="007F54F6">
        <w:tc>
          <w:tcPr>
            <w:tcW w:w="567" w:type="dxa"/>
            <w:vMerge/>
          </w:tcPr>
          <w:p w:rsidR="007F54F6" w:rsidRDefault="007F54F6" w:rsidP="003B72D8">
            <w:pPr>
              <w:jc w:val="both"/>
              <w:rPr>
                <w:rFonts w:ascii="Times New Roman" w:eastAsia="Times New Roman" w:hAnsi="Times New Roman"/>
                <w:sz w:val="28"/>
                <w:szCs w:val="28"/>
                <w:lang w:eastAsia="ru-RU"/>
              </w:rPr>
            </w:pPr>
          </w:p>
        </w:tc>
        <w:tc>
          <w:tcPr>
            <w:tcW w:w="1838" w:type="dxa"/>
            <w:vMerge/>
          </w:tcPr>
          <w:p w:rsidR="007F54F6" w:rsidRDefault="007F54F6" w:rsidP="003B72D8">
            <w:pPr>
              <w:jc w:val="both"/>
              <w:rPr>
                <w:rFonts w:ascii="Times New Roman" w:eastAsia="Times New Roman" w:hAnsi="Times New Roman"/>
                <w:sz w:val="28"/>
                <w:szCs w:val="28"/>
                <w:lang w:eastAsia="ru-RU"/>
              </w:rPr>
            </w:pPr>
          </w:p>
        </w:tc>
        <w:tc>
          <w:tcPr>
            <w:tcW w:w="1843" w:type="dxa"/>
          </w:tcPr>
          <w:p w:rsidR="007F54F6" w:rsidRPr="00855FBB" w:rsidRDefault="007F54F6" w:rsidP="001E3011">
            <w:pPr>
              <w:jc w:val="center"/>
              <w:rPr>
                <w:rFonts w:ascii="Times New Roman" w:eastAsia="Times New Roman" w:hAnsi="Times New Roman"/>
                <w:sz w:val="24"/>
                <w:szCs w:val="24"/>
                <w:lang w:eastAsia="ru-RU"/>
              </w:rPr>
            </w:pPr>
            <w:r w:rsidRPr="001C7D9C">
              <w:rPr>
                <w:rFonts w:ascii="Times New Roman" w:eastAsia="Times New Roman" w:hAnsi="Times New Roman"/>
                <w:sz w:val="24"/>
                <w:szCs w:val="24"/>
                <w:lang w:eastAsia="ru-RU"/>
              </w:rPr>
              <w:t xml:space="preserve">решение от </w:t>
            </w:r>
            <w:r>
              <w:rPr>
                <w:rFonts w:ascii="Times New Roman" w:eastAsia="Times New Roman" w:hAnsi="Times New Roman"/>
                <w:sz w:val="24"/>
                <w:szCs w:val="24"/>
                <w:lang w:eastAsia="ru-RU"/>
              </w:rPr>
              <w:t>03</w:t>
            </w:r>
            <w:r w:rsidRPr="001C7D9C">
              <w:rPr>
                <w:rFonts w:ascii="Times New Roman" w:eastAsia="Times New Roman" w:hAnsi="Times New Roman"/>
                <w:sz w:val="24"/>
                <w:szCs w:val="24"/>
                <w:lang w:eastAsia="ru-RU"/>
              </w:rPr>
              <w:t>.12.201</w:t>
            </w:r>
            <w:r>
              <w:rPr>
                <w:rFonts w:ascii="Times New Roman" w:eastAsia="Times New Roman" w:hAnsi="Times New Roman"/>
                <w:sz w:val="24"/>
                <w:szCs w:val="24"/>
                <w:lang w:eastAsia="ru-RU"/>
              </w:rPr>
              <w:t>9</w:t>
            </w:r>
            <w:r w:rsidRPr="001C7D9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41</w:t>
            </w:r>
            <w:r w:rsidRPr="001C7D9C">
              <w:rPr>
                <w:rFonts w:ascii="Times New Roman" w:eastAsia="Times New Roman" w:hAnsi="Times New Roman"/>
                <w:sz w:val="24"/>
                <w:szCs w:val="24"/>
                <w:lang w:eastAsia="ru-RU"/>
              </w:rPr>
              <w:t>-</w:t>
            </w:r>
            <w:r>
              <w:rPr>
                <w:rFonts w:ascii="Times New Roman" w:eastAsia="Times New Roman" w:hAnsi="Times New Roman"/>
                <w:sz w:val="24"/>
                <w:szCs w:val="24"/>
                <w:lang w:eastAsia="ru-RU"/>
              </w:rPr>
              <w:t>305</w:t>
            </w:r>
            <w:r w:rsidRPr="001C7D9C">
              <w:rPr>
                <w:rFonts w:ascii="Times New Roman" w:eastAsia="Times New Roman" w:hAnsi="Times New Roman"/>
                <w:sz w:val="24"/>
                <w:szCs w:val="24"/>
                <w:lang w:eastAsia="ru-RU"/>
              </w:rPr>
              <w:t>р</w:t>
            </w:r>
          </w:p>
        </w:tc>
        <w:tc>
          <w:tcPr>
            <w:tcW w:w="1559" w:type="dxa"/>
          </w:tcPr>
          <w:p w:rsidR="007F54F6" w:rsidRPr="00855FBB" w:rsidRDefault="007F54F6" w:rsidP="007F54F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решение от </w:t>
            </w:r>
            <w:r>
              <w:rPr>
                <w:rFonts w:ascii="Times New Roman" w:hAnsi="Times New Roman"/>
                <w:sz w:val="24"/>
                <w:szCs w:val="24"/>
              </w:rPr>
              <w:t>12.02.2020 № 43-314р</w:t>
            </w:r>
          </w:p>
        </w:tc>
        <w:tc>
          <w:tcPr>
            <w:tcW w:w="1701" w:type="dxa"/>
          </w:tcPr>
          <w:p w:rsidR="007F54F6" w:rsidRPr="00855FBB" w:rsidRDefault="007F54F6" w:rsidP="003B72D8">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 решения</w:t>
            </w:r>
          </w:p>
        </w:tc>
        <w:tc>
          <w:tcPr>
            <w:tcW w:w="1701" w:type="dxa"/>
            <w:vMerge/>
          </w:tcPr>
          <w:p w:rsidR="007F54F6" w:rsidRPr="00855FBB" w:rsidRDefault="007F54F6" w:rsidP="003B72D8">
            <w:pPr>
              <w:rPr>
                <w:rFonts w:ascii="Times New Roman" w:eastAsia="Times New Roman" w:hAnsi="Times New Roman"/>
                <w:sz w:val="24"/>
                <w:szCs w:val="24"/>
                <w:lang w:eastAsia="ru-RU"/>
              </w:rPr>
            </w:pPr>
          </w:p>
        </w:tc>
      </w:tr>
      <w:tr w:rsidR="007F54F6" w:rsidTr="007F54F6">
        <w:tc>
          <w:tcPr>
            <w:tcW w:w="567" w:type="dxa"/>
          </w:tcPr>
          <w:p w:rsidR="007F54F6" w:rsidRPr="00806512" w:rsidRDefault="007F54F6" w:rsidP="0082317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38" w:type="dxa"/>
          </w:tcPr>
          <w:p w:rsidR="007F54F6" w:rsidRPr="00806512" w:rsidRDefault="007F54F6" w:rsidP="0082317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843" w:type="dxa"/>
          </w:tcPr>
          <w:p w:rsidR="007F54F6" w:rsidRPr="00806512" w:rsidRDefault="007F54F6" w:rsidP="0082317A">
            <w:pPr>
              <w:jc w:val="center"/>
              <w:rPr>
                <w:rFonts w:ascii="Times New Roman" w:hAnsi="Times New Roman"/>
                <w:sz w:val="24"/>
                <w:szCs w:val="24"/>
              </w:rPr>
            </w:pPr>
            <w:r>
              <w:rPr>
                <w:rFonts w:ascii="Times New Roman" w:hAnsi="Times New Roman"/>
                <w:sz w:val="24"/>
                <w:szCs w:val="24"/>
              </w:rPr>
              <w:t>3</w:t>
            </w:r>
          </w:p>
        </w:tc>
        <w:tc>
          <w:tcPr>
            <w:tcW w:w="1559" w:type="dxa"/>
          </w:tcPr>
          <w:p w:rsidR="007F54F6" w:rsidRDefault="007F54F6" w:rsidP="0082317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701" w:type="dxa"/>
          </w:tcPr>
          <w:p w:rsidR="007F54F6" w:rsidRDefault="007F54F6" w:rsidP="0082317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01" w:type="dxa"/>
          </w:tcPr>
          <w:p w:rsidR="007F54F6" w:rsidRDefault="007F54F6" w:rsidP="0082317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1</w:t>
            </w:r>
          </w:p>
        </w:tc>
        <w:tc>
          <w:tcPr>
            <w:tcW w:w="1838" w:type="dxa"/>
          </w:tcPr>
          <w:p w:rsidR="007F54F6" w:rsidRPr="00806512" w:rsidRDefault="007F54F6" w:rsidP="00DC7A66">
            <w:pP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Васильевский сельсовет</w:t>
            </w:r>
          </w:p>
        </w:tc>
        <w:tc>
          <w:tcPr>
            <w:tcW w:w="1843" w:type="dxa"/>
          </w:tcPr>
          <w:p w:rsidR="007F54F6" w:rsidRPr="00DC7A66" w:rsidRDefault="007F54F6" w:rsidP="00DC7A66">
            <w:pPr>
              <w:jc w:val="center"/>
              <w:rPr>
                <w:rFonts w:ascii="Times New Roman" w:eastAsia="Times New Roman" w:hAnsi="Times New Roman"/>
                <w:sz w:val="24"/>
                <w:szCs w:val="24"/>
              </w:rPr>
            </w:pPr>
            <w:r>
              <w:rPr>
                <w:rFonts w:ascii="Times New Roman" w:eastAsia="Times New Roman" w:hAnsi="Times New Roman"/>
                <w:sz w:val="24"/>
                <w:szCs w:val="24"/>
              </w:rPr>
              <w:t>1962,1</w:t>
            </w:r>
          </w:p>
        </w:tc>
        <w:tc>
          <w:tcPr>
            <w:tcW w:w="1559" w:type="dxa"/>
          </w:tcPr>
          <w:p w:rsidR="007F54F6" w:rsidRPr="00DC7A6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1962,1</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1962,1</w:t>
            </w:r>
          </w:p>
        </w:tc>
        <w:tc>
          <w:tcPr>
            <w:tcW w:w="1701"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2</w:t>
            </w:r>
          </w:p>
        </w:tc>
        <w:tc>
          <w:tcPr>
            <w:tcW w:w="1838" w:type="dxa"/>
          </w:tcPr>
          <w:p w:rsidR="007F54F6" w:rsidRPr="00806512" w:rsidRDefault="007F54F6" w:rsidP="00DC7A66">
            <w:pP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Златоруновский сельсовет</w:t>
            </w:r>
          </w:p>
        </w:tc>
        <w:tc>
          <w:tcPr>
            <w:tcW w:w="1843" w:type="dxa"/>
          </w:tcPr>
          <w:p w:rsidR="007F54F6" w:rsidRPr="00DC7A66" w:rsidRDefault="007F54F6" w:rsidP="00DC7A66">
            <w:pPr>
              <w:jc w:val="center"/>
              <w:rPr>
                <w:rFonts w:ascii="Times New Roman" w:hAnsi="Times New Roman"/>
                <w:sz w:val="24"/>
                <w:szCs w:val="24"/>
              </w:rPr>
            </w:pPr>
            <w:r>
              <w:rPr>
                <w:rFonts w:ascii="Times New Roman" w:hAnsi="Times New Roman"/>
                <w:sz w:val="24"/>
                <w:szCs w:val="24"/>
              </w:rPr>
              <w:t>1336,0</w:t>
            </w:r>
          </w:p>
        </w:tc>
        <w:tc>
          <w:tcPr>
            <w:tcW w:w="1559" w:type="dxa"/>
          </w:tcPr>
          <w:p w:rsidR="007F54F6" w:rsidRPr="00DC7A6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1336,0</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1336,0</w:t>
            </w:r>
          </w:p>
        </w:tc>
        <w:tc>
          <w:tcPr>
            <w:tcW w:w="1701" w:type="dxa"/>
          </w:tcPr>
          <w:p w:rsidR="007F54F6" w:rsidRPr="00597104"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3</w:t>
            </w:r>
          </w:p>
        </w:tc>
        <w:tc>
          <w:tcPr>
            <w:tcW w:w="1838" w:type="dxa"/>
          </w:tcPr>
          <w:p w:rsidR="007F54F6" w:rsidRPr="00806512" w:rsidRDefault="007F54F6" w:rsidP="00DC7A66">
            <w:pPr>
              <w:rPr>
                <w:rFonts w:ascii="Times New Roman" w:hAnsi="Times New Roman"/>
                <w:sz w:val="24"/>
                <w:szCs w:val="24"/>
              </w:rPr>
            </w:pPr>
            <w:r w:rsidRPr="00806512">
              <w:rPr>
                <w:rFonts w:ascii="Times New Roman" w:hAnsi="Times New Roman"/>
                <w:sz w:val="24"/>
                <w:szCs w:val="24"/>
              </w:rPr>
              <w:t>Ильинский сельсовет</w:t>
            </w:r>
          </w:p>
        </w:tc>
        <w:tc>
          <w:tcPr>
            <w:tcW w:w="1843" w:type="dxa"/>
          </w:tcPr>
          <w:p w:rsidR="007F54F6" w:rsidRPr="00DC7A66" w:rsidRDefault="007F54F6" w:rsidP="00DC7A66">
            <w:pPr>
              <w:jc w:val="center"/>
              <w:rPr>
                <w:rFonts w:ascii="Times New Roman" w:hAnsi="Times New Roman"/>
                <w:sz w:val="24"/>
                <w:szCs w:val="24"/>
              </w:rPr>
            </w:pPr>
            <w:r>
              <w:rPr>
                <w:rFonts w:ascii="Times New Roman" w:hAnsi="Times New Roman"/>
                <w:sz w:val="24"/>
                <w:szCs w:val="24"/>
              </w:rPr>
              <w:t>1243,4</w:t>
            </w:r>
          </w:p>
        </w:tc>
        <w:tc>
          <w:tcPr>
            <w:tcW w:w="1559" w:type="dxa"/>
          </w:tcPr>
          <w:p w:rsidR="007F54F6" w:rsidRPr="00DC7A6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1243,4</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1243,4</w:t>
            </w:r>
          </w:p>
        </w:tc>
        <w:tc>
          <w:tcPr>
            <w:tcW w:w="1701"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838" w:type="dxa"/>
          </w:tcPr>
          <w:p w:rsidR="007F54F6" w:rsidRPr="00806512" w:rsidRDefault="007F54F6" w:rsidP="00DC7A66">
            <w:pPr>
              <w:rPr>
                <w:rFonts w:ascii="Times New Roman" w:hAnsi="Times New Roman"/>
                <w:sz w:val="24"/>
                <w:szCs w:val="24"/>
              </w:rPr>
            </w:pPr>
            <w:r w:rsidRPr="00806512">
              <w:rPr>
                <w:rFonts w:ascii="Times New Roman" w:hAnsi="Times New Roman"/>
                <w:sz w:val="24"/>
                <w:szCs w:val="24"/>
              </w:rPr>
              <w:t>Кулунский сельсовет</w:t>
            </w:r>
          </w:p>
        </w:tc>
        <w:tc>
          <w:tcPr>
            <w:tcW w:w="1843" w:type="dxa"/>
          </w:tcPr>
          <w:p w:rsidR="007F54F6" w:rsidRPr="00DC7A66" w:rsidRDefault="007F54F6" w:rsidP="00DC7A66">
            <w:pPr>
              <w:jc w:val="center"/>
              <w:rPr>
                <w:rFonts w:ascii="Times New Roman" w:hAnsi="Times New Roman"/>
                <w:sz w:val="24"/>
                <w:szCs w:val="24"/>
              </w:rPr>
            </w:pPr>
            <w:r>
              <w:rPr>
                <w:rFonts w:ascii="Times New Roman" w:hAnsi="Times New Roman"/>
                <w:sz w:val="24"/>
                <w:szCs w:val="24"/>
              </w:rPr>
              <w:t>191,6</w:t>
            </w:r>
          </w:p>
        </w:tc>
        <w:tc>
          <w:tcPr>
            <w:tcW w:w="1559" w:type="dxa"/>
          </w:tcPr>
          <w:p w:rsidR="007F54F6" w:rsidRPr="00DC7A6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191,6</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291,0</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+99,4</w:t>
            </w:r>
          </w:p>
        </w:tc>
      </w:tr>
      <w:tr w:rsidR="007F54F6" w:rsidTr="007F54F6">
        <w:tc>
          <w:tcPr>
            <w:tcW w:w="567"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838" w:type="dxa"/>
          </w:tcPr>
          <w:p w:rsidR="007F54F6" w:rsidRPr="00806512" w:rsidRDefault="007F54F6" w:rsidP="00DC7A66">
            <w:pPr>
              <w:rPr>
                <w:rFonts w:ascii="Times New Roman" w:hAnsi="Times New Roman"/>
                <w:sz w:val="24"/>
                <w:szCs w:val="24"/>
              </w:rPr>
            </w:pPr>
            <w:r w:rsidRPr="00806512">
              <w:rPr>
                <w:rFonts w:ascii="Times New Roman" w:hAnsi="Times New Roman"/>
                <w:sz w:val="24"/>
                <w:szCs w:val="24"/>
              </w:rPr>
              <w:t>Крутоярский сельсовет</w:t>
            </w:r>
          </w:p>
        </w:tc>
        <w:tc>
          <w:tcPr>
            <w:tcW w:w="1843" w:type="dxa"/>
          </w:tcPr>
          <w:p w:rsidR="007F54F6" w:rsidRPr="00DC7A66" w:rsidRDefault="007F54F6" w:rsidP="00DC7A66">
            <w:pPr>
              <w:jc w:val="center"/>
              <w:rPr>
                <w:rFonts w:ascii="Times New Roman" w:hAnsi="Times New Roman"/>
                <w:sz w:val="24"/>
                <w:szCs w:val="24"/>
              </w:rPr>
            </w:pPr>
            <w:r>
              <w:rPr>
                <w:rFonts w:ascii="Times New Roman" w:hAnsi="Times New Roman"/>
                <w:sz w:val="24"/>
                <w:szCs w:val="24"/>
              </w:rPr>
              <w:t>2752,1</w:t>
            </w:r>
          </w:p>
        </w:tc>
        <w:tc>
          <w:tcPr>
            <w:tcW w:w="1559" w:type="dxa"/>
          </w:tcPr>
          <w:p w:rsidR="007F54F6" w:rsidRPr="00DC7A6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2852,1</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3080,0</w:t>
            </w:r>
          </w:p>
        </w:tc>
        <w:tc>
          <w:tcPr>
            <w:tcW w:w="1701" w:type="dxa"/>
          </w:tcPr>
          <w:p w:rsidR="007F54F6" w:rsidRDefault="007F54F6" w:rsidP="007F54F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+227,9</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6</w:t>
            </w:r>
          </w:p>
        </w:tc>
        <w:tc>
          <w:tcPr>
            <w:tcW w:w="1838" w:type="dxa"/>
          </w:tcPr>
          <w:p w:rsidR="007F54F6" w:rsidRPr="00806512" w:rsidRDefault="007F54F6" w:rsidP="00DC7A66">
            <w:pPr>
              <w:rPr>
                <w:rFonts w:ascii="Times New Roman" w:hAnsi="Times New Roman"/>
                <w:sz w:val="24"/>
                <w:szCs w:val="24"/>
              </w:rPr>
            </w:pPr>
            <w:r w:rsidRPr="00806512">
              <w:rPr>
                <w:rFonts w:ascii="Times New Roman" w:hAnsi="Times New Roman"/>
                <w:sz w:val="24"/>
                <w:szCs w:val="24"/>
              </w:rPr>
              <w:t>Локшинский сельсовет</w:t>
            </w:r>
          </w:p>
        </w:tc>
        <w:tc>
          <w:tcPr>
            <w:tcW w:w="1843" w:type="dxa"/>
          </w:tcPr>
          <w:p w:rsidR="007F54F6" w:rsidRPr="0024045C" w:rsidRDefault="007F54F6" w:rsidP="0024045C">
            <w:pPr>
              <w:jc w:val="center"/>
              <w:rPr>
                <w:rFonts w:ascii="Times New Roman" w:hAnsi="Times New Roman"/>
                <w:sz w:val="24"/>
                <w:szCs w:val="24"/>
              </w:rPr>
            </w:pPr>
            <w:r>
              <w:rPr>
                <w:rFonts w:ascii="Times New Roman" w:hAnsi="Times New Roman"/>
                <w:sz w:val="24"/>
                <w:szCs w:val="24"/>
              </w:rPr>
              <w:t>1513,1</w:t>
            </w:r>
          </w:p>
        </w:tc>
        <w:tc>
          <w:tcPr>
            <w:tcW w:w="1559" w:type="dxa"/>
          </w:tcPr>
          <w:p w:rsidR="007F54F6" w:rsidRPr="0024045C" w:rsidRDefault="007F54F6" w:rsidP="0024045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1513,1</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1513,1</w:t>
            </w:r>
          </w:p>
        </w:tc>
        <w:tc>
          <w:tcPr>
            <w:tcW w:w="1701"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7</w:t>
            </w:r>
          </w:p>
        </w:tc>
        <w:tc>
          <w:tcPr>
            <w:tcW w:w="1838" w:type="dxa"/>
          </w:tcPr>
          <w:p w:rsidR="007F54F6" w:rsidRPr="00806512" w:rsidRDefault="007F54F6" w:rsidP="00DC7A66">
            <w:pP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Малоимышский сельсовет</w:t>
            </w:r>
          </w:p>
        </w:tc>
        <w:tc>
          <w:tcPr>
            <w:tcW w:w="1843" w:type="dxa"/>
          </w:tcPr>
          <w:p w:rsidR="007F54F6" w:rsidRPr="0024045C" w:rsidRDefault="007F54F6" w:rsidP="0024045C">
            <w:pPr>
              <w:jc w:val="center"/>
              <w:rPr>
                <w:rFonts w:ascii="Times New Roman" w:hAnsi="Times New Roman"/>
                <w:sz w:val="24"/>
                <w:szCs w:val="24"/>
              </w:rPr>
            </w:pPr>
            <w:r>
              <w:rPr>
                <w:rFonts w:ascii="Times New Roman" w:hAnsi="Times New Roman"/>
                <w:sz w:val="24"/>
                <w:szCs w:val="24"/>
              </w:rPr>
              <w:t>2202,5</w:t>
            </w:r>
          </w:p>
        </w:tc>
        <w:tc>
          <w:tcPr>
            <w:tcW w:w="1559" w:type="dxa"/>
          </w:tcPr>
          <w:p w:rsidR="007F54F6" w:rsidRPr="0024045C" w:rsidRDefault="007F54F6" w:rsidP="0024045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2202,5</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2202,5</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8</w:t>
            </w:r>
          </w:p>
        </w:tc>
        <w:tc>
          <w:tcPr>
            <w:tcW w:w="1838" w:type="dxa"/>
          </w:tcPr>
          <w:p w:rsidR="007F54F6" w:rsidRPr="00806512" w:rsidRDefault="007F54F6" w:rsidP="00DC7A66">
            <w:pPr>
              <w:rPr>
                <w:rFonts w:ascii="Times New Roman" w:hAnsi="Times New Roman"/>
                <w:sz w:val="24"/>
                <w:szCs w:val="24"/>
              </w:rPr>
            </w:pPr>
            <w:r w:rsidRPr="00806512">
              <w:rPr>
                <w:rFonts w:ascii="Times New Roman" w:eastAsia="Times New Roman" w:hAnsi="Times New Roman"/>
                <w:sz w:val="24"/>
                <w:szCs w:val="24"/>
                <w:lang w:eastAsia="ru-RU"/>
              </w:rPr>
              <w:t>Михайловский сельсовет</w:t>
            </w:r>
          </w:p>
        </w:tc>
        <w:tc>
          <w:tcPr>
            <w:tcW w:w="1843" w:type="dxa"/>
          </w:tcPr>
          <w:p w:rsidR="007F54F6" w:rsidRPr="0024045C" w:rsidRDefault="007F54F6" w:rsidP="0024045C">
            <w:pPr>
              <w:jc w:val="center"/>
              <w:rPr>
                <w:rFonts w:ascii="Times New Roman" w:hAnsi="Times New Roman"/>
                <w:sz w:val="24"/>
                <w:szCs w:val="24"/>
              </w:rPr>
            </w:pPr>
            <w:r>
              <w:rPr>
                <w:rFonts w:ascii="Times New Roman" w:hAnsi="Times New Roman"/>
                <w:sz w:val="24"/>
                <w:szCs w:val="24"/>
              </w:rPr>
              <w:t>2850,1</w:t>
            </w:r>
          </w:p>
        </w:tc>
        <w:tc>
          <w:tcPr>
            <w:tcW w:w="1559" w:type="dxa"/>
          </w:tcPr>
          <w:p w:rsidR="007F54F6" w:rsidRPr="0024045C" w:rsidRDefault="007F54F6" w:rsidP="0024045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2850,1</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2850,1</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838" w:type="dxa"/>
          </w:tcPr>
          <w:p w:rsidR="007F54F6" w:rsidRPr="00806512" w:rsidRDefault="007F54F6" w:rsidP="00DC7A66">
            <w:pPr>
              <w:rPr>
                <w:rFonts w:ascii="Times New Roman" w:hAnsi="Times New Roman"/>
                <w:sz w:val="24"/>
                <w:szCs w:val="24"/>
              </w:rPr>
            </w:pPr>
            <w:r w:rsidRPr="00806512">
              <w:rPr>
                <w:rFonts w:ascii="Times New Roman" w:hAnsi="Times New Roman"/>
                <w:sz w:val="24"/>
                <w:szCs w:val="24"/>
              </w:rPr>
              <w:t>Озероучумский сельсовет</w:t>
            </w:r>
          </w:p>
        </w:tc>
        <w:tc>
          <w:tcPr>
            <w:tcW w:w="1843" w:type="dxa"/>
          </w:tcPr>
          <w:p w:rsidR="007F54F6" w:rsidRPr="0024045C" w:rsidRDefault="007F54F6" w:rsidP="0024045C">
            <w:pPr>
              <w:jc w:val="center"/>
              <w:rPr>
                <w:rFonts w:ascii="Times New Roman" w:hAnsi="Times New Roman"/>
                <w:sz w:val="24"/>
                <w:szCs w:val="24"/>
              </w:rPr>
            </w:pPr>
            <w:r>
              <w:rPr>
                <w:rFonts w:ascii="Times New Roman" w:hAnsi="Times New Roman"/>
                <w:sz w:val="24"/>
                <w:szCs w:val="24"/>
              </w:rPr>
              <w:t>2500,8</w:t>
            </w:r>
          </w:p>
        </w:tc>
        <w:tc>
          <w:tcPr>
            <w:tcW w:w="1559" w:type="dxa"/>
          </w:tcPr>
          <w:p w:rsidR="007F54F6" w:rsidRPr="0024045C" w:rsidRDefault="007F54F6" w:rsidP="0024045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2500,8</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2556,2</w:t>
            </w:r>
          </w:p>
        </w:tc>
        <w:tc>
          <w:tcPr>
            <w:tcW w:w="1701" w:type="dxa"/>
          </w:tcPr>
          <w:p w:rsidR="007F54F6" w:rsidRPr="00597104" w:rsidRDefault="007F54F6" w:rsidP="007F54F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+55,4</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838" w:type="dxa"/>
          </w:tcPr>
          <w:p w:rsidR="007F54F6" w:rsidRPr="00806512" w:rsidRDefault="007F54F6" w:rsidP="00DC7A66">
            <w:pPr>
              <w:rPr>
                <w:rFonts w:ascii="Times New Roman" w:hAnsi="Times New Roman"/>
                <w:sz w:val="24"/>
                <w:szCs w:val="24"/>
              </w:rPr>
            </w:pPr>
            <w:r w:rsidRPr="00806512">
              <w:rPr>
                <w:rFonts w:ascii="Times New Roman" w:hAnsi="Times New Roman"/>
                <w:sz w:val="24"/>
                <w:szCs w:val="24"/>
              </w:rPr>
              <w:t>Прилужский сельсовет</w:t>
            </w:r>
          </w:p>
        </w:tc>
        <w:tc>
          <w:tcPr>
            <w:tcW w:w="1843" w:type="dxa"/>
          </w:tcPr>
          <w:p w:rsidR="007F54F6" w:rsidRPr="0024045C" w:rsidRDefault="007F54F6" w:rsidP="0024045C">
            <w:pPr>
              <w:jc w:val="center"/>
              <w:rPr>
                <w:rFonts w:ascii="Times New Roman" w:hAnsi="Times New Roman"/>
                <w:sz w:val="24"/>
                <w:szCs w:val="24"/>
              </w:rPr>
            </w:pPr>
            <w:r>
              <w:rPr>
                <w:rFonts w:ascii="Times New Roman" w:hAnsi="Times New Roman"/>
                <w:sz w:val="24"/>
                <w:szCs w:val="24"/>
              </w:rPr>
              <w:t>2052,3</w:t>
            </w:r>
          </w:p>
        </w:tc>
        <w:tc>
          <w:tcPr>
            <w:tcW w:w="1559" w:type="dxa"/>
          </w:tcPr>
          <w:p w:rsidR="007F54F6" w:rsidRPr="0024045C" w:rsidRDefault="007F54F6" w:rsidP="0024045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2052,3</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2052,3</w:t>
            </w:r>
          </w:p>
        </w:tc>
        <w:tc>
          <w:tcPr>
            <w:tcW w:w="1701"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838" w:type="dxa"/>
          </w:tcPr>
          <w:p w:rsidR="007F54F6" w:rsidRPr="00806512" w:rsidRDefault="007F54F6" w:rsidP="00DC7A66">
            <w:pPr>
              <w:rPr>
                <w:rFonts w:ascii="Times New Roman" w:hAnsi="Times New Roman"/>
                <w:sz w:val="24"/>
                <w:szCs w:val="24"/>
              </w:rPr>
            </w:pPr>
            <w:r w:rsidRPr="00806512">
              <w:rPr>
                <w:rFonts w:ascii="Times New Roman" w:hAnsi="Times New Roman"/>
                <w:sz w:val="24"/>
                <w:szCs w:val="24"/>
              </w:rPr>
              <w:t>Приреченский сельсовет</w:t>
            </w:r>
          </w:p>
        </w:tc>
        <w:tc>
          <w:tcPr>
            <w:tcW w:w="1843" w:type="dxa"/>
          </w:tcPr>
          <w:p w:rsidR="007F54F6" w:rsidRPr="0024045C" w:rsidRDefault="007F54F6" w:rsidP="0024045C">
            <w:pPr>
              <w:jc w:val="center"/>
              <w:rPr>
                <w:rFonts w:ascii="Times New Roman" w:hAnsi="Times New Roman"/>
                <w:sz w:val="24"/>
                <w:szCs w:val="24"/>
              </w:rPr>
            </w:pPr>
            <w:r>
              <w:rPr>
                <w:rFonts w:ascii="Times New Roman" w:hAnsi="Times New Roman"/>
                <w:sz w:val="24"/>
                <w:szCs w:val="24"/>
              </w:rPr>
              <w:t>3344,9</w:t>
            </w:r>
          </w:p>
        </w:tc>
        <w:tc>
          <w:tcPr>
            <w:tcW w:w="1559" w:type="dxa"/>
          </w:tcPr>
          <w:p w:rsidR="007F54F6" w:rsidRPr="0024045C" w:rsidRDefault="007F54F6" w:rsidP="0024045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3344,9</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3344,9</w:t>
            </w:r>
          </w:p>
        </w:tc>
        <w:tc>
          <w:tcPr>
            <w:tcW w:w="1701" w:type="dxa"/>
          </w:tcPr>
          <w:p w:rsidR="007F54F6" w:rsidRPr="00615B14"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F54F6" w:rsidTr="007F54F6">
        <w:tc>
          <w:tcPr>
            <w:tcW w:w="567"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838" w:type="dxa"/>
          </w:tcPr>
          <w:p w:rsidR="007F54F6" w:rsidRPr="00806512" w:rsidRDefault="007F54F6" w:rsidP="00DC7A66">
            <w:pPr>
              <w:rPr>
                <w:rFonts w:ascii="Times New Roman" w:hAnsi="Times New Roman"/>
                <w:sz w:val="24"/>
                <w:szCs w:val="24"/>
              </w:rPr>
            </w:pPr>
            <w:r w:rsidRPr="00806512">
              <w:rPr>
                <w:rFonts w:ascii="Times New Roman" w:hAnsi="Times New Roman"/>
                <w:sz w:val="24"/>
                <w:szCs w:val="24"/>
              </w:rPr>
              <w:t>Солгонский сельсовет</w:t>
            </w:r>
          </w:p>
        </w:tc>
        <w:tc>
          <w:tcPr>
            <w:tcW w:w="1843" w:type="dxa"/>
          </w:tcPr>
          <w:p w:rsidR="007F54F6" w:rsidRPr="0024045C" w:rsidRDefault="007F54F6" w:rsidP="0024045C">
            <w:pPr>
              <w:jc w:val="center"/>
              <w:rPr>
                <w:rFonts w:ascii="Times New Roman" w:hAnsi="Times New Roman"/>
                <w:sz w:val="24"/>
                <w:szCs w:val="24"/>
              </w:rPr>
            </w:pPr>
            <w:r>
              <w:rPr>
                <w:rFonts w:ascii="Times New Roman" w:hAnsi="Times New Roman"/>
                <w:sz w:val="24"/>
                <w:szCs w:val="24"/>
              </w:rPr>
              <w:t>0</w:t>
            </w:r>
          </w:p>
        </w:tc>
        <w:tc>
          <w:tcPr>
            <w:tcW w:w="1559" w:type="dxa"/>
          </w:tcPr>
          <w:p w:rsidR="007F54F6" w:rsidRPr="0024045C" w:rsidRDefault="007F54F6" w:rsidP="0024045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701" w:type="dxa"/>
          </w:tcPr>
          <w:p w:rsidR="007F54F6"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701"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7F54F6" w:rsidTr="007F54F6">
        <w:tc>
          <w:tcPr>
            <w:tcW w:w="2405" w:type="dxa"/>
            <w:gridSpan w:val="2"/>
          </w:tcPr>
          <w:p w:rsidR="007F54F6" w:rsidRPr="00806512" w:rsidRDefault="007F54F6" w:rsidP="00DC7A66">
            <w:pPr>
              <w:jc w:val="center"/>
              <w:rPr>
                <w:rFonts w:ascii="Times New Roman" w:eastAsia="Times New Roman" w:hAnsi="Times New Roman"/>
                <w:sz w:val="24"/>
                <w:szCs w:val="24"/>
                <w:lang w:eastAsia="ru-RU"/>
              </w:rPr>
            </w:pPr>
            <w:r w:rsidRPr="00806512">
              <w:rPr>
                <w:rFonts w:ascii="Times New Roman" w:eastAsia="Times New Roman" w:hAnsi="Times New Roman"/>
                <w:sz w:val="24"/>
                <w:szCs w:val="24"/>
                <w:lang w:eastAsia="ru-RU"/>
              </w:rPr>
              <w:t>Всего</w:t>
            </w:r>
          </w:p>
        </w:tc>
        <w:tc>
          <w:tcPr>
            <w:tcW w:w="1843" w:type="dxa"/>
          </w:tcPr>
          <w:p w:rsidR="007F54F6" w:rsidRPr="00806512" w:rsidRDefault="007F54F6" w:rsidP="00DC7A6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21948,9</w:t>
            </w:r>
          </w:p>
        </w:tc>
        <w:tc>
          <w:tcPr>
            <w:tcW w:w="1559" w:type="dxa"/>
          </w:tcPr>
          <w:p w:rsidR="007F54F6" w:rsidRPr="0024045C" w:rsidRDefault="007F54F6" w:rsidP="0024045C">
            <w:pPr>
              <w:jc w:val="center"/>
              <w:rPr>
                <w:rFonts w:ascii="Times New Roman" w:eastAsia="Times New Roman" w:hAnsi="Times New Roman"/>
                <w:sz w:val="24"/>
                <w:szCs w:val="24"/>
              </w:rPr>
            </w:pPr>
            <w:r>
              <w:rPr>
                <w:rFonts w:ascii="Times New Roman" w:eastAsia="Times New Roman" w:hAnsi="Times New Roman"/>
                <w:sz w:val="24"/>
                <w:szCs w:val="24"/>
              </w:rPr>
              <w:t>22048,9</w:t>
            </w:r>
          </w:p>
        </w:tc>
        <w:tc>
          <w:tcPr>
            <w:tcW w:w="1701" w:type="dxa"/>
          </w:tcPr>
          <w:p w:rsidR="007F54F6" w:rsidRDefault="007F54F6" w:rsidP="0024045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22431,6</w:t>
            </w:r>
          </w:p>
        </w:tc>
        <w:tc>
          <w:tcPr>
            <w:tcW w:w="1701" w:type="dxa"/>
          </w:tcPr>
          <w:p w:rsidR="007F54F6" w:rsidRPr="0024045C" w:rsidRDefault="007F54F6" w:rsidP="007F54F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+382,7</w:t>
            </w:r>
          </w:p>
        </w:tc>
      </w:tr>
    </w:tbl>
    <w:p w:rsidR="00F478D7" w:rsidRDefault="00F478D7" w:rsidP="00F478D7">
      <w:pPr>
        <w:widowControl w:val="0"/>
        <w:tabs>
          <w:tab w:val="left" w:pos="1276"/>
        </w:tabs>
        <w:spacing w:after="0" w:line="240" w:lineRule="auto"/>
        <w:jc w:val="both"/>
        <w:rPr>
          <w:rFonts w:ascii="Times New Roman" w:eastAsia="Times New Roman" w:hAnsi="Times New Roman"/>
          <w:sz w:val="28"/>
          <w:szCs w:val="28"/>
          <w:lang w:eastAsia="ru-RU"/>
        </w:rPr>
      </w:pPr>
    </w:p>
    <w:p w:rsidR="00FB1348" w:rsidRDefault="00FB1348" w:rsidP="00F478D7">
      <w:pPr>
        <w:widowControl w:val="0"/>
        <w:tabs>
          <w:tab w:val="left" w:pos="1276"/>
        </w:tabs>
        <w:spacing w:after="0" w:line="240" w:lineRule="auto"/>
        <w:ind w:firstLine="709"/>
        <w:jc w:val="both"/>
        <w:rPr>
          <w:rFonts w:ascii="Times New Roman" w:eastAsia="Times New Roman" w:hAnsi="Times New Roman"/>
          <w:sz w:val="28"/>
          <w:szCs w:val="28"/>
          <w:highlight w:val="yellow"/>
          <w:lang w:eastAsia="ru-RU"/>
        </w:rPr>
      </w:pPr>
      <w:r>
        <w:rPr>
          <w:rFonts w:ascii="Times New Roman" w:hAnsi="Times New Roman"/>
          <w:sz w:val="28"/>
          <w:szCs w:val="28"/>
        </w:rPr>
        <w:t xml:space="preserve">Показатели иных межбюджетных трансфертов на поддержку мер по обеспечению сбалансированности бюджетов на 2020-2021 год не изменены.  </w:t>
      </w:r>
    </w:p>
    <w:p w:rsidR="008E3424" w:rsidRPr="00BA40D4" w:rsidRDefault="008E3424" w:rsidP="008E3424">
      <w:pPr>
        <w:spacing w:after="0" w:line="240" w:lineRule="auto"/>
        <w:ind w:firstLine="709"/>
        <w:jc w:val="both"/>
        <w:rPr>
          <w:rFonts w:ascii="Times New Roman" w:eastAsia="Times New Roman" w:hAnsi="Times New Roman"/>
          <w:sz w:val="28"/>
          <w:szCs w:val="28"/>
          <w:lang w:eastAsia="ru-RU"/>
        </w:rPr>
      </w:pPr>
      <w:r w:rsidRPr="00BA40D4">
        <w:rPr>
          <w:rFonts w:ascii="Times New Roman" w:eastAsia="Times New Roman" w:hAnsi="Times New Roman"/>
          <w:sz w:val="28"/>
          <w:szCs w:val="28"/>
          <w:lang w:eastAsia="ru-RU"/>
        </w:rPr>
        <w:t>Анализ направленных межбюджетных трансфертов бюджетам поселений показал увеличение финансирования</w:t>
      </w:r>
      <w:r w:rsidR="00EE1D29" w:rsidRPr="00BA40D4">
        <w:rPr>
          <w:rFonts w:ascii="Times New Roman" w:eastAsia="Times New Roman" w:hAnsi="Times New Roman"/>
          <w:sz w:val="28"/>
          <w:szCs w:val="28"/>
          <w:lang w:eastAsia="ru-RU"/>
        </w:rPr>
        <w:t xml:space="preserve"> в 2020 г</w:t>
      </w:r>
      <w:r w:rsidR="007F54F6" w:rsidRPr="00BA40D4">
        <w:rPr>
          <w:rFonts w:ascii="Times New Roman" w:eastAsia="Times New Roman" w:hAnsi="Times New Roman"/>
          <w:sz w:val="28"/>
          <w:szCs w:val="28"/>
          <w:lang w:eastAsia="ru-RU"/>
        </w:rPr>
        <w:t>оду</w:t>
      </w:r>
      <w:r w:rsidRPr="00BA40D4">
        <w:rPr>
          <w:rFonts w:ascii="Times New Roman" w:eastAsia="Times New Roman" w:hAnsi="Times New Roman"/>
          <w:sz w:val="28"/>
          <w:szCs w:val="28"/>
          <w:lang w:eastAsia="ru-RU"/>
        </w:rPr>
        <w:t>:</w:t>
      </w:r>
    </w:p>
    <w:p w:rsidR="00BA40D4" w:rsidRDefault="00BA40D4" w:rsidP="008E3424">
      <w:pPr>
        <w:spacing w:after="0" w:line="240" w:lineRule="auto"/>
        <w:ind w:firstLine="709"/>
        <w:jc w:val="both"/>
        <w:rPr>
          <w:rFonts w:ascii="Times New Roman" w:eastAsia="Times New Roman" w:hAnsi="Times New Roman"/>
          <w:sz w:val="28"/>
          <w:szCs w:val="28"/>
          <w:lang w:eastAsia="ru-RU"/>
        </w:rPr>
      </w:pPr>
      <w:r w:rsidRPr="00BA40D4">
        <w:rPr>
          <w:rFonts w:ascii="Times New Roman" w:eastAsia="Times New Roman" w:hAnsi="Times New Roman"/>
          <w:sz w:val="28"/>
          <w:szCs w:val="28"/>
          <w:lang w:eastAsia="ru-RU"/>
        </w:rPr>
        <w:lastRenderedPageBreak/>
        <w:t xml:space="preserve">-субвенция на осуществление первичного воинского на территориях, где отсутствуют военные комиссариаты </w:t>
      </w:r>
      <w:r>
        <w:rPr>
          <w:rFonts w:ascii="Times New Roman" w:eastAsia="Times New Roman" w:hAnsi="Times New Roman"/>
          <w:sz w:val="28"/>
          <w:szCs w:val="28"/>
          <w:lang w:eastAsia="ru-RU"/>
        </w:rPr>
        <w:t>увеличена на 178,0 тыс.руб. и предложена к утверждению в сумме 1917,5 тыс.руб.;</w:t>
      </w:r>
    </w:p>
    <w:p w:rsidR="00BA40D4" w:rsidRDefault="00BA40D4" w:rsidP="008E34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Pr="00BA40D4">
        <w:rPr>
          <w:rFonts w:ascii="Times New Roman" w:eastAsia="Times New Roman" w:hAnsi="Times New Roman"/>
          <w:sz w:val="28"/>
          <w:szCs w:val="28"/>
          <w:lang w:eastAsia="ru-RU"/>
        </w:rPr>
        <w:t xml:space="preserve">ные межбюджетные трансферты на содержание МБУК "Златоруновский поселковый музей" на 2020 год </w:t>
      </w:r>
      <w:r>
        <w:rPr>
          <w:rFonts w:ascii="Times New Roman" w:eastAsia="Times New Roman" w:hAnsi="Times New Roman"/>
          <w:sz w:val="28"/>
          <w:szCs w:val="28"/>
          <w:lang w:eastAsia="ru-RU"/>
        </w:rPr>
        <w:t>также увеличены на 957,4 тыс.руб. по сравнению с первоначальным решением о бюджете и предлагаются к утверждению в сумме 1157,4 тыс.руб.;</w:t>
      </w:r>
    </w:p>
    <w:p w:rsidR="00D224AD" w:rsidRDefault="00BA40D4" w:rsidP="008E34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и</w:t>
      </w:r>
      <w:r w:rsidRPr="00BA40D4">
        <w:rPr>
          <w:rFonts w:ascii="Times New Roman" w:eastAsia="Times New Roman" w:hAnsi="Times New Roman"/>
          <w:sz w:val="28"/>
          <w:szCs w:val="28"/>
          <w:lang w:eastAsia="ru-RU"/>
        </w:rPr>
        <w:t xml:space="preserve">ные межбюджетные трансферты на софинансирование субсидии на обустройство и восстановление воинских захоронений </w:t>
      </w:r>
      <w:r>
        <w:rPr>
          <w:rFonts w:ascii="Times New Roman" w:eastAsia="Times New Roman" w:hAnsi="Times New Roman"/>
          <w:sz w:val="28"/>
          <w:szCs w:val="28"/>
          <w:lang w:eastAsia="ru-RU"/>
        </w:rPr>
        <w:t xml:space="preserve">Солгонскому сельсовету </w:t>
      </w:r>
      <w:r w:rsidR="00D224AD">
        <w:rPr>
          <w:rFonts w:ascii="Times New Roman" w:eastAsia="Times New Roman" w:hAnsi="Times New Roman"/>
          <w:sz w:val="28"/>
          <w:szCs w:val="28"/>
          <w:lang w:eastAsia="ru-RU"/>
        </w:rPr>
        <w:t>предлагаются к утверждению в сумме 48,3 тыс.руб., что больше первоначально утвержденной суммы на 46,0 тыс.руб.;</w:t>
      </w:r>
    </w:p>
    <w:p w:rsidR="00D224AD" w:rsidRDefault="00D224AD" w:rsidP="008E34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Pr="00D224AD">
        <w:rPr>
          <w:rFonts w:ascii="Times New Roman" w:eastAsia="Times New Roman" w:hAnsi="Times New Roman"/>
          <w:sz w:val="28"/>
          <w:szCs w:val="28"/>
          <w:lang w:eastAsia="ru-RU"/>
        </w:rPr>
        <w:t xml:space="preserve">ные межбюджетные трансферты на софинансирование муниципальных программ формирования современной городской среды на 2020 год </w:t>
      </w:r>
      <w:r>
        <w:rPr>
          <w:rFonts w:ascii="Times New Roman" w:eastAsia="Times New Roman" w:hAnsi="Times New Roman"/>
          <w:sz w:val="28"/>
          <w:szCs w:val="28"/>
          <w:lang w:eastAsia="ru-RU"/>
        </w:rPr>
        <w:t xml:space="preserve">городу Ужур увеличены по сравнению с первоначально утвержденными параметрами на 10057,2 тыс.руб. и составляют 11057,2 тыс.руб. </w:t>
      </w:r>
    </w:p>
    <w:p w:rsidR="00D224AD" w:rsidRDefault="00D224AD" w:rsidP="008E34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представленным проектом предлагается р</w:t>
      </w:r>
      <w:r w:rsidRPr="00D224AD">
        <w:rPr>
          <w:rFonts w:ascii="Times New Roman" w:eastAsia="Times New Roman" w:hAnsi="Times New Roman"/>
          <w:sz w:val="28"/>
          <w:szCs w:val="28"/>
          <w:lang w:eastAsia="ru-RU"/>
        </w:rPr>
        <w:t xml:space="preserve">езервный фонд администрации района на 2020 год </w:t>
      </w:r>
      <w:r>
        <w:rPr>
          <w:rFonts w:ascii="Times New Roman" w:eastAsia="Times New Roman" w:hAnsi="Times New Roman"/>
          <w:sz w:val="28"/>
          <w:szCs w:val="28"/>
          <w:lang w:eastAsia="ru-RU"/>
        </w:rPr>
        <w:t>в сумме 753,9 тыс.руб.;</w:t>
      </w:r>
    </w:p>
    <w:p w:rsidR="00C84A7A" w:rsidRDefault="00C84A7A" w:rsidP="008E34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представленным проектом предусмотрены и</w:t>
      </w:r>
      <w:r w:rsidRPr="00C84A7A">
        <w:rPr>
          <w:rFonts w:ascii="Times New Roman" w:eastAsia="Times New Roman" w:hAnsi="Times New Roman"/>
          <w:sz w:val="28"/>
          <w:szCs w:val="28"/>
          <w:lang w:eastAsia="ru-RU"/>
        </w:rPr>
        <w:t xml:space="preserve">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 на 2020 год </w:t>
      </w:r>
      <w:r>
        <w:rPr>
          <w:rFonts w:ascii="Times New Roman" w:eastAsia="Times New Roman" w:hAnsi="Times New Roman"/>
          <w:sz w:val="28"/>
          <w:szCs w:val="28"/>
          <w:lang w:eastAsia="ru-RU"/>
        </w:rPr>
        <w:t>в общей сумме 5705,6 тыс.руб.</w:t>
      </w:r>
    </w:p>
    <w:p w:rsidR="00C84A7A" w:rsidRDefault="00C84A7A" w:rsidP="008E34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также предусмотрены и</w:t>
      </w:r>
      <w:r w:rsidRPr="00C84A7A">
        <w:rPr>
          <w:rFonts w:ascii="Times New Roman" w:eastAsia="Times New Roman" w:hAnsi="Times New Roman"/>
          <w:sz w:val="28"/>
          <w:szCs w:val="28"/>
          <w:lang w:eastAsia="ru-RU"/>
        </w:rPr>
        <w:t xml:space="preserve">ные межбюджетные трансферты на реализацию мероприятий, направленных на повышение безопасности дорожного движения, за счет средств дорожного фонда Красноярского края на 2020 год </w:t>
      </w:r>
      <w:r>
        <w:rPr>
          <w:rFonts w:ascii="Times New Roman" w:eastAsia="Times New Roman" w:hAnsi="Times New Roman"/>
          <w:sz w:val="28"/>
          <w:szCs w:val="28"/>
          <w:lang w:eastAsia="ru-RU"/>
        </w:rPr>
        <w:t>в сумме 306,3 тыс.руб.;</w:t>
      </w:r>
    </w:p>
    <w:p w:rsidR="00C84A7A" w:rsidRDefault="00C84A7A" w:rsidP="008E34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Озероучумскому сельсовету предусмотрены и</w:t>
      </w:r>
      <w:r w:rsidRPr="00C84A7A">
        <w:rPr>
          <w:rFonts w:ascii="Times New Roman" w:eastAsia="Times New Roman" w:hAnsi="Times New Roman"/>
          <w:sz w:val="28"/>
          <w:szCs w:val="28"/>
          <w:lang w:eastAsia="ru-RU"/>
        </w:rPr>
        <w:t xml:space="preserve">ные межбюджетные трансферты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 муниципальных образований на 2020 год </w:t>
      </w:r>
      <w:r>
        <w:rPr>
          <w:rFonts w:ascii="Times New Roman" w:eastAsia="Times New Roman" w:hAnsi="Times New Roman"/>
          <w:sz w:val="28"/>
          <w:szCs w:val="28"/>
          <w:lang w:eastAsia="ru-RU"/>
        </w:rPr>
        <w:t>в сумме 400,0 тыс.руб.;</w:t>
      </w:r>
    </w:p>
    <w:p w:rsidR="00C84A7A" w:rsidRDefault="00C84A7A" w:rsidP="00C84A7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Златоруновскому сельсовету предусмотрены и</w:t>
      </w:r>
      <w:r w:rsidRPr="00C84A7A">
        <w:rPr>
          <w:rFonts w:ascii="Times New Roman" w:eastAsia="Times New Roman" w:hAnsi="Times New Roman"/>
          <w:sz w:val="28"/>
          <w:szCs w:val="28"/>
          <w:lang w:eastAsia="ru-RU"/>
        </w:rPr>
        <w:t xml:space="preserve">ные межбюджетные трансферты на частичное финансирование (возмещение) расходов на повышение размеров оплаты труда отдельным категориям работников бюджетной сферы Красноярского края, для которых Указами Президента Российской Федерации предусмотрено повышение оплаты труда на 2020 год </w:t>
      </w:r>
      <w:r>
        <w:rPr>
          <w:rFonts w:ascii="Times New Roman" w:eastAsia="Times New Roman" w:hAnsi="Times New Roman"/>
          <w:sz w:val="28"/>
          <w:szCs w:val="28"/>
          <w:lang w:eastAsia="ru-RU"/>
        </w:rPr>
        <w:t>в сумме 34,8 тыс.руб.</w:t>
      </w:r>
    </w:p>
    <w:p w:rsidR="00C84A7A" w:rsidRDefault="00C84A7A" w:rsidP="00C84A7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Также предлагаемым проектом решения предусматриваются бюджетные ассигнования на плановый период 2021 года городу Ужур, в том числе: </w:t>
      </w:r>
    </w:p>
    <w:p w:rsidR="00C84A7A" w:rsidRDefault="00C84A7A" w:rsidP="008E34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и</w:t>
      </w:r>
      <w:r w:rsidRPr="00C84A7A">
        <w:rPr>
          <w:rFonts w:ascii="Times New Roman" w:eastAsia="Times New Roman" w:hAnsi="Times New Roman"/>
          <w:sz w:val="28"/>
          <w:szCs w:val="28"/>
          <w:lang w:eastAsia="ru-RU"/>
        </w:rPr>
        <w:t xml:space="preserve">ные межбюджетные трансферты на обеспечение мероприятий по переселению граждан из аварийного жилищного фонда  </w:t>
      </w:r>
      <w:r>
        <w:rPr>
          <w:rFonts w:ascii="Times New Roman" w:eastAsia="Times New Roman" w:hAnsi="Times New Roman"/>
          <w:sz w:val="28"/>
          <w:szCs w:val="28"/>
          <w:lang w:eastAsia="ru-RU"/>
        </w:rPr>
        <w:t>в сумме 23926,8 тыс.руб.;</w:t>
      </w:r>
    </w:p>
    <w:p w:rsidR="00C84A7A" w:rsidRDefault="00C84A7A" w:rsidP="008E34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и</w:t>
      </w:r>
      <w:r w:rsidRPr="00C84A7A">
        <w:rPr>
          <w:rFonts w:ascii="Times New Roman" w:eastAsia="Times New Roman" w:hAnsi="Times New Roman"/>
          <w:sz w:val="28"/>
          <w:szCs w:val="28"/>
          <w:lang w:eastAsia="ru-RU"/>
        </w:rPr>
        <w:t xml:space="preserve">ные межбюджетные трансферты на обеспечение мероприятий по переселению граждан из аварийного жилищного фонда за счет средств </w:t>
      </w:r>
      <w:r w:rsidRPr="00C84A7A">
        <w:rPr>
          <w:rFonts w:ascii="Times New Roman" w:eastAsia="Times New Roman" w:hAnsi="Times New Roman"/>
          <w:sz w:val="28"/>
          <w:szCs w:val="28"/>
          <w:lang w:eastAsia="ru-RU"/>
        </w:rPr>
        <w:lastRenderedPageBreak/>
        <w:t xml:space="preserve">государственной корпорации - Фонда содействия реформированию жилищно-коммунального хозяйства </w:t>
      </w:r>
      <w:r>
        <w:rPr>
          <w:rFonts w:ascii="Times New Roman" w:eastAsia="Times New Roman" w:hAnsi="Times New Roman"/>
          <w:sz w:val="28"/>
          <w:szCs w:val="28"/>
          <w:lang w:eastAsia="ru-RU"/>
        </w:rPr>
        <w:t>в сумме 52257,3 тыс.руб.</w:t>
      </w:r>
    </w:p>
    <w:p w:rsidR="00021E3A" w:rsidRDefault="00B62E26" w:rsidP="003B72D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ходе проведения финансово-экономической экспертизы были выявлены неточности в указании приложений, которые были устранены в ходе проведения экспертизы. </w:t>
      </w:r>
    </w:p>
    <w:p w:rsidR="001E3AC2" w:rsidRDefault="00775AAE" w:rsidP="00FF0AEB">
      <w:pPr>
        <w:widowControl w:val="0"/>
        <w:tabs>
          <w:tab w:val="left" w:pos="1134"/>
        </w:tabs>
        <w:spacing w:after="0" w:line="240" w:lineRule="auto"/>
        <w:ind w:firstLine="709"/>
        <w:contextualSpacing/>
        <w:jc w:val="both"/>
        <w:rPr>
          <w:rFonts w:ascii="Times New Roman" w:eastAsia="Times New Roman" w:hAnsi="Times New Roman"/>
          <w:sz w:val="28"/>
          <w:szCs w:val="28"/>
          <w:lang w:eastAsia="ru-RU"/>
        </w:rPr>
      </w:pPr>
      <w:r w:rsidRPr="0039306F">
        <w:rPr>
          <w:rFonts w:ascii="Times New Roman" w:eastAsia="Times New Roman" w:hAnsi="Times New Roman"/>
          <w:b/>
          <w:sz w:val="28"/>
          <w:szCs w:val="28"/>
          <w:lang w:eastAsia="ru-RU"/>
        </w:rPr>
        <w:t>Выводы:</w:t>
      </w:r>
      <w:r w:rsidRPr="00976E45">
        <w:rPr>
          <w:rFonts w:ascii="Times New Roman" w:eastAsia="Times New Roman" w:hAnsi="Times New Roman"/>
          <w:sz w:val="28"/>
          <w:szCs w:val="28"/>
          <w:lang w:eastAsia="ru-RU"/>
        </w:rPr>
        <w:t xml:space="preserve"> </w:t>
      </w:r>
      <w:r w:rsidR="008D3F6F" w:rsidRPr="00976E45">
        <w:rPr>
          <w:rFonts w:ascii="Times New Roman" w:eastAsia="Times New Roman" w:hAnsi="Times New Roman"/>
          <w:sz w:val="28"/>
          <w:szCs w:val="28"/>
          <w:lang w:eastAsia="ru-RU"/>
        </w:rPr>
        <w:t xml:space="preserve">по итогам рассмотрения контрольно-счетной комиссией Ужурского района проекта решения Ужурского районного Совета депутатов </w:t>
      </w:r>
      <w:r w:rsidR="008D3F6F" w:rsidRPr="00976E45">
        <w:rPr>
          <w:rFonts w:ascii="Times New Roman" w:hAnsi="Times New Roman"/>
          <w:sz w:val="28"/>
          <w:szCs w:val="28"/>
        </w:rPr>
        <w:t xml:space="preserve">«О внесении изменений в решение Ужурского районного Совета депутатов от </w:t>
      </w:r>
      <w:r w:rsidR="00667A37">
        <w:rPr>
          <w:rFonts w:ascii="Times New Roman" w:hAnsi="Times New Roman"/>
          <w:sz w:val="28"/>
          <w:szCs w:val="28"/>
        </w:rPr>
        <w:t>0</w:t>
      </w:r>
      <w:r w:rsidR="005A4E18">
        <w:rPr>
          <w:rFonts w:ascii="Times New Roman" w:hAnsi="Times New Roman"/>
          <w:sz w:val="28"/>
          <w:szCs w:val="28"/>
        </w:rPr>
        <w:t>3</w:t>
      </w:r>
      <w:r w:rsidR="008D3F6F" w:rsidRPr="00976E45">
        <w:rPr>
          <w:rFonts w:ascii="Times New Roman" w:hAnsi="Times New Roman"/>
          <w:sz w:val="28"/>
          <w:szCs w:val="28"/>
        </w:rPr>
        <w:t>.12.201</w:t>
      </w:r>
      <w:r w:rsidR="005A4E18">
        <w:rPr>
          <w:rFonts w:ascii="Times New Roman" w:hAnsi="Times New Roman"/>
          <w:sz w:val="28"/>
          <w:szCs w:val="28"/>
        </w:rPr>
        <w:t>9</w:t>
      </w:r>
      <w:r w:rsidR="008D3F6F" w:rsidRPr="00976E45">
        <w:rPr>
          <w:rFonts w:ascii="Times New Roman" w:hAnsi="Times New Roman"/>
          <w:sz w:val="28"/>
          <w:szCs w:val="28"/>
        </w:rPr>
        <w:t xml:space="preserve"> №</w:t>
      </w:r>
      <w:r w:rsidR="005A4E18">
        <w:rPr>
          <w:rFonts w:ascii="Times New Roman" w:hAnsi="Times New Roman"/>
          <w:sz w:val="28"/>
          <w:szCs w:val="28"/>
        </w:rPr>
        <w:t>41</w:t>
      </w:r>
      <w:r w:rsidR="008D3F6F" w:rsidRPr="00976E45">
        <w:rPr>
          <w:rFonts w:ascii="Times New Roman" w:hAnsi="Times New Roman"/>
          <w:sz w:val="28"/>
          <w:szCs w:val="28"/>
        </w:rPr>
        <w:t>-</w:t>
      </w:r>
      <w:r w:rsidR="005A4E18">
        <w:rPr>
          <w:rFonts w:ascii="Times New Roman" w:hAnsi="Times New Roman"/>
          <w:sz w:val="28"/>
          <w:szCs w:val="28"/>
        </w:rPr>
        <w:t>305</w:t>
      </w:r>
      <w:r w:rsidR="008D3F6F" w:rsidRPr="00976E45">
        <w:rPr>
          <w:rFonts w:ascii="Times New Roman" w:hAnsi="Times New Roman"/>
          <w:sz w:val="28"/>
          <w:szCs w:val="28"/>
        </w:rPr>
        <w:t>р «О районном бюджете на 20</w:t>
      </w:r>
      <w:r w:rsidR="005A4E18">
        <w:rPr>
          <w:rFonts w:ascii="Times New Roman" w:hAnsi="Times New Roman"/>
          <w:sz w:val="28"/>
          <w:szCs w:val="28"/>
        </w:rPr>
        <w:t>20</w:t>
      </w:r>
      <w:r w:rsidR="008D3F6F" w:rsidRPr="00976E45">
        <w:rPr>
          <w:rFonts w:ascii="Times New Roman" w:hAnsi="Times New Roman"/>
          <w:sz w:val="28"/>
          <w:szCs w:val="28"/>
        </w:rPr>
        <w:t xml:space="preserve"> год и плановый период 20</w:t>
      </w:r>
      <w:r w:rsidR="00667A37">
        <w:rPr>
          <w:rFonts w:ascii="Times New Roman" w:hAnsi="Times New Roman"/>
          <w:sz w:val="28"/>
          <w:szCs w:val="28"/>
        </w:rPr>
        <w:t>2</w:t>
      </w:r>
      <w:r w:rsidR="005A4E18">
        <w:rPr>
          <w:rFonts w:ascii="Times New Roman" w:hAnsi="Times New Roman"/>
          <w:sz w:val="28"/>
          <w:szCs w:val="28"/>
        </w:rPr>
        <w:t>1</w:t>
      </w:r>
      <w:r w:rsidR="008D3F6F" w:rsidRPr="00976E45">
        <w:rPr>
          <w:rFonts w:ascii="Times New Roman" w:hAnsi="Times New Roman"/>
          <w:sz w:val="28"/>
          <w:szCs w:val="28"/>
        </w:rPr>
        <w:t>-202</w:t>
      </w:r>
      <w:r w:rsidR="005A4E18">
        <w:rPr>
          <w:rFonts w:ascii="Times New Roman" w:hAnsi="Times New Roman"/>
          <w:sz w:val="28"/>
          <w:szCs w:val="28"/>
        </w:rPr>
        <w:t>2</w:t>
      </w:r>
      <w:r w:rsidR="008D3F6F" w:rsidRPr="00976E45">
        <w:rPr>
          <w:rFonts w:ascii="Times New Roman" w:hAnsi="Times New Roman"/>
          <w:sz w:val="28"/>
          <w:szCs w:val="28"/>
        </w:rPr>
        <w:t xml:space="preserve"> годы»</w:t>
      </w:r>
      <w:r w:rsidR="008D3F6F" w:rsidRPr="00976E45">
        <w:rPr>
          <w:rFonts w:ascii="Times New Roman" w:eastAsia="Times New Roman" w:hAnsi="Times New Roman"/>
          <w:sz w:val="28"/>
          <w:szCs w:val="28"/>
          <w:lang w:eastAsia="ru-RU"/>
        </w:rPr>
        <w:t xml:space="preserve"> сформулированы следующие выводы:</w:t>
      </w:r>
    </w:p>
    <w:p w:rsidR="00AB7002" w:rsidRPr="003A2B25" w:rsidRDefault="00AB7002" w:rsidP="00383393">
      <w:pPr>
        <w:widowControl w:val="0"/>
        <w:tabs>
          <w:tab w:val="left" w:pos="1276"/>
        </w:tabs>
        <w:spacing w:after="0" w:line="240" w:lineRule="auto"/>
        <w:ind w:firstLine="567"/>
        <w:jc w:val="both"/>
        <w:rPr>
          <w:rFonts w:ascii="Times New Roman" w:hAnsi="Times New Roman"/>
          <w:sz w:val="28"/>
          <w:szCs w:val="28"/>
        </w:rPr>
      </w:pPr>
      <w:r w:rsidRPr="003A2B25">
        <w:rPr>
          <w:rFonts w:ascii="Times New Roman" w:eastAsia="Times New Roman" w:hAnsi="Times New Roman"/>
          <w:sz w:val="28"/>
          <w:szCs w:val="28"/>
          <w:lang w:eastAsia="ru-RU"/>
        </w:rPr>
        <w:t>-предлагаемый проект решения вносит изменения в доходную и расходную часть бюджета</w:t>
      </w:r>
      <w:r w:rsidR="00B62E26">
        <w:rPr>
          <w:rFonts w:ascii="Times New Roman" w:eastAsia="Times New Roman" w:hAnsi="Times New Roman"/>
          <w:sz w:val="28"/>
          <w:szCs w:val="28"/>
          <w:lang w:eastAsia="ru-RU"/>
        </w:rPr>
        <w:t xml:space="preserve"> </w:t>
      </w:r>
      <w:r w:rsidR="0060445E">
        <w:rPr>
          <w:rFonts w:ascii="Times New Roman" w:eastAsia="Times New Roman" w:hAnsi="Times New Roman"/>
          <w:sz w:val="28"/>
          <w:szCs w:val="28"/>
          <w:lang w:eastAsia="ru-RU"/>
        </w:rPr>
        <w:t xml:space="preserve">на 2020 год </w:t>
      </w:r>
      <w:r w:rsidR="00B62E26">
        <w:rPr>
          <w:rFonts w:ascii="Times New Roman" w:eastAsia="Times New Roman" w:hAnsi="Times New Roman"/>
          <w:sz w:val="28"/>
          <w:szCs w:val="28"/>
          <w:lang w:eastAsia="ru-RU"/>
        </w:rPr>
        <w:t xml:space="preserve">в связи с </w:t>
      </w:r>
      <w:r w:rsidR="00B62E26">
        <w:rPr>
          <w:rFonts w:ascii="Times New Roman" w:hAnsi="Times New Roman"/>
          <w:sz w:val="28"/>
          <w:szCs w:val="28"/>
        </w:rPr>
        <w:t>увеличением безвозмездных поступлений из краевого бюджета, а также перераспределением средств районного бюджета</w:t>
      </w:r>
      <w:r w:rsidRPr="003A2B25">
        <w:rPr>
          <w:rFonts w:ascii="Times New Roman" w:eastAsia="Times New Roman" w:hAnsi="Times New Roman"/>
          <w:sz w:val="28"/>
          <w:szCs w:val="28"/>
          <w:lang w:eastAsia="ru-RU"/>
        </w:rPr>
        <w:t>, при этом доходная часть бюджета увеличивается на</w:t>
      </w:r>
      <w:r w:rsidR="00B62E26">
        <w:rPr>
          <w:rFonts w:ascii="Times New Roman" w:eastAsia="Times New Roman" w:hAnsi="Times New Roman"/>
          <w:sz w:val="28"/>
          <w:szCs w:val="28"/>
          <w:lang w:eastAsia="ru-RU"/>
        </w:rPr>
        <w:t xml:space="preserve"> </w:t>
      </w:r>
      <w:r w:rsidR="00B62E26">
        <w:rPr>
          <w:rFonts w:ascii="Times New Roman" w:hAnsi="Times New Roman"/>
          <w:sz w:val="28"/>
          <w:szCs w:val="28"/>
        </w:rPr>
        <w:t xml:space="preserve">45095,2 </w:t>
      </w:r>
      <w:r w:rsidRPr="003A2B25">
        <w:rPr>
          <w:rFonts w:ascii="Times New Roman" w:eastAsia="Times New Roman" w:hAnsi="Times New Roman"/>
          <w:sz w:val="28"/>
          <w:szCs w:val="28"/>
          <w:lang w:eastAsia="ru-RU"/>
        </w:rPr>
        <w:t xml:space="preserve"> тыс. руб., расходная часть бюджета увеличивается на </w:t>
      </w:r>
      <w:r w:rsidR="00B62E26">
        <w:rPr>
          <w:rFonts w:ascii="Times New Roman" w:hAnsi="Times New Roman"/>
          <w:sz w:val="28"/>
          <w:szCs w:val="28"/>
        </w:rPr>
        <w:t xml:space="preserve">82132,1 </w:t>
      </w:r>
      <w:r w:rsidR="00911AA6" w:rsidRPr="003A2B25">
        <w:rPr>
          <w:rFonts w:ascii="Times New Roman" w:eastAsia="Times New Roman" w:hAnsi="Times New Roman"/>
          <w:sz w:val="28"/>
          <w:szCs w:val="28"/>
          <w:lang w:eastAsia="ru-RU"/>
        </w:rPr>
        <w:t xml:space="preserve">тыс. руб., вследствие чего </w:t>
      </w:r>
      <w:r w:rsidR="00B62E26">
        <w:rPr>
          <w:rFonts w:ascii="Times New Roman" w:eastAsia="Times New Roman" w:hAnsi="Times New Roman"/>
          <w:sz w:val="28"/>
          <w:szCs w:val="28"/>
          <w:lang w:eastAsia="ru-RU"/>
        </w:rPr>
        <w:t xml:space="preserve">дефицит </w:t>
      </w:r>
      <w:r w:rsidR="00911AA6" w:rsidRPr="003A2B25">
        <w:rPr>
          <w:rFonts w:ascii="Times New Roman" w:eastAsia="Times New Roman" w:hAnsi="Times New Roman"/>
          <w:sz w:val="28"/>
          <w:szCs w:val="28"/>
          <w:lang w:eastAsia="ru-RU"/>
        </w:rPr>
        <w:t xml:space="preserve">районного бюджета в </w:t>
      </w:r>
      <w:r w:rsidR="00B62E26">
        <w:rPr>
          <w:rFonts w:ascii="Times New Roman" w:eastAsia="Times New Roman" w:hAnsi="Times New Roman"/>
          <w:sz w:val="28"/>
          <w:szCs w:val="28"/>
          <w:lang w:eastAsia="ru-RU"/>
        </w:rPr>
        <w:t xml:space="preserve">увеличен и установлен в </w:t>
      </w:r>
      <w:r w:rsidR="00911AA6" w:rsidRPr="003A2B25">
        <w:rPr>
          <w:rFonts w:ascii="Times New Roman" w:eastAsia="Times New Roman" w:hAnsi="Times New Roman"/>
          <w:sz w:val="28"/>
          <w:szCs w:val="28"/>
          <w:lang w:eastAsia="ru-RU"/>
        </w:rPr>
        <w:t>сумме</w:t>
      </w:r>
      <w:r w:rsidR="00B62E26">
        <w:rPr>
          <w:rFonts w:ascii="Times New Roman" w:eastAsia="Times New Roman" w:hAnsi="Times New Roman"/>
          <w:sz w:val="28"/>
          <w:szCs w:val="28"/>
          <w:lang w:eastAsia="ru-RU"/>
        </w:rPr>
        <w:t xml:space="preserve"> 14586,9 тыс.руб. </w:t>
      </w:r>
      <w:r w:rsidR="00140597" w:rsidRPr="003A2B25">
        <w:rPr>
          <w:rFonts w:ascii="Times New Roman" w:hAnsi="Times New Roman"/>
          <w:sz w:val="28"/>
          <w:szCs w:val="28"/>
        </w:rPr>
        <w:t>О</w:t>
      </w:r>
      <w:r w:rsidR="008D3F6F" w:rsidRPr="003A2B25">
        <w:rPr>
          <w:rFonts w:ascii="Times New Roman" w:hAnsi="Times New Roman"/>
          <w:sz w:val="28"/>
          <w:szCs w:val="28"/>
        </w:rPr>
        <w:t>граничения, установленные Бюджетным кодексом Российской Федерации, относительно предельного размера дефицита бюджета</w:t>
      </w:r>
      <w:r w:rsidR="001E3AC2" w:rsidRPr="003A2B25">
        <w:rPr>
          <w:rFonts w:ascii="Times New Roman" w:hAnsi="Times New Roman"/>
          <w:sz w:val="28"/>
          <w:szCs w:val="28"/>
        </w:rPr>
        <w:t xml:space="preserve"> на 202</w:t>
      </w:r>
      <w:r w:rsidRPr="003A2B25">
        <w:rPr>
          <w:rFonts w:ascii="Times New Roman" w:hAnsi="Times New Roman"/>
          <w:sz w:val="28"/>
          <w:szCs w:val="28"/>
        </w:rPr>
        <w:t>0</w:t>
      </w:r>
      <w:r w:rsidR="001E3AC2" w:rsidRPr="003A2B25">
        <w:rPr>
          <w:rFonts w:ascii="Times New Roman" w:hAnsi="Times New Roman"/>
          <w:sz w:val="28"/>
          <w:szCs w:val="28"/>
        </w:rPr>
        <w:t xml:space="preserve"> год </w:t>
      </w:r>
      <w:r w:rsidR="00140597" w:rsidRPr="003A2B25">
        <w:rPr>
          <w:rFonts w:ascii="Times New Roman" w:hAnsi="Times New Roman"/>
          <w:sz w:val="28"/>
          <w:szCs w:val="28"/>
        </w:rPr>
        <w:t>соблюдены</w:t>
      </w:r>
      <w:r w:rsidR="003A2B25" w:rsidRPr="003A2B25">
        <w:rPr>
          <w:rFonts w:ascii="Times New Roman" w:hAnsi="Times New Roman"/>
          <w:sz w:val="28"/>
          <w:szCs w:val="28"/>
        </w:rPr>
        <w:t>.</w:t>
      </w:r>
    </w:p>
    <w:p w:rsidR="00AB7002" w:rsidRPr="00B13490" w:rsidRDefault="0060445E" w:rsidP="0060445E">
      <w:pPr>
        <w:widowControl w:val="0"/>
        <w:tabs>
          <w:tab w:val="left" w:pos="1276"/>
        </w:tabs>
        <w:spacing w:after="0" w:line="240" w:lineRule="auto"/>
        <w:ind w:firstLine="567"/>
        <w:jc w:val="both"/>
        <w:rPr>
          <w:rFonts w:ascii="Times New Roman" w:hAnsi="Times New Roman"/>
          <w:sz w:val="28"/>
          <w:szCs w:val="28"/>
          <w:highlight w:val="yellow"/>
        </w:rPr>
      </w:pPr>
      <w:r>
        <w:rPr>
          <w:rFonts w:ascii="Times New Roman" w:hAnsi="Times New Roman"/>
          <w:sz w:val="28"/>
          <w:szCs w:val="28"/>
        </w:rPr>
        <w:t>П</w:t>
      </w:r>
      <w:r w:rsidR="00AB7002">
        <w:rPr>
          <w:rFonts w:ascii="Times New Roman" w:hAnsi="Times New Roman"/>
          <w:sz w:val="28"/>
          <w:szCs w:val="28"/>
        </w:rPr>
        <w:t>лановый период 202</w:t>
      </w:r>
      <w:r>
        <w:rPr>
          <w:rFonts w:ascii="Times New Roman" w:hAnsi="Times New Roman"/>
          <w:sz w:val="28"/>
          <w:szCs w:val="28"/>
        </w:rPr>
        <w:t>1</w:t>
      </w:r>
      <w:r w:rsidR="00AB7002">
        <w:rPr>
          <w:rFonts w:ascii="Times New Roman" w:hAnsi="Times New Roman"/>
          <w:sz w:val="28"/>
          <w:szCs w:val="28"/>
        </w:rPr>
        <w:t>-202</w:t>
      </w:r>
      <w:r>
        <w:rPr>
          <w:rFonts w:ascii="Times New Roman" w:hAnsi="Times New Roman"/>
          <w:sz w:val="28"/>
          <w:szCs w:val="28"/>
        </w:rPr>
        <w:t>2</w:t>
      </w:r>
      <w:r w:rsidR="00AB7002">
        <w:rPr>
          <w:rFonts w:ascii="Times New Roman" w:hAnsi="Times New Roman"/>
          <w:sz w:val="28"/>
          <w:szCs w:val="28"/>
        </w:rPr>
        <w:t xml:space="preserve"> годы, представленным проектом решения </w:t>
      </w:r>
      <w:r w:rsidR="00B62E26">
        <w:rPr>
          <w:rFonts w:ascii="Times New Roman" w:hAnsi="Times New Roman"/>
          <w:sz w:val="28"/>
          <w:szCs w:val="28"/>
        </w:rPr>
        <w:t>также скорректированы в сторону увеличения:</w:t>
      </w:r>
      <w:r w:rsidR="00AB7002">
        <w:rPr>
          <w:rFonts w:ascii="Times New Roman" w:hAnsi="Times New Roman"/>
          <w:sz w:val="28"/>
          <w:szCs w:val="28"/>
        </w:rPr>
        <w:t xml:space="preserve"> </w:t>
      </w:r>
      <w:r>
        <w:rPr>
          <w:rFonts w:ascii="Times New Roman" w:hAnsi="Times New Roman"/>
          <w:sz w:val="28"/>
          <w:szCs w:val="28"/>
        </w:rPr>
        <w:t xml:space="preserve">доходы на 2021 год увеличиваются на 87680,5 тыс.руб., на 2022 год доходы увеличиваются на 38030,7 тыс.руб. Расходы планового периода бюджета 2021-2022 годы также скорректированы в сторону увеличения: на 2021 год расходы увеличены на 87680,5 тыс.руб. (7,77%) по сравнению с первоначально утвержденными параметрами и предыдущей корректировкой районного бюджета, в которой плановый </w:t>
      </w:r>
      <w:r w:rsidRPr="00240C42">
        <w:rPr>
          <w:rFonts w:ascii="Times New Roman" w:hAnsi="Times New Roman"/>
          <w:sz w:val="28"/>
          <w:szCs w:val="28"/>
        </w:rPr>
        <w:t>период 2021-2022 годы остались без изменений. На 2022 год расходы, также предлагается увеличить</w:t>
      </w:r>
      <w:r>
        <w:rPr>
          <w:rFonts w:ascii="Times New Roman" w:hAnsi="Times New Roman"/>
          <w:sz w:val="28"/>
          <w:szCs w:val="28"/>
        </w:rPr>
        <w:t xml:space="preserve"> по сравнению с первоначальной редакцией и предыдущей корректировкой на 38030,7 тыс.руб. (3,40%).    </w:t>
      </w:r>
      <w:r w:rsidR="00AB7002">
        <w:rPr>
          <w:rFonts w:ascii="Times New Roman" w:hAnsi="Times New Roman"/>
          <w:sz w:val="28"/>
          <w:szCs w:val="28"/>
        </w:rPr>
        <w:t xml:space="preserve"> </w:t>
      </w:r>
    </w:p>
    <w:p w:rsidR="0005245A" w:rsidRDefault="0005245A" w:rsidP="00413245">
      <w:pPr>
        <w:widowControl w:val="0"/>
        <w:tabs>
          <w:tab w:val="left" w:pos="1276"/>
        </w:tabs>
        <w:spacing w:after="0" w:line="240" w:lineRule="auto"/>
        <w:ind w:firstLine="709"/>
        <w:jc w:val="both"/>
        <w:rPr>
          <w:rFonts w:ascii="Times New Roman" w:eastAsia="Times New Roman" w:hAnsi="Times New Roman"/>
          <w:sz w:val="28"/>
          <w:szCs w:val="28"/>
          <w:lang w:eastAsia="ru-RU"/>
        </w:rPr>
      </w:pPr>
      <w:r w:rsidRPr="0044413B">
        <w:rPr>
          <w:rFonts w:ascii="Times New Roman" w:eastAsia="Times New Roman" w:hAnsi="Times New Roman"/>
          <w:sz w:val="28"/>
          <w:szCs w:val="28"/>
          <w:lang w:eastAsia="ru-RU"/>
        </w:rPr>
        <w:t>Погашение</w:t>
      </w:r>
      <w:r w:rsidR="0081714E" w:rsidRPr="0044413B">
        <w:rPr>
          <w:rFonts w:ascii="Times New Roman" w:eastAsia="Times New Roman" w:hAnsi="Times New Roman"/>
          <w:sz w:val="28"/>
          <w:szCs w:val="28"/>
          <w:lang w:eastAsia="ru-RU"/>
        </w:rPr>
        <w:t xml:space="preserve"> дефицита бюджета</w:t>
      </w:r>
      <w:r w:rsidR="00FC5F42">
        <w:rPr>
          <w:rFonts w:ascii="Times New Roman" w:eastAsia="Times New Roman" w:hAnsi="Times New Roman"/>
          <w:sz w:val="28"/>
          <w:szCs w:val="28"/>
          <w:lang w:eastAsia="ru-RU"/>
        </w:rPr>
        <w:t xml:space="preserve"> (14586,9 тыс.руб.) </w:t>
      </w:r>
      <w:r w:rsidR="0081714E" w:rsidRPr="0044413B">
        <w:rPr>
          <w:rFonts w:ascii="Times New Roman" w:eastAsia="Times New Roman" w:hAnsi="Times New Roman"/>
          <w:sz w:val="28"/>
          <w:szCs w:val="28"/>
          <w:lang w:eastAsia="ru-RU"/>
        </w:rPr>
        <w:t>на 202</w:t>
      </w:r>
      <w:r w:rsidR="0044413B" w:rsidRPr="0044413B">
        <w:rPr>
          <w:rFonts w:ascii="Times New Roman" w:eastAsia="Times New Roman" w:hAnsi="Times New Roman"/>
          <w:sz w:val="28"/>
          <w:szCs w:val="28"/>
          <w:lang w:eastAsia="ru-RU"/>
        </w:rPr>
        <w:t>0</w:t>
      </w:r>
      <w:r w:rsidRPr="0044413B">
        <w:rPr>
          <w:rFonts w:ascii="Times New Roman" w:eastAsia="Times New Roman" w:hAnsi="Times New Roman"/>
          <w:sz w:val="28"/>
          <w:szCs w:val="28"/>
          <w:lang w:eastAsia="ru-RU"/>
        </w:rPr>
        <w:t xml:space="preserve"> год прогнозируется за счет следующих источников:</w:t>
      </w:r>
    </w:p>
    <w:p w:rsidR="0060531F" w:rsidRPr="0044413B" w:rsidRDefault="0060531F" w:rsidP="0060531F">
      <w:pPr>
        <w:widowControl w:val="0"/>
        <w:tabs>
          <w:tab w:val="left" w:pos="1276"/>
        </w:tabs>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-привлечения бюджетных кредитов в сумме 11100,0 тыс. руб., из которых 7200,0 тыс. руб. пойдут на погашение бюджетных кредитов, полученных от других бюджетов бюджетной системы РФ</w:t>
      </w:r>
    </w:p>
    <w:p w:rsidR="00294B4C" w:rsidRPr="0060531F" w:rsidRDefault="00E70540" w:rsidP="00294B4C">
      <w:pPr>
        <w:spacing w:after="0" w:line="240" w:lineRule="auto"/>
        <w:jc w:val="both"/>
        <w:rPr>
          <w:rFonts w:ascii="Times New Roman" w:eastAsia="Times New Roman" w:hAnsi="Times New Roman"/>
          <w:sz w:val="28"/>
          <w:szCs w:val="28"/>
          <w:lang w:eastAsia="ru-RU"/>
        </w:rPr>
      </w:pPr>
      <w:r w:rsidRPr="0060531F">
        <w:rPr>
          <w:rFonts w:ascii="Times New Roman" w:eastAsia="Times New Roman" w:hAnsi="Times New Roman"/>
          <w:sz w:val="28"/>
          <w:szCs w:val="28"/>
          <w:lang w:eastAsia="ru-RU"/>
        </w:rPr>
        <w:t xml:space="preserve">- </w:t>
      </w:r>
      <w:r w:rsidR="0005245A" w:rsidRPr="0060531F">
        <w:rPr>
          <w:rFonts w:ascii="Times New Roman" w:eastAsia="Times New Roman" w:hAnsi="Times New Roman"/>
          <w:sz w:val="28"/>
          <w:szCs w:val="28"/>
          <w:lang w:eastAsia="ru-RU"/>
        </w:rPr>
        <w:t xml:space="preserve">изменения остатков средств на счетах по учету средств бюджета в сумме </w:t>
      </w:r>
      <w:r w:rsidR="00FC5F42">
        <w:rPr>
          <w:rFonts w:ascii="Times New Roman" w:eastAsia="Times New Roman" w:hAnsi="Times New Roman"/>
          <w:sz w:val="28"/>
          <w:szCs w:val="28"/>
          <w:lang w:eastAsia="ru-RU"/>
        </w:rPr>
        <w:t>10686,9</w:t>
      </w:r>
      <w:r w:rsidR="0005245A" w:rsidRPr="0060531F">
        <w:rPr>
          <w:rFonts w:ascii="Times New Roman" w:eastAsia="Times New Roman" w:hAnsi="Times New Roman"/>
          <w:sz w:val="28"/>
          <w:szCs w:val="28"/>
          <w:lang w:eastAsia="ru-RU"/>
        </w:rPr>
        <w:t xml:space="preserve"> тыс. руб.</w:t>
      </w:r>
      <w:r w:rsidR="00294B4C" w:rsidRPr="0060531F">
        <w:rPr>
          <w:rFonts w:ascii="Times New Roman" w:eastAsia="Times New Roman" w:hAnsi="Times New Roman"/>
          <w:sz w:val="28"/>
          <w:szCs w:val="28"/>
          <w:lang w:eastAsia="ru-RU"/>
        </w:rPr>
        <w:t xml:space="preserve"> </w:t>
      </w:r>
    </w:p>
    <w:p w:rsidR="00B706E7" w:rsidRPr="00B3268D" w:rsidRDefault="0038283A" w:rsidP="004731CF">
      <w:pPr>
        <w:spacing w:after="0" w:line="240" w:lineRule="auto"/>
        <w:ind w:firstLine="567"/>
        <w:jc w:val="both"/>
        <w:rPr>
          <w:rFonts w:ascii="Times New Roman" w:hAnsi="Times New Roman"/>
          <w:sz w:val="28"/>
          <w:szCs w:val="28"/>
        </w:rPr>
      </w:pPr>
      <w:r w:rsidRPr="00B3268D">
        <w:rPr>
          <w:rFonts w:ascii="Times New Roman" w:hAnsi="Times New Roman"/>
          <w:sz w:val="28"/>
          <w:szCs w:val="28"/>
        </w:rPr>
        <w:t>В 20</w:t>
      </w:r>
      <w:r w:rsidR="00B3268D" w:rsidRPr="00B3268D">
        <w:rPr>
          <w:rFonts w:ascii="Times New Roman" w:hAnsi="Times New Roman"/>
          <w:sz w:val="28"/>
          <w:szCs w:val="28"/>
        </w:rPr>
        <w:t>20</w:t>
      </w:r>
      <w:r w:rsidR="00775AAE" w:rsidRPr="00B3268D">
        <w:rPr>
          <w:rFonts w:ascii="Times New Roman" w:hAnsi="Times New Roman"/>
          <w:sz w:val="28"/>
          <w:szCs w:val="28"/>
        </w:rPr>
        <w:t xml:space="preserve"> год</w:t>
      </w:r>
      <w:r w:rsidR="00A66913" w:rsidRPr="00B3268D">
        <w:rPr>
          <w:rFonts w:ascii="Times New Roman" w:hAnsi="Times New Roman"/>
          <w:sz w:val="28"/>
          <w:szCs w:val="28"/>
        </w:rPr>
        <w:t>у</w:t>
      </w:r>
      <w:r w:rsidR="00775AAE" w:rsidRPr="00B3268D">
        <w:rPr>
          <w:rFonts w:ascii="Times New Roman" w:hAnsi="Times New Roman"/>
          <w:sz w:val="28"/>
          <w:szCs w:val="28"/>
        </w:rPr>
        <w:t xml:space="preserve"> </w:t>
      </w:r>
      <w:r w:rsidR="00A66913" w:rsidRPr="00B3268D">
        <w:rPr>
          <w:rFonts w:ascii="Times New Roman" w:hAnsi="Times New Roman"/>
          <w:sz w:val="28"/>
          <w:szCs w:val="28"/>
        </w:rPr>
        <w:t xml:space="preserve">корректировке подлежат </w:t>
      </w:r>
      <w:r w:rsidR="00775AAE" w:rsidRPr="00B3268D">
        <w:rPr>
          <w:rFonts w:ascii="Times New Roman" w:hAnsi="Times New Roman"/>
          <w:sz w:val="28"/>
          <w:szCs w:val="28"/>
        </w:rPr>
        <w:t xml:space="preserve">общие объемы финансирования </w:t>
      </w:r>
      <w:r w:rsidR="00FC5F42">
        <w:rPr>
          <w:rFonts w:ascii="Times New Roman" w:hAnsi="Times New Roman"/>
          <w:sz w:val="28"/>
          <w:szCs w:val="28"/>
        </w:rPr>
        <w:t>9</w:t>
      </w:r>
      <w:r w:rsidRPr="00B3268D">
        <w:rPr>
          <w:rFonts w:ascii="Times New Roman" w:hAnsi="Times New Roman"/>
          <w:sz w:val="28"/>
          <w:szCs w:val="28"/>
        </w:rPr>
        <w:t xml:space="preserve"> </w:t>
      </w:r>
      <w:r w:rsidR="00775AAE" w:rsidRPr="00B3268D">
        <w:rPr>
          <w:rFonts w:ascii="Times New Roman" w:hAnsi="Times New Roman"/>
          <w:sz w:val="28"/>
          <w:szCs w:val="28"/>
        </w:rPr>
        <w:t xml:space="preserve">из </w:t>
      </w:r>
      <w:r w:rsidR="003E052F" w:rsidRPr="00B3268D">
        <w:rPr>
          <w:rFonts w:ascii="Times New Roman" w:hAnsi="Times New Roman"/>
          <w:sz w:val="28"/>
          <w:szCs w:val="28"/>
        </w:rPr>
        <w:t>1</w:t>
      </w:r>
      <w:r w:rsidR="00B3268D" w:rsidRPr="00B3268D">
        <w:rPr>
          <w:rFonts w:ascii="Times New Roman" w:hAnsi="Times New Roman"/>
          <w:sz w:val="28"/>
          <w:szCs w:val="28"/>
        </w:rPr>
        <w:t>1</w:t>
      </w:r>
      <w:r w:rsidR="00775AAE" w:rsidRPr="00B3268D">
        <w:rPr>
          <w:rFonts w:ascii="Times New Roman" w:hAnsi="Times New Roman"/>
          <w:sz w:val="28"/>
          <w:szCs w:val="28"/>
        </w:rPr>
        <w:t xml:space="preserve"> </w:t>
      </w:r>
      <w:r w:rsidR="003E052F" w:rsidRPr="00B3268D">
        <w:rPr>
          <w:rFonts w:ascii="Times New Roman" w:hAnsi="Times New Roman"/>
          <w:sz w:val="28"/>
          <w:szCs w:val="28"/>
        </w:rPr>
        <w:t xml:space="preserve">муниципальных </w:t>
      </w:r>
      <w:r w:rsidR="00775AAE" w:rsidRPr="00B3268D">
        <w:rPr>
          <w:rFonts w:ascii="Times New Roman" w:hAnsi="Times New Roman"/>
          <w:sz w:val="28"/>
          <w:szCs w:val="28"/>
        </w:rPr>
        <w:t xml:space="preserve">программ </w:t>
      </w:r>
      <w:r w:rsidR="003E052F" w:rsidRPr="00B3268D">
        <w:rPr>
          <w:rFonts w:ascii="Times New Roman" w:hAnsi="Times New Roman"/>
          <w:sz w:val="28"/>
          <w:szCs w:val="28"/>
        </w:rPr>
        <w:t>Ужурского района</w:t>
      </w:r>
      <w:r w:rsidR="00FC5F42">
        <w:rPr>
          <w:rFonts w:ascii="Times New Roman" w:hAnsi="Times New Roman"/>
          <w:sz w:val="28"/>
          <w:szCs w:val="28"/>
        </w:rPr>
        <w:t xml:space="preserve"> на общую сумму 50168,4 тыс.руб.</w:t>
      </w:r>
      <w:r w:rsidR="00775AAE" w:rsidRPr="00B3268D">
        <w:rPr>
          <w:rFonts w:ascii="Times New Roman" w:hAnsi="Times New Roman"/>
          <w:sz w:val="28"/>
          <w:szCs w:val="28"/>
        </w:rPr>
        <w:t xml:space="preserve"> </w:t>
      </w:r>
    </w:p>
    <w:p w:rsidR="00C9094A" w:rsidRPr="00C71F5A" w:rsidRDefault="00C9094A" w:rsidP="00C9094A">
      <w:pPr>
        <w:spacing w:after="0" w:line="240" w:lineRule="auto"/>
        <w:ind w:firstLine="709"/>
        <w:jc w:val="both"/>
        <w:rPr>
          <w:rFonts w:ascii="Times New Roman" w:eastAsia="Times New Roman" w:hAnsi="Times New Roman"/>
          <w:sz w:val="28"/>
          <w:szCs w:val="28"/>
          <w:lang w:eastAsia="ru-RU"/>
        </w:rPr>
      </w:pPr>
      <w:r w:rsidRPr="00C71F5A">
        <w:rPr>
          <w:rFonts w:ascii="Times New Roman" w:eastAsia="Times New Roman" w:hAnsi="Times New Roman"/>
          <w:sz w:val="28"/>
          <w:szCs w:val="28"/>
          <w:lang w:eastAsia="ru-RU"/>
        </w:rPr>
        <w:t>Анализ направленных межбюджетных трансфертов бюджетам поселений показал увеличение финансирования в 2020 г</w:t>
      </w:r>
      <w:r w:rsidR="00C71F5A" w:rsidRPr="00C71F5A">
        <w:rPr>
          <w:rFonts w:ascii="Times New Roman" w:eastAsia="Times New Roman" w:hAnsi="Times New Roman"/>
          <w:sz w:val="28"/>
          <w:szCs w:val="28"/>
          <w:lang w:eastAsia="ru-RU"/>
        </w:rPr>
        <w:t>оду</w:t>
      </w:r>
      <w:r w:rsidR="00C71F5A">
        <w:rPr>
          <w:rFonts w:ascii="Times New Roman" w:eastAsia="Times New Roman" w:hAnsi="Times New Roman"/>
          <w:sz w:val="28"/>
          <w:szCs w:val="28"/>
          <w:lang w:eastAsia="ru-RU"/>
        </w:rPr>
        <w:t xml:space="preserve"> и плановом периоде 2021-2022 годы</w:t>
      </w:r>
      <w:r w:rsidRPr="00C71F5A">
        <w:rPr>
          <w:rFonts w:ascii="Times New Roman" w:eastAsia="Times New Roman" w:hAnsi="Times New Roman"/>
          <w:sz w:val="28"/>
          <w:szCs w:val="28"/>
          <w:lang w:eastAsia="ru-RU"/>
        </w:rPr>
        <w:t>.</w:t>
      </w:r>
      <w:r w:rsidR="00C71F5A" w:rsidRPr="00C71F5A">
        <w:rPr>
          <w:rFonts w:ascii="Times New Roman" w:eastAsia="Times New Roman" w:hAnsi="Times New Roman"/>
          <w:sz w:val="28"/>
          <w:szCs w:val="28"/>
          <w:lang w:eastAsia="ru-RU"/>
        </w:rPr>
        <w:t xml:space="preserve"> </w:t>
      </w:r>
    </w:p>
    <w:p w:rsidR="00244FD7" w:rsidRPr="005F7BBB" w:rsidRDefault="00775AAE" w:rsidP="00244FD7">
      <w:pPr>
        <w:spacing w:after="0" w:line="240" w:lineRule="auto"/>
        <w:ind w:firstLine="567"/>
        <w:jc w:val="both"/>
        <w:rPr>
          <w:rFonts w:ascii="Times New Roman" w:hAnsi="Times New Roman"/>
          <w:sz w:val="28"/>
          <w:szCs w:val="28"/>
        </w:rPr>
      </w:pPr>
      <w:r w:rsidRPr="00C9094A">
        <w:rPr>
          <w:rFonts w:ascii="Times New Roman" w:hAnsi="Times New Roman"/>
          <w:b/>
          <w:sz w:val="28"/>
          <w:szCs w:val="28"/>
        </w:rPr>
        <w:t>Предложения</w:t>
      </w:r>
      <w:r w:rsidR="008D3F6F" w:rsidRPr="00C9094A">
        <w:rPr>
          <w:rFonts w:ascii="Times New Roman" w:hAnsi="Times New Roman"/>
          <w:sz w:val="28"/>
          <w:szCs w:val="28"/>
        </w:rPr>
        <w:t>:</w:t>
      </w:r>
      <w:r w:rsidRPr="00C9094A">
        <w:rPr>
          <w:rFonts w:ascii="Times New Roman" w:hAnsi="Times New Roman"/>
          <w:sz w:val="28"/>
          <w:szCs w:val="28"/>
        </w:rPr>
        <w:t xml:space="preserve"> </w:t>
      </w:r>
      <w:r w:rsidR="008D3F6F" w:rsidRPr="00C9094A">
        <w:rPr>
          <w:rFonts w:ascii="Times New Roman" w:hAnsi="Times New Roman"/>
          <w:sz w:val="28"/>
          <w:szCs w:val="28"/>
        </w:rPr>
        <w:t>п</w:t>
      </w:r>
      <w:r w:rsidRPr="00C9094A">
        <w:rPr>
          <w:rFonts w:ascii="Times New Roman" w:hAnsi="Times New Roman"/>
          <w:sz w:val="28"/>
          <w:szCs w:val="28"/>
        </w:rPr>
        <w:t xml:space="preserve">о итогам рассмотрения проекта </w:t>
      </w:r>
      <w:r w:rsidR="008D3F6F" w:rsidRPr="00C9094A">
        <w:rPr>
          <w:rFonts w:ascii="Times New Roman" w:hAnsi="Times New Roman"/>
          <w:sz w:val="28"/>
          <w:szCs w:val="28"/>
        </w:rPr>
        <w:t xml:space="preserve">решения Ужурского районного Совета депутатов «О внесении изменений в решение Ужурского районного Совета депутатов от </w:t>
      </w:r>
      <w:r w:rsidR="005F7BBB" w:rsidRPr="00C9094A">
        <w:rPr>
          <w:rFonts w:ascii="Times New Roman" w:hAnsi="Times New Roman"/>
          <w:sz w:val="28"/>
          <w:szCs w:val="28"/>
        </w:rPr>
        <w:t>0</w:t>
      </w:r>
      <w:r w:rsidR="00C9094A" w:rsidRPr="00C9094A">
        <w:rPr>
          <w:rFonts w:ascii="Times New Roman" w:hAnsi="Times New Roman"/>
          <w:sz w:val="28"/>
          <w:szCs w:val="28"/>
        </w:rPr>
        <w:t>3</w:t>
      </w:r>
      <w:r w:rsidR="008D3F6F" w:rsidRPr="00C9094A">
        <w:rPr>
          <w:rFonts w:ascii="Times New Roman" w:hAnsi="Times New Roman"/>
          <w:sz w:val="28"/>
          <w:szCs w:val="28"/>
        </w:rPr>
        <w:t>.12.201</w:t>
      </w:r>
      <w:r w:rsidR="00C9094A" w:rsidRPr="00C9094A">
        <w:rPr>
          <w:rFonts w:ascii="Times New Roman" w:hAnsi="Times New Roman"/>
          <w:sz w:val="28"/>
          <w:szCs w:val="28"/>
        </w:rPr>
        <w:t>9</w:t>
      </w:r>
      <w:r w:rsidR="008D3F6F" w:rsidRPr="00C9094A">
        <w:rPr>
          <w:rFonts w:ascii="Times New Roman" w:hAnsi="Times New Roman"/>
          <w:sz w:val="28"/>
          <w:szCs w:val="28"/>
        </w:rPr>
        <w:t xml:space="preserve"> №</w:t>
      </w:r>
      <w:r w:rsidR="00C9094A" w:rsidRPr="00C9094A">
        <w:rPr>
          <w:rFonts w:ascii="Times New Roman" w:hAnsi="Times New Roman"/>
          <w:sz w:val="28"/>
          <w:szCs w:val="28"/>
        </w:rPr>
        <w:t>41</w:t>
      </w:r>
      <w:r w:rsidR="008D3F6F" w:rsidRPr="00C9094A">
        <w:rPr>
          <w:rFonts w:ascii="Times New Roman" w:hAnsi="Times New Roman"/>
          <w:sz w:val="28"/>
          <w:szCs w:val="28"/>
        </w:rPr>
        <w:t>-</w:t>
      </w:r>
      <w:r w:rsidR="00C9094A" w:rsidRPr="00C9094A">
        <w:rPr>
          <w:rFonts w:ascii="Times New Roman" w:hAnsi="Times New Roman"/>
          <w:sz w:val="28"/>
          <w:szCs w:val="28"/>
        </w:rPr>
        <w:t>305</w:t>
      </w:r>
      <w:r w:rsidR="008D3F6F" w:rsidRPr="00C9094A">
        <w:rPr>
          <w:rFonts w:ascii="Times New Roman" w:hAnsi="Times New Roman"/>
          <w:sz w:val="28"/>
          <w:szCs w:val="28"/>
        </w:rPr>
        <w:t xml:space="preserve">р «О районном бюджете на </w:t>
      </w:r>
      <w:r w:rsidR="008D3F6F" w:rsidRPr="00C9094A">
        <w:rPr>
          <w:rFonts w:ascii="Times New Roman" w:hAnsi="Times New Roman"/>
          <w:sz w:val="28"/>
          <w:szCs w:val="28"/>
        </w:rPr>
        <w:lastRenderedPageBreak/>
        <w:t>20</w:t>
      </w:r>
      <w:r w:rsidR="00C9094A" w:rsidRPr="00C9094A">
        <w:rPr>
          <w:rFonts w:ascii="Times New Roman" w:hAnsi="Times New Roman"/>
          <w:sz w:val="28"/>
          <w:szCs w:val="28"/>
        </w:rPr>
        <w:t>20</w:t>
      </w:r>
      <w:r w:rsidR="008D3F6F" w:rsidRPr="00C9094A">
        <w:rPr>
          <w:rFonts w:ascii="Times New Roman" w:hAnsi="Times New Roman"/>
          <w:sz w:val="28"/>
          <w:szCs w:val="28"/>
        </w:rPr>
        <w:t xml:space="preserve"> год и плановый период 20</w:t>
      </w:r>
      <w:r w:rsidR="005F7BBB" w:rsidRPr="00C9094A">
        <w:rPr>
          <w:rFonts w:ascii="Times New Roman" w:hAnsi="Times New Roman"/>
          <w:sz w:val="28"/>
          <w:szCs w:val="28"/>
        </w:rPr>
        <w:t>2</w:t>
      </w:r>
      <w:r w:rsidR="00C9094A" w:rsidRPr="00C9094A">
        <w:rPr>
          <w:rFonts w:ascii="Times New Roman" w:hAnsi="Times New Roman"/>
          <w:sz w:val="28"/>
          <w:szCs w:val="28"/>
        </w:rPr>
        <w:t>1</w:t>
      </w:r>
      <w:r w:rsidR="008D3F6F" w:rsidRPr="00C9094A">
        <w:rPr>
          <w:rFonts w:ascii="Times New Roman" w:hAnsi="Times New Roman"/>
          <w:sz w:val="28"/>
          <w:szCs w:val="28"/>
        </w:rPr>
        <w:t>-202</w:t>
      </w:r>
      <w:r w:rsidR="00C9094A" w:rsidRPr="00C9094A">
        <w:rPr>
          <w:rFonts w:ascii="Times New Roman" w:hAnsi="Times New Roman"/>
          <w:sz w:val="28"/>
          <w:szCs w:val="28"/>
        </w:rPr>
        <w:t>2</w:t>
      </w:r>
      <w:r w:rsidR="008D3F6F" w:rsidRPr="00C9094A">
        <w:rPr>
          <w:rFonts w:ascii="Times New Roman" w:hAnsi="Times New Roman"/>
          <w:sz w:val="28"/>
          <w:szCs w:val="28"/>
        </w:rPr>
        <w:t xml:space="preserve"> </w:t>
      </w:r>
      <w:r w:rsidR="00244FD7" w:rsidRPr="00C9094A">
        <w:rPr>
          <w:rFonts w:ascii="Times New Roman" w:hAnsi="Times New Roman"/>
          <w:sz w:val="28"/>
          <w:szCs w:val="28"/>
        </w:rPr>
        <w:t xml:space="preserve">годы» контрольно-счетной комиссией Ужурского района администрации Ужурского района </w:t>
      </w:r>
      <w:r w:rsidRPr="00C9094A">
        <w:rPr>
          <w:rFonts w:ascii="Times New Roman" w:hAnsi="Times New Roman"/>
          <w:sz w:val="28"/>
          <w:szCs w:val="28"/>
        </w:rPr>
        <w:t xml:space="preserve">предлагается: </w:t>
      </w:r>
      <w:r w:rsidR="00F4705F" w:rsidRPr="00C9094A">
        <w:rPr>
          <w:rFonts w:ascii="Times New Roman" w:hAnsi="Times New Roman"/>
          <w:sz w:val="28"/>
          <w:szCs w:val="28"/>
        </w:rPr>
        <w:t xml:space="preserve">утвердить проект решения Ужурского районного Совета депутатов «О внесении изменений в решение Ужурского районного Совета депутатов от </w:t>
      </w:r>
      <w:r w:rsidR="005F7BBB" w:rsidRPr="00C9094A">
        <w:rPr>
          <w:rFonts w:ascii="Times New Roman" w:hAnsi="Times New Roman"/>
          <w:sz w:val="28"/>
          <w:szCs w:val="28"/>
        </w:rPr>
        <w:t>0</w:t>
      </w:r>
      <w:r w:rsidR="00C9094A" w:rsidRPr="00C9094A">
        <w:rPr>
          <w:rFonts w:ascii="Times New Roman" w:hAnsi="Times New Roman"/>
          <w:sz w:val="28"/>
          <w:szCs w:val="28"/>
        </w:rPr>
        <w:t>3</w:t>
      </w:r>
      <w:r w:rsidR="005F7BBB" w:rsidRPr="00C9094A">
        <w:rPr>
          <w:rFonts w:ascii="Times New Roman" w:hAnsi="Times New Roman"/>
          <w:sz w:val="28"/>
          <w:szCs w:val="28"/>
        </w:rPr>
        <w:t>.</w:t>
      </w:r>
      <w:r w:rsidR="00F4705F" w:rsidRPr="00C9094A">
        <w:rPr>
          <w:rFonts w:ascii="Times New Roman" w:hAnsi="Times New Roman"/>
          <w:sz w:val="28"/>
          <w:szCs w:val="28"/>
        </w:rPr>
        <w:t>12.201</w:t>
      </w:r>
      <w:r w:rsidR="00C9094A" w:rsidRPr="00C9094A">
        <w:rPr>
          <w:rFonts w:ascii="Times New Roman" w:hAnsi="Times New Roman"/>
          <w:sz w:val="28"/>
          <w:szCs w:val="28"/>
        </w:rPr>
        <w:t>9</w:t>
      </w:r>
      <w:r w:rsidR="00F4705F" w:rsidRPr="00C9094A">
        <w:rPr>
          <w:rFonts w:ascii="Times New Roman" w:hAnsi="Times New Roman"/>
          <w:sz w:val="28"/>
          <w:szCs w:val="28"/>
        </w:rPr>
        <w:t xml:space="preserve"> №</w:t>
      </w:r>
      <w:r w:rsidR="00C9094A" w:rsidRPr="00C9094A">
        <w:rPr>
          <w:rFonts w:ascii="Times New Roman" w:hAnsi="Times New Roman"/>
          <w:sz w:val="28"/>
          <w:szCs w:val="28"/>
        </w:rPr>
        <w:t>4</w:t>
      </w:r>
      <w:r w:rsidR="005F7BBB" w:rsidRPr="00C9094A">
        <w:rPr>
          <w:rFonts w:ascii="Times New Roman" w:hAnsi="Times New Roman"/>
          <w:sz w:val="28"/>
          <w:szCs w:val="28"/>
        </w:rPr>
        <w:t>1</w:t>
      </w:r>
      <w:r w:rsidR="00F4705F" w:rsidRPr="00C9094A">
        <w:rPr>
          <w:rFonts w:ascii="Times New Roman" w:hAnsi="Times New Roman"/>
          <w:sz w:val="28"/>
          <w:szCs w:val="28"/>
        </w:rPr>
        <w:t>-</w:t>
      </w:r>
      <w:r w:rsidR="00C9094A" w:rsidRPr="00C9094A">
        <w:rPr>
          <w:rFonts w:ascii="Times New Roman" w:hAnsi="Times New Roman"/>
          <w:sz w:val="28"/>
          <w:szCs w:val="28"/>
        </w:rPr>
        <w:t>305</w:t>
      </w:r>
      <w:r w:rsidR="00F4705F" w:rsidRPr="00C9094A">
        <w:rPr>
          <w:rFonts w:ascii="Times New Roman" w:hAnsi="Times New Roman"/>
          <w:sz w:val="28"/>
          <w:szCs w:val="28"/>
        </w:rPr>
        <w:t>р «О районном бюджете на 20</w:t>
      </w:r>
      <w:r w:rsidR="00C9094A" w:rsidRPr="00C9094A">
        <w:rPr>
          <w:rFonts w:ascii="Times New Roman" w:hAnsi="Times New Roman"/>
          <w:sz w:val="28"/>
          <w:szCs w:val="28"/>
        </w:rPr>
        <w:t>20</w:t>
      </w:r>
      <w:r w:rsidR="00F4705F" w:rsidRPr="00C9094A">
        <w:rPr>
          <w:rFonts w:ascii="Times New Roman" w:hAnsi="Times New Roman"/>
          <w:sz w:val="28"/>
          <w:szCs w:val="28"/>
        </w:rPr>
        <w:t xml:space="preserve"> год и плановый период 20</w:t>
      </w:r>
      <w:r w:rsidR="005F7BBB" w:rsidRPr="00C9094A">
        <w:rPr>
          <w:rFonts w:ascii="Times New Roman" w:hAnsi="Times New Roman"/>
          <w:sz w:val="28"/>
          <w:szCs w:val="28"/>
        </w:rPr>
        <w:t>2</w:t>
      </w:r>
      <w:r w:rsidR="00C9094A" w:rsidRPr="00C9094A">
        <w:rPr>
          <w:rFonts w:ascii="Times New Roman" w:hAnsi="Times New Roman"/>
          <w:sz w:val="28"/>
          <w:szCs w:val="28"/>
        </w:rPr>
        <w:t>1</w:t>
      </w:r>
      <w:r w:rsidR="00F4705F" w:rsidRPr="00C9094A">
        <w:rPr>
          <w:rFonts w:ascii="Times New Roman" w:hAnsi="Times New Roman"/>
          <w:sz w:val="28"/>
          <w:szCs w:val="28"/>
        </w:rPr>
        <w:t>-202</w:t>
      </w:r>
      <w:r w:rsidR="00C9094A" w:rsidRPr="00C9094A">
        <w:rPr>
          <w:rFonts w:ascii="Times New Roman" w:hAnsi="Times New Roman"/>
          <w:sz w:val="28"/>
          <w:szCs w:val="28"/>
        </w:rPr>
        <w:t>2</w:t>
      </w:r>
      <w:r w:rsidR="00F4705F" w:rsidRPr="00C9094A">
        <w:rPr>
          <w:rFonts w:ascii="Times New Roman" w:hAnsi="Times New Roman"/>
          <w:sz w:val="28"/>
          <w:szCs w:val="28"/>
        </w:rPr>
        <w:t xml:space="preserve"> годы»</w:t>
      </w:r>
      <w:r w:rsidR="00C62568" w:rsidRPr="00C9094A">
        <w:rPr>
          <w:rFonts w:ascii="Times New Roman" w:hAnsi="Times New Roman"/>
          <w:sz w:val="28"/>
          <w:szCs w:val="28"/>
        </w:rPr>
        <w:t>.</w:t>
      </w:r>
      <w:r w:rsidR="00C62568" w:rsidRPr="005F7BBB">
        <w:rPr>
          <w:rFonts w:ascii="Times New Roman" w:hAnsi="Times New Roman"/>
          <w:sz w:val="28"/>
          <w:szCs w:val="28"/>
        </w:rPr>
        <w:t xml:space="preserve"> </w:t>
      </w:r>
      <w:r w:rsidR="00F4705F" w:rsidRPr="005F7BBB">
        <w:rPr>
          <w:rFonts w:ascii="Times New Roman" w:hAnsi="Times New Roman"/>
          <w:sz w:val="28"/>
          <w:szCs w:val="28"/>
        </w:rPr>
        <w:t xml:space="preserve"> </w:t>
      </w:r>
    </w:p>
    <w:p w:rsidR="00B26F5D" w:rsidRDefault="00B26F5D" w:rsidP="00244FD7">
      <w:pPr>
        <w:spacing w:after="0" w:line="240" w:lineRule="auto"/>
        <w:ind w:firstLine="567"/>
        <w:jc w:val="both"/>
        <w:rPr>
          <w:rFonts w:ascii="Times New Roman" w:hAnsi="Times New Roman"/>
          <w:sz w:val="28"/>
          <w:szCs w:val="28"/>
        </w:rPr>
      </w:pPr>
    </w:p>
    <w:p w:rsidR="00C71F5A" w:rsidRPr="00337EF0" w:rsidRDefault="00C71F5A" w:rsidP="00244FD7">
      <w:pPr>
        <w:spacing w:after="0" w:line="240" w:lineRule="auto"/>
        <w:ind w:firstLine="567"/>
        <w:jc w:val="both"/>
        <w:rPr>
          <w:rFonts w:ascii="Times New Roman" w:hAnsi="Times New Roman"/>
          <w:sz w:val="28"/>
          <w:szCs w:val="28"/>
        </w:rPr>
      </w:pPr>
    </w:p>
    <w:p w:rsidR="007F6D31" w:rsidRDefault="007F6D31" w:rsidP="00E33EC9">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w:t>
      </w:r>
    </w:p>
    <w:p w:rsidR="0005245A" w:rsidRDefault="00E33EC9" w:rsidP="00E33EC9">
      <w:pPr>
        <w:spacing w:after="0" w:line="240" w:lineRule="auto"/>
        <w:jc w:val="both"/>
        <w:rPr>
          <w:rFonts w:ascii="Times New Roman" w:hAnsi="Times New Roman"/>
          <w:sz w:val="28"/>
          <w:szCs w:val="28"/>
        </w:rPr>
      </w:pPr>
      <w:r w:rsidRPr="00306D65">
        <w:rPr>
          <w:rFonts w:ascii="Times New Roman" w:hAnsi="Times New Roman"/>
          <w:sz w:val="28"/>
          <w:szCs w:val="28"/>
        </w:rPr>
        <w:t xml:space="preserve">КСК Ужурского района                 </w:t>
      </w:r>
      <w:r>
        <w:rPr>
          <w:rFonts w:ascii="Times New Roman" w:hAnsi="Times New Roman"/>
          <w:sz w:val="28"/>
          <w:szCs w:val="28"/>
        </w:rPr>
        <w:t xml:space="preserve">  </w:t>
      </w:r>
      <w:r w:rsidRPr="00306D65">
        <w:rPr>
          <w:rFonts w:ascii="Times New Roman" w:hAnsi="Times New Roman"/>
          <w:sz w:val="28"/>
          <w:szCs w:val="28"/>
        </w:rPr>
        <w:t xml:space="preserve">             </w:t>
      </w:r>
      <w:r w:rsidR="003A7362">
        <w:rPr>
          <w:rFonts w:ascii="Times New Roman" w:hAnsi="Times New Roman"/>
          <w:sz w:val="28"/>
          <w:szCs w:val="28"/>
        </w:rPr>
        <w:t xml:space="preserve">                                        </w:t>
      </w:r>
      <w:r w:rsidR="007F6D31">
        <w:rPr>
          <w:rFonts w:ascii="Times New Roman" w:hAnsi="Times New Roman"/>
          <w:sz w:val="28"/>
          <w:szCs w:val="28"/>
        </w:rPr>
        <w:t>О.В. Сорх</w:t>
      </w:r>
    </w:p>
    <w:sectPr w:rsidR="0005245A" w:rsidSect="00F87E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0BD" w:rsidRDefault="003E30BD" w:rsidP="008548E6">
      <w:pPr>
        <w:spacing w:after="0" w:line="240" w:lineRule="auto"/>
      </w:pPr>
      <w:r>
        <w:separator/>
      </w:r>
    </w:p>
  </w:endnote>
  <w:endnote w:type="continuationSeparator" w:id="0">
    <w:p w:rsidR="003E30BD" w:rsidRDefault="003E30BD" w:rsidP="00854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0BD" w:rsidRDefault="003E30BD" w:rsidP="008548E6">
      <w:pPr>
        <w:spacing w:after="0" w:line="240" w:lineRule="auto"/>
      </w:pPr>
      <w:r>
        <w:separator/>
      </w:r>
    </w:p>
  </w:footnote>
  <w:footnote w:type="continuationSeparator" w:id="0">
    <w:p w:rsidR="003E30BD" w:rsidRDefault="003E30BD" w:rsidP="008548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359B8"/>
    <w:multiLevelType w:val="hybridMultilevel"/>
    <w:tmpl w:val="22687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EC17B86"/>
    <w:multiLevelType w:val="hybridMultilevel"/>
    <w:tmpl w:val="415491E6"/>
    <w:lvl w:ilvl="0" w:tplc="D94E2C7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8"/>
    <w:rsid w:val="00000237"/>
    <w:rsid w:val="000020FD"/>
    <w:rsid w:val="00002FF8"/>
    <w:rsid w:val="000043BF"/>
    <w:rsid w:val="0000608B"/>
    <w:rsid w:val="00010831"/>
    <w:rsid w:val="00013D84"/>
    <w:rsid w:val="00014ABA"/>
    <w:rsid w:val="00016B46"/>
    <w:rsid w:val="00020BDE"/>
    <w:rsid w:val="00021E3A"/>
    <w:rsid w:val="00022241"/>
    <w:rsid w:val="00022A0C"/>
    <w:rsid w:val="00024E22"/>
    <w:rsid w:val="00025E95"/>
    <w:rsid w:val="00026013"/>
    <w:rsid w:val="00032550"/>
    <w:rsid w:val="0003255D"/>
    <w:rsid w:val="000362D8"/>
    <w:rsid w:val="0003634C"/>
    <w:rsid w:val="000408B2"/>
    <w:rsid w:val="00042B79"/>
    <w:rsid w:val="000435FD"/>
    <w:rsid w:val="00050199"/>
    <w:rsid w:val="000504E7"/>
    <w:rsid w:val="0005245A"/>
    <w:rsid w:val="00052B41"/>
    <w:rsid w:val="0005424D"/>
    <w:rsid w:val="00056AD2"/>
    <w:rsid w:val="00056EB4"/>
    <w:rsid w:val="00066004"/>
    <w:rsid w:val="00067899"/>
    <w:rsid w:val="00073527"/>
    <w:rsid w:val="00075BD6"/>
    <w:rsid w:val="0007603B"/>
    <w:rsid w:val="00076FCE"/>
    <w:rsid w:val="00083B2C"/>
    <w:rsid w:val="00084747"/>
    <w:rsid w:val="00084D87"/>
    <w:rsid w:val="00085031"/>
    <w:rsid w:val="00086B36"/>
    <w:rsid w:val="00087374"/>
    <w:rsid w:val="00092E1D"/>
    <w:rsid w:val="00093312"/>
    <w:rsid w:val="0009691A"/>
    <w:rsid w:val="000A066F"/>
    <w:rsid w:val="000A1C33"/>
    <w:rsid w:val="000B0F40"/>
    <w:rsid w:val="000B2C7A"/>
    <w:rsid w:val="000B79C9"/>
    <w:rsid w:val="000C0310"/>
    <w:rsid w:val="000C1008"/>
    <w:rsid w:val="000C2AA1"/>
    <w:rsid w:val="000C5DB1"/>
    <w:rsid w:val="000C6DD4"/>
    <w:rsid w:val="000D2AA6"/>
    <w:rsid w:val="000D2FE5"/>
    <w:rsid w:val="000D6004"/>
    <w:rsid w:val="000E0F51"/>
    <w:rsid w:val="000E22A2"/>
    <w:rsid w:val="000E63D9"/>
    <w:rsid w:val="000F449B"/>
    <w:rsid w:val="000F4611"/>
    <w:rsid w:val="000F6B33"/>
    <w:rsid w:val="001000CA"/>
    <w:rsid w:val="001001CC"/>
    <w:rsid w:val="0010215E"/>
    <w:rsid w:val="00102469"/>
    <w:rsid w:val="001027D1"/>
    <w:rsid w:val="00102936"/>
    <w:rsid w:val="0011096F"/>
    <w:rsid w:val="00112E9D"/>
    <w:rsid w:val="00117577"/>
    <w:rsid w:val="00120FD5"/>
    <w:rsid w:val="001328E8"/>
    <w:rsid w:val="00134FFD"/>
    <w:rsid w:val="00137C3A"/>
    <w:rsid w:val="0014043D"/>
    <w:rsid w:val="00140597"/>
    <w:rsid w:val="00142D1B"/>
    <w:rsid w:val="00144D54"/>
    <w:rsid w:val="00145646"/>
    <w:rsid w:val="0014608F"/>
    <w:rsid w:val="0014758D"/>
    <w:rsid w:val="00147CFE"/>
    <w:rsid w:val="0015067A"/>
    <w:rsid w:val="00153DCA"/>
    <w:rsid w:val="00163AFE"/>
    <w:rsid w:val="00164BBD"/>
    <w:rsid w:val="00165EF1"/>
    <w:rsid w:val="00170BEE"/>
    <w:rsid w:val="00174271"/>
    <w:rsid w:val="00175368"/>
    <w:rsid w:val="00180D13"/>
    <w:rsid w:val="00181560"/>
    <w:rsid w:val="00182B80"/>
    <w:rsid w:val="00187392"/>
    <w:rsid w:val="001907F6"/>
    <w:rsid w:val="00190D47"/>
    <w:rsid w:val="00191A42"/>
    <w:rsid w:val="00192988"/>
    <w:rsid w:val="001930E6"/>
    <w:rsid w:val="00194D4D"/>
    <w:rsid w:val="00195E5F"/>
    <w:rsid w:val="001A057F"/>
    <w:rsid w:val="001A4888"/>
    <w:rsid w:val="001A6B85"/>
    <w:rsid w:val="001A7FB1"/>
    <w:rsid w:val="001B067C"/>
    <w:rsid w:val="001B07DD"/>
    <w:rsid w:val="001B3182"/>
    <w:rsid w:val="001B56DC"/>
    <w:rsid w:val="001B7B30"/>
    <w:rsid w:val="001C0C8F"/>
    <w:rsid w:val="001C139F"/>
    <w:rsid w:val="001C1595"/>
    <w:rsid w:val="001C1C30"/>
    <w:rsid w:val="001C298C"/>
    <w:rsid w:val="001C3915"/>
    <w:rsid w:val="001C7D9C"/>
    <w:rsid w:val="001D3266"/>
    <w:rsid w:val="001D3F20"/>
    <w:rsid w:val="001D4BD1"/>
    <w:rsid w:val="001D5E51"/>
    <w:rsid w:val="001D77E3"/>
    <w:rsid w:val="001E256F"/>
    <w:rsid w:val="001E3011"/>
    <w:rsid w:val="001E3AC2"/>
    <w:rsid w:val="001E6C7F"/>
    <w:rsid w:val="001F1FC8"/>
    <w:rsid w:val="001F35D9"/>
    <w:rsid w:val="001F53A5"/>
    <w:rsid w:val="0020012D"/>
    <w:rsid w:val="002003E6"/>
    <w:rsid w:val="002014FD"/>
    <w:rsid w:val="00201D2E"/>
    <w:rsid w:val="00210E1A"/>
    <w:rsid w:val="00211E05"/>
    <w:rsid w:val="002124D1"/>
    <w:rsid w:val="00215D92"/>
    <w:rsid w:val="00215E24"/>
    <w:rsid w:val="00220F7C"/>
    <w:rsid w:val="002231E4"/>
    <w:rsid w:val="002237C9"/>
    <w:rsid w:val="00227E8E"/>
    <w:rsid w:val="0024045C"/>
    <w:rsid w:val="00240C42"/>
    <w:rsid w:val="00241BE2"/>
    <w:rsid w:val="00241EA0"/>
    <w:rsid w:val="00244FD7"/>
    <w:rsid w:val="00250D57"/>
    <w:rsid w:val="002533B5"/>
    <w:rsid w:val="002551DA"/>
    <w:rsid w:val="00255213"/>
    <w:rsid w:val="0025565C"/>
    <w:rsid w:val="0025591D"/>
    <w:rsid w:val="00260F65"/>
    <w:rsid w:val="002620F7"/>
    <w:rsid w:val="002709A3"/>
    <w:rsid w:val="00270E12"/>
    <w:rsid w:val="00271551"/>
    <w:rsid w:val="00272889"/>
    <w:rsid w:val="00281A41"/>
    <w:rsid w:val="00286860"/>
    <w:rsid w:val="002910B7"/>
    <w:rsid w:val="002910BB"/>
    <w:rsid w:val="00294B4C"/>
    <w:rsid w:val="0029660B"/>
    <w:rsid w:val="002A09C9"/>
    <w:rsid w:val="002A10E3"/>
    <w:rsid w:val="002A116A"/>
    <w:rsid w:val="002A2185"/>
    <w:rsid w:val="002A23C5"/>
    <w:rsid w:val="002A2735"/>
    <w:rsid w:val="002A30F6"/>
    <w:rsid w:val="002A3821"/>
    <w:rsid w:val="002B1F8A"/>
    <w:rsid w:val="002B46F8"/>
    <w:rsid w:val="002B71BD"/>
    <w:rsid w:val="002C1574"/>
    <w:rsid w:val="002C1A43"/>
    <w:rsid w:val="002C287D"/>
    <w:rsid w:val="002C3337"/>
    <w:rsid w:val="002C7262"/>
    <w:rsid w:val="002C746F"/>
    <w:rsid w:val="002D06F6"/>
    <w:rsid w:val="002D07BA"/>
    <w:rsid w:val="002D4DA7"/>
    <w:rsid w:val="002D7B9E"/>
    <w:rsid w:val="002F2159"/>
    <w:rsid w:val="002F3593"/>
    <w:rsid w:val="002F35A4"/>
    <w:rsid w:val="002F4563"/>
    <w:rsid w:val="002F5DBF"/>
    <w:rsid w:val="002F7BEC"/>
    <w:rsid w:val="003028A9"/>
    <w:rsid w:val="00302FE3"/>
    <w:rsid w:val="003062E9"/>
    <w:rsid w:val="0030787F"/>
    <w:rsid w:val="00310759"/>
    <w:rsid w:val="00313FDA"/>
    <w:rsid w:val="00323BB2"/>
    <w:rsid w:val="003263A9"/>
    <w:rsid w:val="00326C47"/>
    <w:rsid w:val="0033059F"/>
    <w:rsid w:val="00331FA1"/>
    <w:rsid w:val="00332F36"/>
    <w:rsid w:val="003348D5"/>
    <w:rsid w:val="00335E0B"/>
    <w:rsid w:val="00336517"/>
    <w:rsid w:val="00336687"/>
    <w:rsid w:val="0033708E"/>
    <w:rsid w:val="00337EF0"/>
    <w:rsid w:val="00341331"/>
    <w:rsid w:val="00346D7B"/>
    <w:rsid w:val="00347060"/>
    <w:rsid w:val="00352B62"/>
    <w:rsid w:val="00355844"/>
    <w:rsid w:val="003569A1"/>
    <w:rsid w:val="003649F9"/>
    <w:rsid w:val="0036698B"/>
    <w:rsid w:val="00371A41"/>
    <w:rsid w:val="003736E2"/>
    <w:rsid w:val="00373850"/>
    <w:rsid w:val="0037604E"/>
    <w:rsid w:val="0038283A"/>
    <w:rsid w:val="00383393"/>
    <w:rsid w:val="00384032"/>
    <w:rsid w:val="00387A62"/>
    <w:rsid w:val="0039306F"/>
    <w:rsid w:val="0039787D"/>
    <w:rsid w:val="003A1D67"/>
    <w:rsid w:val="003A1E2F"/>
    <w:rsid w:val="003A218F"/>
    <w:rsid w:val="003A2B25"/>
    <w:rsid w:val="003A3AFD"/>
    <w:rsid w:val="003A5440"/>
    <w:rsid w:val="003A5EAE"/>
    <w:rsid w:val="003A7362"/>
    <w:rsid w:val="003A793C"/>
    <w:rsid w:val="003B078A"/>
    <w:rsid w:val="003B0DFA"/>
    <w:rsid w:val="003B72D8"/>
    <w:rsid w:val="003C0F52"/>
    <w:rsid w:val="003C2E07"/>
    <w:rsid w:val="003C3247"/>
    <w:rsid w:val="003C36BD"/>
    <w:rsid w:val="003C42FA"/>
    <w:rsid w:val="003D43C7"/>
    <w:rsid w:val="003D4BD0"/>
    <w:rsid w:val="003E052F"/>
    <w:rsid w:val="003E30BD"/>
    <w:rsid w:val="003E5A44"/>
    <w:rsid w:val="003E5CC9"/>
    <w:rsid w:val="003E688C"/>
    <w:rsid w:val="003F1D37"/>
    <w:rsid w:val="003F1DED"/>
    <w:rsid w:val="003F3D45"/>
    <w:rsid w:val="003F77D8"/>
    <w:rsid w:val="003F7877"/>
    <w:rsid w:val="0040252B"/>
    <w:rsid w:val="004034B2"/>
    <w:rsid w:val="004036D2"/>
    <w:rsid w:val="00412F37"/>
    <w:rsid w:val="00413245"/>
    <w:rsid w:val="004135D9"/>
    <w:rsid w:val="00415778"/>
    <w:rsid w:val="0041579C"/>
    <w:rsid w:val="004173F8"/>
    <w:rsid w:val="00420593"/>
    <w:rsid w:val="00420B84"/>
    <w:rsid w:val="00421A02"/>
    <w:rsid w:val="00421F94"/>
    <w:rsid w:val="0042731F"/>
    <w:rsid w:val="00430379"/>
    <w:rsid w:val="00433ADD"/>
    <w:rsid w:val="00436D01"/>
    <w:rsid w:val="00443F0D"/>
    <w:rsid w:val="0044413B"/>
    <w:rsid w:val="004442CB"/>
    <w:rsid w:val="00460974"/>
    <w:rsid w:val="004642DC"/>
    <w:rsid w:val="004707E0"/>
    <w:rsid w:val="004731CF"/>
    <w:rsid w:val="0047459E"/>
    <w:rsid w:val="00476955"/>
    <w:rsid w:val="004777DD"/>
    <w:rsid w:val="004826CD"/>
    <w:rsid w:val="00483772"/>
    <w:rsid w:val="00485F26"/>
    <w:rsid w:val="004902CB"/>
    <w:rsid w:val="0049050B"/>
    <w:rsid w:val="00497E93"/>
    <w:rsid w:val="004A21B8"/>
    <w:rsid w:val="004A27E8"/>
    <w:rsid w:val="004A2D88"/>
    <w:rsid w:val="004B09E0"/>
    <w:rsid w:val="004B3BF6"/>
    <w:rsid w:val="004B742B"/>
    <w:rsid w:val="004B7863"/>
    <w:rsid w:val="004C3390"/>
    <w:rsid w:val="004C4BD6"/>
    <w:rsid w:val="004D7844"/>
    <w:rsid w:val="004E3E26"/>
    <w:rsid w:val="004E45CC"/>
    <w:rsid w:val="004E6D9E"/>
    <w:rsid w:val="004E7C7A"/>
    <w:rsid w:val="004F1D5B"/>
    <w:rsid w:val="004F28F6"/>
    <w:rsid w:val="004F33E4"/>
    <w:rsid w:val="004F4A12"/>
    <w:rsid w:val="004F6C40"/>
    <w:rsid w:val="005037EF"/>
    <w:rsid w:val="00505528"/>
    <w:rsid w:val="005115F6"/>
    <w:rsid w:val="00515C06"/>
    <w:rsid w:val="005166C8"/>
    <w:rsid w:val="00517223"/>
    <w:rsid w:val="005177D6"/>
    <w:rsid w:val="005227BF"/>
    <w:rsid w:val="00530DE9"/>
    <w:rsid w:val="00536C9A"/>
    <w:rsid w:val="00537FE3"/>
    <w:rsid w:val="00540C9A"/>
    <w:rsid w:val="00542F97"/>
    <w:rsid w:val="005448DE"/>
    <w:rsid w:val="0055191F"/>
    <w:rsid w:val="0055266F"/>
    <w:rsid w:val="005538CE"/>
    <w:rsid w:val="00556687"/>
    <w:rsid w:val="00556BDC"/>
    <w:rsid w:val="00560F07"/>
    <w:rsid w:val="005643C8"/>
    <w:rsid w:val="005671CB"/>
    <w:rsid w:val="005673DD"/>
    <w:rsid w:val="005702D2"/>
    <w:rsid w:val="005715BF"/>
    <w:rsid w:val="005733B5"/>
    <w:rsid w:val="0057650D"/>
    <w:rsid w:val="00577D18"/>
    <w:rsid w:val="005818F6"/>
    <w:rsid w:val="005821A3"/>
    <w:rsid w:val="005844BF"/>
    <w:rsid w:val="00584AB5"/>
    <w:rsid w:val="00585AC0"/>
    <w:rsid w:val="005868F7"/>
    <w:rsid w:val="005901BA"/>
    <w:rsid w:val="0059025B"/>
    <w:rsid w:val="005924B8"/>
    <w:rsid w:val="005933DC"/>
    <w:rsid w:val="0059434D"/>
    <w:rsid w:val="0059570E"/>
    <w:rsid w:val="005968E1"/>
    <w:rsid w:val="00597104"/>
    <w:rsid w:val="00597581"/>
    <w:rsid w:val="00597E5B"/>
    <w:rsid w:val="005A4E18"/>
    <w:rsid w:val="005A4E86"/>
    <w:rsid w:val="005A6074"/>
    <w:rsid w:val="005B0A05"/>
    <w:rsid w:val="005B329F"/>
    <w:rsid w:val="005B4E97"/>
    <w:rsid w:val="005B536D"/>
    <w:rsid w:val="005B63CA"/>
    <w:rsid w:val="005B6994"/>
    <w:rsid w:val="005C11C5"/>
    <w:rsid w:val="005C336B"/>
    <w:rsid w:val="005D0C75"/>
    <w:rsid w:val="005D25B3"/>
    <w:rsid w:val="005D34A2"/>
    <w:rsid w:val="005D44B1"/>
    <w:rsid w:val="005D4A05"/>
    <w:rsid w:val="005D6D0F"/>
    <w:rsid w:val="005D7AE9"/>
    <w:rsid w:val="005E0DD2"/>
    <w:rsid w:val="005E1445"/>
    <w:rsid w:val="005E644A"/>
    <w:rsid w:val="005F52FE"/>
    <w:rsid w:val="005F7BBB"/>
    <w:rsid w:val="005F7E78"/>
    <w:rsid w:val="00601453"/>
    <w:rsid w:val="00602803"/>
    <w:rsid w:val="00602B0E"/>
    <w:rsid w:val="0060445E"/>
    <w:rsid w:val="0060531F"/>
    <w:rsid w:val="00607BB0"/>
    <w:rsid w:val="00614625"/>
    <w:rsid w:val="00614FA4"/>
    <w:rsid w:val="00615B14"/>
    <w:rsid w:val="00617771"/>
    <w:rsid w:val="00621211"/>
    <w:rsid w:val="00621BFB"/>
    <w:rsid w:val="006220F3"/>
    <w:rsid w:val="0062559E"/>
    <w:rsid w:val="00626517"/>
    <w:rsid w:val="00630DB0"/>
    <w:rsid w:val="006325D1"/>
    <w:rsid w:val="006335FD"/>
    <w:rsid w:val="00635E21"/>
    <w:rsid w:val="00636645"/>
    <w:rsid w:val="00640814"/>
    <w:rsid w:val="00642D34"/>
    <w:rsid w:val="006449B9"/>
    <w:rsid w:val="006462ED"/>
    <w:rsid w:val="00646A7F"/>
    <w:rsid w:val="006478F8"/>
    <w:rsid w:val="00650273"/>
    <w:rsid w:val="006557DB"/>
    <w:rsid w:val="00655CFF"/>
    <w:rsid w:val="0065772D"/>
    <w:rsid w:val="0066602B"/>
    <w:rsid w:val="006669AF"/>
    <w:rsid w:val="00666CE9"/>
    <w:rsid w:val="00666E32"/>
    <w:rsid w:val="00667461"/>
    <w:rsid w:val="00667A37"/>
    <w:rsid w:val="00670CF0"/>
    <w:rsid w:val="00676CA5"/>
    <w:rsid w:val="00683594"/>
    <w:rsid w:val="00685C34"/>
    <w:rsid w:val="00691757"/>
    <w:rsid w:val="00692E6F"/>
    <w:rsid w:val="00695181"/>
    <w:rsid w:val="00696A3C"/>
    <w:rsid w:val="00697223"/>
    <w:rsid w:val="006A135F"/>
    <w:rsid w:val="006A13D7"/>
    <w:rsid w:val="006A6AC3"/>
    <w:rsid w:val="006A7375"/>
    <w:rsid w:val="006B405F"/>
    <w:rsid w:val="006B40B2"/>
    <w:rsid w:val="006B5AA2"/>
    <w:rsid w:val="006B6DD2"/>
    <w:rsid w:val="006C1037"/>
    <w:rsid w:val="006C1CE2"/>
    <w:rsid w:val="006C34AB"/>
    <w:rsid w:val="006C3E4C"/>
    <w:rsid w:val="006C4766"/>
    <w:rsid w:val="006C4B3E"/>
    <w:rsid w:val="006C5473"/>
    <w:rsid w:val="006D3CD2"/>
    <w:rsid w:val="006D511F"/>
    <w:rsid w:val="006D5FF6"/>
    <w:rsid w:val="006D7B0F"/>
    <w:rsid w:val="006E12B1"/>
    <w:rsid w:val="006E139C"/>
    <w:rsid w:val="006E4E61"/>
    <w:rsid w:val="006E718E"/>
    <w:rsid w:val="006E7668"/>
    <w:rsid w:val="006F18B1"/>
    <w:rsid w:val="006F274A"/>
    <w:rsid w:val="006F2F9D"/>
    <w:rsid w:val="006F35E8"/>
    <w:rsid w:val="006F3C02"/>
    <w:rsid w:val="006F42EC"/>
    <w:rsid w:val="006F4AD1"/>
    <w:rsid w:val="00701FE0"/>
    <w:rsid w:val="007026A2"/>
    <w:rsid w:val="00703692"/>
    <w:rsid w:val="00706CB9"/>
    <w:rsid w:val="00712553"/>
    <w:rsid w:val="0071348E"/>
    <w:rsid w:val="007134D8"/>
    <w:rsid w:val="00713B61"/>
    <w:rsid w:val="007149C5"/>
    <w:rsid w:val="00715D21"/>
    <w:rsid w:val="00715DF9"/>
    <w:rsid w:val="00723721"/>
    <w:rsid w:val="00723E07"/>
    <w:rsid w:val="00727B24"/>
    <w:rsid w:val="00731638"/>
    <w:rsid w:val="00731CA6"/>
    <w:rsid w:val="00733ED6"/>
    <w:rsid w:val="00733FDD"/>
    <w:rsid w:val="00734C5F"/>
    <w:rsid w:val="00735C33"/>
    <w:rsid w:val="00736ADC"/>
    <w:rsid w:val="00740E4E"/>
    <w:rsid w:val="00744224"/>
    <w:rsid w:val="00745FE2"/>
    <w:rsid w:val="007507DC"/>
    <w:rsid w:val="00751321"/>
    <w:rsid w:val="00751789"/>
    <w:rsid w:val="0075246D"/>
    <w:rsid w:val="007532A5"/>
    <w:rsid w:val="00754DD5"/>
    <w:rsid w:val="007553D0"/>
    <w:rsid w:val="007555CF"/>
    <w:rsid w:val="00755BC7"/>
    <w:rsid w:val="00756FDB"/>
    <w:rsid w:val="0076546D"/>
    <w:rsid w:val="0076558E"/>
    <w:rsid w:val="00765A27"/>
    <w:rsid w:val="00767B77"/>
    <w:rsid w:val="00774A47"/>
    <w:rsid w:val="00775AAE"/>
    <w:rsid w:val="0077660F"/>
    <w:rsid w:val="00780018"/>
    <w:rsid w:val="00780D52"/>
    <w:rsid w:val="0078348C"/>
    <w:rsid w:val="00791C04"/>
    <w:rsid w:val="00792326"/>
    <w:rsid w:val="0079771F"/>
    <w:rsid w:val="0079777B"/>
    <w:rsid w:val="007A043A"/>
    <w:rsid w:val="007A1390"/>
    <w:rsid w:val="007A1BB4"/>
    <w:rsid w:val="007A2732"/>
    <w:rsid w:val="007A2B6D"/>
    <w:rsid w:val="007A3DBF"/>
    <w:rsid w:val="007A40DE"/>
    <w:rsid w:val="007A69A0"/>
    <w:rsid w:val="007A7C44"/>
    <w:rsid w:val="007B044F"/>
    <w:rsid w:val="007B1248"/>
    <w:rsid w:val="007B152E"/>
    <w:rsid w:val="007B1605"/>
    <w:rsid w:val="007B6C3C"/>
    <w:rsid w:val="007C07D3"/>
    <w:rsid w:val="007C3EBC"/>
    <w:rsid w:val="007D060E"/>
    <w:rsid w:val="007D5973"/>
    <w:rsid w:val="007D69EF"/>
    <w:rsid w:val="007E0ACB"/>
    <w:rsid w:val="007F08A5"/>
    <w:rsid w:val="007F24E6"/>
    <w:rsid w:val="007F24F0"/>
    <w:rsid w:val="007F3D85"/>
    <w:rsid w:val="007F5312"/>
    <w:rsid w:val="007F54F6"/>
    <w:rsid w:val="007F5A0A"/>
    <w:rsid w:val="007F5B5C"/>
    <w:rsid w:val="007F6D31"/>
    <w:rsid w:val="00800188"/>
    <w:rsid w:val="008006A3"/>
    <w:rsid w:val="00803C90"/>
    <w:rsid w:val="00806512"/>
    <w:rsid w:val="00806C82"/>
    <w:rsid w:val="00810478"/>
    <w:rsid w:val="00810AF8"/>
    <w:rsid w:val="00816EC6"/>
    <w:rsid w:val="0081714E"/>
    <w:rsid w:val="00817888"/>
    <w:rsid w:val="00817CC3"/>
    <w:rsid w:val="00820CA0"/>
    <w:rsid w:val="00821359"/>
    <w:rsid w:val="00821F0A"/>
    <w:rsid w:val="0082317A"/>
    <w:rsid w:val="00827BDB"/>
    <w:rsid w:val="00830BEE"/>
    <w:rsid w:val="00831CD5"/>
    <w:rsid w:val="00832F61"/>
    <w:rsid w:val="008346FE"/>
    <w:rsid w:val="00837A23"/>
    <w:rsid w:val="00841F03"/>
    <w:rsid w:val="0084299D"/>
    <w:rsid w:val="00842C73"/>
    <w:rsid w:val="008445AF"/>
    <w:rsid w:val="008458DF"/>
    <w:rsid w:val="0085050F"/>
    <w:rsid w:val="00850A17"/>
    <w:rsid w:val="00851D33"/>
    <w:rsid w:val="008527FC"/>
    <w:rsid w:val="008548E6"/>
    <w:rsid w:val="00855809"/>
    <w:rsid w:val="0086242A"/>
    <w:rsid w:val="008630FC"/>
    <w:rsid w:val="00863CF5"/>
    <w:rsid w:val="008664D0"/>
    <w:rsid w:val="008667CC"/>
    <w:rsid w:val="00871399"/>
    <w:rsid w:val="00872780"/>
    <w:rsid w:val="00876876"/>
    <w:rsid w:val="00881E73"/>
    <w:rsid w:val="00882B0F"/>
    <w:rsid w:val="00882DE7"/>
    <w:rsid w:val="0088404B"/>
    <w:rsid w:val="00884EFE"/>
    <w:rsid w:val="0088546D"/>
    <w:rsid w:val="00886E5C"/>
    <w:rsid w:val="0089482C"/>
    <w:rsid w:val="008A20E7"/>
    <w:rsid w:val="008A2E3F"/>
    <w:rsid w:val="008A4961"/>
    <w:rsid w:val="008A6024"/>
    <w:rsid w:val="008A7359"/>
    <w:rsid w:val="008B354F"/>
    <w:rsid w:val="008B5EEE"/>
    <w:rsid w:val="008C0680"/>
    <w:rsid w:val="008C175B"/>
    <w:rsid w:val="008C31F5"/>
    <w:rsid w:val="008C4538"/>
    <w:rsid w:val="008C4AAD"/>
    <w:rsid w:val="008C55B0"/>
    <w:rsid w:val="008C7114"/>
    <w:rsid w:val="008C733A"/>
    <w:rsid w:val="008D1DFA"/>
    <w:rsid w:val="008D3F6F"/>
    <w:rsid w:val="008D5C9C"/>
    <w:rsid w:val="008D78C9"/>
    <w:rsid w:val="008E027D"/>
    <w:rsid w:val="008E2E91"/>
    <w:rsid w:val="008E3424"/>
    <w:rsid w:val="008F3F08"/>
    <w:rsid w:val="008F5979"/>
    <w:rsid w:val="008F6420"/>
    <w:rsid w:val="008F7678"/>
    <w:rsid w:val="00902699"/>
    <w:rsid w:val="00903761"/>
    <w:rsid w:val="00904D25"/>
    <w:rsid w:val="009068E3"/>
    <w:rsid w:val="00911AA6"/>
    <w:rsid w:val="00912D6E"/>
    <w:rsid w:val="00913A1F"/>
    <w:rsid w:val="00913E8E"/>
    <w:rsid w:val="00914DD2"/>
    <w:rsid w:val="0091720E"/>
    <w:rsid w:val="009176BC"/>
    <w:rsid w:val="00920E90"/>
    <w:rsid w:val="009255A6"/>
    <w:rsid w:val="00925A69"/>
    <w:rsid w:val="00931EBC"/>
    <w:rsid w:val="00933741"/>
    <w:rsid w:val="00934931"/>
    <w:rsid w:val="0093583D"/>
    <w:rsid w:val="0093719C"/>
    <w:rsid w:val="00937C86"/>
    <w:rsid w:val="009437BD"/>
    <w:rsid w:val="009444EB"/>
    <w:rsid w:val="00951EB3"/>
    <w:rsid w:val="00953F60"/>
    <w:rsid w:val="0096145D"/>
    <w:rsid w:val="0096150A"/>
    <w:rsid w:val="00962252"/>
    <w:rsid w:val="00967213"/>
    <w:rsid w:val="00971291"/>
    <w:rsid w:val="009727EB"/>
    <w:rsid w:val="00973E1E"/>
    <w:rsid w:val="009746E2"/>
    <w:rsid w:val="00976867"/>
    <w:rsid w:val="00976E45"/>
    <w:rsid w:val="0097733F"/>
    <w:rsid w:val="0097770C"/>
    <w:rsid w:val="00983E4B"/>
    <w:rsid w:val="0098489A"/>
    <w:rsid w:val="00987640"/>
    <w:rsid w:val="00990D75"/>
    <w:rsid w:val="00994D4A"/>
    <w:rsid w:val="00995390"/>
    <w:rsid w:val="00995829"/>
    <w:rsid w:val="009970BA"/>
    <w:rsid w:val="009A0A40"/>
    <w:rsid w:val="009A2991"/>
    <w:rsid w:val="009A43DC"/>
    <w:rsid w:val="009A4918"/>
    <w:rsid w:val="009A6E88"/>
    <w:rsid w:val="009B0794"/>
    <w:rsid w:val="009B50D9"/>
    <w:rsid w:val="009B52EF"/>
    <w:rsid w:val="009B7688"/>
    <w:rsid w:val="009C017C"/>
    <w:rsid w:val="009C1267"/>
    <w:rsid w:val="009C13E8"/>
    <w:rsid w:val="009C155D"/>
    <w:rsid w:val="009C1A3A"/>
    <w:rsid w:val="009C2790"/>
    <w:rsid w:val="009C2DB7"/>
    <w:rsid w:val="009C3207"/>
    <w:rsid w:val="009D1EFE"/>
    <w:rsid w:val="009D5A09"/>
    <w:rsid w:val="009D6EAD"/>
    <w:rsid w:val="009E07B2"/>
    <w:rsid w:val="009E15E4"/>
    <w:rsid w:val="009E2177"/>
    <w:rsid w:val="009E2691"/>
    <w:rsid w:val="009E41A3"/>
    <w:rsid w:val="009E4D84"/>
    <w:rsid w:val="009F7FBA"/>
    <w:rsid w:val="00A103B0"/>
    <w:rsid w:val="00A1068C"/>
    <w:rsid w:val="00A12CED"/>
    <w:rsid w:val="00A14DE6"/>
    <w:rsid w:val="00A211B5"/>
    <w:rsid w:val="00A219A2"/>
    <w:rsid w:val="00A24498"/>
    <w:rsid w:val="00A2594D"/>
    <w:rsid w:val="00A26949"/>
    <w:rsid w:val="00A41276"/>
    <w:rsid w:val="00A43357"/>
    <w:rsid w:val="00A45DED"/>
    <w:rsid w:val="00A46C53"/>
    <w:rsid w:val="00A51540"/>
    <w:rsid w:val="00A66913"/>
    <w:rsid w:val="00A709E1"/>
    <w:rsid w:val="00A7218D"/>
    <w:rsid w:val="00A81006"/>
    <w:rsid w:val="00A81233"/>
    <w:rsid w:val="00A842F3"/>
    <w:rsid w:val="00A84793"/>
    <w:rsid w:val="00A9177B"/>
    <w:rsid w:val="00A93606"/>
    <w:rsid w:val="00A94DDB"/>
    <w:rsid w:val="00A96816"/>
    <w:rsid w:val="00AA15E2"/>
    <w:rsid w:val="00AA49CF"/>
    <w:rsid w:val="00AA4AB7"/>
    <w:rsid w:val="00AA5A4B"/>
    <w:rsid w:val="00AB2D65"/>
    <w:rsid w:val="00AB3B8B"/>
    <w:rsid w:val="00AB40A8"/>
    <w:rsid w:val="00AB41A7"/>
    <w:rsid w:val="00AB7002"/>
    <w:rsid w:val="00AC1E33"/>
    <w:rsid w:val="00AC26BA"/>
    <w:rsid w:val="00AC26F4"/>
    <w:rsid w:val="00AC3DDD"/>
    <w:rsid w:val="00AC40EB"/>
    <w:rsid w:val="00AC7637"/>
    <w:rsid w:val="00AC7681"/>
    <w:rsid w:val="00AD0DAB"/>
    <w:rsid w:val="00AD1307"/>
    <w:rsid w:val="00AD4909"/>
    <w:rsid w:val="00AD4981"/>
    <w:rsid w:val="00AD53F1"/>
    <w:rsid w:val="00AD68C6"/>
    <w:rsid w:val="00AD75FD"/>
    <w:rsid w:val="00AE2053"/>
    <w:rsid w:val="00AE72B5"/>
    <w:rsid w:val="00AF21B7"/>
    <w:rsid w:val="00AF3DD6"/>
    <w:rsid w:val="00AF7DF3"/>
    <w:rsid w:val="00B01AF4"/>
    <w:rsid w:val="00B0208A"/>
    <w:rsid w:val="00B03BBC"/>
    <w:rsid w:val="00B0617A"/>
    <w:rsid w:val="00B06B4A"/>
    <w:rsid w:val="00B07790"/>
    <w:rsid w:val="00B13490"/>
    <w:rsid w:val="00B1398E"/>
    <w:rsid w:val="00B15BEA"/>
    <w:rsid w:val="00B17687"/>
    <w:rsid w:val="00B234AD"/>
    <w:rsid w:val="00B23624"/>
    <w:rsid w:val="00B2557E"/>
    <w:rsid w:val="00B258D0"/>
    <w:rsid w:val="00B26F5D"/>
    <w:rsid w:val="00B27F7A"/>
    <w:rsid w:val="00B30B19"/>
    <w:rsid w:val="00B3107E"/>
    <w:rsid w:val="00B31869"/>
    <w:rsid w:val="00B32029"/>
    <w:rsid w:val="00B3268D"/>
    <w:rsid w:val="00B35500"/>
    <w:rsid w:val="00B3655E"/>
    <w:rsid w:val="00B36A9C"/>
    <w:rsid w:val="00B36B26"/>
    <w:rsid w:val="00B376F4"/>
    <w:rsid w:val="00B44BEF"/>
    <w:rsid w:val="00B514C8"/>
    <w:rsid w:val="00B53561"/>
    <w:rsid w:val="00B56494"/>
    <w:rsid w:val="00B571AB"/>
    <w:rsid w:val="00B6121F"/>
    <w:rsid w:val="00B62E26"/>
    <w:rsid w:val="00B67D4B"/>
    <w:rsid w:val="00B67EBE"/>
    <w:rsid w:val="00B7031F"/>
    <w:rsid w:val="00B706E7"/>
    <w:rsid w:val="00B74584"/>
    <w:rsid w:val="00B76308"/>
    <w:rsid w:val="00B76D27"/>
    <w:rsid w:val="00B80400"/>
    <w:rsid w:val="00B82179"/>
    <w:rsid w:val="00B86B51"/>
    <w:rsid w:val="00B96459"/>
    <w:rsid w:val="00BA006B"/>
    <w:rsid w:val="00BA262C"/>
    <w:rsid w:val="00BA40D4"/>
    <w:rsid w:val="00BB0A6E"/>
    <w:rsid w:val="00BB6C73"/>
    <w:rsid w:val="00BB758C"/>
    <w:rsid w:val="00BC03C5"/>
    <w:rsid w:val="00BC0631"/>
    <w:rsid w:val="00BC3774"/>
    <w:rsid w:val="00BC5369"/>
    <w:rsid w:val="00BC603F"/>
    <w:rsid w:val="00BC66DD"/>
    <w:rsid w:val="00BD5757"/>
    <w:rsid w:val="00BD65D0"/>
    <w:rsid w:val="00BF787E"/>
    <w:rsid w:val="00C0077F"/>
    <w:rsid w:val="00C00EC0"/>
    <w:rsid w:val="00C03934"/>
    <w:rsid w:val="00C05AA9"/>
    <w:rsid w:val="00C07C13"/>
    <w:rsid w:val="00C10096"/>
    <w:rsid w:val="00C11E3D"/>
    <w:rsid w:val="00C12023"/>
    <w:rsid w:val="00C1426E"/>
    <w:rsid w:val="00C158BB"/>
    <w:rsid w:val="00C15FD6"/>
    <w:rsid w:val="00C16680"/>
    <w:rsid w:val="00C20B15"/>
    <w:rsid w:val="00C2688C"/>
    <w:rsid w:val="00C306CE"/>
    <w:rsid w:val="00C3188E"/>
    <w:rsid w:val="00C32FD0"/>
    <w:rsid w:val="00C34ED3"/>
    <w:rsid w:val="00C3546A"/>
    <w:rsid w:val="00C3694F"/>
    <w:rsid w:val="00C62568"/>
    <w:rsid w:val="00C627A8"/>
    <w:rsid w:val="00C71F5A"/>
    <w:rsid w:val="00C757C0"/>
    <w:rsid w:val="00C802AE"/>
    <w:rsid w:val="00C8142D"/>
    <w:rsid w:val="00C8345B"/>
    <w:rsid w:val="00C83561"/>
    <w:rsid w:val="00C845C3"/>
    <w:rsid w:val="00C84A7A"/>
    <w:rsid w:val="00C84DE4"/>
    <w:rsid w:val="00C8649F"/>
    <w:rsid w:val="00C87820"/>
    <w:rsid w:val="00C9094A"/>
    <w:rsid w:val="00C91126"/>
    <w:rsid w:val="00C921EA"/>
    <w:rsid w:val="00C92982"/>
    <w:rsid w:val="00C95C58"/>
    <w:rsid w:val="00C95D53"/>
    <w:rsid w:val="00CA2D77"/>
    <w:rsid w:val="00CA6FAC"/>
    <w:rsid w:val="00CA7E28"/>
    <w:rsid w:val="00CB42EF"/>
    <w:rsid w:val="00CB58C6"/>
    <w:rsid w:val="00CC225C"/>
    <w:rsid w:val="00CC2ECE"/>
    <w:rsid w:val="00CC37D6"/>
    <w:rsid w:val="00CC5A7A"/>
    <w:rsid w:val="00CC5B23"/>
    <w:rsid w:val="00CC7A63"/>
    <w:rsid w:val="00CC7CC5"/>
    <w:rsid w:val="00CE0ACB"/>
    <w:rsid w:val="00CE3D3B"/>
    <w:rsid w:val="00CE4DE3"/>
    <w:rsid w:val="00CE619E"/>
    <w:rsid w:val="00CF205C"/>
    <w:rsid w:val="00CF5A28"/>
    <w:rsid w:val="00CF5CCC"/>
    <w:rsid w:val="00CF7A50"/>
    <w:rsid w:val="00CF7BAA"/>
    <w:rsid w:val="00D04FBC"/>
    <w:rsid w:val="00D06151"/>
    <w:rsid w:val="00D06A9C"/>
    <w:rsid w:val="00D06DB5"/>
    <w:rsid w:val="00D10333"/>
    <w:rsid w:val="00D1734F"/>
    <w:rsid w:val="00D20418"/>
    <w:rsid w:val="00D20424"/>
    <w:rsid w:val="00D21018"/>
    <w:rsid w:val="00D21566"/>
    <w:rsid w:val="00D224AD"/>
    <w:rsid w:val="00D23C00"/>
    <w:rsid w:val="00D35046"/>
    <w:rsid w:val="00D35718"/>
    <w:rsid w:val="00D37B86"/>
    <w:rsid w:val="00D466DE"/>
    <w:rsid w:val="00D51EF0"/>
    <w:rsid w:val="00D51F93"/>
    <w:rsid w:val="00D540A5"/>
    <w:rsid w:val="00D54427"/>
    <w:rsid w:val="00D5468B"/>
    <w:rsid w:val="00D5753E"/>
    <w:rsid w:val="00D57823"/>
    <w:rsid w:val="00D578D9"/>
    <w:rsid w:val="00D60062"/>
    <w:rsid w:val="00D635CB"/>
    <w:rsid w:val="00D6439B"/>
    <w:rsid w:val="00D64C39"/>
    <w:rsid w:val="00D745E8"/>
    <w:rsid w:val="00D776B1"/>
    <w:rsid w:val="00D80D86"/>
    <w:rsid w:val="00D870B1"/>
    <w:rsid w:val="00D910E8"/>
    <w:rsid w:val="00D93E75"/>
    <w:rsid w:val="00D95384"/>
    <w:rsid w:val="00D96B51"/>
    <w:rsid w:val="00D96C22"/>
    <w:rsid w:val="00DA2312"/>
    <w:rsid w:val="00DB099E"/>
    <w:rsid w:val="00DB492D"/>
    <w:rsid w:val="00DB6DA8"/>
    <w:rsid w:val="00DB7187"/>
    <w:rsid w:val="00DB7B24"/>
    <w:rsid w:val="00DC00C1"/>
    <w:rsid w:val="00DC069F"/>
    <w:rsid w:val="00DC25E8"/>
    <w:rsid w:val="00DC5EA2"/>
    <w:rsid w:val="00DC60CB"/>
    <w:rsid w:val="00DC75EB"/>
    <w:rsid w:val="00DC7A66"/>
    <w:rsid w:val="00DD074E"/>
    <w:rsid w:val="00DD1FBA"/>
    <w:rsid w:val="00DD7C75"/>
    <w:rsid w:val="00DE08E4"/>
    <w:rsid w:val="00DE0CF5"/>
    <w:rsid w:val="00DE4611"/>
    <w:rsid w:val="00DE60C2"/>
    <w:rsid w:val="00DE7271"/>
    <w:rsid w:val="00DE7478"/>
    <w:rsid w:val="00DF31C0"/>
    <w:rsid w:val="00DF756D"/>
    <w:rsid w:val="00E00979"/>
    <w:rsid w:val="00E01393"/>
    <w:rsid w:val="00E07209"/>
    <w:rsid w:val="00E134BA"/>
    <w:rsid w:val="00E13AD6"/>
    <w:rsid w:val="00E14E11"/>
    <w:rsid w:val="00E15C1C"/>
    <w:rsid w:val="00E174AE"/>
    <w:rsid w:val="00E17777"/>
    <w:rsid w:val="00E21A21"/>
    <w:rsid w:val="00E222BB"/>
    <w:rsid w:val="00E3093B"/>
    <w:rsid w:val="00E32A60"/>
    <w:rsid w:val="00E33EC9"/>
    <w:rsid w:val="00E35D2D"/>
    <w:rsid w:val="00E40070"/>
    <w:rsid w:val="00E40140"/>
    <w:rsid w:val="00E4026E"/>
    <w:rsid w:val="00E40DBA"/>
    <w:rsid w:val="00E412D4"/>
    <w:rsid w:val="00E446AC"/>
    <w:rsid w:val="00E44C43"/>
    <w:rsid w:val="00E60045"/>
    <w:rsid w:val="00E623BE"/>
    <w:rsid w:val="00E7011F"/>
    <w:rsid w:val="00E70540"/>
    <w:rsid w:val="00E70593"/>
    <w:rsid w:val="00E7145F"/>
    <w:rsid w:val="00E720CD"/>
    <w:rsid w:val="00E73697"/>
    <w:rsid w:val="00E73C6E"/>
    <w:rsid w:val="00E83141"/>
    <w:rsid w:val="00E841B7"/>
    <w:rsid w:val="00E849C4"/>
    <w:rsid w:val="00E84D56"/>
    <w:rsid w:val="00E855E3"/>
    <w:rsid w:val="00E86777"/>
    <w:rsid w:val="00E905F5"/>
    <w:rsid w:val="00E92172"/>
    <w:rsid w:val="00EA1C9C"/>
    <w:rsid w:val="00EA47BF"/>
    <w:rsid w:val="00EA4AC4"/>
    <w:rsid w:val="00EA5073"/>
    <w:rsid w:val="00EB0ABC"/>
    <w:rsid w:val="00EB615A"/>
    <w:rsid w:val="00EC07A2"/>
    <w:rsid w:val="00EC0F72"/>
    <w:rsid w:val="00EC1933"/>
    <w:rsid w:val="00EC1B72"/>
    <w:rsid w:val="00EC1CF8"/>
    <w:rsid w:val="00EC276C"/>
    <w:rsid w:val="00EC4349"/>
    <w:rsid w:val="00EC6893"/>
    <w:rsid w:val="00EC6F34"/>
    <w:rsid w:val="00ED19BA"/>
    <w:rsid w:val="00ED360E"/>
    <w:rsid w:val="00ED486B"/>
    <w:rsid w:val="00ED4C80"/>
    <w:rsid w:val="00ED6C18"/>
    <w:rsid w:val="00ED70E3"/>
    <w:rsid w:val="00ED7526"/>
    <w:rsid w:val="00ED78EA"/>
    <w:rsid w:val="00EE1265"/>
    <w:rsid w:val="00EE1D29"/>
    <w:rsid w:val="00EE4A37"/>
    <w:rsid w:val="00EE5780"/>
    <w:rsid w:val="00EE6A6A"/>
    <w:rsid w:val="00EE72DC"/>
    <w:rsid w:val="00EF2DC1"/>
    <w:rsid w:val="00EF50C4"/>
    <w:rsid w:val="00EF6E2E"/>
    <w:rsid w:val="00F020D6"/>
    <w:rsid w:val="00F034A3"/>
    <w:rsid w:val="00F069ED"/>
    <w:rsid w:val="00F11C28"/>
    <w:rsid w:val="00F1208A"/>
    <w:rsid w:val="00F14689"/>
    <w:rsid w:val="00F233DA"/>
    <w:rsid w:val="00F2384D"/>
    <w:rsid w:val="00F24E7A"/>
    <w:rsid w:val="00F26735"/>
    <w:rsid w:val="00F27CC0"/>
    <w:rsid w:val="00F306AB"/>
    <w:rsid w:val="00F30984"/>
    <w:rsid w:val="00F3339A"/>
    <w:rsid w:val="00F370C6"/>
    <w:rsid w:val="00F371E3"/>
    <w:rsid w:val="00F43101"/>
    <w:rsid w:val="00F45BEE"/>
    <w:rsid w:val="00F46F8C"/>
    <w:rsid w:val="00F4705F"/>
    <w:rsid w:val="00F478D7"/>
    <w:rsid w:val="00F54C10"/>
    <w:rsid w:val="00F55A3E"/>
    <w:rsid w:val="00F60103"/>
    <w:rsid w:val="00F63039"/>
    <w:rsid w:val="00F670E4"/>
    <w:rsid w:val="00F70052"/>
    <w:rsid w:val="00F70647"/>
    <w:rsid w:val="00F70D3B"/>
    <w:rsid w:val="00F71DDB"/>
    <w:rsid w:val="00F720EF"/>
    <w:rsid w:val="00F721A4"/>
    <w:rsid w:val="00F73F21"/>
    <w:rsid w:val="00F75848"/>
    <w:rsid w:val="00F76D14"/>
    <w:rsid w:val="00F771F4"/>
    <w:rsid w:val="00F857A6"/>
    <w:rsid w:val="00F86F4C"/>
    <w:rsid w:val="00F87E1F"/>
    <w:rsid w:val="00F946AF"/>
    <w:rsid w:val="00F953C7"/>
    <w:rsid w:val="00FA199F"/>
    <w:rsid w:val="00FA7500"/>
    <w:rsid w:val="00FB1348"/>
    <w:rsid w:val="00FB1852"/>
    <w:rsid w:val="00FB24C9"/>
    <w:rsid w:val="00FB2F06"/>
    <w:rsid w:val="00FB3C0B"/>
    <w:rsid w:val="00FB445A"/>
    <w:rsid w:val="00FB6CF6"/>
    <w:rsid w:val="00FB6E7F"/>
    <w:rsid w:val="00FB73B4"/>
    <w:rsid w:val="00FB7767"/>
    <w:rsid w:val="00FC0C09"/>
    <w:rsid w:val="00FC14A6"/>
    <w:rsid w:val="00FC19BD"/>
    <w:rsid w:val="00FC4162"/>
    <w:rsid w:val="00FC419B"/>
    <w:rsid w:val="00FC5F42"/>
    <w:rsid w:val="00FD5BC1"/>
    <w:rsid w:val="00FD5FCA"/>
    <w:rsid w:val="00FD7ECC"/>
    <w:rsid w:val="00FE47FE"/>
    <w:rsid w:val="00FE5AF2"/>
    <w:rsid w:val="00FE750E"/>
    <w:rsid w:val="00FF0AEB"/>
    <w:rsid w:val="00FF1288"/>
    <w:rsid w:val="00FF1DC2"/>
    <w:rsid w:val="00FF228E"/>
    <w:rsid w:val="00FF3B42"/>
    <w:rsid w:val="00FF4043"/>
    <w:rsid w:val="00FF4926"/>
    <w:rsid w:val="00FF7A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44614C-8037-4A66-A398-B9B35398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D88"/>
    <w:rPr>
      <w:rFonts w:ascii="Calibri" w:eastAsia="Calibri" w:hAnsi="Calibri" w:cs="Times New Roman"/>
    </w:rPr>
  </w:style>
  <w:style w:type="paragraph" w:styleId="2">
    <w:name w:val="heading 2"/>
    <w:basedOn w:val="a"/>
    <w:next w:val="a"/>
    <w:link w:val="20"/>
    <w:uiPriority w:val="9"/>
    <w:semiHidden/>
    <w:unhideWhenUsed/>
    <w:qFormat/>
    <w:rsid w:val="004A2D8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A2D88"/>
    <w:rPr>
      <w:rFonts w:ascii="Cambria" w:eastAsia="Times New Roman" w:hAnsi="Cambria" w:cs="Times New Roman"/>
      <w:b/>
      <w:bCs/>
      <w:color w:val="4F81BD"/>
      <w:sz w:val="26"/>
      <w:szCs w:val="26"/>
    </w:rPr>
  </w:style>
  <w:style w:type="paragraph" w:styleId="a3">
    <w:name w:val="List Paragraph"/>
    <w:basedOn w:val="a"/>
    <w:link w:val="a4"/>
    <w:uiPriority w:val="99"/>
    <w:qFormat/>
    <w:rsid w:val="004A2D88"/>
    <w:pPr>
      <w:ind w:left="720"/>
      <w:contextualSpacing/>
    </w:pPr>
  </w:style>
  <w:style w:type="character" w:styleId="a5">
    <w:name w:val="Hyperlink"/>
    <w:basedOn w:val="a0"/>
    <w:rsid w:val="004A2D88"/>
    <w:rPr>
      <w:color w:val="0000FF"/>
      <w:sz w:val="28"/>
      <w:szCs w:val="28"/>
      <w:u w:val="single"/>
      <w:lang w:val="ru-RU" w:eastAsia="en-US" w:bidi="ar-SA"/>
    </w:rPr>
  </w:style>
  <w:style w:type="paragraph" w:customStyle="1" w:styleId="a6">
    <w:name w:val="адрес"/>
    <w:basedOn w:val="a"/>
    <w:rsid w:val="004A2D88"/>
    <w:pPr>
      <w:overflowPunct w:val="0"/>
      <w:autoSpaceDE w:val="0"/>
      <w:autoSpaceDN w:val="0"/>
      <w:adjustRightInd w:val="0"/>
      <w:spacing w:after="0" w:line="240" w:lineRule="auto"/>
      <w:jc w:val="center"/>
      <w:textAlignment w:val="baseline"/>
    </w:pPr>
    <w:rPr>
      <w:rFonts w:ascii="Times New Roman" w:eastAsia="Times New Roman" w:hAnsi="Times New Roman"/>
      <w:sz w:val="28"/>
      <w:szCs w:val="28"/>
      <w:lang w:eastAsia="ru-RU"/>
    </w:rPr>
  </w:style>
  <w:style w:type="character" w:customStyle="1" w:styleId="FontStyle11">
    <w:name w:val="Font Style11"/>
    <w:rsid w:val="004A2D88"/>
    <w:rPr>
      <w:rFonts w:ascii="Times New Roman" w:hAnsi="Times New Roman" w:cs="Times New Roman"/>
      <w:b/>
      <w:bCs/>
      <w:sz w:val="22"/>
      <w:szCs w:val="22"/>
    </w:rPr>
  </w:style>
  <w:style w:type="character" w:customStyle="1" w:styleId="a4">
    <w:name w:val="Абзац списка Знак"/>
    <w:link w:val="a3"/>
    <w:uiPriority w:val="99"/>
    <w:locked/>
    <w:rsid w:val="004A2D88"/>
    <w:rPr>
      <w:rFonts w:ascii="Calibri" w:eastAsia="Calibri" w:hAnsi="Calibri" w:cs="Times New Roman"/>
    </w:rPr>
  </w:style>
  <w:style w:type="paragraph" w:styleId="a7">
    <w:name w:val="endnote text"/>
    <w:basedOn w:val="a"/>
    <w:link w:val="a8"/>
    <w:uiPriority w:val="99"/>
    <w:semiHidden/>
    <w:unhideWhenUsed/>
    <w:rsid w:val="008548E6"/>
    <w:pPr>
      <w:spacing w:after="0" w:line="240" w:lineRule="auto"/>
    </w:pPr>
    <w:rPr>
      <w:sz w:val="20"/>
      <w:szCs w:val="20"/>
    </w:rPr>
  </w:style>
  <w:style w:type="character" w:customStyle="1" w:styleId="a8">
    <w:name w:val="Текст концевой сноски Знак"/>
    <w:basedOn w:val="a0"/>
    <w:link w:val="a7"/>
    <w:uiPriority w:val="99"/>
    <w:semiHidden/>
    <w:rsid w:val="008548E6"/>
    <w:rPr>
      <w:rFonts w:ascii="Calibri" w:eastAsia="Calibri" w:hAnsi="Calibri" w:cs="Times New Roman"/>
      <w:sz w:val="20"/>
      <w:szCs w:val="20"/>
    </w:rPr>
  </w:style>
  <w:style w:type="character" w:styleId="a9">
    <w:name w:val="endnote reference"/>
    <w:basedOn w:val="a0"/>
    <w:uiPriority w:val="99"/>
    <w:semiHidden/>
    <w:unhideWhenUsed/>
    <w:rsid w:val="008548E6"/>
    <w:rPr>
      <w:vertAlign w:val="superscript"/>
    </w:rPr>
  </w:style>
  <w:style w:type="paragraph" w:styleId="aa">
    <w:name w:val="footnote text"/>
    <w:basedOn w:val="a"/>
    <w:link w:val="ab"/>
    <w:uiPriority w:val="99"/>
    <w:semiHidden/>
    <w:unhideWhenUsed/>
    <w:rsid w:val="008548E6"/>
    <w:pPr>
      <w:spacing w:after="0" w:line="240" w:lineRule="auto"/>
    </w:pPr>
    <w:rPr>
      <w:sz w:val="20"/>
      <w:szCs w:val="20"/>
    </w:rPr>
  </w:style>
  <w:style w:type="character" w:customStyle="1" w:styleId="ab">
    <w:name w:val="Текст сноски Знак"/>
    <w:basedOn w:val="a0"/>
    <w:link w:val="aa"/>
    <w:uiPriority w:val="99"/>
    <w:semiHidden/>
    <w:rsid w:val="008548E6"/>
    <w:rPr>
      <w:rFonts w:ascii="Calibri" w:eastAsia="Calibri" w:hAnsi="Calibri" w:cs="Times New Roman"/>
      <w:sz w:val="20"/>
      <w:szCs w:val="20"/>
    </w:rPr>
  </w:style>
  <w:style w:type="character" w:styleId="ac">
    <w:name w:val="footnote reference"/>
    <w:basedOn w:val="a0"/>
    <w:uiPriority w:val="99"/>
    <w:semiHidden/>
    <w:unhideWhenUsed/>
    <w:rsid w:val="008548E6"/>
    <w:rPr>
      <w:vertAlign w:val="superscript"/>
    </w:rPr>
  </w:style>
  <w:style w:type="table" w:styleId="ad">
    <w:name w:val="Table Grid"/>
    <w:basedOn w:val="a1"/>
    <w:uiPriority w:val="59"/>
    <w:rsid w:val="006028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9068E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068E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41212">
      <w:bodyDiv w:val="1"/>
      <w:marLeft w:val="0"/>
      <w:marRight w:val="0"/>
      <w:marTop w:val="0"/>
      <w:marBottom w:val="0"/>
      <w:divBdr>
        <w:top w:val="none" w:sz="0" w:space="0" w:color="auto"/>
        <w:left w:val="none" w:sz="0" w:space="0" w:color="auto"/>
        <w:bottom w:val="none" w:sz="0" w:space="0" w:color="auto"/>
        <w:right w:val="none" w:sz="0" w:space="0" w:color="auto"/>
      </w:divBdr>
    </w:div>
    <w:div w:id="360937501">
      <w:bodyDiv w:val="1"/>
      <w:marLeft w:val="0"/>
      <w:marRight w:val="0"/>
      <w:marTop w:val="0"/>
      <w:marBottom w:val="0"/>
      <w:divBdr>
        <w:top w:val="none" w:sz="0" w:space="0" w:color="auto"/>
        <w:left w:val="none" w:sz="0" w:space="0" w:color="auto"/>
        <w:bottom w:val="none" w:sz="0" w:space="0" w:color="auto"/>
        <w:right w:val="none" w:sz="0" w:space="0" w:color="auto"/>
      </w:divBdr>
    </w:div>
    <w:div w:id="432095741">
      <w:bodyDiv w:val="1"/>
      <w:marLeft w:val="0"/>
      <w:marRight w:val="0"/>
      <w:marTop w:val="0"/>
      <w:marBottom w:val="0"/>
      <w:divBdr>
        <w:top w:val="none" w:sz="0" w:space="0" w:color="auto"/>
        <w:left w:val="none" w:sz="0" w:space="0" w:color="auto"/>
        <w:bottom w:val="none" w:sz="0" w:space="0" w:color="auto"/>
        <w:right w:val="none" w:sz="0" w:space="0" w:color="auto"/>
      </w:divBdr>
    </w:div>
    <w:div w:id="475495654">
      <w:bodyDiv w:val="1"/>
      <w:marLeft w:val="0"/>
      <w:marRight w:val="0"/>
      <w:marTop w:val="0"/>
      <w:marBottom w:val="0"/>
      <w:divBdr>
        <w:top w:val="none" w:sz="0" w:space="0" w:color="auto"/>
        <w:left w:val="none" w:sz="0" w:space="0" w:color="auto"/>
        <w:bottom w:val="none" w:sz="0" w:space="0" w:color="auto"/>
        <w:right w:val="none" w:sz="0" w:space="0" w:color="auto"/>
      </w:divBdr>
    </w:div>
    <w:div w:id="828906516">
      <w:bodyDiv w:val="1"/>
      <w:marLeft w:val="0"/>
      <w:marRight w:val="0"/>
      <w:marTop w:val="0"/>
      <w:marBottom w:val="0"/>
      <w:divBdr>
        <w:top w:val="none" w:sz="0" w:space="0" w:color="auto"/>
        <w:left w:val="none" w:sz="0" w:space="0" w:color="auto"/>
        <w:bottom w:val="none" w:sz="0" w:space="0" w:color="auto"/>
        <w:right w:val="none" w:sz="0" w:space="0" w:color="auto"/>
      </w:divBdr>
    </w:div>
    <w:div w:id="898437670">
      <w:bodyDiv w:val="1"/>
      <w:marLeft w:val="0"/>
      <w:marRight w:val="0"/>
      <w:marTop w:val="0"/>
      <w:marBottom w:val="0"/>
      <w:divBdr>
        <w:top w:val="none" w:sz="0" w:space="0" w:color="auto"/>
        <w:left w:val="none" w:sz="0" w:space="0" w:color="auto"/>
        <w:bottom w:val="none" w:sz="0" w:space="0" w:color="auto"/>
        <w:right w:val="none" w:sz="0" w:space="0" w:color="auto"/>
      </w:divBdr>
    </w:div>
    <w:div w:id="967315309">
      <w:bodyDiv w:val="1"/>
      <w:marLeft w:val="0"/>
      <w:marRight w:val="0"/>
      <w:marTop w:val="0"/>
      <w:marBottom w:val="0"/>
      <w:divBdr>
        <w:top w:val="none" w:sz="0" w:space="0" w:color="auto"/>
        <w:left w:val="none" w:sz="0" w:space="0" w:color="auto"/>
        <w:bottom w:val="none" w:sz="0" w:space="0" w:color="auto"/>
        <w:right w:val="none" w:sz="0" w:space="0" w:color="auto"/>
      </w:divBdr>
    </w:div>
    <w:div w:id="1151405281">
      <w:bodyDiv w:val="1"/>
      <w:marLeft w:val="0"/>
      <w:marRight w:val="0"/>
      <w:marTop w:val="0"/>
      <w:marBottom w:val="0"/>
      <w:divBdr>
        <w:top w:val="none" w:sz="0" w:space="0" w:color="auto"/>
        <w:left w:val="none" w:sz="0" w:space="0" w:color="auto"/>
        <w:bottom w:val="none" w:sz="0" w:space="0" w:color="auto"/>
        <w:right w:val="none" w:sz="0" w:space="0" w:color="auto"/>
      </w:divBdr>
    </w:div>
    <w:div w:id="1184707213">
      <w:bodyDiv w:val="1"/>
      <w:marLeft w:val="0"/>
      <w:marRight w:val="0"/>
      <w:marTop w:val="0"/>
      <w:marBottom w:val="0"/>
      <w:divBdr>
        <w:top w:val="none" w:sz="0" w:space="0" w:color="auto"/>
        <w:left w:val="none" w:sz="0" w:space="0" w:color="auto"/>
        <w:bottom w:val="none" w:sz="0" w:space="0" w:color="auto"/>
        <w:right w:val="none" w:sz="0" w:space="0" w:color="auto"/>
      </w:divBdr>
    </w:div>
    <w:div w:id="1208107515">
      <w:bodyDiv w:val="1"/>
      <w:marLeft w:val="0"/>
      <w:marRight w:val="0"/>
      <w:marTop w:val="0"/>
      <w:marBottom w:val="0"/>
      <w:divBdr>
        <w:top w:val="none" w:sz="0" w:space="0" w:color="auto"/>
        <w:left w:val="none" w:sz="0" w:space="0" w:color="auto"/>
        <w:bottom w:val="none" w:sz="0" w:space="0" w:color="auto"/>
        <w:right w:val="none" w:sz="0" w:space="0" w:color="auto"/>
      </w:divBdr>
    </w:div>
    <w:div w:id="1317228110">
      <w:bodyDiv w:val="1"/>
      <w:marLeft w:val="0"/>
      <w:marRight w:val="0"/>
      <w:marTop w:val="0"/>
      <w:marBottom w:val="0"/>
      <w:divBdr>
        <w:top w:val="none" w:sz="0" w:space="0" w:color="auto"/>
        <w:left w:val="none" w:sz="0" w:space="0" w:color="auto"/>
        <w:bottom w:val="none" w:sz="0" w:space="0" w:color="auto"/>
        <w:right w:val="none" w:sz="0" w:space="0" w:color="auto"/>
      </w:divBdr>
    </w:div>
    <w:div w:id="1427076837">
      <w:bodyDiv w:val="1"/>
      <w:marLeft w:val="0"/>
      <w:marRight w:val="0"/>
      <w:marTop w:val="0"/>
      <w:marBottom w:val="0"/>
      <w:divBdr>
        <w:top w:val="none" w:sz="0" w:space="0" w:color="auto"/>
        <w:left w:val="none" w:sz="0" w:space="0" w:color="auto"/>
        <w:bottom w:val="none" w:sz="0" w:space="0" w:color="auto"/>
        <w:right w:val="none" w:sz="0" w:space="0" w:color="auto"/>
      </w:divBdr>
    </w:div>
    <w:div w:id="1443497884">
      <w:bodyDiv w:val="1"/>
      <w:marLeft w:val="0"/>
      <w:marRight w:val="0"/>
      <w:marTop w:val="0"/>
      <w:marBottom w:val="0"/>
      <w:divBdr>
        <w:top w:val="none" w:sz="0" w:space="0" w:color="auto"/>
        <w:left w:val="none" w:sz="0" w:space="0" w:color="auto"/>
        <w:bottom w:val="none" w:sz="0" w:space="0" w:color="auto"/>
        <w:right w:val="none" w:sz="0" w:space="0" w:color="auto"/>
      </w:divBdr>
    </w:div>
    <w:div w:id="1491555975">
      <w:bodyDiv w:val="1"/>
      <w:marLeft w:val="0"/>
      <w:marRight w:val="0"/>
      <w:marTop w:val="0"/>
      <w:marBottom w:val="0"/>
      <w:divBdr>
        <w:top w:val="none" w:sz="0" w:space="0" w:color="auto"/>
        <w:left w:val="none" w:sz="0" w:space="0" w:color="auto"/>
        <w:bottom w:val="none" w:sz="0" w:space="0" w:color="auto"/>
        <w:right w:val="none" w:sz="0" w:space="0" w:color="auto"/>
      </w:divBdr>
    </w:div>
    <w:div w:id="1636135882">
      <w:bodyDiv w:val="1"/>
      <w:marLeft w:val="0"/>
      <w:marRight w:val="0"/>
      <w:marTop w:val="0"/>
      <w:marBottom w:val="0"/>
      <w:divBdr>
        <w:top w:val="none" w:sz="0" w:space="0" w:color="auto"/>
        <w:left w:val="none" w:sz="0" w:space="0" w:color="auto"/>
        <w:bottom w:val="none" w:sz="0" w:space="0" w:color="auto"/>
        <w:right w:val="none" w:sz="0" w:space="0" w:color="auto"/>
      </w:divBdr>
    </w:div>
    <w:div w:id="1669211894">
      <w:bodyDiv w:val="1"/>
      <w:marLeft w:val="0"/>
      <w:marRight w:val="0"/>
      <w:marTop w:val="0"/>
      <w:marBottom w:val="0"/>
      <w:divBdr>
        <w:top w:val="none" w:sz="0" w:space="0" w:color="auto"/>
        <w:left w:val="none" w:sz="0" w:space="0" w:color="auto"/>
        <w:bottom w:val="none" w:sz="0" w:space="0" w:color="auto"/>
        <w:right w:val="none" w:sz="0" w:space="0" w:color="auto"/>
      </w:divBdr>
    </w:div>
    <w:div w:id="1765296622">
      <w:bodyDiv w:val="1"/>
      <w:marLeft w:val="0"/>
      <w:marRight w:val="0"/>
      <w:marTop w:val="0"/>
      <w:marBottom w:val="0"/>
      <w:divBdr>
        <w:top w:val="none" w:sz="0" w:space="0" w:color="auto"/>
        <w:left w:val="none" w:sz="0" w:space="0" w:color="auto"/>
        <w:bottom w:val="none" w:sz="0" w:space="0" w:color="auto"/>
        <w:right w:val="none" w:sz="0" w:space="0" w:color="auto"/>
      </w:divBdr>
    </w:div>
    <w:div w:id="211347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5C0E4E-7A73-4E72-980B-660F8AF7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5847</TotalTime>
  <Pages>11</Pages>
  <Words>3465</Words>
  <Characters>19754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PenkinaIY</cp:lastModifiedBy>
  <cp:revision>290</cp:revision>
  <cp:lastPrinted>2018-10-16T00:25:00Z</cp:lastPrinted>
  <dcterms:created xsi:type="dcterms:W3CDTF">2018-10-09T02:01:00Z</dcterms:created>
  <dcterms:modified xsi:type="dcterms:W3CDTF">2020-03-24T01:44:00Z</dcterms:modified>
</cp:coreProperties>
</file>