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227376">
            <w:pPr>
              <w:ind w:firstLine="0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227376">
            <w:pPr>
              <w:ind w:firstLine="0"/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227376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E50A55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227376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227376">
            <w:pPr>
              <w:ind w:firstLine="0"/>
              <w:jc w:val="center"/>
              <w:rPr>
                <w:szCs w:val="28"/>
              </w:rPr>
            </w:pPr>
          </w:p>
          <w:p w:rsidR="007501C4" w:rsidRPr="000D6AC9" w:rsidRDefault="007501C4" w:rsidP="00227376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227376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E50A55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227376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227376">
            <w:pPr>
              <w:ind w:firstLine="0"/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227376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№ 16-12</w:t>
            </w:r>
            <w:r w:rsidR="00237AE2">
              <w:rPr>
                <w:szCs w:val="28"/>
              </w:rPr>
              <w:t>6</w:t>
            </w:r>
            <w:r>
              <w:rPr>
                <w:szCs w:val="28"/>
              </w:rPr>
              <w:t>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237AE2" w:rsidTr="00E50A55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237AE2" w:rsidRDefault="007501C4" w:rsidP="00227376">
            <w:pPr>
              <w:pStyle w:val="a3"/>
              <w:widowControl w:val="0"/>
              <w:tabs>
                <w:tab w:val="left" w:pos="4442"/>
              </w:tabs>
              <w:rPr>
                <w:szCs w:val="28"/>
              </w:rPr>
            </w:pPr>
          </w:p>
          <w:p w:rsidR="00237AE2" w:rsidRPr="00237AE2" w:rsidRDefault="00237AE2" w:rsidP="00227376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237AE2">
              <w:rPr>
                <w:szCs w:val="28"/>
              </w:rPr>
              <w:t xml:space="preserve">О внесении изменений в решение </w:t>
            </w:r>
          </w:p>
          <w:p w:rsidR="00237AE2" w:rsidRPr="00237AE2" w:rsidRDefault="00237AE2" w:rsidP="00227376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237AE2">
              <w:rPr>
                <w:szCs w:val="28"/>
              </w:rPr>
              <w:t xml:space="preserve">от 10.06.2010 г. №  4-22р «Об утверждении </w:t>
            </w:r>
          </w:p>
          <w:p w:rsidR="007501C4" w:rsidRPr="00237AE2" w:rsidRDefault="00237AE2" w:rsidP="00227376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237AE2">
              <w:rPr>
                <w:szCs w:val="28"/>
              </w:rPr>
              <w:t>структуры администрации Ужурского района»</w:t>
            </w:r>
          </w:p>
        </w:tc>
      </w:tr>
    </w:tbl>
    <w:p w:rsidR="007501C4" w:rsidRPr="00237AE2" w:rsidRDefault="007501C4" w:rsidP="00835A93">
      <w:pPr>
        <w:rPr>
          <w:szCs w:val="28"/>
        </w:rPr>
      </w:pPr>
    </w:p>
    <w:p w:rsidR="00237AE2" w:rsidRPr="00237AE2" w:rsidRDefault="00237AE2" w:rsidP="00237AE2">
      <w:pPr>
        <w:rPr>
          <w:rFonts w:eastAsia="Calibri" w:cs="Times New Roman"/>
          <w:szCs w:val="28"/>
        </w:rPr>
      </w:pPr>
      <w:r w:rsidRPr="00237AE2">
        <w:rPr>
          <w:rFonts w:eastAsia="Calibri" w:cs="Times New Roman"/>
          <w:szCs w:val="28"/>
        </w:rPr>
        <w:t xml:space="preserve">В соответствии со статьей 37 Федерального закона № 131–ФЗ </w:t>
      </w:r>
      <w:r w:rsidRPr="00237AE2">
        <w:rPr>
          <w:rFonts w:eastAsia="Calibri" w:cs="Times New Roman"/>
          <w:szCs w:val="28"/>
        </w:rPr>
        <w:br/>
        <w:t>от 06.10.2003 г. «Об общих принципах организации местного самоуправления в Российской Федерации», ст. 30 Устава района</w:t>
      </w:r>
      <w:r w:rsidR="00221A35">
        <w:rPr>
          <w:szCs w:val="28"/>
        </w:rPr>
        <w:t>,</w:t>
      </w:r>
      <w:r w:rsidRPr="00237AE2">
        <w:rPr>
          <w:rFonts w:eastAsia="Calibri" w:cs="Times New Roman"/>
          <w:szCs w:val="28"/>
        </w:rPr>
        <w:t xml:space="preserve"> Ужурский районный Совет депутатов РЕШИЛ:</w:t>
      </w:r>
    </w:p>
    <w:p w:rsidR="00237AE2" w:rsidRPr="00237AE2" w:rsidRDefault="00237AE2" w:rsidP="00237AE2">
      <w:pPr>
        <w:rPr>
          <w:rFonts w:eastAsia="Calibri" w:cs="Times New Roman"/>
          <w:szCs w:val="28"/>
        </w:rPr>
      </w:pPr>
    </w:p>
    <w:p w:rsidR="009D267E" w:rsidRDefault="00237AE2" w:rsidP="00237AE2">
      <w:pPr>
        <w:rPr>
          <w:szCs w:val="28"/>
        </w:rPr>
      </w:pPr>
      <w:r w:rsidRPr="00237AE2">
        <w:rPr>
          <w:rFonts w:eastAsia="Calibri" w:cs="Times New Roman"/>
          <w:szCs w:val="28"/>
        </w:rPr>
        <w:t xml:space="preserve">1. </w:t>
      </w:r>
      <w:r w:rsidR="009D267E" w:rsidRPr="00CC6C81">
        <w:rPr>
          <w:rFonts w:eastAsia="Calibri" w:cs="Times New Roman"/>
          <w:szCs w:val="28"/>
        </w:rPr>
        <w:t xml:space="preserve">Внести в </w:t>
      </w:r>
      <w:r w:rsidR="009D267E">
        <w:rPr>
          <w:rFonts w:eastAsia="Calibri" w:cs="Times New Roman"/>
          <w:szCs w:val="28"/>
        </w:rPr>
        <w:t xml:space="preserve">приложение к </w:t>
      </w:r>
      <w:r w:rsidR="009D267E" w:rsidRPr="00CC6C81">
        <w:rPr>
          <w:rFonts w:eastAsia="Calibri" w:cs="Times New Roman"/>
          <w:szCs w:val="28"/>
        </w:rPr>
        <w:t>решени</w:t>
      </w:r>
      <w:r w:rsidR="009D267E">
        <w:rPr>
          <w:rFonts w:eastAsia="Calibri" w:cs="Times New Roman"/>
          <w:szCs w:val="28"/>
        </w:rPr>
        <w:t>ю</w:t>
      </w:r>
      <w:r w:rsidR="009D267E" w:rsidRPr="00CC6C81">
        <w:rPr>
          <w:rFonts w:eastAsia="Calibri" w:cs="Times New Roman"/>
          <w:szCs w:val="28"/>
        </w:rPr>
        <w:t xml:space="preserve"> </w:t>
      </w:r>
      <w:r w:rsidRPr="00237AE2">
        <w:rPr>
          <w:rFonts w:eastAsia="Calibri" w:cs="Times New Roman"/>
          <w:szCs w:val="28"/>
        </w:rPr>
        <w:t>Ужурского районного Совета депутатов от 10.06.2010 г. № 4-22р «Об утверждении структуры администрации Ужурского района» (в ред</w:t>
      </w:r>
      <w:r w:rsidR="00C9253D">
        <w:rPr>
          <w:szCs w:val="28"/>
        </w:rPr>
        <w:t>.</w:t>
      </w:r>
      <w:r w:rsidRPr="00237AE2">
        <w:rPr>
          <w:rFonts w:eastAsia="Calibri" w:cs="Times New Roman"/>
          <w:szCs w:val="28"/>
        </w:rPr>
        <w:t xml:space="preserve"> решени</w:t>
      </w:r>
      <w:r w:rsidR="00C9253D">
        <w:rPr>
          <w:szCs w:val="28"/>
        </w:rPr>
        <w:t>й</w:t>
      </w:r>
      <w:r w:rsidRPr="00237AE2">
        <w:rPr>
          <w:rFonts w:eastAsia="Calibri" w:cs="Times New Roman"/>
          <w:szCs w:val="28"/>
        </w:rPr>
        <w:t xml:space="preserve"> от 20.10.2010 г. № 9-67р</w:t>
      </w:r>
      <w:r w:rsidR="009D267E">
        <w:rPr>
          <w:szCs w:val="28"/>
        </w:rPr>
        <w:t>, от 15.12.2010 г. № 11-85р</w:t>
      </w:r>
      <w:r w:rsidRPr="00237AE2">
        <w:rPr>
          <w:rFonts w:eastAsia="Calibri" w:cs="Times New Roman"/>
          <w:szCs w:val="28"/>
        </w:rPr>
        <w:t xml:space="preserve">) </w:t>
      </w:r>
      <w:r w:rsidR="009D267E">
        <w:rPr>
          <w:szCs w:val="28"/>
        </w:rPr>
        <w:t xml:space="preserve">следующие </w:t>
      </w:r>
      <w:r w:rsidRPr="00237AE2">
        <w:rPr>
          <w:rFonts w:eastAsia="Calibri" w:cs="Times New Roman"/>
          <w:szCs w:val="28"/>
        </w:rPr>
        <w:t>изменения</w:t>
      </w:r>
      <w:r w:rsidR="009D267E">
        <w:rPr>
          <w:szCs w:val="28"/>
        </w:rPr>
        <w:t xml:space="preserve">: </w:t>
      </w:r>
    </w:p>
    <w:p w:rsidR="00237AE2" w:rsidRDefault="009D267E" w:rsidP="00237AE2">
      <w:pPr>
        <w:rPr>
          <w:szCs w:val="28"/>
        </w:rPr>
      </w:pPr>
      <w:r>
        <w:rPr>
          <w:szCs w:val="28"/>
        </w:rPr>
        <w:t xml:space="preserve">- </w:t>
      </w:r>
      <w:r w:rsidR="00237AE2" w:rsidRPr="00237AE2">
        <w:rPr>
          <w:rFonts w:eastAsia="Calibri" w:cs="Times New Roman"/>
          <w:szCs w:val="28"/>
        </w:rPr>
        <w:t>переименовать «общий отдел» в «</w:t>
      </w:r>
      <w:r>
        <w:rPr>
          <w:szCs w:val="28"/>
        </w:rPr>
        <w:t xml:space="preserve">организационно-правовой отдел»; </w:t>
      </w:r>
    </w:p>
    <w:p w:rsidR="001B7636" w:rsidRDefault="001B7636" w:rsidP="001B7636">
      <w:pPr>
        <w:rPr>
          <w:szCs w:val="28"/>
        </w:rPr>
      </w:pPr>
      <w:r>
        <w:rPr>
          <w:szCs w:val="28"/>
        </w:rPr>
        <w:t>- о</w:t>
      </w:r>
      <w:r w:rsidRPr="0070267E">
        <w:rPr>
          <w:rFonts w:eastAsia="Calibri" w:cs="Times New Roman"/>
          <w:szCs w:val="28"/>
        </w:rPr>
        <w:t xml:space="preserve">пределить подчинение </w:t>
      </w:r>
      <w:r>
        <w:rPr>
          <w:szCs w:val="28"/>
        </w:rPr>
        <w:t>системного администратора, ведущего специалиста по хозяйственным вопросам заместителю главы администрации по сельскому хозяйству, земельным отношениям и оперативному управлению</w:t>
      </w:r>
      <w:r w:rsidRPr="0070267E">
        <w:rPr>
          <w:rFonts w:eastAsia="Calibri" w:cs="Times New Roman"/>
          <w:szCs w:val="28"/>
        </w:rPr>
        <w:t>.</w:t>
      </w:r>
    </w:p>
    <w:p w:rsidR="00237AE2" w:rsidRPr="00237AE2" w:rsidRDefault="00237AE2" w:rsidP="00237AE2">
      <w:pPr>
        <w:rPr>
          <w:rFonts w:eastAsia="Calibri" w:cs="Times New Roman"/>
          <w:szCs w:val="28"/>
        </w:rPr>
      </w:pPr>
      <w:r w:rsidRPr="00237AE2">
        <w:rPr>
          <w:rFonts w:eastAsia="Calibri" w:cs="Times New Roman"/>
          <w:szCs w:val="28"/>
        </w:rPr>
        <w:t xml:space="preserve">2. Утвердить структуру администрации района согласно приложению к данному решению. </w:t>
      </w:r>
    </w:p>
    <w:p w:rsidR="00237AE2" w:rsidRPr="00237AE2" w:rsidRDefault="00237AE2" w:rsidP="00237AE2">
      <w:pPr>
        <w:rPr>
          <w:rFonts w:eastAsia="Calibri" w:cs="Times New Roman"/>
          <w:szCs w:val="28"/>
        </w:rPr>
      </w:pPr>
      <w:r w:rsidRPr="00237AE2">
        <w:rPr>
          <w:rFonts w:eastAsia="Calibri" w:cs="Times New Roman"/>
          <w:szCs w:val="28"/>
        </w:rPr>
        <w:t>3. Контроль за исполнением настоящего решения возложить на главу администрации района (Казанцев Ю.П.).</w:t>
      </w:r>
    </w:p>
    <w:p w:rsidR="00237AE2" w:rsidRPr="00237AE2" w:rsidRDefault="00237AE2" w:rsidP="00237AE2">
      <w:pPr>
        <w:rPr>
          <w:rFonts w:eastAsia="Calibri" w:cs="Times New Roman"/>
          <w:szCs w:val="28"/>
        </w:rPr>
      </w:pPr>
      <w:r w:rsidRPr="00237AE2">
        <w:rPr>
          <w:rFonts w:eastAsia="Calibri" w:cs="Times New Roman"/>
          <w:szCs w:val="28"/>
        </w:rPr>
        <w:t>4. Решение вступает в силу со дня подписания.</w:t>
      </w: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237AE2" w:rsidRPr="00237AE2" w:rsidRDefault="00237AE2" w:rsidP="007218A6">
      <w:pPr>
        <w:tabs>
          <w:tab w:val="left" w:pos="-1276"/>
        </w:tabs>
        <w:ind w:firstLine="0"/>
        <w:rPr>
          <w:szCs w:val="28"/>
        </w:rPr>
      </w:pPr>
    </w:p>
    <w:p w:rsidR="00C102CD" w:rsidRDefault="00C102CD" w:rsidP="007218A6">
      <w:pPr>
        <w:tabs>
          <w:tab w:val="left" w:pos="-1276"/>
        </w:tabs>
        <w:ind w:firstLine="0"/>
        <w:rPr>
          <w:szCs w:val="28"/>
        </w:rPr>
      </w:pPr>
      <w:r w:rsidRPr="00237AE2">
        <w:rPr>
          <w:szCs w:val="28"/>
        </w:rPr>
        <w:t xml:space="preserve">Глава  района      </w:t>
      </w:r>
      <w:r w:rsidR="007218A6" w:rsidRPr="00237AE2">
        <w:rPr>
          <w:szCs w:val="28"/>
        </w:rPr>
        <w:t xml:space="preserve">  </w:t>
      </w:r>
      <w:r w:rsidRPr="00237AE2">
        <w:rPr>
          <w:szCs w:val="28"/>
        </w:rPr>
        <w:t xml:space="preserve">                                            </w:t>
      </w:r>
      <w:r w:rsidR="007218A6" w:rsidRPr="00237AE2">
        <w:rPr>
          <w:szCs w:val="28"/>
        </w:rPr>
        <w:t xml:space="preserve">          </w:t>
      </w:r>
      <w:r w:rsidRPr="00237AE2">
        <w:rPr>
          <w:szCs w:val="28"/>
        </w:rPr>
        <w:t xml:space="preserve">                 Г.Н.Кузнецова</w:t>
      </w: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Default="00112817" w:rsidP="007218A6">
      <w:pPr>
        <w:tabs>
          <w:tab w:val="left" w:pos="-1276"/>
        </w:tabs>
        <w:ind w:firstLine="0"/>
        <w:rPr>
          <w:szCs w:val="28"/>
        </w:rPr>
      </w:pPr>
    </w:p>
    <w:p w:rsidR="00112817" w:rsidRPr="00237AE2" w:rsidRDefault="004A766F" w:rsidP="00112817">
      <w:pPr>
        <w:jc w:val="center"/>
        <w:rPr>
          <w:szCs w:val="28"/>
        </w:rPr>
      </w:pPr>
      <w:r>
        <w:rPr>
          <w:noProof/>
          <w:szCs w:val="28"/>
          <w:lang w:eastAsia="ru-RU"/>
        </w:rPr>
        <w:pict>
          <v:rect id="_x0000_s1086" style="position:absolute;left:0;text-align:left;margin-left:522.5pt;margin-top:-9pt;width:236.5pt;height:63pt;z-index:251721728" stroked="f">
            <v:textbox style="mso-next-textbox:#_x0000_s1086">
              <w:txbxContent>
                <w:p w:rsidR="00112817" w:rsidRDefault="00112817" w:rsidP="00112817">
                  <w:pPr>
                    <w:ind w:left="-110"/>
                    <w:rPr>
                      <w:szCs w:val="28"/>
                    </w:rPr>
                  </w:pPr>
                  <w:r w:rsidRPr="0076622B">
                    <w:rPr>
                      <w:szCs w:val="28"/>
                    </w:rPr>
                    <w:t xml:space="preserve">Приложение </w:t>
                  </w:r>
                </w:p>
                <w:p w:rsidR="00112817" w:rsidRDefault="00112817" w:rsidP="00112817">
                  <w:pPr>
                    <w:ind w:left="-110"/>
                    <w:rPr>
                      <w:szCs w:val="28"/>
                    </w:rPr>
                  </w:pPr>
                  <w:r w:rsidRPr="0076622B">
                    <w:rPr>
                      <w:szCs w:val="28"/>
                    </w:rPr>
                    <w:t xml:space="preserve">к решению районного Совета </w:t>
                  </w:r>
                </w:p>
                <w:p w:rsidR="00112817" w:rsidRPr="0076622B" w:rsidRDefault="00112817" w:rsidP="00112817">
                  <w:pPr>
                    <w:ind w:left="-110"/>
                    <w:rPr>
                      <w:szCs w:val="28"/>
                    </w:rPr>
                  </w:pPr>
                  <w:r w:rsidRPr="0076622B">
                    <w:rPr>
                      <w:szCs w:val="28"/>
                    </w:rPr>
                    <w:t xml:space="preserve">депутатов от </w:t>
                  </w:r>
                  <w:r>
                    <w:rPr>
                      <w:szCs w:val="28"/>
                    </w:rPr>
                    <w:t>00.00.2011 г. № 00-00р</w:t>
                  </w:r>
                </w:p>
              </w:txbxContent>
            </v:textbox>
          </v:rect>
        </w:pict>
      </w:r>
    </w:p>
    <w:sectPr w:rsidR="00112817" w:rsidRPr="00237AE2" w:rsidSect="007218A6">
      <w:footerReference w:type="default" r:id="rId8"/>
      <w:pgSz w:w="11906" w:h="16838"/>
      <w:pgMar w:top="1134" w:right="1276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AD" w:rsidRDefault="009B50AD" w:rsidP="00E72050">
      <w:r>
        <w:separator/>
      </w:r>
    </w:p>
  </w:endnote>
  <w:endnote w:type="continuationSeparator" w:id="1">
    <w:p w:rsidR="009B50AD" w:rsidRDefault="009B50AD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91"/>
      <w:docPartObj>
        <w:docPartGallery w:val="Page Numbers (Bottom of Page)"/>
        <w:docPartUnique/>
      </w:docPartObj>
    </w:sdtPr>
    <w:sdtContent>
      <w:p w:rsidR="00404E09" w:rsidRDefault="004A766F">
        <w:pPr>
          <w:pStyle w:val="ab"/>
          <w:jc w:val="right"/>
        </w:pPr>
        <w:fldSimple w:instr=" PAGE   \* MERGEFORMAT ">
          <w:r w:rsidR="00112817">
            <w:rPr>
              <w:noProof/>
            </w:rPr>
            <w:t>2</w:t>
          </w:r>
        </w:fldSimple>
      </w:p>
    </w:sdtContent>
  </w:sdt>
  <w:p w:rsidR="00404E09" w:rsidRPr="00E72050" w:rsidRDefault="00404E09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AD" w:rsidRDefault="009B50AD" w:rsidP="00E72050">
      <w:r>
        <w:separator/>
      </w:r>
    </w:p>
  </w:footnote>
  <w:footnote w:type="continuationSeparator" w:id="1">
    <w:p w:rsidR="009B50AD" w:rsidRDefault="009B50AD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F3E11"/>
    <w:multiLevelType w:val="hybridMultilevel"/>
    <w:tmpl w:val="33B863C8"/>
    <w:lvl w:ilvl="0" w:tplc="58E2429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66F3C"/>
    <w:multiLevelType w:val="hybridMultilevel"/>
    <w:tmpl w:val="3DCC3224"/>
    <w:lvl w:ilvl="0" w:tplc="F45A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289A66">
      <w:numFmt w:val="none"/>
      <w:lvlText w:val=""/>
      <w:lvlJc w:val="left"/>
      <w:pPr>
        <w:tabs>
          <w:tab w:val="num" w:pos="360"/>
        </w:tabs>
      </w:pPr>
    </w:lvl>
    <w:lvl w:ilvl="2" w:tplc="A8F8BC6A">
      <w:numFmt w:val="none"/>
      <w:lvlText w:val=""/>
      <w:lvlJc w:val="left"/>
      <w:pPr>
        <w:tabs>
          <w:tab w:val="num" w:pos="360"/>
        </w:tabs>
      </w:pPr>
    </w:lvl>
    <w:lvl w:ilvl="3" w:tplc="DE061AA8">
      <w:numFmt w:val="none"/>
      <w:lvlText w:val=""/>
      <w:lvlJc w:val="left"/>
      <w:pPr>
        <w:tabs>
          <w:tab w:val="num" w:pos="360"/>
        </w:tabs>
      </w:pPr>
    </w:lvl>
    <w:lvl w:ilvl="4" w:tplc="26306216">
      <w:numFmt w:val="none"/>
      <w:lvlText w:val=""/>
      <w:lvlJc w:val="left"/>
      <w:pPr>
        <w:tabs>
          <w:tab w:val="num" w:pos="360"/>
        </w:tabs>
      </w:pPr>
    </w:lvl>
    <w:lvl w:ilvl="5" w:tplc="750605C4">
      <w:numFmt w:val="none"/>
      <w:lvlText w:val=""/>
      <w:lvlJc w:val="left"/>
      <w:pPr>
        <w:tabs>
          <w:tab w:val="num" w:pos="360"/>
        </w:tabs>
      </w:pPr>
    </w:lvl>
    <w:lvl w:ilvl="6" w:tplc="A06E1C64">
      <w:numFmt w:val="none"/>
      <w:lvlText w:val=""/>
      <w:lvlJc w:val="left"/>
      <w:pPr>
        <w:tabs>
          <w:tab w:val="num" w:pos="360"/>
        </w:tabs>
      </w:pPr>
    </w:lvl>
    <w:lvl w:ilvl="7" w:tplc="9AB22958">
      <w:numFmt w:val="none"/>
      <w:lvlText w:val=""/>
      <w:lvlJc w:val="left"/>
      <w:pPr>
        <w:tabs>
          <w:tab w:val="num" w:pos="360"/>
        </w:tabs>
      </w:pPr>
    </w:lvl>
    <w:lvl w:ilvl="8" w:tplc="9858EAB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7824DB"/>
    <w:multiLevelType w:val="hybridMultilevel"/>
    <w:tmpl w:val="EBFA9686"/>
    <w:lvl w:ilvl="0" w:tplc="681428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7316E"/>
    <w:multiLevelType w:val="hybridMultilevel"/>
    <w:tmpl w:val="59F808C8"/>
    <w:lvl w:ilvl="0" w:tplc="93FCA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A22497"/>
    <w:multiLevelType w:val="hybridMultilevel"/>
    <w:tmpl w:val="F43EB590"/>
    <w:lvl w:ilvl="0" w:tplc="0194026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A3F12A5"/>
    <w:multiLevelType w:val="hybridMultilevel"/>
    <w:tmpl w:val="679C3A46"/>
    <w:lvl w:ilvl="0" w:tplc="2D58EC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A433A12"/>
    <w:multiLevelType w:val="multilevel"/>
    <w:tmpl w:val="79901FD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20"/>
  </w:num>
  <w:num w:numId="9">
    <w:abstractNumId w:val="10"/>
  </w:num>
  <w:num w:numId="10">
    <w:abstractNumId w:val="18"/>
  </w:num>
  <w:num w:numId="11">
    <w:abstractNumId w:val="16"/>
  </w:num>
  <w:num w:numId="12">
    <w:abstractNumId w:val="17"/>
  </w:num>
  <w:num w:numId="13">
    <w:abstractNumId w:val="4"/>
  </w:num>
  <w:num w:numId="14">
    <w:abstractNumId w:val="15"/>
  </w:num>
  <w:num w:numId="15">
    <w:abstractNumId w:val="3"/>
  </w:num>
  <w:num w:numId="16">
    <w:abstractNumId w:val="19"/>
  </w:num>
  <w:num w:numId="17">
    <w:abstractNumId w:val="9"/>
  </w:num>
  <w:num w:numId="18">
    <w:abstractNumId w:val="12"/>
  </w:num>
  <w:num w:numId="19">
    <w:abstractNumId w:val="1"/>
  </w:num>
  <w:num w:numId="20">
    <w:abstractNumId w:val="0"/>
  </w:num>
  <w:num w:numId="21">
    <w:abstractNumId w:val="5"/>
  </w:num>
  <w:num w:numId="22">
    <w:abstractNumId w:val="13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0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045F64"/>
    <w:rsid w:val="00112817"/>
    <w:rsid w:val="00117F5B"/>
    <w:rsid w:val="0014686C"/>
    <w:rsid w:val="0015135E"/>
    <w:rsid w:val="001809AC"/>
    <w:rsid w:val="001B2446"/>
    <w:rsid w:val="001B7636"/>
    <w:rsid w:val="001E0737"/>
    <w:rsid w:val="00221A35"/>
    <w:rsid w:val="00227376"/>
    <w:rsid w:val="00237AE2"/>
    <w:rsid w:val="00294F20"/>
    <w:rsid w:val="002A411C"/>
    <w:rsid w:val="00361E57"/>
    <w:rsid w:val="0038033B"/>
    <w:rsid w:val="00386342"/>
    <w:rsid w:val="003B4D5E"/>
    <w:rsid w:val="003F665C"/>
    <w:rsid w:val="00404E09"/>
    <w:rsid w:val="0042761F"/>
    <w:rsid w:val="00435A6D"/>
    <w:rsid w:val="004A766F"/>
    <w:rsid w:val="004D57A5"/>
    <w:rsid w:val="004E1B7D"/>
    <w:rsid w:val="004E344B"/>
    <w:rsid w:val="005112CF"/>
    <w:rsid w:val="0059006C"/>
    <w:rsid w:val="0063464F"/>
    <w:rsid w:val="00674154"/>
    <w:rsid w:val="006D5288"/>
    <w:rsid w:val="0071467F"/>
    <w:rsid w:val="0071538E"/>
    <w:rsid w:val="007218A6"/>
    <w:rsid w:val="00721CB6"/>
    <w:rsid w:val="00735E42"/>
    <w:rsid w:val="007501C4"/>
    <w:rsid w:val="00795B62"/>
    <w:rsid w:val="007C6A4F"/>
    <w:rsid w:val="00810B2E"/>
    <w:rsid w:val="008171BA"/>
    <w:rsid w:val="00831084"/>
    <w:rsid w:val="00835A93"/>
    <w:rsid w:val="00855848"/>
    <w:rsid w:val="008709AF"/>
    <w:rsid w:val="008744DC"/>
    <w:rsid w:val="008E26A4"/>
    <w:rsid w:val="009107D5"/>
    <w:rsid w:val="00942EAB"/>
    <w:rsid w:val="00951F6C"/>
    <w:rsid w:val="009B50AD"/>
    <w:rsid w:val="009B7FE0"/>
    <w:rsid w:val="009D0895"/>
    <w:rsid w:val="009D267E"/>
    <w:rsid w:val="00A25F81"/>
    <w:rsid w:val="00A37FB4"/>
    <w:rsid w:val="00A73AFC"/>
    <w:rsid w:val="00A76A74"/>
    <w:rsid w:val="00AA6AE3"/>
    <w:rsid w:val="00AD63A7"/>
    <w:rsid w:val="00B84023"/>
    <w:rsid w:val="00B97610"/>
    <w:rsid w:val="00BB4113"/>
    <w:rsid w:val="00BD6FF8"/>
    <w:rsid w:val="00BF28C5"/>
    <w:rsid w:val="00C06482"/>
    <w:rsid w:val="00C102CD"/>
    <w:rsid w:val="00C31DD2"/>
    <w:rsid w:val="00C33EEC"/>
    <w:rsid w:val="00C42674"/>
    <w:rsid w:val="00C906D5"/>
    <w:rsid w:val="00C9253D"/>
    <w:rsid w:val="00C96511"/>
    <w:rsid w:val="00CA684C"/>
    <w:rsid w:val="00CA7F7B"/>
    <w:rsid w:val="00D05E4D"/>
    <w:rsid w:val="00D45540"/>
    <w:rsid w:val="00D6053C"/>
    <w:rsid w:val="00D7732D"/>
    <w:rsid w:val="00D8043E"/>
    <w:rsid w:val="00D9346C"/>
    <w:rsid w:val="00DB43C2"/>
    <w:rsid w:val="00DB70E2"/>
    <w:rsid w:val="00DE0EA9"/>
    <w:rsid w:val="00E07B0F"/>
    <w:rsid w:val="00E30D8D"/>
    <w:rsid w:val="00E35F34"/>
    <w:rsid w:val="00E50A55"/>
    <w:rsid w:val="00E54D5E"/>
    <w:rsid w:val="00E72050"/>
    <w:rsid w:val="00EA0167"/>
    <w:rsid w:val="00ED6CAD"/>
    <w:rsid w:val="00F95AE5"/>
    <w:rsid w:val="00FB2641"/>
    <w:rsid w:val="00FE30A2"/>
    <w:rsid w:val="00FF0A2C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paragraph" w:styleId="1">
    <w:name w:val="heading 1"/>
    <w:basedOn w:val="a"/>
    <w:next w:val="a"/>
    <w:link w:val="10"/>
    <w:qFormat/>
    <w:rsid w:val="00C06482"/>
    <w:pPr>
      <w:keepNext/>
      <w:ind w:firstLine="0"/>
      <w:jc w:val="left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aliases w:val="Знак Знак,Знак"/>
    <w:basedOn w:val="a"/>
    <w:link w:val="a6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Знак Знак Знак2,Знак Знак7"/>
    <w:basedOn w:val="a0"/>
    <w:link w:val="a5"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72050"/>
  </w:style>
  <w:style w:type="paragraph" w:styleId="ab">
    <w:name w:val="footer"/>
    <w:basedOn w:val="a"/>
    <w:link w:val="ac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2050"/>
  </w:style>
  <w:style w:type="character" w:customStyle="1" w:styleId="10">
    <w:name w:val="Заголовок 1 Знак"/>
    <w:basedOn w:val="a0"/>
    <w:link w:val="1"/>
    <w:rsid w:val="00C06482"/>
    <w:rPr>
      <w:rFonts w:eastAsia="Times New Roman" w:cs="Times New Roman"/>
      <w:b/>
      <w:szCs w:val="20"/>
      <w:lang w:eastAsia="ru-RU"/>
    </w:rPr>
  </w:style>
  <w:style w:type="paragraph" w:styleId="ad">
    <w:name w:val="Body Text Indent"/>
    <w:basedOn w:val="a"/>
    <w:link w:val="ae"/>
    <w:unhideWhenUsed/>
    <w:rsid w:val="00C064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06482"/>
  </w:style>
  <w:style w:type="paragraph" w:customStyle="1" w:styleId="31">
    <w:name w:val="Основной текст 31"/>
    <w:basedOn w:val="a"/>
    <w:rsid w:val="00C06482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table" w:styleId="af">
    <w:name w:val="Table Grid"/>
    <w:basedOn w:val="a1"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E50A55"/>
  </w:style>
  <w:style w:type="paragraph" w:customStyle="1" w:styleId="ConsPlusTitle">
    <w:name w:val="ConsPlusTitle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иль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50A55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1">
    <w:name w:val="Знак Знак Знак1"/>
    <w:basedOn w:val="a0"/>
    <w:rsid w:val="00E50A55"/>
    <w:rPr>
      <w:rFonts w:ascii="Courier New" w:hAnsi="Courier New" w:cs="Tahoma"/>
      <w:lang w:val="ru-RU" w:eastAsia="ru-RU" w:bidi="ar-SA"/>
    </w:rPr>
  </w:style>
  <w:style w:type="paragraph" w:customStyle="1" w:styleId="ConsNonformat">
    <w:name w:val="Con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Знак Знак Знак"/>
    <w:basedOn w:val="a0"/>
    <w:rsid w:val="00E50A5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6">
    <w:name w:val="Знак Знак6"/>
    <w:basedOn w:val="a0"/>
    <w:locked/>
    <w:rsid w:val="00E50A55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locked/>
    <w:rsid w:val="00E50A55"/>
    <w:rPr>
      <w:sz w:val="28"/>
      <w:lang w:val="ru-RU" w:eastAsia="ru-RU" w:bidi="ar-SA"/>
    </w:rPr>
  </w:style>
  <w:style w:type="character" w:customStyle="1" w:styleId="12">
    <w:name w:val="Знак Знак1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5">
    <w:name w:val="Знак Знак5"/>
    <w:basedOn w:val="a0"/>
    <w:locked/>
    <w:rsid w:val="00E50A55"/>
    <w:rPr>
      <w:sz w:val="28"/>
      <w:lang w:val="ru-RU" w:eastAsia="ru-RU" w:bidi="ar-SA"/>
    </w:rPr>
  </w:style>
  <w:style w:type="character" w:customStyle="1" w:styleId="2">
    <w:name w:val="Знак Знак2"/>
    <w:basedOn w:val="a0"/>
    <w:locked/>
    <w:rsid w:val="00E50A55"/>
    <w:rPr>
      <w:sz w:val="28"/>
      <w:szCs w:val="28"/>
      <w:lang w:val="ru-RU" w:eastAsia="ru-RU" w:bidi="ar-SA"/>
    </w:rPr>
  </w:style>
  <w:style w:type="character" w:customStyle="1" w:styleId="4">
    <w:name w:val="Знак Знак4"/>
    <w:basedOn w:val="a0"/>
    <w:locked/>
    <w:rsid w:val="00E50A55"/>
    <w:rPr>
      <w:rFonts w:ascii="Courier New" w:hAnsi="Courier New" w:cs="Tahoma"/>
      <w:lang w:val="ru-RU" w:eastAsia="ru-RU" w:bidi="ar-SA"/>
    </w:rPr>
  </w:style>
  <w:style w:type="paragraph" w:customStyle="1" w:styleId="ConsPlusNonformat">
    <w:name w:val="ConsPlusNonformat"/>
    <w:rsid w:val="00E50A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нак Знак Знак1"/>
    <w:basedOn w:val="a0"/>
    <w:rsid w:val="00E50A55"/>
    <w:rPr>
      <w:rFonts w:ascii="Courier New" w:hAnsi="Courier New" w:cs="Tahoma" w:hint="default"/>
      <w:lang w:val="ru-RU" w:eastAsia="ru-RU" w:bidi="ar-SA"/>
    </w:rPr>
  </w:style>
  <w:style w:type="character" w:customStyle="1" w:styleId="50">
    <w:name w:val="Знак Знак5"/>
    <w:basedOn w:val="a0"/>
    <w:rsid w:val="00E50A55"/>
    <w:rPr>
      <w:sz w:val="28"/>
      <w:lang w:val="ru-RU" w:eastAsia="ru-RU" w:bidi="ar-SA"/>
    </w:rPr>
  </w:style>
  <w:style w:type="character" w:customStyle="1" w:styleId="30">
    <w:name w:val="Знак Знак3"/>
    <w:basedOn w:val="a0"/>
    <w:rsid w:val="00E50A55"/>
    <w:rPr>
      <w:sz w:val="28"/>
      <w:lang w:val="ru-RU" w:eastAsia="ru-RU" w:bidi="ar-SA"/>
    </w:rPr>
  </w:style>
  <w:style w:type="character" w:customStyle="1" w:styleId="20">
    <w:name w:val="Знак Знак2"/>
    <w:basedOn w:val="a0"/>
    <w:rsid w:val="00E50A55"/>
    <w:rPr>
      <w:sz w:val="28"/>
      <w:szCs w:val="28"/>
      <w:lang w:val="ru-RU" w:eastAsia="ru-RU" w:bidi="ar-SA"/>
    </w:rPr>
  </w:style>
  <w:style w:type="paragraph" w:styleId="af3">
    <w:name w:val="annotation text"/>
    <w:basedOn w:val="a"/>
    <w:link w:val="af4"/>
    <w:semiHidden/>
    <w:rsid w:val="00E50A55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E50A55"/>
    <w:rPr>
      <w:rFonts w:eastAsia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D2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9</cp:revision>
  <cp:lastPrinted>2011-06-06T08:10:00Z</cp:lastPrinted>
  <dcterms:created xsi:type="dcterms:W3CDTF">2011-06-02T05:46:00Z</dcterms:created>
  <dcterms:modified xsi:type="dcterms:W3CDTF">2011-06-10T11:01:00Z</dcterms:modified>
</cp:coreProperties>
</file>