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7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3161"/>
        <w:gridCol w:w="3035"/>
      </w:tblGrid>
      <w:tr w:rsidR="00016E6E" w:rsidRPr="00FD5C9C" w14:paraId="198D35B0" w14:textId="77777777" w:rsidTr="00E3433D">
        <w:trPr>
          <w:trHeight w:val="1694"/>
        </w:trPr>
        <w:tc>
          <w:tcPr>
            <w:tcW w:w="9356" w:type="dxa"/>
            <w:gridSpan w:val="3"/>
            <w:tcBorders>
              <w:top w:val="nil"/>
              <w:left w:val="nil"/>
              <w:bottom w:val="nil"/>
              <w:right w:val="nil"/>
            </w:tcBorders>
          </w:tcPr>
          <w:p w14:paraId="0D1A013F" w14:textId="77777777" w:rsidR="00016E6E" w:rsidRDefault="00016E6E" w:rsidP="00016E6E">
            <w:pPr>
              <w:spacing w:after="0" w:line="240" w:lineRule="auto"/>
              <w:jc w:val="center"/>
              <w:rPr>
                <w:b/>
                <w:bCs/>
                <w:sz w:val="32"/>
                <w:szCs w:val="32"/>
              </w:rPr>
            </w:pPr>
            <w:r>
              <w:rPr>
                <w:b/>
                <w:bCs/>
                <w:sz w:val="32"/>
                <w:szCs w:val="32"/>
              </w:rPr>
              <w:t>КРАСНОЯРСКИЙ КРАЙ</w:t>
            </w:r>
          </w:p>
          <w:p w14:paraId="39AE7DB1" w14:textId="77777777" w:rsidR="00016E6E" w:rsidRPr="005E6F79" w:rsidRDefault="00016E6E" w:rsidP="00016E6E">
            <w:pPr>
              <w:spacing w:after="0" w:line="240" w:lineRule="auto"/>
              <w:jc w:val="center"/>
              <w:rPr>
                <w:b/>
                <w:bCs/>
                <w:sz w:val="32"/>
                <w:szCs w:val="32"/>
              </w:rPr>
            </w:pPr>
            <w:r w:rsidRPr="005E6F79">
              <w:rPr>
                <w:b/>
                <w:bCs/>
                <w:sz w:val="32"/>
                <w:szCs w:val="32"/>
              </w:rPr>
              <w:t>УЖУРСКИЙ РАЙОННЫЙ СОВЕТ</w:t>
            </w:r>
          </w:p>
          <w:p w14:paraId="7618C4CA" w14:textId="77777777" w:rsidR="00016E6E" w:rsidRPr="005E6F79" w:rsidRDefault="00016E6E" w:rsidP="00016E6E">
            <w:pPr>
              <w:spacing w:after="0" w:line="240" w:lineRule="auto"/>
              <w:jc w:val="center"/>
              <w:rPr>
                <w:b/>
                <w:bCs/>
                <w:sz w:val="32"/>
                <w:szCs w:val="32"/>
              </w:rPr>
            </w:pPr>
            <w:r w:rsidRPr="005E6F79">
              <w:rPr>
                <w:b/>
                <w:bCs/>
                <w:sz w:val="32"/>
                <w:szCs w:val="32"/>
              </w:rPr>
              <w:t>ДЕПУТАТОВ</w:t>
            </w:r>
          </w:p>
          <w:p w14:paraId="2F428341" w14:textId="77777777" w:rsidR="00016E6E" w:rsidRPr="005E6F79" w:rsidRDefault="00016E6E" w:rsidP="00016E6E">
            <w:pPr>
              <w:spacing w:after="0" w:line="240" w:lineRule="auto"/>
              <w:jc w:val="center"/>
              <w:rPr>
                <w:b/>
                <w:bCs/>
              </w:rPr>
            </w:pPr>
          </w:p>
          <w:p w14:paraId="25B2107C" w14:textId="77777777" w:rsidR="00016E6E" w:rsidRPr="005E6F79" w:rsidRDefault="00016E6E" w:rsidP="00016E6E">
            <w:pPr>
              <w:spacing w:after="0" w:line="240" w:lineRule="auto"/>
              <w:jc w:val="center"/>
              <w:rPr>
                <w:b/>
                <w:bCs/>
                <w:sz w:val="36"/>
                <w:szCs w:val="36"/>
              </w:rPr>
            </w:pPr>
            <w:r w:rsidRPr="005E6F79">
              <w:rPr>
                <w:b/>
                <w:bCs/>
                <w:sz w:val="36"/>
                <w:szCs w:val="36"/>
              </w:rPr>
              <w:t>РЕШЕНИЕ</w:t>
            </w:r>
          </w:p>
          <w:p w14:paraId="3B2F1D8B" w14:textId="77777777" w:rsidR="00016E6E" w:rsidRPr="005E6F79" w:rsidRDefault="00016E6E" w:rsidP="00016E6E">
            <w:pPr>
              <w:spacing w:after="0" w:line="240" w:lineRule="auto"/>
              <w:jc w:val="center"/>
            </w:pPr>
          </w:p>
        </w:tc>
      </w:tr>
      <w:tr w:rsidR="00016E6E" w:rsidRPr="00E25F5F" w14:paraId="61CF93CA" w14:textId="77777777" w:rsidTr="00E3433D">
        <w:trPr>
          <w:trHeight w:val="360"/>
        </w:trPr>
        <w:tc>
          <w:tcPr>
            <w:tcW w:w="3160" w:type="dxa"/>
            <w:tcBorders>
              <w:top w:val="nil"/>
              <w:left w:val="nil"/>
              <w:bottom w:val="nil"/>
              <w:right w:val="nil"/>
            </w:tcBorders>
          </w:tcPr>
          <w:p w14:paraId="595172C2" w14:textId="502119F9" w:rsidR="00016E6E" w:rsidRPr="00E25F5F" w:rsidRDefault="009245F5" w:rsidP="00E3433D">
            <w:pPr>
              <w:spacing w:after="0" w:line="240" w:lineRule="auto"/>
            </w:pPr>
            <w:r>
              <w:t>00</w:t>
            </w:r>
            <w:r w:rsidR="00016E6E">
              <w:t>.0</w:t>
            </w:r>
            <w:r>
              <w:t>0</w:t>
            </w:r>
            <w:r w:rsidR="00016E6E">
              <w:t>.2022</w:t>
            </w:r>
            <w:r w:rsidR="00016E6E" w:rsidRPr="00E25F5F">
              <w:t xml:space="preserve"> </w:t>
            </w:r>
          </w:p>
        </w:tc>
        <w:tc>
          <w:tcPr>
            <w:tcW w:w="3161" w:type="dxa"/>
            <w:tcBorders>
              <w:top w:val="nil"/>
              <w:left w:val="nil"/>
              <w:bottom w:val="nil"/>
              <w:right w:val="nil"/>
            </w:tcBorders>
          </w:tcPr>
          <w:p w14:paraId="24AC63CE" w14:textId="77777777" w:rsidR="00016E6E" w:rsidRPr="00E25F5F" w:rsidRDefault="00016E6E" w:rsidP="00016E6E">
            <w:pPr>
              <w:spacing w:after="0" w:line="240" w:lineRule="auto"/>
              <w:jc w:val="center"/>
            </w:pPr>
            <w:r w:rsidRPr="00E25F5F">
              <w:t>г. Ужур</w:t>
            </w:r>
          </w:p>
        </w:tc>
        <w:tc>
          <w:tcPr>
            <w:tcW w:w="3035" w:type="dxa"/>
            <w:tcBorders>
              <w:top w:val="nil"/>
              <w:left w:val="nil"/>
              <w:bottom w:val="nil"/>
              <w:right w:val="nil"/>
            </w:tcBorders>
          </w:tcPr>
          <w:p w14:paraId="047D9BD3" w14:textId="71D7E929" w:rsidR="00016E6E" w:rsidRPr="00E25F5F" w:rsidRDefault="00016E6E" w:rsidP="00E3433D">
            <w:pPr>
              <w:spacing w:after="0" w:line="240" w:lineRule="auto"/>
              <w:jc w:val="right"/>
            </w:pPr>
            <w:r>
              <w:t xml:space="preserve">№ </w:t>
            </w:r>
            <w:r w:rsidR="009245F5">
              <w:t>00</w:t>
            </w:r>
            <w:r w:rsidR="00E3433D">
              <w:t>-</w:t>
            </w:r>
            <w:r w:rsidR="009245F5">
              <w:t>000</w:t>
            </w:r>
            <w:r>
              <w:t>р</w:t>
            </w:r>
          </w:p>
        </w:tc>
      </w:tr>
      <w:tr w:rsidR="00016E6E" w:rsidRPr="00E25F5F" w14:paraId="0440653B" w14:textId="77777777" w:rsidTr="00E3433D">
        <w:trPr>
          <w:trHeight w:val="627"/>
        </w:trPr>
        <w:tc>
          <w:tcPr>
            <w:tcW w:w="9356" w:type="dxa"/>
            <w:gridSpan w:val="3"/>
            <w:tcBorders>
              <w:top w:val="nil"/>
              <w:left w:val="nil"/>
              <w:bottom w:val="nil"/>
              <w:right w:val="nil"/>
            </w:tcBorders>
          </w:tcPr>
          <w:p w14:paraId="736597AD" w14:textId="77777777" w:rsidR="00016E6E" w:rsidRDefault="00016E6E" w:rsidP="00016E6E">
            <w:pPr>
              <w:spacing w:after="0" w:line="240" w:lineRule="auto"/>
            </w:pPr>
          </w:p>
          <w:p w14:paraId="1B78CC40" w14:textId="77777777" w:rsidR="00016E6E" w:rsidRPr="00B83569" w:rsidRDefault="00016E6E" w:rsidP="00016E6E">
            <w:pPr>
              <w:spacing w:after="0" w:line="240" w:lineRule="auto"/>
              <w:jc w:val="both"/>
              <w:rPr>
                <w:rFonts w:eastAsia="Calibri"/>
                <w:bCs/>
                <w:lang w:eastAsia="ru-RU"/>
              </w:rPr>
            </w:pPr>
            <w:r w:rsidRPr="00405227">
              <w:rPr>
                <w:rFonts w:eastAsia="Calibri"/>
                <w:bCs/>
                <w:lang w:eastAsia="ru-RU"/>
              </w:rPr>
              <w:t xml:space="preserve">О внесении изменений в решение Ужурского районного Совета депутатов от </w:t>
            </w:r>
            <w:r>
              <w:rPr>
                <w:rFonts w:eastAsia="Calibri"/>
                <w:bCs/>
                <w:lang w:eastAsia="ru-RU"/>
              </w:rPr>
              <w:t>24.12</w:t>
            </w:r>
            <w:r w:rsidRPr="00405227">
              <w:rPr>
                <w:rFonts w:eastAsia="Calibri"/>
                <w:bCs/>
                <w:lang w:eastAsia="ru-RU"/>
              </w:rPr>
              <w:t>.20</w:t>
            </w:r>
            <w:r>
              <w:rPr>
                <w:rFonts w:eastAsia="Calibri"/>
                <w:bCs/>
                <w:lang w:eastAsia="ru-RU"/>
              </w:rPr>
              <w:t>18</w:t>
            </w:r>
            <w:r w:rsidRPr="00405227">
              <w:rPr>
                <w:rFonts w:eastAsia="Calibri"/>
                <w:bCs/>
                <w:lang w:eastAsia="ru-RU"/>
              </w:rPr>
              <w:t xml:space="preserve"> № </w:t>
            </w:r>
            <w:r>
              <w:rPr>
                <w:rFonts w:eastAsia="Calibri"/>
                <w:bCs/>
                <w:lang w:eastAsia="ru-RU"/>
              </w:rPr>
              <w:t>32</w:t>
            </w:r>
            <w:r w:rsidRPr="00405227">
              <w:rPr>
                <w:rFonts w:eastAsia="Calibri"/>
                <w:bCs/>
                <w:lang w:eastAsia="ru-RU"/>
              </w:rPr>
              <w:t>-</w:t>
            </w:r>
            <w:r>
              <w:rPr>
                <w:rFonts w:eastAsia="Calibri"/>
                <w:bCs/>
                <w:lang w:eastAsia="ru-RU"/>
              </w:rPr>
              <w:t>242</w:t>
            </w:r>
            <w:r w:rsidRPr="00405227">
              <w:rPr>
                <w:rFonts w:eastAsia="Calibri"/>
                <w:bCs/>
                <w:lang w:eastAsia="ru-RU"/>
              </w:rPr>
              <w:t>р «</w:t>
            </w:r>
            <w:r w:rsidRPr="00405227">
              <w:rPr>
                <w:lang w:eastAsia="ru-RU"/>
              </w:rPr>
              <w:t>Об утверждении Регламента Ужурского районного Совета депутатов</w:t>
            </w:r>
            <w:r>
              <w:rPr>
                <w:rFonts w:eastAsia="Calibri"/>
                <w:bCs/>
                <w:lang w:eastAsia="ru-RU"/>
              </w:rPr>
              <w:t>»</w:t>
            </w:r>
          </w:p>
        </w:tc>
      </w:tr>
    </w:tbl>
    <w:p w14:paraId="357841D4" w14:textId="77777777" w:rsidR="007056A2" w:rsidRPr="00D40425" w:rsidRDefault="00FB7842" w:rsidP="00016E6E">
      <w:pPr>
        <w:spacing w:after="0" w:line="240" w:lineRule="auto"/>
        <w:ind w:firstLine="709"/>
        <w:jc w:val="center"/>
      </w:pPr>
      <w:r w:rsidRPr="00FB7842">
        <w:rPr>
          <w:noProof/>
          <w:sz w:val="24"/>
          <w:szCs w:val="24"/>
          <w:lang w:eastAsia="ru-RU"/>
        </w:rPr>
        <w:drawing>
          <wp:anchor distT="0" distB="0" distL="114300" distR="114300" simplePos="0" relativeHeight="251659264" behindDoc="0" locked="0" layoutInCell="1" allowOverlap="1" wp14:anchorId="4BD42679" wp14:editId="24D4BFD5">
            <wp:simplePos x="0" y="0"/>
            <wp:positionH relativeFrom="margin">
              <wp:posOffset>2743835</wp:posOffset>
            </wp:positionH>
            <wp:positionV relativeFrom="paragraph">
              <wp:posOffset>-450215</wp:posOffset>
            </wp:positionV>
            <wp:extent cx="508635" cy="634365"/>
            <wp:effectExtent l="0" t="0" r="5715" b="0"/>
            <wp:wrapNone/>
            <wp:docPr id="1" name="Рисунок 2" descr="герб выреза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выреза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634365"/>
                    </a:xfrm>
                    <a:prstGeom prst="rect">
                      <a:avLst/>
                    </a:prstGeom>
                    <a:noFill/>
                  </pic:spPr>
                </pic:pic>
              </a:graphicData>
            </a:graphic>
            <wp14:sizeRelH relativeFrom="page">
              <wp14:pctWidth>0</wp14:pctWidth>
            </wp14:sizeRelH>
            <wp14:sizeRelV relativeFrom="page">
              <wp14:pctHeight>0</wp14:pctHeight>
            </wp14:sizeRelV>
          </wp:anchor>
        </w:drawing>
      </w:r>
    </w:p>
    <w:p w14:paraId="61824119" w14:textId="77777777" w:rsidR="00405227" w:rsidRDefault="00405227" w:rsidP="00FD08BD">
      <w:pPr>
        <w:widowControl w:val="0"/>
        <w:spacing w:after="0" w:line="240" w:lineRule="auto"/>
        <w:ind w:firstLine="709"/>
        <w:jc w:val="both"/>
        <w:rPr>
          <w:szCs w:val="20"/>
          <w:lang w:eastAsia="ru-RU"/>
        </w:rPr>
      </w:pPr>
      <w:r w:rsidRPr="00405227">
        <w:rPr>
          <w:lang w:eastAsia="ru-RU"/>
        </w:rPr>
        <w:t xml:space="preserve">В соответствии со </w:t>
      </w:r>
      <w:r w:rsidRPr="00405227">
        <w:rPr>
          <w:color w:val="000000"/>
        </w:rPr>
        <w:t xml:space="preserve">статьей 35 Федерального </w:t>
      </w:r>
      <w:hyperlink r:id="rId8" w:history="1">
        <w:r w:rsidRPr="00405227">
          <w:rPr>
            <w:color w:val="000000"/>
          </w:rPr>
          <w:t>закона</w:t>
        </w:r>
      </w:hyperlink>
      <w:r w:rsidRPr="00405227">
        <w:rPr>
          <w:color w:val="000000"/>
        </w:rPr>
        <w:t xml:space="preserve"> от 06.10.2003 г. № 131-ФЗ «Об общих принципах организации органов местного самоуправления в Российской Федерации», </w:t>
      </w:r>
      <w:r w:rsidRPr="00405227">
        <w:rPr>
          <w:szCs w:val="20"/>
          <w:lang w:eastAsia="ru-RU"/>
        </w:rPr>
        <w:t>руководствуясь пунктом 7 статьи 20 Устава Ужурского района Красноярского края, Ужурский районный Совет депутатов РЕШИЛ:</w:t>
      </w:r>
    </w:p>
    <w:p w14:paraId="5D08492D" w14:textId="77777777" w:rsidR="00405227" w:rsidRPr="00405227" w:rsidRDefault="00405227" w:rsidP="00FD08BD">
      <w:pPr>
        <w:widowControl w:val="0"/>
        <w:spacing w:after="0" w:line="240" w:lineRule="auto"/>
        <w:ind w:firstLine="709"/>
        <w:jc w:val="both"/>
        <w:rPr>
          <w:lang w:eastAsia="ru-RU"/>
        </w:rPr>
      </w:pPr>
      <w:r w:rsidRPr="00405227">
        <w:rPr>
          <w:szCs w:val="20"/>
          <w:lang w:eastAsia="ru-RU"/>
        </w:rPr>
        <w:t xml:space="preserve">1. В приложение к </w:t>
      </w:r>
      <w:r w:rsidRPr="00405227">
        <w:rPr>
          <w:lang w:eastAsia="ru-RU"/>
        </w:rPr>
        <w:t>решению Ужурского районного Совета депутатов от 24.12.2018 №32-242р «Об утверждении Регламента Ужурского районного Совета депутатов» внести следующие изменения:</w:t>
      </w:r>
    </w:p>
    <w:p w14:paraId="21EC2F2C" w14:textId="5B3B38AB" w:rsidR="00405227" w:rsidRPr="00405227" w:rsidRDefault="00405227" w:rsidP="00FD08BD">
      <w:pPr>
        <w:widowControl w:val="0"/>
        <w:autoSpaceDE w:val="0"/>
        <w:autoSpaceDN w:val="0"/>
        <w:adjustRightInd w:val="0"/>
        <w:spacing w:after="0" w:line="240" w:lineRule="auto"/>
        <w:ind w:firstLine="709"/>
        <w:jc w:val="both"/>
        <w:rPr>
          <w:szCs w:val="20"/>
          <w:lang w:eastAsia="ru-RU"/>
        </w:rPr>
      </w:pPr>
      <w:r w:rsidRPr="00405227">
        <w:rPr>
          <w:lang w:eastAsia="ru-RU"/>
        </w:rPr>
        <w:t xml:space="preserve">1.1. </w:t>
      </w:r>
      <w:bookmarkStart w:id="0" w:name="_Hlk103610310"/>
      <w:r w:rsidRPr="00405227">
        <w:rPr>
          <w:szCs w:val="20"/>
          <w:lang w:eastAsia="ru-RU"/>
        </w:rPr>
        <w:t xml:space="preserve">Пункт </w:t>
      </w:r>
      <w:r w:rsidR="003769D6">
        <w:rPr>
          <w:szCs w:val="20"/>
          <w:lang w:eastAsia="ru-RU"/>
        </w:rPr>
        <w:t>5</w:t>
      </w:r>
      <w:r w:rsidRPr="00405227">
        <w:rPr>
          <w:szCs w:val="20"/>
          <w:lang w:eastAsia="ru-RU"/>
        </w:rPr>
        <w:t>.</w:t>
      </w:r>
      <w:r w:rsidR="003769D6">
        <w:rPr>
          <w:szCs w:val="20"/>
          <w:lang w:eastAsia="ru-RU"/>
        </w:rPr>
        <w:t>2</w:t>
      </w:r>
      <w:r w:rsidRPr="00405227">
        <w:rPr>
          <w:szCs w:val="20"/>
          <w:lang w:eastAsia="ru-RU"/>
        </w:rPr>
        <w:t>.</w:t>
      </w:r>
      <w:r w:rsidR="003769D6">
        <w:rPr>
          <w:szCs w:val="20"/>
          <w:lang w:eastAsia="ru-RU"/>
        </w:rPr>
        <w:t>8.</w:t>
      </w:r>
      <w:r w:rsidRPr="00405227">
        <w:rPr>
          <w:szCs w:val="20"/>
          <w:lang w:eastAsia="ru-RU"/>
        </w:rPr>
        <w:t xml:space="preserve"> статьи </w:t>
      </w:r>
      <w:r w:rsidR="003769D6">
        <w:rPr>
          <w:szCs w:val="20"/>
          <w:lang w:eastAsia="ru-RU"/>
        </w:rPr>
        <w:t>5</w:t>
      </w:r>
      <w:r w:rsidRPr="00405227">
        <w:rPr>
          <w:szCs w:val="20"/>
          <w:lang w:eastAsia="ru-RU"/>
        </w:rPr>
        <w:t xml:space="preserve"> </w:t>
      </w:r>
      <w:r w:rsidR="003769D6">
        <w:rPr>
          <w:szCs w:val="20"/>
          <w:lang w:eastAsia="ru-RU"/>
        </w:rPr>
        <w:t xml:space="preserve">Регламента </w:t>
      </w:r>
      <w:r w:rsidRPr="00405227">
        <w:rPr>
          <w:szCs w:val="20"/>
          <w:lang w:eastAsia="ru-RU"/>
        </w:rPr>
        <w:t>читать в следующей редакции:</w:t>
      </w:r>
    </w:p>
    <w:p w14:paraId="7CDA6D11" w14:textId="470E44FE" w:rsidR="00405227" w:rsidRDefault="00405227" w:rsidP="00FD08BD">
      <w:pPr>
        <w:autoSpaceDE w:val="0"/>
        <w:spacing w:after="0" w:line="240" w:lineRule="auto"/>
        <w:ind w:firstLine="709"/>
        <w:jc w:val="both"/>
        <w:rPr>
          <w:lang w:eastAsia="ru-RU"/>
        </w:rPr>
      </w:pPr>
      <w:r>
        <w:rPr>
          <w:lang w:eastAsia="ru-RU"/>
        </w:rPr>
        <w:t>«</w:t>
      </w:r>
      <w:r w:rsidR="003769D6">
        <w:rPr>
          <w:szCs w:val="20"/>
          <w:lang w:eastAsia="ru-RU"/>
        </w:rPr>
        <w:t>5.2.8. Итоги голосования оформляются решением районного Совета депутатов, которое подписывается председательствующим на сессии районного Совета, и вступает в силу в порядке, предусмотренном Уставом Ужурского района Красноярского края.»</w:t>
      </w:r>
      <w:r>
        <w:rPr>
          <w:lang w:eastAsia="ru-RU"/>
        </w:rPr>
        <w:t>;</w:t>
      </w:r>
    </w:p>
    <w:bookmarkEnd w:id="0"/>
    <w:p w14:paraId="62972D52" w14:textId="53730662" w:rsidR="00016E6E" w:rsidRDefault="00016E6E" w:rsidP="00FD08BD">
      <w:pPr>
        <w:autoSpaceDE w:val="0"/>
        <w:spacing w:after="0" w:line="240" w:lineRule="auto"/>
        <w:ind w:firstLine="709"/>
        <w:jc w:val="both"/>
        <w:rPr>
          <w:szCs w:val="20"/>
          <w:lang w:eastAsia="ru-RU"/>
        </w:rPr>
      </w:pPr>
      <w:r>
        <w:rPr>
          <w:lang w:eastAsia="ru-RU"/>
        </w:rPr>
        <w:t xml:space="preserve">1.2. </w:t>
      </w:r>
      <w:r w:rsidRPr="00405227">
        <w:rPr>
          <w:szCs w:val="20"/>
          <w:lang w:eastAsia="ru-RU"/>
        </w:rPr>
        <w:t xml:space="preserve">Пункт </w:t>
      </w:r>
      <w:r w:rsidR="003769D6">
        <w:rPr>
          <w:szCs w:val="20"/>
          <w:lang w:eastAsia="ru-RU"/>
        </w:rPr>
        <w:t>13.3.</w:t>
      </w:r>
      <w:r w:rsidRPr="00405227">
        <w:rPr>
          <w:szCs w:val="20"/>
          <w:lang w:eastAsia="ru-RU"/>
        </w:rPr>
        <w:t xml:space="preserve"> статьи </w:t>
      </w:r>
      <w:r w:rsidR="003769D6">
        <w:rPr>
          <w:szCs w:val="20"/>
          <w:lang w:eastAsia="ru-RU"/>
        </w:rPr>
        <w:t>13 Регламенты</w:t>
      </w:r>
      <w:r w:rsidRPr="00405227">
        <w:rPr>
          <w:szCs w:val="20"/>
          <w:lang w:eastAsia="ru-RU"/>
        </w:rPr>
        <w:t xml:space="preserve"> </w:t>
      </w:r>
      <w:r w:rsidR="003769D6">
        <w:rPr>
          <w:szCs w:val="20"/>
          <w:lang w:eastAsia="ru-RU"/>
        </w:rPr>
        <w:t>дополнить следующими словами</w:t>
      </w:r>
      <w:r w:rsidRPr="00405227">
        <w:rPr>
          <w:szCs w:val="20"/>
          <w:lang w:eastAsia="ru-RU"/>
        </w:rPr>
        <w:t>:</w:t>
      </w:r>
    </w:p>
    <w:p w14:paraId="5CB27E46" w14:textId="1F1DFF42" w:rsidR="00016E6E" w:rsidRPr="00405227" w:rsidRDefault="00016E6E" w:rsidP="00FD08BD">
      <w:pPr>
        <w:autoSpaceDE w:val="0"/>
        <w:spacing w:after="0" w:line="240" w:lineRule="auto"/>
        <w:ind w:firstLine="709"/>
        <w:jc w:val="both"/>
        <w:rPr>
          <w:lang w:eastAsia="ru-RU"/>
        </w:rPr>
      </w:pPr>
      <w:r>
        <w:rPr>
          <w:szCs w:val="20"/>
          <w:lang w:eastAsia="ru-RU"/>
        </w:rPr>
        <w:t>«</w:t>
      </w:r>
      <w:r w:rsidR="003769D6">
        <w:rPr>
          <w:szCs w:val="20"/>
          <w:lang w:eastAsia="ru-RU"/>
        </w:rPr>
        <w:t>, а при его отсутствии - специалистом, назначенным распоряжением председателя районного Совета депутатов.</w:t>
      </w:r>
      <w:r>
        <w:rPr>
          <w:szCs w:val="20"/>
          <w:lang w:eastAsia="ru-RU"/>
        </w:rPr>
        <w:t>»;</w:t>
      </w:r>
    </w:p>
    <w:p w14:paraId="46A33B51" w14:textId="0BA1E791" w:rsidR="00B7417A" w:rsidRDefault="00016E6E" w:rsidP="00FD08BD">
      <w:pPr>
        <w:widowControl w:val="0"/>
        <w:autoSpaceDE w:val="0"/>
        <w:autoSpaceDN w:val="0"/>
        <w:adjustRightInd w:val="0"/>
        <w:spacing w:after="0" w:line="240" w:lineRule="auto"/>
        <w:ind w:firstLine="709"/>
        <w:jc w:val="both"/>
        <w:rPr>
          <w:szCs w:val="20"/>
          <w:lang w:eastAsia="ru-RU"/>
        </w:rPr>
      </w:pPr>
      <w:r>
        <w:rPr>
          <w:szCs w:val="20"/>
          <w:lang w:eastAsia="ru-RU"/>
        </w:rPr>
        <w:t>1.3</w:t>
      </w:r>
      <w:r w:rsidR="00405227" w:rsidRPr="00405227">
        <w:rPr>
          <w:szCs w:val="20"/>
          <w:lang w:eastAsia="ru-RU"/>
        </w:rPr>
        <w:t xml:space="preserve">. </w:t>
      </w:r>
      <w:r w:rsidR="00182ADD">
        <w:rPr>
          <w:szCs w:val="20"/>
          <w:lang w:eastAsia="ru-RU"/>
        </w:rPr>
        <w:t xml:space="preserve">Абзац 8 </w:t>
      </w:r>
      <w:r w:rsidR="00405227">
        <w:rPr>
          <w:szCs w:val="20"/>
          <w:lang w:eastAsia="ru-RU"/>
        </w:rPr>
        <w:t>п</w:t>
      </w:r>
      <w:r w:rsidR="00405227" w:rsidRPr="00405227">
        <w:rPr>
          <w:szCs w:val="20"/>
          <w:lang w:eastAsia="ru-RU"/>
        </w:rPr>
        <w:t>ункт</w:t>
      </w:r>
      <w:r w:rsidR="00182ADD">
        <w:rPr>
          <w:szCs w:val="20"/>
          <w:lang w:eastAsia="ru-RU"/>
        </w:rPr>
        <w:t>а</w:t>
      </w:r>
      <w:r w:rsidR="00405227" w:rsidRPr="00405227">
        <w:rPr>
          <w:szCs w:val="20"/>
          <w:lang w:eastAsia="ru-RU"/>
        </w:rPr>
        <w:t xml:space="preserve"> </w:t>
      </w:r>
      <w:r w:rsidR="00182ADD">
        <w:rPr>
          <w:szCs w:val="20"/>
          <w:lang w:eastAsia="ru-RU"/>
        </w:rPr>
        <w:t>16</w:t>
      </w:r>
      <w:r w:rsidR="00405227" w:rsidRPr="00405227">
        <w:rPr>
          <w:szCs w:val="20"/>
          <w:lang w:eastAsia="ru-RU"/>
        </w:rPr>
        <w:t>.</w:t>
      </w:r>
      <w:r w:rsidR="00182ADD">
        <w:rPr>
          <w:szCs w:val="20"/>
          <w:lang w:eastAsia="ru-RU"/>
        </w:rPr>
        <w:t>4</w:t>
      </w:r>
      <w:r w:rsidR="00405227" w:rsidRPr="00405227">
        <w:rPr>
          <w:szCs w:val="20"/>
          <w:lang w:eastAsia="ru-RU"/>
        </w:rPr>
        <w:t xml:space="preserve">. статьи </w:t>
      </w:r>
      <w:r w:rsidR="00182ADD">
        <w:rPr>
          <w:szCs w:val="20"/>
          <w:lang w:eastAsia="ru-RU"/>
        </w:rPr>
        <w:t>16</w:t>
      </w:r>
      <w:r w:rsidR="00B7417A">
        <w:rPr>
          <w:szCs w:val="20"/>
          <w:lang w:eastAsia="ru-RU"/>
        </w:rPr>
        <w:t xml:space="preserve"> Регламента</w:t>
      </w:r>
      <w:r w:rsidR="00182ADD">
        <w:rPr>
          <w:szCs w:val="20"/>
          <w:lang w:eastAsia="ru-RU"/>
        </w:rPr>
        <w:t xml:space="preserve"> читать с следующей редакции</w:t>
      </w:r>
      <w:r w:rsidR="00B7417A">
        <w:rPr>
          <w:szCs w:val="20"/>
          <w:lang w:eastAsia="ru-RU"/>
        </w:rPr>
        <w:t>:</w:t>
      </w:r>
    </w:p>
    <w:p w14:paraId="0198643F" w14:textId="777DF3C9" w:rsidR="00182ADD" w:rsidRPr="00182ADD" w:rsidRDefault="00182ADD" w:rsidP="00182ADD">
      <w:pPr>
        <w:widowControl w:val="0"/>
        <w:autoSpaceDE w:val="0"/>
        <w:autoSpaceDN w:val="0"/>
        <w:adjustRightInd w:val="0"/>
        <w:spacing w:after="0" w:line="240" w:lineRule="auto"/>
        <w:ind w:firstLine="709"/>
        <w:jc w:val="both"/>
        <w:rPr>
          <w:szCs w:val="20"/>
          <w:lang w:eastAsia="ru-RU"/>
        </w:rPr>
      </w:pPr>
      <w:r>
        <w:rPr>
          <w:szCs w:val="20"/>
          <w:lang w:eastAsia="ru-RU"/>
        </w:rPr>
        <w:t xml:space="preserve">« - </w:t>
      </w:r>
      <w:r w:rsidRPr="00182ADD">
        <w:rPr>
          <w:szCs w:val="20"/>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Cs w:val="20"/>
          <w:lang w:eastAsia="ru-RU"/>
        </w:rPr>
        <w:t>»;</w:t>
      </w:r>
    </w:p>
    <w:p w14:paraId="7F275DE0" w14:textId="6FA68A00" w:rsidR="00B7417A" w:rsidRDefault="00182ADD" w:rsidP="00FD08BD">
      <w:pPr>
        <w:widowControl w:val="0"/>
        <w:autoSpaceDE w:val="0"/>
        <w:autoSpaceDN w:val="0"/>
        <w:adjustRightInd w:val="0"/>
        <w:spacing w:after="0" w:line="240" w:lineRule="auto"/>
        <w:ind w:firstLine="709"/>
        <w:jc w:val="both"/>
        <w:rPr>
          <w:szCs w:val="20"/>
          <w:lang w:eastAsia="ru-RU"/>
        </w:rPr>
      </w:pPr>
      <w:r>
        <w:rPr>
          <w:szCs w:val="20"/>
          <w:lang w:eastAsia="ru-RU"/>
        </w:rPr>
        <w:t>1.4. Пункт 24.8. статьи 24 Регламента исключить;</w:t>
      </w:r>
    </w:p>
    <w:p w14:paraId="046130BF" w14:textId="35332955" w:rsidR="00DE37D5" w:rsidRPr="00DE37D5" w:rsidRDefault="00182ADD" w:rsidP="00DE37D5">
      <w:pPr>
        <w:widowControl w:val="0"/>
        <w:autoSpaceDE w:val="0"/>
        <w:autoSpaceDN w:val="0"/>
        <w:adjustRightInd w:val="0"/>
        <w:spacing w:after="0" w:line="240" w:lineRule="auto"/>
        <w:ind w:firstLine="709"/>
        <w:jc w:val="both"/>
        <w:rPr>
          <w:szCs w:val="20"/>
          <w:lang w:eastAsia="ru-RU"/>
        </w:rPr>
      </w:pPr>
      <w:r>
        <w:rPr>
          <w:szCs w:val="20"/>
          <w:lang w:eastAsia="ru-RU"/>
        </w:rPr>
        <w:t xml:space="preserve">1.5. </w:t>
      </w:r>
      <w:r w:rsidR="00DE37D5" w:rsidRPr="00DE37D5">
        <w:rPr>
          <w:szCs w:val="20"/>
          <w:lang w:eastAsia="ru-RU"/>
        </w:rPr>
        <w:t xml:space="preserve">Пункт </w:t>
      </w:r>
      <w:r w:rsidR="00314974">
        <w:rPr>
          <w:szCs w:val="20"/>
          <w:lang w:eastAsia="ru-RU"/>
        </w:rPr>
        <w:t>29.15</w:t>
      </w:r>
      <w:r w:rsidR="00DE37D5" w:rsidRPr="00DE37D5">
        <w:rPr>
          <w:szCs w:val="20"/>
          <w:lang w:eastAsia="ru-RU"/>
        </w:rPr>
        <w:t xml:space="preserve">. статьи </w:t>
      </w:r>
      <w:r w:rsidR="00314974">
        <w:rPr>
          <w:szCs w:val="20"/>
          <w:lang w:eastAsia="ru-RU"/>
        </w:rPr>
        <w:t>29</w:t>
      </w:r>
      <w:r w:rsidR="00DE37D5" w:rsidRPr="00DE37D5">
        <w:rPr>
          <w:szCs w:val="20"/>
          <w:lang w:eastAsia="ru-RU"/>
        </w:rPr>
        <w:t xml:space="preserve"> Регламента читать в следующей редакции:</w:t>
      </w:r>
    </w:p>
    <w:p w14:paraId="1F97CF87" w14:textId="0B7DED68" w:rsidR="00DE37D5" w:rsidRPr="00DE37D5" w:rsidRDefault="00DE37D5" w:rsidP="00DE37D5">
      <w:pPr>
        <w:widowControl w:val="0"/>
        <w:autoSpaceDE w:val="0"/>
        <w:autoSpaceDN w:val="0"/>
        <w:adjustRightInd w:val="0"/>
        <w:spacing w:after="0" w:line="240" w:lineRule="auto"/>
        <w:ind w:firstLine="709"/>
        <w:jc w:val="both"/>
        <w:rPr>
          <w:szCs w:val="20"/>
          <w:lang w:eastAsia="ru-RU"/>
        </w:rPr>
      </w:pPr>
      <w:r w:rsidRPr="00DE37D5">
        <w:rPr>
          <w:szCs w:val="20"/>
          <w:lang w:eastAsia="ru-RU"/>
        </w:rPr>
        <w:lastRenderedPageBreak/>
        <w:t>«</w:t>
      </w:r>
      <w:r w:rsidR="00314974">
        <w:rPr>
          <w:szCs w:val="20"/>
          <w:lang w:eastAsia="ru-RU"/>
        </w:rPr>
        <w:t>29.15.</w:t>
      </w:r>
      <w:r w:rsidRPr="00DE37D5">
        <w:rPr>
          <w:szCs w:val="20"/>
          <w:lang w:eastAsia="ru-RU"/>
        </w:rPr>
        <w:t xml:space="preserve"> Итоги голосования оформляются решением районного Совета депутатов, которое подписывается </w:t>
      </w:r>
      <w:r w:rsidR="00314974">
        <w:rPr>
          <w:szCs w:val="20"/>
          <w:lang w:eastAsia="ru-RU"/>
        </w:rPr>
        <w:t>Председателем районного Совета депутатов, и вступает в силу в порядке</w:t>
      </w:r>
      <w:r w:rsidRPr="00DE37D5">
        <w:rPr>
          <w:szCs w:val="20"/>
          <w:lang w:eastAsia="ru-RU"/>
        </w:rPr>
        <w:t>, предусмотренном Уставом Ужурского района Красноярского края.»</w:t>
      </w:r>
      <w:r w:rsidR="00314974">
        <w:rPr>
          <w:szCs w:val="20"/>
          <w:lang w:eastAsia="ru-RU"/>
        </w:rPr>
        <w:t>.</w:t>
      </w:r>
    </w:p>
    <w:p w14:paraId="2CA35769" w14:textId="77777777" w:rsidR="00405227" w:rsidRPr="00405227" w:rsidRDefault="00405227" w:rsidP="00FD08BD">
      <w:pPr>
        <w:widowControl w:val="0"/>
        <w:spacing w:after="0" w:line="240" w:lineRule="auto"/>
        <w:ind w:firstLine="709"/>
        <w:jc w:val="both"/>
        <w:rPr>
          <w:szCs w:val="20"/>
          <w:lang w:eastAsia="ru-RU"/>
        </w:rPr>
      </w:pPr>
      <w:bookmarkStart w:id="1" w:name="_GoBack"/>
      <w:bookmarkEnd w:id="1"/>
      <w:r w:rsidRPr="00405227">
        <w:rPr>
          <w:szCs w:val="20"/>
          <w:lang w:eastAsia="ru-RU"/>
        </w:rPr>
        <w:t>2. Решение вступает в силу со дня, следующего за днем его официального опубликования в газете «Сибирский хлебороб».</w:t>
      </w:r>
    </w:p>
    <w:p w14:paraId="115D11BE" w14:textId="77777777" w:rsidR="006C4973" w:rsidRDefault="006C4973" w:rsidP="00FD08BD">
      <w:pPr>
        <w:pStyle w:val="ConsNonformat"/>
        <w:widowControl/>
        <w:ind w:right="0" w:firstLine="709"/>
        <w:jc w:val="both"/>
        <w:rPr>
          <w:rFonts w:ascii="Times New Roman" w:hAnsi="Times New Roman" w:cs="Times New Roman"/>
          <w:sz w:val="28"/>
          <w:szCs w:val="28"/>
        </w:rPr>
      </w:pPr>
    </w:p>
    <w:tbl>
      <w:tblPr>
        <w:tblW w:w="0" w:type="auto"/>
        <w:tblLook w:val="01E0" w:firstRow="1" w:lastRow="1" w:firstColumn="1" w:lastColumn="1" w:noHBand="0" w:noVBand="0"/>
      </w:tblPr>
      <w:tblGrid>
        <w:gridCol w:w="4820"/>
        <w:gridCol w:w="4535"/>
      </w:tblGrid>
      <w:tr w:rsidR="00F11D75" w:rsidRPr="00F11D75" w14:paraId="0880CD7B" w14:textId="77777777" w:rsidTr="00F11D75">
        <w:tc>
          <w:tcPr>
            <w:tcW w:w="4820" w:type="dxa"/>
          </w:tcPr>
          <w:p w14:paraId="3A7E5B26" w14:textId="77777777" w:rsidR="00F11D75" w:rsidRPr="00F11D75" w:rsidRDefault="00F11D75" w:rsidP="00F11D75">
            <w:pPr>
              <w:spacing w:after="0" w:line="240" w:lineRule="auto"/>
              <w:jc w:val="both"/>
              <w:rPr>
                <w:lang w:eastAsia="ru-RU"/>
              </w:rPr>
            </w:pPr>
            <w:r w:rsidRPr="00F11D75">
              <w:rPr>
                <w:lang w:eastAsia="ru-RU"/>
              </w:rPr>
              <w:t>Заместитель председателя Ужурского районного Совета депутатов</w:t>
            </w:r>
          </w:p>
          <w:p w14:paraId="1C7B9254" w14:textId="77777777" w:rsidR="00F11D75" w:rsidRPr="00F11D75" w:rsidRDefault="00F11D75" w:rsidP="00F11D75">
            <w:pPr>
              <w:spacing w:after="0" w:line="240" w:lineRule="auto"/>
              <w:jc w:val="both"/>
              <w:rPr>
                <w:lang w:eastAsia="ru-RU"/>
              </w:rPr>
            </w:pPr>
            <w:r w:rsidRPr="00F11D75">
              <w:rPr>
                <w:lang w:eastAsia="ru-RU"/>
              </w:rPr>
              <w:t xml:space="preserve"> </w:t>
            </w:r>
          </w:p>
          <w:p w14:paraId="4BA96BF8" w14:textId="77777777" w:rsidR="00F11D75" w:rsidRPr="00F11D75" w:rsidRDefault="00F11D75" w:rsidP="00F11D75">
            <w:pPr>
              <w:spacing w:after="0" w:line="240" w:lineRule="auto"/>
              <w:jc w:val="both"/>
              <w:rPr>
                <w:lang w:eastAsia="ru-RU"/>
              </w:rPr>
            </w:pPr>
            <w:r w:rsidRPr="00F11D75">
              <w:rPr>
                <w:lang w:eastAsia="ru-RU"/>
              </w:rPr>
              <w:t>_______________ (О.Ю.Рудкова)</w:t>
            </w:r>
          </w:p>
          <w:p w14:paraId="3D9FDF90" w14:textId="77777777" w:rsidR="00F11D75" w:rsidRPr="00F11D75" w:rsidRDefault="00F11D75" w:rsidP="00F11D75">
            <w:pPr>
              <w:spacing w:after="0" w:line="240" w:lineRule="auto"/>
              <w:rPr>
                <w:lang w:eastAsia="ru-RU"/>
              </w:rPr>
            </w:pPr>
          </w:p>
        </w:tc>
        <w:tc>
          <w:tcPr>
            <w:tcW w:w="4535" w:type="dxa"/>
          </w:tcPr>
          <w:p w14:paraId="39506251" w14:textId="77777777" w:rsidR="00F11D75" w:rsidRPr="00F11D75" w:rsidRDefault="00F11D75" w:rsidP="00F11D75">
            <w:pPr>
              <w:spacing w:after="0" w:line="240" w:lineRule="auto"/>
              <w:jc w:val="both"/>
              <w:rPr>
                <w:lang w:eastAsia="ru-RU"/>
              </w:rPr>
            </w:pPr>
            <w:r w:rsidRPr="00F11D75">
              <w:rPr>
                <w:lang w:eastAsia="ru-RU"/>
              </w:rPr>
              <w:t xml:space="preserve">Глава Ужурского района </w:t>
            </w:r>
          </w:p>
          <w:p w14:paraId="5BD89072" w14:textId="77777777" w:rsidR="00F11D75" w:rsidRPr="00F11D75" w:rsidRDefault="00F11D75" w:rsidP="00F11D75">
            <w:pPr>
              <w:spacing w:after="0" w:line="240" w:lineRule="auto"/>
              <w:jc w:val="both"/>
              <w:rPr>
                <w:lang w:eastAsia="ru-RU"/>
              </w:rPr>
            </w:pPr>
          </w:p>
          <w:p w14:paraId="1E2A4925" w14:textId="77777777" w:rsidR="00F11D75" w:rsidRPr="00F11D75" w:rsidRDefault="00F11D75" w:rsidP="00F11D75">
            <w:pPr>
              <w:spacing w:after="0" w:line="240" w:lineRule="auto"/>
              <w:jc w:val="both"/>
              <w:rPr>
                <w:lang w:eastAsia="ru-RU"/>
              </w:rPr>
            </w:pPr>
          </w:p>
          <w:p w14:paraId="5744E137" w14:textId="77777777" w:rsidR="00F11D75" w:rsidRPr="00F11D75" w:rsidRDefault="00F11D75" w:rsidP="00F11D75">
            <w:pPr>
              <w:spacing w:after="0" w:line="240" w:lineRule="auto"/>
              <w:jc w:val="both"/>
              <w:rPr>
                <w:lang w:eastAsia="ru-RU"/>
              </w:rPr>
            </w:pPr>
            <w:r w:rsidRPr="00F11D75">
              <w:rPr>
                <w:lang w:eastAsia="ru-RU"/>
              </w:rPr>
              <w:t>_______________ (К.Н. Зарецкий)</w:t>
            </w:r>
          </w:p>
        </w:tc>
      </w:tr>
    </w:tbl>
    <w:p w14:paraId="50579AA2" w14:textId="77777777" w:rsidR="005A184D" w:rsidRDefault="005A184D" w:rsidP="006434BC">
      <w:pPr>
        <w:pStyle w:val="ConsPlusNormal"/>
        <w:widowControl/>
        <w:ind w:firstLine="0"/>
        <w:jc w:val="both"/>
        <w:rPr>
          <w:rFonts w:ascii="Times New Roman" w:hAnsi="Times New Roman" w:cs="Times New Roman"/>
          <w:sz w:val="28"/>
          <w:szCs w:val="28"/>
        </w:rPr>
      </w:pPr>
    </w:p>
    <w:sectPr w:rsidR="005A184D" w:rsidSect="006434BC">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1DB73" w14:textId="77777777" w:rsidR="00803719" w:rsidRDefault="00803719" w:rsidP="006C4973">
      <w:pPr>
        <w:spacing w:after="0" w:line="240" w:lineRule="auto"/>
      </w:pPr>
      <w:r>
        <w:separator/>
      </w:r>
    </w:p>
  </w:endnote>
  <w:endnote w:type="continuationSeparator" w:id="0">
    <w:p w14:paraId="351E6222" w14:textId="77777777" w:rsidR="00803719" w:rsidRDefault="00803719" w:rsidP="006C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94EBA" w14:textId="77777777" w:rsidR="00803719" w:rsidRDefault="00803719" w:rsidP="006C4973">
      <w:pPr>
        <w:spacing w:after="0" w:line="240" w:lineRule="auto"/>
      </w:pPr>
      <w:r>
        <w:separator/>
      </w:r>
    </w:p>
  </w:footnote>
  <w:footnote w:type="continuationSeparator" w:id="0">
    <w:p w14:paraId="14A1C6A8" w14:textId="77777777" w:rsidR="00803719" w:rsidRDefault="00803719" w:rsidP="006C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4526E"/>
    <w:multiLevelType w:val="hybridMultilevel"/>
    <w:tmpl w:val="B7084E48"/>
    <w:lvl w:ilvl="0" w:tplc="FE022C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966B97"/>
    <w:multiLevelType w:val="multilevel"/>
    <w:tmpl w:val="97FAF9C6"/>
    <w:lvl w:ilvl="0">
      <w:start w:val="2"/>
      <w:numFmt w:val="decimal"/>
      <w:lvlText w:val="%1."/>
      <w:lvlJc w:val="left"/>
      <w:pPr>
        <w:tabs>
          <w:tab w:val="num" w:pos="420"/>
        </w:tabs>
        <w:ind w:left="420" w:hanging="4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4C871F3D"/>
    <w:multiLevelType w:val="hybridMultilevel"/>
    <w:tmpl w:val="34E49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720B18"/>
    <w:multiLevelType w:val="hybridMultilevel"/>
    <w:tmpl w:val="DC5A1DBC"/>
    <w:lvl w:ilvl="0" w:tplc="407C5FAE">
      <w:start w:val="1"/>
      <w:numFmt w:val="decimal"/>
      <w:lvlText w:val="%1."/>
      <w:lvlJc w:val="left"/>
      <w:pPr>
        <w:ind w:left="1117" w:hanging="408"/>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E354A3"/>
    <w:multiLevelType w:val="hybridMultilevel"/>
    <w:tmpl w:val="9856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D06584"/>
    <w:multiLevelType w:val="hybridMultilevel"/>
    <w:tmpl w:val="6C66FD8A"/>
    <w:lvl w:ilvl="0" w:tplc="68BA20DE">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C427C83"/>
    <w:multiLevelType w:val="hybridMultilevel"/>
    <w:tmpl w:val="0ED44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006297"/>
    <w:multiLevelType w:val="hybridMultilevel"/>
    <w:tmpl w:val="472E4682"/>
    <w:lvl w:ilvl="0" w:tplc="2B443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4F8"/>
    <w:rsid w:val="00016E6E"/>
    <w:rsid w:val="00017A2B"/>
    <w:rsid w:val="00020F33"/>
    <w:rsid w:val="00046E3F"/>
    <w:rsid w:val="00055217"/>
    <w:rsid w:val="000601ED"/>
    <w:rsid w:val="0006176C"/>
    <w:rsid w:val="00075A5E"/>
    <w:rsid w:val="000A57A3"/>
    <w:rsid w:val="000A7025"/>
    <w:rsid w:val="000C4740"/>
    <w:rsid w:val="00120D40"/>
    <w:rsid w:val="00142150"/>
    <w:rsid w:val="0017665B"/>
    <w:rsid w:val="00176F27"/>
    <w:rsid w:val="00182ADD"/>
    <w:rsid w:val="00183017"/>
    <w:rsid w:val="00184319"/>
    <w:rsid w:val="001A2336"/>
    <w:rsid w:val="001D1926"/>
    <w:rsid w:val="001F29CD"/>
    <w:rsid w:val="00212F81"/>
    <w:rsid w:val="00217F12"/>
    <w:rsid w:val="002246D1"/>
    <w:rsid w:val="00245613"/>
    <w:rsid w:val="00245682"/>
    <w:rsid w:val="00252DE2"/>
    <w:rsid w:val="00254E38"/>
    <w:rsid w:val="0026347C"/>
    <w:rsid w:val="0026708E"/>
    <w:rsid w:val="002A2E1C"/>
    <w:rsid w:val="002B170A"/>
    <w:rsid w:val="002B735B"/>
    <w:rsid w:val="00314974"/>
    <w:rsid w:val="00314D3C"/>
    <w:rsid w:val="00360A95"/>
    <w:rsid w:val="00360C5E"/>
    <w:rsid w:val="003769D6"/>
    <w:rsid w:val="00387A5B"/>
    <w:rsid w:val="00387B71"/>
    <w:rsid w:val="003A1E34"/>
    <w:rsid w:val="003B5B0C"/>
    <w:rsid w:val="003C00FF"/>
    <w:rsid w:val="003C69CC"/>
    <w:rsid w:val="003D05B8"/>
    <w:rsid w:val="003E1A98"/>
    <w:rsid w:val="004028FE"/>
    <w:rsid w:val="00404D89"/>
    <w:rsid w:val="00405227"/>
    <w:rsid w:val="00412318"/>
    <w:rsid w:val="0042056F"/>
    <w:rsid w:val="004643CC"/>
    <w:rsid w:val="004729E9"/>
    <w:rsid w:val="00481496"/>
    <w:rsid w:val="004B4AC9"/>
    <w:rsid w:val="004C64D0"/>
    <w:rsid w:val="004D7E77"/>
    <w:rsid w:val="004F1978"/>
    <w:rsid w:val="005104F8"/>
    <w:rsid w:val="00535D5F"/>
    <w:rsid w:val="0054314B"/>
    <w:rsid w:val="005655C9"/>
    <w:rsid w:val="0058536A"/>
    <w:rsid w:val="00586A43"/>
    <w:rsid w:val="005A184D"/>
    <w:rsid w:val="005B45B4"/>
    <w:rsid w:val="005B76BE"/>
    <w:rsid w:val="005D5249"/>
    <w:rsid w:val="005E0541"/>
    <w:rsid w:val="005E148B"/>
    <w:rsid w:val="005E2029"/>
    <w:rsid w:val="005E6F79"/>
    <w:rsid w:val="005F27C6"/>
    <w:rsid w:val="005F40A3"/>
    <w:rsid w:val="006119B8"/>
    <w:rsid w:val="00613BF1"/>
    <w:rsid w:val="006434BC"/>
    <w:rsid w:val="0067220A"/>
    <w:rsid w:val="00673C58"/>
    <w:rsid w:val="00684CA9"/>
    <w:rsid w:val="00693C14"/>
    <w:rsid w:val="006C0FB5"/>
    <w:rsid w:val="006C4536"/>
    <w:rsid w:val="006C4973"/>
    <w:rsid w:val="0070064B"/>
    <w:rsid w:val="007056A2"/>
    <w:rsid w:val="00723B27"/>
    <w:rsid w:val="007315CA"/>
    <w:rsid w:val="007758C9"/>
    <w:rsid w:val="0077768D"/>
    <w:rsid w:val="0078047D"/>
    <w:rsid w:val="007D2EA0"/>
    <w:rsid w:val="007E313D"/>
    <w:rsid w:val="008016F9"/>
    <w:rsid w:val="00803719"/>
    <w:rsid w:val="00822E99"/>
    <w:rsid w:val="0082496E"/>
    <w:rsid w:val="00837FC2"/>
    <w:rsid w:val="00846869"/>
    <w:rsid w:val="00857A46"/>
    <w:rsid w:val="008868E5"/>
    <w:rsid w:val="008E17CD"/>
    <w:rsid w:val="008F4760"/>
    <w:rsid w:val="00914ECA"/>
    <w:rsid w:val="009245F5"/>
    <w:rsid w:val="00952F48"/>
    <w:rsid w:val="00963DFE"/>
    <w:rsid w:val="009670BD"/>
    <w:rsid w:val="0097637C"/>
    <w:rsid w:val="00981C36"/>
    <w:rsid w:val="00982710"/>
    <w:rsid w:val="00996FE0"/>
    <w:rsid w:val="009A0774"/>
    <w:rsid w:val="009C07B0"/>
    <w:rsid w:val="009C339C"/>
    <w:rsid w:val="009C4326"/>
    <w:rsid w:val="009E2B89"/>
    <w:rsid w:val="009E7743"/>
    <w:rsid w:val="00A17AF9"/>
    <w:rsid w:val="00A479A5"/>
    <w:rsid w:val="00A51990"/>
    <w:rsid w:val="00A874AC"/>
    <w:rsid w:val="00A91AA1"/>
    <w:rsid w:val="00AB02E5"/>
    <w:rsid w:val="00AB0432"/>
    <w:rsid w:val="00AB429E"/>
    <w:rsid w:val="00AB4BF9"/>
    <w:rsid w:val="00AC690A"/>
    <w:rsid w:val="00AD1B7E"/>
    <w:rsid w:val="00AF734B"/>
    <w:rsid w:val="00B247F6"/>
    <w:rsid w:val="00B504FF"/>
    <w:rsid w:val="00B62F7E"/>
    <w:rsid w:val="00B7417A"/>
    <w:rsid w:val="00B77668"/>
    <w:rsid w:val="00B83569"/>
    <w:rsid w:val="00B91421"/>
    <w:rsid w:val="00BA2573"/>
    <w:rsid w:val="00BF085F"/>
    <w:rsid w:val="00C37574"/>
    <w:rsid w:val="00C378CC"/>
    <w:rsid w:val="00C45C1E"/>
    <w:rsid w:val="00C5390B"/>
    <w:rsid w:val="00C66DAC"/>
    <w:rsid w:val="00C74D27"/>
    <w:rsid w:val="00C853E7"/>
    <w:rsid w:val="00C95792"/>
    <w:rsid w:val="00CB3079"/>
    <w:rsid w:val="00CC036A"/>
    <w:rsid w:val="00D11D79"/>
    <w:rsid w:val="00D34953"/>
    <w:rsid w:val="00D40425"/>
    <w:rsid w:val="00D5690A"/>
    <w:rsid w:val="00D619E1"/>
    <w:rsid w:val="00D736E2"/>
    <w:rsid w:val="00DB22A0"/>
    <w:rsid w:val="00DC614D"/>
    <w:rsid w:val="00DD4FE2"/>
    <w:rsid w:val="00DE37D5"/>
    <w:rsid w:val="00DF5D6D"/>
    <w:rsid w:val="00DF7261"/>
    <w:rsid w:val="00E12E39"/>
    <w:rsid w:val="00E25F5F"/>
    <w:rsid w:val="00E3433D"/>
    <w:rsid w:val="00E363B9"/>
    <w:rsid w:val="00E40170"/>
    <w:rsid w:val="00E66CF3"/>
    <w:rsid w:val="00EE40EC"/>
    <w:rsid w:val="00EF681F"/>
    <w:rsid w:val="00F0184A"/>
    <w:rsid w:val="00F11D75"/>
    <w:rsid w:val="00F1528B"/>
    <w:rsid w:val="00F200E4"/>
    <w:rsid w:val="00F328C6"/>
    <w:rsid w:val="00F3698D"/>
    <w:rsid w:val="00F573AA"/>
    <w:rsid w:val="00F61EC2"/>
    <w:rsid w:val="00F64EC0"/>
    <w:rsid w:val="00FB2EE2"/>
    <w:rsid w:val="00FB7842"/>
    <w:rsid w:val="00FD08BD"/>
    <w:rsid w:val="00FD5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E62F3"/>
  <w15:docId w15:val="{AE8C640E-8819-47E3-B7C3-1B8D5299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4F8"/>
    <w:pPr>
      <w:spacing w:after="200" w:line="276" w:lineRule="auto"/>
    </w:pPr>
    <w:rPr>
      <w:sz w:val="28"/>
      <w:szCs w:val="28"/>
      <w:lang w:eastAsia="en-US"/>
    </w:rPr>
  </w:style>
  <w:style w:type="paragraph" w:styleId="1">
    <w:name w:val="heading 1"/>
    <w:basedOn w:val="a"/>
    <w:next w:val="a"/>
    <w:link w:val="10"/>
    <w:uiPriority w:val="99"/>
    <w:qFormat/>
    <w:rsid w:val="00F328C6"/>
    <w:pPr>
      <w:keepNext/>
      <w:spacing w:after="0" w:line="240" w:lineRule="auto"/>
      <w:outlineLvl w:val="0"/>
    </w:pPr>
    <w:rPr>
      <w:sz w:val="20"/>
      <w:szCs w:val="20"/>
      <w:lang w:eastAsia="ru-RU"/>
    </w:rPr>
  </w:style>
  <w:style w:type="paragraph" w:styleId="2">
    <w:name w:val="heading 2"/>
    <w:basedOn w:val="a"/>
    <w:next w:val="a"/>
    <w:link w:val="20"/>
    <w:uiPriority w:val="99"/>
    <w:qFormat/>
    <w:rsid w:val="00F328C6"/>
    <w:pPr>
      <w:keepNext/>
      <w:spacing w:before="240" w:after="60" w:line="240" w:lineRule="auto"/>
      <w:outlineLvl w:val="1"/>
    </w:pPr>
    <w:rPr>
      <w:rFonts w:ascii="Cambria" w:hAnsi="Cambria" w:cs="Cambria"/>
      <w:b/>
      <w:bCs/>
      <w:i/>
      <w:iCs/>
      <w:lang w:eastAsia="ru-RU"/>
    </w:rPr>
  </w:style>
  <w:style w:type="paragraph" w:styleId="3">
    <w:name w:val="heading 3"/>
    <w:basedOn w:val="a"/>
    <w:next w:val="a"/>
    <w:link w:val="30"/>
    <w:uiPriority w:val="99"/>
    <w:qFormat/>
    <w:rsid w:val="00F328C6"/>
    <w:pPr>
      <w:keepNext/>
      <w:spacing w:before="240" w:after="60" w:line="240" w:lineRule="auto"/>
      <w:outlineLvl w:val="2"/>
    </w:pPr>
    <w:rPr>
      <w:rFonts w:ascii="Cambria" w:hAnsi="Cambria" w:cs="Cambria"/>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28C6"/>
  </w:style>
  <w:style w:type="character" w:customStyle="1" w:styleId="20">
    <w:name w:val="Заголовок 2 Знак"/>
    <w:basedOn w:val="a0"/>
    <w:link w:val="2"/>
    <w:uiPriority w:val="99"/>
    <w:locked/>
    <w:rsid w:val="00F328C6"/>
    <w:rPr>
      <w:rFonts w:ascii="Cambria" w:hAnsi="Cambria" w:cs="Cambria"/>
      <w:b/>
      <w:bCs/>
      <w:i/>
      <w:iCs/>
      <w:sz w:val="28"/>
      <w:szCs w:val="28"/>
    </w:rPr>
  </w:style>
  <w:style w:type="character" w:customStyle="1" w:styleId="30">
    <w:name w:val="Заголовок 3 Знак"/>
    <w:basedOn w:val="a0"/>
    <w:link w:val="3"/>
    <w:uiPriority w:val="99"/>
    <w:locked/>
    <w:rsid w:val="00F328C6"/>
    <w:rPr>
      <w:rFonts w:ascii="Cambria" w:hAnsi="Cambria" w:cs="Cambria"/>
      <w:b/>
      <w:bCs/>
      <w:sz w:val="26"/>
      <w:szCs w:val="26"/>
    </w:rPr>
  </w:style>
  <w:style w:type="paragraph" w:styleId="a3">
    <w:name w:val="Title"/>
    <w:basedOn w:val="a"/>
    <w:link w:val="a4"/>
    <w:uiPriority w:val="99"/>
    <w:qFormat/>
    <w:rsid w:val="00F328C6"/>
    <w:pPr>
      <w:spacing w:after="0" w:line="240" w:lineRule="auto"/>
      <w:jc w:val="center"/>
    </w:pPr>
    <w:rPr>
      <w:b/>
      <w:bCs/>
      <w:lang w:eastAsia="ru-RU"/>
    </w:rPr>
  </w:style>
  <w:style w:type="character" w:customStyle="1" w:styleId="a4">
    <w:name w:val="Заголовок Знак"/>
    <w:basedOn w:val="a0"/>
    <w:link w:val="a3"/>
    <w:uiPriority w:val="99"/>
    <w:locked/>
    <w:rsid w:val="00F328C6"/>
    <w:rPr>
      <w:b/>
      <w:bCs/>
      <w:sz w:val="28"/>
      <w:szCs w:val="28"/>
    </w:rPr>
  </w:style>
  <w:style w:type="paragraph" w:styleId="a5">
    <w:name w:val="Subtitle"/>
    <w:basedOn w:val="a"/>
    <w:link w:val="a6"/>
    <w:uiPriority w:val="99"/>
    <w:qFormat/>
    <w:rsid w:val="00F328C6"/>
    <w:pPr>
      <w:spacing w:after="0" w:line="240" w:lineRule="auto"/>
      <w:jc w:val="center"/>
    </w:pPr>
    <w:rPr>
      <w:b/>
      <w:bCs/>
      <w:lang w:eastAsia="ru-RU"/>
    </w:rPr>
  </w:style>
  <w:style w:type="character" w:customStyle="1" w:styleId="a6">
    <w:name w:val="Подзаголовок Знак"/>
    <w:basedOn w:val="a0"/>
    <w:link w:val="a5"/>
    <w:uiPriority w:val="99"/>
    <w:locked/>
    <w:rsid w:val="00F328C6"/>
    <w:rPr>
      <w:b/>
      <w:bCs/>
      <w:sz w:val="28"/>
      <w:szCs w:val="28"/>
    </w:rPr>
  </w:style>
  <w:style w:type="paragraph" w:customStyle="1" w:styleId="ConsPlusTitle">
    <w:name w:val="ConsPlusTitle"/>
    <w:uiPriority w:val="99"/>
    <w:rsid w:val="005104F8"/>
    <w:pPr>
      <w:widowControl w:val="0"/>
      <w:autoSpaceDE w:val="0"/>
      <w:autoSpaceDN w:val="0"/>
      <w:adjustRightInd w:val="0"/>
    </w:pPr>
    <w:rPr>
      <w:b/>
      <w:bCs/>
      <w:sz w:val="28"/>
      <w:szCs w:val="28"/>
    </w:rPr>
  </w:style>
  <w:style w:type="paragraph" w:customStyle="1" w:styleId="ConsPlusNonformat">
    <w:name w:val="ConsPlusNonformat"/>
    <w:uiPriority w:val="99"/>
    <w:rsid w:val="00E66CF3"/>
    <w:pPr>
      <w:widowControl w:val="0"/>
      <w:autoSpaceDE w:val="0"/>
      <w:autoSpaceDN w:val="0"/>
      <w:adjustRightInd w:val="0"/>
    </w:pPr>
    <w:rPr>
      <w:rFonts w:ascii="Courier New" w:hAnsi="Courier New" w:cs="Courier New"/>
      <w:sz w:val="20"/>
      <w:szCs w:val="20"/>
    </w:rPr>
  </w:style>
  <w:style w:type="table" w:styleId="a7">
    <w:name w:val="Table Grid"/>
    <w:basedOn w:val="a1"/>
    <w:uiPriority w:val="99"/>
    <w:rsid w:val="00822E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uiPriority w:val="99"/>
    <w:rsid w:val="00822E99"/>
    <w:pPr>
      <w:spacing w:after="0" w:line="240" w:lineRule="auto"/>
      <w:jc w:val="both"/>
    </w:pPr>
    <w:rPr>
      <w:b/>
      <w:bCs/>
      <w:sz w:val="20"/>
      <w:szCs w:val="20"/>
      <w:lang w:eastAsia="ru-RU"/>
    </w:rPr>
  </w:style>
  <w:style w:type="paragraph" w:customStyle="1" w:styleId="Tabletext">
    <w:name w:val="Table_text"/>
    <w:basedOn w:val="a"/>
    <w:uiPriority w:val="99"/>
    <w:rsid w:val="00822E99"/>
    <w:pPr>
      <w:spacing w:after="0" w:line="240" w:lineRule="auto"/>
      <w:jc w:val="both"/>
    </w:pPr>
    <w:rPr>
      <w:sz w:val="20"/>
      <w:szCs w:val="20"/>
      <w:lang w:eastAsia="ru-RU"/>
    </w:rPr>
  </w:style>
  <w:style w:type="paragraph" w:customStyle="1" w:styleId="ConsPlusNormal">
    <w:name w:val="ConsPlusNormal"/>
    <w:rsid w:val="00C853E7"/>
    <w:pPr>
      <w:widowControl w:val="0"/>
      <w:autoSpaceDE w:val="0"/>
      <w:autoSpaceDN w:val="0"/>
      <w:adjustRightInd w:val="0"/>
      <w:ind w:firstLine="720"/>
    </w:pPr>
    <w:rPr>
      <w:rFonts w:ascii="Arial" w:hAnsi="Arial" w:cs="Arial"/>
      <w:sz w:val="20"/>
      <w:szCs w:val="20"/>
    </w:rPr>
  </w:style>
  <w:style w:type="paragraph" w:styleId="a8">
    <w:name w:val="Plain Text"/>
    <w:basedOn w:val="a"/>
    <w:link w:val="a9"/>
    <w:uiPriority w:val="99"/>
    <w:rsid w:val="0006176C"/>
    <w:pPr>
      <w:spacing w:after="0" w:line="240" w:lineRule="auto"/>
    </w:pPr>
    <w:rPr>
      <w:rFonts w:ascii="Courier New" w:hAnsi="Courier New" w:cs="Courier New"/>
      <w:sz w:val="24"/>
      <w:szCs w:val="24"/>
      <w:lang w:val="en-US" w:eastAsia="ru-RU"/>
    </w:rPr>
  </w:style>
  <w:style w:type="character" w:customStyle="1" w:styleId="a9">
    <w:name w:val="Текст Знак"/>
    <w:basedOn w:val="a0"/>
    <w:link w:val="a8"/>
    <w:uiPriority w:val="99"/>
    <w:locked/>
    <w:rsid w:val="0006176C"/>
    <w:rPr>
      <w:rFonts w:ascii="Courier New" w:hAnsi="Courier New" w:cs="Courier New"/>
      <w:sz w:val="24"/>
      <w:szCs w:val="24"/>
      <w:lang w:val="en-US"/>
    </w:rPr>
  </w:style>
  <w:style w:type="paragraph" w:styleId="aa">
    <w:name w:val="List Paragraph"/>
    <w:basedOn w:val="a"/>
    <w:uiPriority w:val="99"/>
    <w:qFormat/>
    <w:rsid w:val="00217F12"/>
    <w:pPr>
      <w:ind w:left="720"/>
    </w:pPr>
  </w:style>
  <w:style w:type="paragraph" w:customStyle="1" w:styleId="ConsNonformat">
    <w:name w:val="ConsNonformat"/>
    <w:uiPriority w:val="99"/>
    <w:rsid w:val="00DD4FE2"/>
    <w:pPr>
      <w:widowControl w:val="0"/>
      <w:autoSpaceDE w:val="0"/>
      <w:autoSpaceDN w:val="0"/>
      <w:adjustRightInd w:val="0"/>
      <w:ind w:right="19772"/>
    </w:pPr>
    <w:rPr>
      <w:rFonts w:ascii="Courier New" w:hAnsi="Courier New" w:cs="Courier New"/>
      <w:sz w:val="20"/>
      <w:szCs w:val="20"/>
    </w:rPr>
  </w:style>
  <w:style w:type="paragraph" w:styleId="ab">
    <w:name w:val="Balloon Text"/>
    <w:basedOn w:val="a"/>
    <w:link w:val="ac"/>
    <w:uiPriority w:val="99"/>
    <w:semiHidden/>
    <w:unhideWhenUsed/>
    <w:rsid w:val="005B45B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B45B4"/>
    <w:rPr>
      <w:rFonts w:ascii="Segoe UI" w:hAnsi="Segoe UI" w:cs="Segoe UI"/>
      <w:sz w:val="18"/>
      <w:szCs w:val="18"/>
      <w:lang w:eastAsia="en-US"/>
    </w:rPr>
  </w:style>
  <w:style w:type="paragraph" w:styleId="ad">
    <w:name w:val="footnote text"/>
    <w:basedOn w:val="a"/>
    <w:link w:val="ae"/>
    <w:uiPriority w:val="99"/>
    <w:semiHidden/>
    <w:unhideWhenUsed/>
    <w:rsid w:val="006C4973"/>
    <w:pPr>
      <w:spacing w:after="0" w:line="240" w:lineRule="auto"/>
    </w:pPr>
    <w:rPr>
      <w:sz w:val="20"/>
      <w:szCs w:val="20"/>
    </w:rPr>
  </w:style>
  <w:style w:type="character" w:customStyle="1" w:styleId="ae">
    <w:name w:val="Текст сноски Знак"/>
    <w:basedOn w:val="a0"/>
    <w:link w:val="ad"/>
    <w:uiPriority w:val="99"/>
    <w:semiHidden/>
    <w:rsid w:val="006C4973"/>
    <w:rPr>
      <w:sz w:val="20"/>
      <w:szCs w:val="20"/>
      <w:lang w:eastAsia="en-US"/>
    </w:rPr>
  </w:style>
  <w:style w:type="character" w:styleId="af">
    <w:name w:val="footnote reference"/>
    <w:semiHidden/>
    <w:unhideWhenUsed/>
    <w:rsid w:val="006C4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5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637B779098059D2E665822503246D6A29FA07CC6023F5C9086693D411D2814C535A81E4676A19FlC20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Васильева Дина Юсуповна</cp:lastModifiedBy>
  <cp:revision>4</cp:revision>
  <cp:lastPrinted>2022-02-11T01:25:00Z</cp:lastPrinted>
  <dcterms:created xsi:type="dcterms:W3CDTF">2022-02-09T07:21:00Z</dcterms:created>
  <dcterms:modified xsi:type="dcterms:W3CDTF">2022-05-16T09:31:00Z</dcterms:modified>
</cp:coreProperties>
</file>