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24B75F" w14:textId="6BB78520" w:rsidR="004E492F" w:rsidRPr="00CC3CE5" w:rsidRDefault="004E492F" w:rsidP="004E492F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C3C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Предоставления субсидий субъектам малого и среднего предпринимательства и физическим лицам, применяющим специальный налоговый режим «Налог на профессиональный доход» на возмещение затрат при осуществлении предпринимательской деятельности </w:t>
      </w:r>
    </w:p>
    <w:p w14:paraId="5C17107D" w14:textId="77777777" w:rsidR="004E492F" w:rsidRPr="00CC3CE5" w:rsidRDefault="004E492F" w:rsidP="00C45A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0094962A" w14:textId="3100D357" w:rsidR="00AD2742" w:rsidRPr="00CC3CE5" w:rsidRDefault="00AD2742" w:rsidP="00AD27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C3C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Субсидия предоставляется субъектам малого и среднего предпринимательства и самозанятым гражданам в целях возмещения затрат, связанных с производством (реализацией) товаров, выполнением работ, оказанием услуг,</w:t>
      </w:r>
      <w:r w:rsidRPr="00CC3CE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r w:rsidRPr="00CC3C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понесенных в течение календарного года, предшествующего году подачи и в году подачи в период до даты подачи в соответствующий орган местного самоуправления заявления о предоставлении субсидии, и связанных с производством (реализацией) товаров, выполнением работ, оказанием услуг, в том числе: </w:t>
      </w:r>
    </w:p>
    <w:p w14:paraId="5F5172C4" w14:textId="77777777" w:rsidR="00AD2742" w:rsidRPr="00CC3CE5" w:rsidRDefault="00AD2742" w:rsidP="00AD27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3CE5">
        <w:rPr>
          <w:rFonts w:ascii="Times New Roman" w:eastAsia="Calibri" w:hAnsi="Times New Roman" w:cs="Times New Roman"/>
          <w:sz w:val="24"/>
          <w:szCs w:val="24"/>
        </w:rPr>
        <w:t xml:space="preserve">на возмещение части затрат на подключение к инженерной инфраструктуре, аренду объектов государственного и муниципального имущества, текущему ремонту здания (помещения), приобретению оборудования, мебели и оргтехники; </w:t>
      </w:r>
    </w:p>
    <w:p w14:paraId="52ACBB2B" w14:textId="77777777" w:rsidR="00AD2742" w:rsidRPr="00CC3CE5" w:rsidRDefault="00AD2742" w:rsidP="00AD27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3CE5">
        <w:rPr>
          <w:rFonts w:ascii="Times New Roman" w:eastAsia="Calibri" w:hAnsi="Times New Roman" w:cs="Times New Roman"/>
          <w:sz w:val="24"/>
          <w:szCs w:val="24"/>
        </w:rPr>
        <w:t xml:space="preserve">на возмещение части затрат, связанных с оплатой первоначального (авансового) лизингового взноса и (или) очередных лизинговых платежей по заключенным договорам лизинга (сублизинга) оборудования; </w:t>
      </w:r>
    </w:p>
    <w:p w14:paraId="4795507D" w14:textId="77777777" w:rsidR="00AD2742" w:rsidRPr="00CC3CE5" w:rsidRDefault="00AD2742" w:rsidP="00AD27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3CE5">
        <w:rPr>
          <w:rFonts w:ascii="Times New Roman" w:eastAsia="Calibri" w:hAnsi="Times New Roman" w:cs="Times New Roman"/>
          <w:sz w:val="24"/>
          <w:szCs w:val="24"/>
        </w:rPr>
        <w:t xml:space="preserve">на возмещение части затрат на уплату процентов по кредитам на приобретение оборудования; </w:t>
      </w:r>
    </w:p>
    <w:p w14:paraId="463DAC84" w14:textId="77777777" w:rsidR="00AD2742" w:rsidRPr="00CC3CE5" w:rsidRDefault="00AD2742" w:rsidP="00AD27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3CE5">
        <w:rPr>
          <w:rFonts w:ascii="Times New Roman" w:eastAsia="Calibri" w:hAnsi="Times New Roman" w:cs="Times New Roman"/>
          <w:sz w:val="24"/>
          <w:szCs w:val="24"/>
        </w:rPr>
        <w:t xml:space="preserve">на возмещение части затрат, связанных с сертификацией (декларированием) продукции (продовольственного сырья, товаров, работ, услуг), лицензированием деятельности; </w:t>
      </w:r>
    </w:p>
    <w:p w14:paraId="47102D61" w14:textId="77777777" w:rsidR="00AD2742" w:rsidRPr="00CC3CE5" w:rsidRDefault="00AD2742" w:rsidP="00AD27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3CE5">
        <w:rPr>
          <w:rFonts w:ascii="Times New Roman" w:eastAsia="Calibri" w:hAnsi="Times New Roman" w:cs="Times New Roman"/>
          <w:sz w:val="24"/>
          <w:szCs w:val="24"/>
        </w:rPr>
        <w:t xml:space="preserve">на возмещение части затрат, связанных с обучением, подготовкой и переподготовкой персонала; </w:t>
      </w:r>
    </w:p>
    <w:p w14:paraId="52A9AB84" w14:textId="77777777" w:rsidR="00AD2742" w:rsidRPr="00CC3CE5" w:rsidRDefault="00AD2742" w:rsidP="00AD27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3CE5">
        <w:rPr>
          <w:rFonts w:ascii="Times New Roman" w:eastAsia="Calibri" w:hAnsi="Times New Roman" w:cs="Times New Roman"/>
          <w:sz w:val="24"/>
          <w:szCs w:val="24"/>
        </w:rPr>
        <w:t xml:space="preserve">на возмещение части затрат на выплату по передаче прав на франшизу (паушальный взнос); </w:t>
      </w:r>
    </w:p>
    <w:p w14:paraId="5225D985" w14:textId="77777777" w:rsidR="00AD2742" w:rsidRPr="00CC3CE5" w:rsidRDefault="00AD2742" w:rsidP="00AD27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3CE5">
        <w:rPr>
          <w:rFonts w:ascii="Times New Roman" w:eastAsia="Calibri" w:hAnsi="Times New Roman" w:cs="Times New Roman"/>
          <w:sz w:val="24"/>
          <w:szCs w:val="24"/>
        </w:rPr>
        <w:t xml:space="preserve">на возмещение части затрат, связанных с оплатой первоначальных страховых взносов и (или) очередных страховых взносов по заключенным договорам страхования имущества, в том числе спецтехники, транспорта, оборудования, необходимого для осуществления предпринимательской деятельности. </w:t>
      </w:r>
    </w:p>
    <w:tbl>
      <w:tblPr>
        <w:tblW w:w="5156" w:type="pct"/>
        <w:tblCellSpacing w:w="7" w:type="dxa"/>
        <w:tblInd w:w="-2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6"/>
        <w:gridCol w:w="3538"/>
        <w:gridCol w:w="2516"/>
      </w:tblGrid>
      <w:tr w:rsidR="00C45A2B" w:rsidRPr="00CC3CE5" w14:paraId="76C0DF80" w14:textId="77777777" w:rsidTr="00C45A2B">
        <w:trPr>
          <w:tblCellSpacing w:w="7" w:type="dxa"/>
        </w:trPr>
        <w:tc>
          <w:tcPr>
            <w:tcW w:w="18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7E8468" w14:textId="77777777" w:rsidR="00C45A2B" w:rsidRPr="00CC3CE5" w:rsidRDefault="00C45A2B" w:rsidP="00C45A2B">
            <w:pPr>
              <w:spacing w:after="4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3CE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Размер поддержки</w:t>
            </w:r>
          </w:p>
        </w:tc>
        <w:tc>
          <w:tcPr>
            <w:tcW w:w="18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AA76F4" w14:textId="77777777" w:rsidR="00C45A2B" w:rsidRPr="00CC3CE5" w:rsidRDefault="00C45A2B" w:rsidP="00C45A2B">
            <w:pPr>
              <w:spacing w:after="4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3CE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Условия для получения</w:t>
            </w:r>
          </w:p>
        </w:tc>
        <w:tc>
          <w:tcPr>
            <w:tcW w:w="1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A23B10" w14:textId="77777777" w:rsidR="00C45A2B" w:rsidRPr="00CC3CE5" w:rsidRDefault="00C45A2B" w:rsidP="00C45A2B">
            <w:pPr>
              <w:spacing w:after="4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3CE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Куда обращаться</w:t>
            </w:r>
          </w:p>
        </w:tc>
      </w:tr>
      <w:tr w:rsidR="00C45A2B" w:rsidRPr="00CC3CE5" w14:paraId="34597BCF" w14:textId="77777777" w:rsidTr="00C45A2B">
        <w:trPr>
          <w:tblCellSpacing w:w="7" w:type="dxa"/>
        </w:trPr>
        <w:tc>
          <w:tcPr>
            <w:tcW w:w="18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7F54B7" w14:textId="695C2CC4" w:rsidR="00C45A2B" w:rsidRPr="00CC3CE5" w:rsidRDefault="00CC3CE5" w:rsidP="00C45A2B">
            <w:pPr>
              <w:spacing w:after="45" w:line="240" w:lineRule="auto"/>
              <w:ind w:left="75" w:right="7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3C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 </w:t>
            </w:r>
            <w:r w:rsidR="004E492F" w:rsidRPr="00CC3C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размере 50 % произведенных затрат, но не более 250,00 тыс. рублей за счет средств местного бюджета</w:t>
            </w:r>
            <w:r w:rsidRPr="00CC3C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="001B6321" w:rsidRPr="00CC3C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 не более 500,0 тыс. рублей за счет краевого бюджета</w:t>
            </w:r>
            <w:r w:rsidR="004E492F" w:rsidRPr="00CC3C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на один субъект малого или среднего предпринимательства, </w:t>
            </w:r>
            <w:r w:rsidRPr="00CC3C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самозанятым гражданам не более 100,0 тыс. рублей</w:t>
            </w:r>
          </w:p>
        </w:tc>
        <w:tc>
          <w:tcPr>
            <w:tcW w:w="18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D75C4B" w14:textId="77777777" w:rsidR="00CC3CE5" w:rsidRPr="00CC3CE5" w:rsidRDefault="00CC3CE5" w:rsidP="00CC3CE5">
            <w:pPr>
              <w:pStyle w:val="a3"/>
              <w:shd w:val="clear" w:color="auto" w:fill="FFFFFF"/>
              <w:spacing w:before="0" w:beforeAutospacing="0" w:after="45" w:afterAutospacing="0"/>
              <w:ind w:left="75" w:right="75"/>
              <w:rPr>
                <w:color w:val="000000"/>
              </w:rPr>
            </w:pPr>
            <w:r w:rsidRPr="00CC3CE5">
              <w:rPr>
                <w:color w:val="000000"/>
              </w:rPr>
              <w:t>1) быть в Едином реестре субъектов МСП;</w:t>
            </w:r>
          </w:p>
          <w:p w14:paraId="57FC875B" w14:textId="77777777" w:rsidR="00CC3CE5" w:rsidRPr="00CC3CE5" w:rsidRDefault="00CC3CE5" w:rsidP="00CC3CE5">
            <w:pPr>
              <w:pStyle w:val="a3"/>
              <w:shd w:val="clear" w:color="auto" w:fill="FFFFFF"/>
              <w:spacing w:before="0" w:beforeAutospacing="0" w:after="45" w:afterAutospacing="0"/>
              <w:ind w:left="75" w:right="75"/>
              <w:rPr>
                <w:color w:val="000000"/>
              </w:rPr>
            </w:pPr>
            <w:r w:rsidRPr="00CC3CE5">
              <w:rPr>
                <w:color w:val="000000"/>
              </w:rPr>
              <w:t>2) не осуществлять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ископаемых;</w:t>
            </w:r>
          </w:p>
          <w:p w14:paraId="0DE18D4C" w14:textId="77777777" w:rsidR="00CC3CE5" w:rsidRPr="00CC3CE5" w:rsidRDefault="00CC3CE5" w:rsidP="00CC3CE5">
            <w:pPr>
              <w:pStyle w:val="a3"/>
              <w:shd w:val="clear" w:color="auto" w:fill="FFFFFF"/>
              <w:spacing w:before="0" w:beforeAutospacing="0" w:after="45" w:afterAutospacing="0"/>
              <w:ind w:left="75" w:right="75"/>
              <w:rPr>
                <w:color w:val="000000"/>
              </w:rPr>
            </w:pPr>
            <w:r w:rsidRPr="00CC3CE5">
              <w:rPr>
                <w:color w:val="000000"/>
              </w:rPr>
              <w:t>3) не иметь задолженность по уплате налогов, сборов, страховых взносов, пеней, штрафов, процентов;</w:t>
            </w:r>
          </w:p>
          <w:p w14:paraId="20F64AEB" w14:textId="77777777" w:rsidR="00CC3CE5" w:rsidRPr="00CC3CE5" w:rsidRDefault="00CC3CE5" w:rsidP="00CC3CE5">
            <w:pPr>
              <w:pStyle w:val="a3"/>
              <w:shd w:val="clear" w:color="auto" w:fill="FFFFFF"/>
              <w:spacing w:before="0" w:beforeAutospacing="0" w:after="45" w:afterAutospacing="0"/>
              <w:ind w:left="75" w:right="75"/>
              <w:rPr>
                <w:color w:val="000000"/>
              </w:rPr>
            </w:pPr>
            <w:r w:rsidRPr="00CC3CE5">
              <w:rPr>
                <w:color w:val="000000"/>
              </w:rPr>
              <w:t>4) сохранить численность занятых;</w:t>
            </w:r>
          </w:p>
          <w:p w14:paraId="23A4D697" w14:textId="77A988FF" w:rsidR="00CC3CE5" w:rsidRPr="00CC3CE5" w:rsidRDefault="00CC3CE5" w:rsidP="00CC3CE5">
            <w:pPr>
              <w:pStyle w:val="a3"/>
              <w:shd w:val="clear" w:color="auto" w:fill="FFFFFF"/>
              <w:spacing w:before="0" w:beforeAutospacing="0" w:after="45" w:afterAutospacing="0"/>
              <w:ind w:left="75" w:right="75"/>
              <w:rPr>
                <w:color w:val="000000"/>
              </w:rPr>
            </w:pPr>
            <w:r w:rsidRPr="00CC3CE5">
              <w:rPr>
                <w:color w:val="000000"/>
              </w:rPr>
              <w:t xml:space="preserve">5) </w:t>
            </w:r>
            <w:r w:rsidRPr="00CC3CE5">
              <w:rPr>
                <w:color w:val="000000"/>
                <w:lang w:eastAsia="en-US"/>
              </w:rPr>
              <w:t>являющихся получателями иных мер финансовой поддержки</w:t>
            </w:r>
            <w:r w:rsidRPr="00CC3CE5">
              <w:rPr>
                <w:color w:val="000000"/>
                <w:lang w:eastAsia="en-US"/>
              </w:rPr>
              <w:br/>
            </w:r>
            <w:r w:rsidRPr="00CC3CE5">
              <w:rPr>
                <w:color w:val="000000"/>
                <w:lang w:eastAsia="en-US"/>
              </w:rPr>
              <w:lastRenderedPageBreak/>
              <w:t>на осуществление предпринимательской деятельности</w:t>
            </w:r>
          </w:p>
          <w:p w14:paraId="05C921B2" w14:textId="77777777" w:rsidR="00CC3CE5" w:rsidRPr="00CC3CE5" w:rsidRDefault="00CC3CE5" w:rsidP="00CC3CE5">
            <w:pPr>
              <w:pStyle w:val="a3"/>
              <w:shd w:val="clear" w:color="auto" w:fill="FFFFFF"/>
              <w:spacing w:before="0" w:beforeAutospacing="0" w:after="45" w:afterAutospacing="0"/>
              <w:ind w:left="75" w:right="75"/>
              <w:rPr>
                <w:color w:val="000000"/>
              </w:rPr>
            </w:pPr>
            <w:r w:rsidRPr="00CC3CE5">
              <w:rPr>
                <w:color w:val="000000"/>
              </w:rPr>
              <w:t>Подробные условия участия в отборе необходимо уточнять в администрациях городов и районов края.</w:t>
            </w:r>
          </w:p>
          <w:p w14:paraId="7692DCA5" w14:textId="102E5CAF" w:rsidR="00C45A2B" w:rsidRPr="00CC3CE5" w:rsidRDefault="00C45A2B" w:rsidP="00C45A2B">
            <w:pPr>
              <w:spacing w:after="45" w:line="240" w:lineRule="auto"/>
              <w:ind w:left="75" w:right="7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79A70D" w14:textId="05493490" w:rsidR="00C45A2B" w:rsidRPr="00CC3CE5" w:rsidRDefault="00CC3CE5" w:rsidP="00C45A2B">
            <w:pPr>
              <w:spacing w:after="45" w:line="240" w:lineRule="auto"/>
              <w:ind w:left="75" w:right="7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3C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Администрация Ужурского района, отдел экономики и прогнозирования, кабинет 206;</w:t>
            </w:r>
            <w:r w:rsidR="00C45A2B" w:rsidRPr="00CC3C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06183132" w14:textId="77777777" w:rsidR="00CC3CE5" w:rsidRPr="00CC3CE5" w:rsidRDefault="00C45A2B" w:rsidP="00CC3CE5">
            <w:pPr>
              <w:spacing w:after="45" w:line="240" w:lineRule="auto"/>
              <w:ind w:left="75" w:right="7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3C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телефон – </w:t>
            </w:r>
            <w:r w:rsidR="00CC3CE5" w:rsidRPr="00CC3C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8(39156)</w:t>
            </w:r>
            <w:r w:rsidRPr="00CC3C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="00CC3CE5" w:rsidRPr="00CC3C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21-0-74;</w:t>
            </w:r>
          </w:p>
          <w:p w14:paraId="3C12B293" w14:textId="191B989A" w:rsidR="00C45A2B" w:rsidRPr="00CC3CE5" w:rsidRDefault="00C45A2B" w:rsidP="00CC3CE5">
            <w:pPr>
              <w:spacing w:after="45" w:line="240" w:lineRule="auto"/>
              <w:ind w:left="75" w:right="7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3C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электронная почта </w:t>
            </w:r>
            <w:r w:rsidR="00CC3CE5" w:rsidRPr="00CC3C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  <w:r w:rsidRPr="00CC3C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  <w:hyperlink r:id="rId5" w:history="1">
              <w:r w:rsidR="00CC3CE5" w:rsidRPr="00CC3CE5">
                <w:rPr>
                  <w:rStyle w:val="a4"/>
                  <w:rFonts w:ascii="Times New Roman" w:eastAsia="Times New Roman" w:hAnsi="Times New Roman" w:cs="Times New Roman"/>
                  <w:kern w:val="0"/>
                  <w:sz w:val="24"/>
                  <w:szCs w:val="24"/>
                  <w:lang w:val="en-US" w:eastAsia="ru-RU"/>
                  <w14:ligatures w14:val="none"/>
                </w:rPr>
                <w:t>aur</w:t>
              </w:r>
              <w:r w:rsidR="00CC3CE5" w:rsidRPr="00CC3CE5">
                <w:rPr>
                  <w:rStyle w:val="a4"/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-</w:t>
              </w:r>
              <w:r w:rsidR="00CC3CE5" w:rsidRPr="00CC3CE5">
                <w:rPr>
                  <w:rStyle w:val="a4"/>
                  <w:rFonts w:ascii="Times New Roman" w:eastAsia="Times New Roman" w:hAnsi="Times New Roman" w:cs="Times New Roman"/>
                  <w:kern w:val="0"/>
                  <w:sz w:val="24"/>
                  <w:szCs w:val="24"/>
                  <w:lang w:val="en-US" w:eastAsia="ru-RU"/>
                  <w14:ligatures w14:val="none"/>
                </w:rPr>
                <w:t>oe</w:t>
              </w:r>
              <w:r w:rsidR="00CC3CE5" w:rsidRPr="00CC3CE5">
                <w:rPr>
                  <w:rStyle w:val="a4"/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@40.</w:t>
              </w:r>
              <w:r w:rsidR="00CC3CE5" w:rsidRPr="00CC3CE5">
                <w:rPr>
                  <w:rStyle w:val="a4"/>
                  <w:rFonts w:ascii="Times New Roman" w:eastAsia="Times New Roman" w:hAnsi="Times New Roman" w:cs="Times New Roman"/>
                  <w:kern w:val="0"/>
                  <w:sz w:val="24"/>
                  <w:szCs w:val="24"/>
                  <w:lang w:val="en-US" w:eastAsia="ru-RU"/>
                  <w14:ligatures w14:val="none"/>
                </w:rPr>
                <w:t>krskcit</w:t>
              </w:r>
              <w:r w:rsidR="00CC3CE5" w:rsidRPr="00CC3CE5">
                <w:rPr>
                  <w:rStyle w:val="a4"/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.</w:t>
              </w:r>
              <w:proofErr w:type="spellStart"/>
              <w:r w:rsidR="00CC3CE5" w:rsidRPr="00CC3CE5">
                <w:rPr>
                  <w:rStyle w:val="a4"/>
                  <w:rFonts w:ascii="Times New Roman" w:eastAsia="Times New Roman" w:hAnsi="Times New Roman" w:cs="Times New Roman"/>
                  <w:kern w:val="0"/>
                  <w:sz w:val="24"/>
                  <w:szCs w:val="24"/>
                  <w:lang w:val="en-US" w:eastAsia="ru-RU"/>
                  <w14:ligatures w14:val="none"/>
                </w:rPr>
                <w:t>ru</w:t>
              </w:r>
              <w:proofErr w:type="spellEnd"/>
            </w:hyperlink>
          </w:p>
        </w:tc>
      </w:tr>
    </w:tbl>
    <w:p w14:paraId="211A6474" w14:textId="77777777" w:rsidR="008F3DD7" w:rsidRDefault="008F3DD7">
      <w:pPr>
        <w:rPr>
          <w:rFonts w:ascii="Times New Roman" w:hAnsi="Times New Roman" w:cs="Times New Roman"/>
          <w:sz w:val="24"/>
          <w:szCs w:val="24"/>
        </w:rPr>
      </w:pPr>
    </w:p>
    <w:p w14:paraId="4EA3DA3F" w14:textId="77777777" w:rsidR="00666206" w:rsidRDefault="00666206">
      <w:pPr>
        <w:rPr>
          <w:rFonts w:ascii="Times New Roman" w:hAnsi="Times New Roman" w:cs="Times New Roman"/>
          <w:sz w:val="24"/>
          <w:szCs w:val="24"/>
        </w:rPr>
      </w:pPr>
    </w:p>
    <w:p w14:paraId="18487000" w14:textId="77777777" w:rsidR="00666206" w:rsidRPr="00F23509" w:rsidRDefault="00666206" w:rsidP="00666206">
      <w:pPr>
        <w:shd w:val="clear" w:color="auto" w:fill="FFFFFF"/>
        <w:spacing w:after="45" w:line="240" w:lineRule="auto"/>
        <w:ind w:left="795" w:right="75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hyperlink r:id="rId6" w:history="1">
        <w:r w:rsidRPr="00F23509">
          <w:rPr>
            <w:rFonts w:ascii="Times New Roman" w:eastAsia="Times New Roman" w:hAnsi="Times New Roman" w:cs="Times New Roman"/>
            <w:kern w:val="0"/>
            <w:sz w:val="24"/>
            <w:szCs w:val="24"/>
            <w:u w:val="single"/>
            <w:lang w:eastAsia="ru-RU"/>
            <w14:ligatures w14:val="none"/>
          </w:rPr>
          <w:t>Гранты на начало ведения предпринимательской деятельности</w:t>
        </w:r>
      </w:hyperlink>
    </w:p>
    <w:p w14:paraId="2DFD66B3" w14:textId="77777777" w:rsidR="00666206" w:rsidRPr="00F23509" w:rsidRDefault="00666206" w:rsidP="0066620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2350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На гранты могут претендовать предприниматели Красноярского края, которые работают в сферах инноваций, информационных технологий, креативных индустрий, обрабатывающих производств, индустрии гостеприимства, бытовых услуг, дополнительного образования детей и взрослых, спорта, сбора и переработки отходов, ремонта автотранспортных средств, строительных работ.</w:t>
      </w:r>
    </w:p>
    <w:p w14:paraId="6D59AB6E" w14:textId="77777777" w:rsidR="00666206" w:rsidRPr="00F23509" w:rsidRDefault="00666206" w:rsidP="0066620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2350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Гранты можно потратить на аренду и ремонт помещений, приобретение оборудования и сырья, оформление результатов интеллектуальной собственности.</w:t>
      </w:r>
    </w:p>
    <w:tbl>
      <w:tblPr>
        <w:tblW w:w="5004" w:type="pct"/>
        <w:tblCellSpacing w:w="7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4"/>
        <w:gridCol w:w="3166"/>
        <w:gridCol w:w="2626"/>
      </w:tblGrid>
      <w:tr w:rsidR="00666206" w:rsidRPr="00F23509" w14:paraId="4617E214" w14:textId="77777777" w:rsidTr="00E01139">
        <w:trPr>
          <w:tblCellSpacing w:w="7" w:type="dxa"/>
        </w:trPr>
        <w:tc>
          <w:tcPr>
            <w:tcW w:w="1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1282F7" w14:textId="77777777" w:rsidR="00666206" w:rsidRPr="00F23509" w:rsidRDefault="00666206" w:rsidP="00E01139">
            <w:pPr>
              <w:spacing w:after="4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2350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Размер поддержки</w:t>
            </w:r>
          </w:p>
        </w:tc>
        <w:tc>
          <w:tcPr>
            <w:tcW w:w="1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36F5B3" w14:textId="77777777" w:rsidR="00666206" w:rsidRPr="00F23509" w:rsidRDefault="00666206" w:rsidP="00E01139">
            <w:pPr>
              <w:spacing w:after="4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2350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Условия для получения</w:t>
            </w:r>
          </w:p>
        </w:tc>
        <w:tc>
          <w:tcPr>
            <w:tcW w:w="1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7CC82A" w14:textId="77777777" w:rsidR="00666206" w:rsidRPr="00F23509" w:rsidRDefault="00666206" w:rsidP="00E01139">
            <w:pPr>
              <w:spacing w:after="4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2350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Куда обращаться</w:t>
            </w:r>
          </w:p>
        </w:tc>
      </w:tr>
      <w:tr w:rsidR="00666206" w:rsidRPr="00F23509" w14:paraId="125C308B" w14:textId="77777777" w:rsidTr="00E01139">
        <w:trPr>
          <w:tblCellSpacing w:w="7" w:type="dxa"/>
        </w:trPr>
        <w:tc>
          <w:tcPr>
            <w:tcW w:w="1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48E58C" w14:textId="77777777" w:rsidR="00666206" w:rsidRPr="00F23509" w:rsidRDefault="00666206" w:rsidP="00E01139">
            <w:pPr>
              <w:spacing w:after="4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235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Размер гранта, предоставляемого одному субъекту малого и среднего предпринимательства, составляет не более 300,0 тыс. рублей и предоставляется в размере не более 70 % от объема расходов субъекта малого и среднего предпринимательства</w:t>
            </w:r>
          </w:p>
        </w:tc>
        <w:tc>
          <w:tcPr>
            <w:tcW w:w="1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9ADBE4" w14:textId="77777777" w:rsidR="00666206" w:rsidRPr="00F23509" w:rsidRDefault="00666206" w:rsidP="00E01139">
            <w:pPr>
              <w:spacing w:after="45" w:line="240" w:lineRule="auto"/>
              <w:ind w:left="75" w:right="7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235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1) на момент подачи заявки бизнесу должно быть не больше года;</w:t>
            </w:r>
          </w:p>
          <w:p w14:paraId="1FF27DDE" w14:textId="77777777" w:rsidR="00666206" w:rsidRPr="00F23509" w:rsidRDefault="00666206" w:rsidP="00E01139">
            <w:pPr>
              <w:spacing w:after="45" w:line="240" w:lineRule="auto"/>
              <w:ind w:left="75" w:right="7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235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2) состоять в Едином реестре субъектов МСП, который ведёт налоговая;</w:t>
            </w:r>
          </w:p>
          <w:p w14:paraId="34D35E6E" w14:textId="77777777" w:rsidR="00666206" w:rsidRPr="00F23509" w:rsidRDefault="00666206" w:rsidP="00E01139">
            <w:pPr>
              <w:spacing w:after="45" w:line="240" w:lineRule="auto"/>
              <w:ind w:left="75" w:right="7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235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3) пройти бесплатное обучение основам предпринимательской деятельности».</w:t>
            </w:r>
          </w:p>
        </w:tc>
        <w:tc>
          <w:tcPr>
            <w:tcW w:w="1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DA5EF4" w14:textId="77777777" w:rsidR="00666206" w:rsidRPr="00F23509" w:rsidRDefault="00666206" w:rsidP="00E01139">
            <w:pPr>
              <w:spacing w:after="45" w:line="240" w:lineRule="auto"/>
              <w:ind w:left="75" w:right="7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235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Администрация Ужурского района, отдел экономики и прогнозирования, кабинет 206; </w:t>
            </w:r>
          </w:p>
          <w:p w14:paraId="73798AEF" w14:textId="77777777" w:rsidR="00666206" w:rsidRPr="00F23509" w:rsidRDefault="00666206" w:rsidP="00E01139">
            <w:pPr>
              <w:spacing w:after="45" w:line="240" w:lineRule="auto"/>
              <w:ind w:left="75" w:right="7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235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телефон – 8(39156) 21-0-74;</w:t>
            </w:r>
          </w:p>
          <w:p w14:paraId="18D3D9EE" w14:textId="77777777" w:rsidR="00666206" w:rsidRPr="00F23509" w:rsidRDefault="00666206" w:rsidP="00E01139">
            <w:pPr>
              <w:spacing w:after="45" w:line="240" w:lineRule="auto"/>
              <w:ind w:left="75" w:right="7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235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электронная почта – </w:t>
            </w:r>
            <w:hyperlink r:id="rId7" w:history="1">
              <w:r w:rsidRPr="00F23509">
                <w:rPr>
                  <w:rStyle w:val="a4"/>
                  <w:rFonts w:ascii="Times New Roman" w:eastAsia="Times New Roman" w:hAnsi="Times New Roman" w:cs="Times New Roman"/>
                  <w:kern w:val="0"/>
                  <w:sz w:val="24"/>
                  <w:szCs w:val="24"/>
                  <w:lang w:val="en-US" w:eastAsia="ru-RU"/>
                  <w14:ligatures w14:val="none"/>
                </w:rPr>
                <w:t>aur</w:t>
              </w:r>
              <w:r w:rsidRPr="00F23509">
                <w:rPr>
                  <w:rStyle w:val="a4"/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-</w:t>
              </w:r>
              <w:r w:rsidRPr="00F23509">
                <w:rPr>
                  <w:rStyle w:val="a4"/>
                  <w:rFonts w:ascii="Times New Roman" w:eastAsia="Times New Roman" w:hAnsi="Times New Roman" w:cs="Times New Roman"/>
                  <w:kern w:val="0"/>
                  <w:sz w:val="24"/>
                  <w:szCs w:val="24"/>
                  <w:lang w:val="en-US" w:eastAsia="ru-RU"/>
                  <w14:ligatures w14:val="none"/>
                </w:rPr>
                <w:t>oe</w:t>
              </w:r>
              <w:r w:rsidRPr="00F23509">
                <w:rPr>
                  <w:rStyle w:val="a4"/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@40.</w:t>
              </w:r>
              <w:r w:rsidRPr="00F23509">
                <w:rPr>
                  <w:rStyle w:val="a4"/>
                  <w:rFonts w:ascii="Times New Roman" w:eastAsia="Times New Roman" w:hAnsi="Times New Roman" w:cs="Times New Roman"/>
                  <w:kern w:val="0"/>
                  <w:sz w:val="24"/>
                  <w:szCs w:val="24"/>
                  <w:lang w:val="en-US" w:eastAsia="ru-RU"/>
                  <w14:ligatures w14:val="none"/>
                </w:rPr>
                <w:t>krskcit</w:t>
              </w:r>
              <w:r w:rsidRPr="00F23509">
                <w:rPr>
                  <w:rStyle w:val="a4"/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.</w:t>
              </w:r>
              <w:proofErr w:type="spellStart"/>
              <w:r w:rsidRPr="00F23509">
                <w:rPr>
                  <w:rStyle w:val="a4"/>
                  <w:rFonts w:ascii="Times New Roman" w:eastAsia="Times New Roman" w:hAnsi="Times New Roman" w:cs="Times New Roman"/>
                  <w:kern w:val="0"/>
                  <w:sz w:val="24"/>
                  <w:szCs w:val="24"/>
                  <w:lang w:val="en-US" w:eastAsia="ru-RU"/>
                  <w14:ligatures w14:val="none"/>
                </w:rPr>
                <w:t>ru</w:t>
              </w:r>
              <w:proofErr w:type="spellEnd"/>
            </w:hyperlink>
          </w:p>
        </w:tc>
      </w:tr>
    </w:tbl>
    <w:p w14:paraId="75BEF6FF" w14:textId="77777777" w:rsidR="00666206" w:rsidRDefault="00666206" w:rsidP="00666206"/>
    <w:p w14:paraId="1CB64A2D" w14:textId="77777777" w:rsidR="00666206" w:rsidRPr="00CC3CE5" w:rsidRDefault="00666206">
      <w:pPr>
        <w:rPr>
          <w:rFonts w:ascii="Times New Roman" w:hAnsi="Times New Roman" w:cs="Times New Roman"/>
          <w:sz w:val="24"/>
          <w:szCs w:val="24"/>
        </w:rPr>
      </w:pPr>
    </w:p>
    <w:sectPr w:rsidR="00666206" w:rsidRPr="00CC3C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540E45"/>
    <w:multiLevelType w:val="multilevel"/>
    <w:tmpl w:val="1D468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69093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DD7"/>
    <w:rsid w:val="001B6321"/>
    <w:rsid w:val="002F64F2"/>
    <w:rsid w:val="003D2781"/>
    <w:rsid w:val="004E492F"/>
    <w:rsid w:val="00666206"/>
    <w:rsid w:val="008F3DD7"/>
    <w:rsid w:val="00AD2742"/>
    <w:rsid w:val="00C45A2B"/>
    <w:rsid w:val="00CC3CE5"/>
    <w:rsid w:val="00E66AD1"/>
    <w:rsid w:val="00F23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F459E"/>
  <w15:chartTrackingRefBased/>
  <w15:docId w15:val="{4CF3EF84-C466-49AA-9C88-63648A694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3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unhideWhenUsed/>
    <w:rsid w:val="00CC3CE5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C3C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4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ur-oe@40.krskci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flipflop('mera13');" TargetMode="External"/><Relationship Id="rId5" Type="http://schemas.openxmlformats.org/officeDocument/2006/relationships/hyperlink" Target="mailto:aur-oe@40.krskcit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632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Марьясова Галина Георгиевна</dc:creator>
  <cp:keywords/>
  <dc:description/>
  <cp:lastModifiedBy>Марьясова Галина Георгиевна</cp:lastModifiedBy>
  <cp:revision>7</cp:revision>
  <dcterms:created xsi:type="dcterms:W3CDTF">2024-10-04T04:31:00Z</dcterms:created>
  <dcterms:modified xsi:type="dcterms:W3CDTF">2024-10-07T02:46:00Z</dcterms:modified>
</cp:coreProperties>
</file>