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Извещение № 22000006120000000050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Опубликовано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Версия 1. Актуальная, от 23.05.2024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Дата создания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23.05.2024 15:27 (</w:t>
      </w:r>
      <w:proofErr w:type="gramStart"/>
      <w:r w:rsidRPr="009935BA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9935BA">
        <w:rPr>
          <w:rFonts w:ascii="Times New Roman" w:hAnsi="Times New Roman" w:cs="Times New Roman"/>
          <w:sz w:val="24"/>
          <w:szCs w:val="24"/>
        </w:rPr>
        <w:t>+4)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Дата публикации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23.05.2024 16:14 (</w:t>
      </w:r>
      <w:proofErr w:type="gramStart"/>
      <w:r w:rsidRPr="009935BA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9935BA">
        <w:rPr>
          <w:rFonts w:ascii="Times New Roman" w:hAnsi="Times New Roman" w:cs="Times New Roman"/>
          <w:sz w:val="24"/>
          <w:szCs w:val="24"/>
        </w:rPr>
        <w:t>+4)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Дата изменения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23.05.2024 16:14 (</w:t>
      </w:r>
      <w:proofErr w:type="gramStart"/>
      <w:r w:rsidRPr="009935BA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9935BA">
        <w:rPr>
          <w:rFonts w:ascii="Times New Roman" w:hAnsi="Times New Roman" w:cs="Times New Roman"/>
          <w:sz w:val="24"/>
          <w:szCs w:val="24"/>
        </w:rPr>
        <w:t>+4)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Основные сведения об извещении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Вид торгов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 xml:space="preserve">Аренда,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 xml:space="preserve">Приказ ФАС России от 21.03.2023 г. № 147/23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Форма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5BA">
        <w:rPr>
          <w:rFonts w:ascii="Times New Roman" w:hAnsi="Times New Roman" w:cs="Times New Roman"/>
          <w:sz w:val="24"/>
          <w:szCs w:val="24"/>
        </w:rPr>
        <w:t>Электронный аукцион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Наименование процедуры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5BA">
        <w:rPr>
          <w:rFonts w:ascii="Times New Roman" w:hAnsi="Times New Roman" w:cs="Times New Roman"/>
          <w:sz w:val="24"/>
          <w:szCs w:val="24"/>
        </w:rPr>
        <w:t>Аукцион в электронной форме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Электронная площадка</w:t>
      </w:r>
    </w:p>
    <w:p w:rsidR="009935BA" w:rsidRPr="009935BA" w:rsidRDefault="009935BA" w:rsidP="009935BA">
      <w:pPr>
        <w:spacing w:after="0"/>
        <w:rPr>
          <w:rStyle w:val="a3"/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fldChar w:fldCharType="begin"/>
      </w:r>
      <w:r w:rsidRPr="009935BA">
        <w:rPr>
          <w:rFonts w:ascii="Times New Roman" w:hAnsi="Times New Roman" w:cs="Times New Roman"/>
          <w:sz w:val="24"/>
          <w:szCs w:val="24"/>
        </w:rPr>
        <w:instrText xml:space="preserve"> HYPERLINK "https://www.fabrikant.ru/" \t "_blank" </w:instrText>
      </w:r>
      <w:r w:rsidRPr="009935BA">
        <w:rPr>
          <w:rFonts w:ascii="Times New Roman" w:hAnsi="Times New Roman" w:cs="Times New Roman"/>
          <w:sz w:val="24"/>
          <w:szCs w:val="24"/>
        </w:rPr>
        <w:fldChar w:fldCharType="separate"/>
      </w:r>
      <w:r w:rsidRPr="009935BA">
        <w:rPr>
          <w:rStyle w:val="a3"/>
          <w:rFonts w:ascii="Times New Roman" w:hAnsi="Times New Roman" w:cs="Times New Roman"/>
          <w:sz w:val="24"/>
          <w:szCs w:val="24"/>
        </w:rPr>
        <w:t>ЭТП «Фабрикант»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fldChar w:fldCharType="end"/>
      </w:r>
      <w:r w:rsidRPr="009935BA">
        <w:rPr>
          <w:rFonts w:ascii="Times New Roman" w:hAnsi="Times New Roman" w:cs="Times New Roman"/>
          <w:sz w:val="24"/>
          <w:szCs w:val="24"/>
        </w:rPr>
        <w:t>Организатор торгов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Код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5BA">
        <w:rPr>
          <w:rFonts w:ascii="Times New Roman" w:hAnsi="Times New Roman" w:cs="Times New Roman"/>
          <w:sz w:val="24"/>
          <w:szCs w:val="24"/>
        </w:rPr>
        <w:t>2200000612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ОКФС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5BA">
        <w:rPr>
          <w:rFonts w:ascii="Times New Roman" w:hAnsi="Times New Roman" w:cs="Times New Roman"/>
          <w:sz w:val="24"/>
          <w:szCs w:val="24"/>
        </w:rPr>
        <w:t>14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Публично-правовое образование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Полное наименование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АДМИНИСТРАЦИЯ УЖУРСКОГО РАЙОНА КРАСНОЯРСКОГО КРАЯ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Сокращенное наименование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5BA">
        <w:rPr>
          <w:rFonts w:ascii="Times New Roman" w:hAnsi="Times New Roman" w:cs="Times New Roman"/>
          <w:sz w:val="24"/>
          <w:szCs w:val="24"/>
        </w:rPr>
        <w:t>2439002150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КПП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5BA">
        <w:rPr>
          <w:rFonts w:ascii="Times New Roman" w:hAnsi="Times New Roman" w:cs="Times New Roman"/>
          <w:sz w:val="24"/>
          <w:szCs w:val="24"/>
        </w:rPr>
        <w:t>243901001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ОГРН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5BA">
        <w:rPr>
          <w:rFonts w:ascii="Times New Roman" w:hAnsi="Times New Roman" w:cs="Times New Roman"/>
          <w:sz w:val="24"/>
          <w:szCs w:val="24"/>
        </w:rPr>
        <w:t>1022401093835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Юридический адрес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662250, КРАЙ КРАСНОЯРСКИЙ,Р-Н УЖУРСКИЙ,Г УЖУР,УЛ ЛЕНИНА д. 21</w:t>
      </w:r>
      <w:proofErr w:type="gramStart"/>
      <w:r w:rsidRPr="009935B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Фактический/почтовый адрес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 xml:space="preserve">край Красноярский, р-н Ужурский, г Ужур, </w:t>
      </w:r>
      <w:proofErr w:type="spellStart"/>
      <w:proofErr w:type="gramStart"/>
      <w:r w:rsidRPr="009935BA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9935BA">
        <w:rPr>
          <w:rFonts w:ascii="Times New Roman" w:hAnsi="Times New Roman" w:cs="Times New Roman"/>
          <w:sz w:val="24"/>
          <w:szCs w:val="24"/>
        </w:rPr>
        <w:t xml:space="preserve"> Ленина, дом 21а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Контактное лицо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5BA">
        <w:rPr>
          <w:rFonts w:ascii="Times New Roman" w:hAnsi="Times New Roman" w:cs="Times New Roman"/>
          <w:sz w:val="24"/>
          <w:szCs w:val="24"/>
        </w:rPr>
        <w:t>Шалькова</w:t>
      </w:r>
      <w:proofErr w:type="spellEnd"/>
      <w:r w:rsidRPr="009935BA">
        <w:rPr>
          <w:rFonts w:ascii="Times New Roman" w:hAnsi="Times New Roman" w:cs="Times New Roman"/>
          <w:sz w:val="24"/>
          <w:szCs w:val="24"/>
        </w:rPr>
        <w:t xml:space="preserve"> Нина Юрьевна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5BA">
        <w:rPr>
          <w:rFonts w:ascii="Times New Roman" w:hAnsi="Times New Roman" w:cs="Times New Roman"/>
          <w:sz w:val="24"/>
          <w:szCs w:val="24"/>
        </w:rPr>
        <w:t>+79233355576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5BA">
        <w:rPr>
          <w:rFonts w:ascii="Times New Roman" w:hAnsi="Times New Roman" w:cs="Times New Roman"/>
          <w:sz w:val="24"/>
          <w:szCs w:val="24"/>
        </w:rPr>
        <w:t>n.y.shalkova@40.krskcit.ru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Сведения о правообладателе/инициаторе торгов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Организатор торгов является правообладателем имущества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Код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5BA">
        <w:rPr>
          <w:rFonts w:ascii="Times New Roman" w:hAnsi="Times New Roman" w:cs="Times New Roman"/>
          <w:sz w:val="24"/>
          <w:szCs w:val="24"/>
        </w:rPr>
        <w:t>2200000612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ОКФС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5BA">
        <w:rPr>
          <w:rFonts w:ascii="Times New Roman" w:hAnsi="Times New Roman" w:cs="Times New Roman"/>
          <w:sz w:val="24"/>
          <w:szCs w:val="24"/>
        </w:rPr>
        <w:t>14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Публично-правовое образование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Полное наименование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АДМИНИСТРАЦИЯ УЖУРСКОГО РАЙОНА КРАСНОЯРСКОГО КРАЯ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5BA">
        <w:rPr>
          <w:rFonts w:ascii="Times New Roman" w:hAnsi="Times New Roman" w:cs="Times New Roman"/>
          <w:sz w:val="24"/>
          <w:szCs w:val="24"/>
        </w:rPr>
        <w:t>2439002150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КПП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5BA">
        <w:rPr>
          <w:rFonts w:ascii="Times New Roman" w:hAnsi="Times New Roman" w:cs="Times New Roman"/>
          <w:sz w:val="24"/>
          <w:szCs w:val="24"/>
        </w:rPr>
        <w:t>243901001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ОГРН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5BA">
        <w:rPr>
          <w:rFonts w:ascii="Times New Roman" w:hAnsi="Times New Roman" w:cs="Times New Roman"/>
          <w:sz w:val="24"/>
          <w:szCs w:val="24"/>
        </w:rPr>
        <w:t>1022401093835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lastRenderedPageBreak/>
        <w:t>Юридический адрес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662250, КРАЙ КРАСНОЯРСКИЙ,Р-Н УЖУРСКИЙ,Г УЖУР,УЛ ЛЕНИНА д. 21</w:t>
      </w:r>
      <w:proofErr w:type="gramStart"/>
      <w:r w:rsidRPr="009935B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Фактический/почтовый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5BA">
        <w:rPr>
          <w:rFonts w:ascii="Times New Roman" w:hAnsi="Times New Roman" w:cs="Times New Roman"/>
          <w:sz w:val="24"/>
          <w:szCs w:val="24"/>
        </w:rPr>
        <w:t>край Красноярский, р-н Ужурский, г Ужур, ул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35BA">
        <w:rPr>
          <w:rFonts w:ascii="Times New Roman" w:hAnsi="Times New Roman" w:cs="Times New Roman"/>
          <w:sz w:val="24"/>
          <w:szCs w:val="24"/>
        </w:rPr>
        <w:t xml:space="preserve"> Ленина, дом 21а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Информация о лотах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Лот 1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Дизельная электростанция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Основная информация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Предмет торгов (наименование лота)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Дизельная электростанция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Описание лота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935BA">
        <w:rPr>
          <w:rFonts w:ascii="Times New Roman" w:hAnsi="Times New Roman" w:cs="Times New Roman"/>
          <w:sz w:val="24"/>
          <w:szCs w:val="24"/>
        </w:rPr>
        <w:t>Электростанция дизельная - марка, модель ТС - ЭД200-Т400-1РКМ1, 885810-01, идентификационный номер (VIN) Х8988581090003090, наименование (тип ТС) - прицеп, категория ТС (А, В, С, D, прицеп) - Е, год изготовления ТС - 2009, модель, № двигателя отсутствует, шасси (рама) № Х8988581090003090, экологический класс - второй, разрешенная максимальная масса, кг - 4500, масса без нагрузки, кг - 2500, государственный регистрационный знак МР010624</w:t>
      </w:r>
      <w:proofErr w:type="gramEnd"/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Сведения о предыдущих извещениях (сообщениях)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Отсутствуют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Начальная цена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5BA">
        <w:rPr>
          <w:rFonts w:ascii="Times New Roman" w:hAnsi="Times New Roman" w:cs="Times New Roman"/>
          <w:sz w:val="24"/>
          <w:szCs w:val="24"/>
        </w:rPr>
        <w:t xml:space="preserve">50 369,00 ₽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НДС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5B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935BA">
        <w:rPr>
          <w:rFonts w:ascii="Times New Roman" w:hAnsi="Times New Roman" w:cs="Times New Roman"/>
          <w:sz w:val="24"/>
          <w:szCs w:val="24"/>
        </w:rPr>
        <w:t xml:space="preserve">ез учета НДС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Шаг 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5BA">
        <w:rPr>
          <w:rFonts w:ascii="Times New Roman" w:hAnsi="Times New Roman" w:cs="Times New Roman"/>
          <w:sz w:val="24"/>
          <w:szCs w:val="24"/>
        </w:rPr>
        <w:t xml:space="preserve">2 518,45 ₽ (5,00 %)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Размер задатка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5BA">
        <w:rPr>
          <w:rFonts w:ascii="Times New Roman" w:hAnsi="Times New Roman" w:cs="Times New Roman"/>
          <w:sz w:val="24"/>
          <w:szCs w:val="24"/>
        </w:rPr>
        <w:t xml:space="preserve">5 036,90 ₽ (10,00 %)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Реквизиты счета для перечисления задатка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Получатель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 xml:space="preserve">Финансовое управление администрации Ужурского района Красноярского края (Администрация Ужурского района Красноярского края)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5BA">
        <w:rPr>
          <w:rFonts w:ascii="Times New Roman" w:hAnsi="Times New Roman" w:cs="Times New Roman"/>
          <w:sz w:val="24"/>
          <w:szCs w:val="24"/>
        </w:rPr>
        <w:t xml:space="preserve">2439002150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КПП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5BA">
        <w:rPr>
          <w:rFonts w:ascii="Times New Roman" w:hAnsi="Times New Roman" w:cs="Times New Roman"/>
          <w:sz w:val="24"/>
          <w:szCs w:val="24"/>
        </w:rPr>
        <w:t xml:space="preserve">243901001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Наименование банка получателя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 xml:space="preserve">УФК по Красноярскому краю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Расчетный счет (казначейский счет)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5BA">
        <w:rPr>
          <w:rFonts w:ascii="Times New Roman" w:hAnsi="Times New Roman" w:cs="Times New Roman"/>
          <w:sz w:val="24"/>
          <w:szCs w:val="24"/>
        </w:rPr>
        <w:t xml:space="preserve">03232643046560001900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Лицевой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5BA">
        <w:rPr>
          <w:rFonts w:ascii="Times New Roman" w:hAnsi="Times New Roman" w:cs="Times New Roman"/>
          <w:sz w:val="24"/>
          <w:szCs w:val="24"/>
        </w:rPr>
        <w:t xml:space="preserve">05193004400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БИК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5BA">
        <w:rPr>
          <w:rFonts w:ascii="Times New Roman" w:hAnsi="Times New Roman" w:cs="Times New Roman"/>
          <w:sz w:val="24"/>
          <w:szCs w:val="24"/>
        </w:rPr>
        <w:t xml:space="preserve">010407105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Корреспондентский счет (ЕКС)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5BA">
        <w:rPr>
          <w:rFonts w:ascii="Times New Roman" w:hAnsi="Times New Roman" w:cs="Times New Roman"/>
          <w:sz w:val="24"/>
          <w:szCs w:val="24"/>
        </w:rPr>
        <w:t xml:space="preserve">40102810245370000011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Назначение платежа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 xml:space="preserve">Задаток за участие в аукционе на право заключения договора аренды.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Срок и порядок внесения задатка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 xml:space="preserve">Размер задатка должен быть перечислен до даты рассмотрения заявок на участие в аукционе, согласно аукционной документации.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Субъект местонахождения имущества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Местонахождение имущества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край Красноярский, р-н Ужурский, </w:t>
      </w:r>
      <w:r w:rsidRPr="009935BA">
        <w:rPr>
          <w:rFonts w:ascii="Times New Roman" w:hAnsi="Times New Roman" w:cs="Times New Roman"/>
          <w:sz w:val="24"/>
          <w:szCs w:val="24"/>
        </w:rPr>
        <w:t>г Ужур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Категория объекта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Оборудование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lastRenderedPageBreak/>
        <w:t>Форма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5BA">
        <w:rPr>
          <w:rFonts w:ascii="Times New Roman" w:hAnsi="Times New Roman" w:cs="Times New Roman"/>
          <w:sz w:val="24"/>
          <w:szCs w:val="24"/>
        </w:rPr>
        <w:t>Муниципальная собственность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Вид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5BA">
        <w:rPr>
          <w:rFonts w:ascii="Times New Roman" w:hAnsi="Times New Roman" w:cs="Times New Roman"/>
          <w:sz w:val="24"/>
          <w:szCs w:val="24"/>
        </w:rPr>
        <w:t xml:space="preserve">Договор аренды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 xml:space="preserve">Начальная цена указана </w:t>
      </w:r>
      <w:proofErr w:type="gramStart"/>
      <w:r w:rsidRPr="009935B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935B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5BA">
        <w:rPr>
          <w:rFonts w:ascii="Times New Roman" w:hAnsi="Times New Roman" w:cs="Times New Roman"/>
          <w:sz w:val="24"/>
          <w:szCs w:val="24"/>
        </w:rPr>
        <w:t xml:space="preserve">Арендный платеж за месяц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Сроки и порядок 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5BA">
        <w:rPr>
          <w:rFonts w:ascii="Times New Roman" w:hAnsi="Times New Roman" w:cs="Times New Roman"/>
          <w:sz w:val="24"/>
          <w:szCs w:val="24"/>
        </w:rPr>
        <w:t xml:space="preserve">Ежемесячный платеж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Информация о сроках и порядке оплаты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 xml:space="preserve">Арендная плата за движимое имущество вносится ежемесячно до 10 числа месяца, следующего за оплачиваемым периодом, а за декабрь – до 25 декабря текущего года.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 xml:space="preserve">Срок действия договора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935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9935BA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Срок оплаты по договору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5BA">
        <w:rPr>
          <w:rFonts w:ascii="Times New Roman" w:hAnsi="Times New Roman" w:cs="Times New Roman"/>
          <w:sz w:val="24"/>
          <w:szCs w:val="24"/>
        </w:rPr>
        <w:t xml:space="preserve">Согласно аукционной документации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Срок, в течение которого должен быть подписан проект договора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 xml:space="preserve">Заключение договора осуществляется не ранее десяти и не позднее двадцати дней со дня размещения информации о результатах аукциона на официальном сайте торгов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Обременения, ограничения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5B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935BA">
        <w:rPr>
          <w:rFonts w:ascii="Times New Roman" w:hAnsi="Times New Roman" w:cs="Times New Roman"/>
          <w:sz w:val="24"/>
          <w:szCs w:val="24"/>
        </w:rPr>
        <w:t xml:space="preserve">тсутствуют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 xml:space="preserve">Для обслуживания объектов жизнеобеспечения, социально – значимых объектов Ужурского района (объекты коммунального обслуживания, здравоохранения, образования и иные объекты) в связи с возможными ограничениями централизованного электроснабжения, предотвращение чрезвычайных ситуаций, вызванных перебоями в электроснабжении.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Характеристики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Вид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5BA">
        <w:rPr>
          <w:rFonts w:ascii="Times New Roman" w:hAnsi="Times New Roman" w:cs="Times New Roman"/>
          <w:sz w:val="24"/>
          <w:szCs w:val="24"/>
        </w:rPr>
        <w:t xml:space="preserve">Электростанция дизельная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 xml:space="preserve">Состояние объекта (новое, </w:t>
      </w:r>
      <w:proofErr w:type="gramStart"/>
      <w:r w:rsidRPr="009935B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935BA">
        <w:rPr>
          <w:rFonts w:ascii="Times New Roman" w:hAnsi="Times New Roman" w:cs="Times New Roman"/>
          <w:sz w:val="24"/>
          <w:szCs w:val="24"/>
        </w:rPr>
        <w:t>\у)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935B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935BA">
        <w:rPr>
          <w:rFonts w:ascii="Times New Roman" w:hAnsi="Times New Roman" w:cs="Times New Roman"/>
          <w:sz w:val="24"/>
          <w:szCs w:val="24"/>
        </w:rPr>
        <w:t xml:space="preserve">/у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Марка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5BA">
        <w:rPr>
          <w:rFonts w:ascii="Times New Roman" w:hAnsi="Times New Roman" w:cs="Times New Roman"/>
          <w:sz w:val="24"/>
          <w:szCs w:val="24"/>
        </w:rPr>
        <w:t xml:space="preserve">Электростанция дизельная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5BA">
        <w:rPr>
          <w:rFonts w:ascii="Times New Roman" w:hAnsi="Times New Roman" w:cs="Times New Roman"/>
          <w:sz w:val="24"/>
          <w:szCs w:val="24"/>
        </w:rPr>
        <w:t>Модель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 xml:space="preserve">ЭД200-Т400-1РКМ1, 885810-01 </w:t>
      </w:r>
    </w:p>
    <w:p w:rsidR="009935BA" w:rsidRPr="009935BA" w:rsidRDefault="009935BA" w:rsidP="009935BA">
      <w:pPr>
        <w:spacing w:after="0"/>
        <w:rPr>
          <w:sz w:val="27"/>
          <w:szCs w:val="27"/>
          <w:lang w:eastAsia="ru-RU"/>
        </w:rPr>
      </w:pPr>
      <w:r w:rsidRPr="009935BA">
        <w:rPr>
          <w:rFonts w:ascii="Times New Roman" w:hAnsi="Times New Roman" w:cs="Times New Roman"/>
          <w:sz w:val="24"/>
          <w:szCs w:val="24"/>
        </w:rPr>
        <w:t>Изображения лота</w:t>
      </w:r>
    </w:p>
    <w:p w:rsidR="009935BA" w:rsidRPr="009935BA" w:rsidRDefault="009935BA" w:rsidP="009935B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1906270" cy="2545080"/>
            <wp:effectExtent l="0" t="0" r="0" b="7620"/>
            <wp:docPr id="6" name="Рисунок 6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1906270" cy="2545080"/>
            <wp:effectExtent l="0" t="0" r="0" b="7620"/>
            <wp:docPr id="5" name="Рисунок 5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1906270" cy="2545080"/>
            <wp:effectExtent l="0" t="0" r="0" b="7620"/>
            <wp:docPr id="4" name="Рисунок 4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Лот 2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Электростанция дизельная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Основная информация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Предмет торгов (наименование лота) Электростанция дизельная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Описание лота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935BA">
        <w:rPr>
          <w:rFonts w:ascii="Times New Roman" w:hAnsi="Times New Roman" w:cs="Times New Roman"/>
          <w:sz w:val="24"/>
          <w:szCs w:val="24"/>
        </w:rPr>
        <w:lastRenderedPageBreak/>
        <w:t>Электростанция дизельная - марка, модель ТС - электростанция дизельная ЭД315-Т400-1РН, идентификационный номер (VIN) Х8988660Н90ЕG0006, наименование (тип ТС) - 8866, категория ТС (А, В, С, D, прицеп) - прицеп специальный, год изготовления ТС - 2009, модель, № двигателя отсутствует, шасси (рама) № Х6А83412К80000917, кузов (кабина, прицеп) № Х8988660Н90ЕG000, цвет кузова (кабины, прицепа) - зеленый, разрешенная максимальная масса, кг - 9000, масса без нагрузки, кг - 8500, государственный регистрационный знак МР010524</w:t>
      </w:r>
      <w:proofErr w:type="gramEnd"/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Сведения о предыдущих извещениях (сообщениях) Отсутствует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 xml:space="preserve">Начальная цена 32 428,00 ₽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 xml:space="preserve">НДС, Без учета НДС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 xml:space="preserve">Шаг аукциона 1 621,40 ₽ (5,00 %)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 xml:space="preserve">Размер задатка 3 242,80 ₽ (10,00 %)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Реквизиты счета для перечисления задатка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Получатель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 xml:space="preserve">Финансовое управление администрации Ужурского района Красноярского края (Администрация Ужурского района Красноярского края)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 xml:space="preserve">ИНН 2439002150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 xml:space="preserve">КПП 243901001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Наименование банка получателя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 xml:space="preserve">УФК по Красноярскому краю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 xml:space="preserve">Расчетный счет (казначейский счет) 03232643046560001900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 xml:space="preserve">Лицевой счет 05193004400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 xml:space="preserve">БИК 010407105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 xml:space="preserve">Корреспондентский счет (ЕКС) 40102810245370000011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Назначение платежа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 xml:space="preserve">Задаток за участие в аукционе на право заключения договора аренды.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Срок и порядок внесения задатка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 xml:space="preserve">Размер задатка должен быть перечислен до даты рассмотрения заявок на участие в аукционе, согласно аукционной документации.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Субъект местонахождения имущества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Местонахождение имущества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край Красноярский, р-н Ужурский, г Ужур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Категория объекта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Оборудование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Форма собственности Муниципальная собственность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 xml:space="preserve">Вид договора Договор аренды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 xml:space="preserve">Начальная цена указана </w:t>
      </w:r>
      <w:proofErr w:type="gramStart"/>
      <w:r w:rsidRPr="009935B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935BA">
        <w:rPr>
          <w:rFonts w:ascii="Times New Roman" w:hAnsi="Times New Roman" w:cs="Times New Roman"/>
          <w:sz w:val="24"/>
          <w:szCs w:val="24"/>
        </w:rPr>
        <w:t xml:space="preserve">: Арендный платеж за месяц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 xml:space="preserve">Сроки и порядок оплаты Ежемесячный платеж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Информация о сроках и порядке оплаты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 xml:space="preserve">Арендная плата за движимое имущество вносится ежемесячно до 10 числа месяца, следующего за оплачиваемым периодом, а за декабрь – до 25 декабря текущего года.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 xml:space="preserve">Срок действия договора – 5 лет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 xml:space="preserve">Срок оплаты по договору Согласно аукционной документации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Срок, в течение которого должен быть подписан проект договора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lastRenderedPageBreak/>
        <w:t xml:space="preserve">Заключение договора осуществляется не ранее десяти и не позднее двадцати дней со дня размещения информации о результатах аукциона на официальном сайте торгов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Обременения, ограничения</w:t>
      </w:r>
      <w:proofErr w:type="gramStart"/>
      <w:r w:rsidRPr="009935B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9935BA">
        <w:rPr>
          <w:rFonts w:ascii="Times New Roman" w:hAnsi="Times New Roman" w:cs="Times New Roman"/>
          <w:sz w:val="24"/>
          <w:szCs w:val="24"/>
        </w:rPr>
        <w:t xml:space="preserve">тсутствуют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 xml:space="preserve">Для обслуживания объектов жизнеобеспечения, социально – значимых объектов Ужурского района (объекты коммунального обслуживания, здравоохранения, образования и иные объекты) в связи с возможными ограничениями централизованного электроснабжения, предотвращение чрезвычайных ситуаций, вызванных перебоями в электроснабжении.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Характеристики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 xml:space="preserve">Вид оборудования Электростанция дизельная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 xml:space="preserve">Состояние объекта (новое, </w:t>
      </w:r>
      <w:proofErr w:type="gramStart"/>
      <w:r w:rsidRPr="009935B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935BA">
        <w:rPr>
          <w:rFonts w:ascii="Times New Roman" w:hAnsi="Times New Roman" w:cs="Times New Roman"/>
          <w:sz w:val="24"/>
          <w:szCs w:val="24"/>
        </w:rPr>
        <w:t>\у)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5BA">
        <w:rPr>
          <w:rFonts w:ascii="Times New Roman" w:hAnsi="Times New Roman" w:cs="Times New Roman"/>
          <w:sz w:val="24"/>
          <w:szCs w:val="24"/>
        </w:rPr>
        <w:t xml:space="preserve">б/у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 xml:space="preserve">Марка Электростанция дизельная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 xml:space="preserve">Модель ЭД315-Т400-1РН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Изображения лота</w:t>
      </w:r>
    </w:p>
    <w:p w:rsidR="009935BA" w:rsidRPr="009935BA" w:rsidRDefault="009935BA" w:rsidP="009935BA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1906270" cy="2545080"/>
            <wp:effectExtent l="0" t="0" r="0" b="7620"/>
            <wp:docPr id="3" name="Рисунок 3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1906270" cy="2545080"/>
            <wp:effectExtent l="0" t="0" r="0" b="7620"/>
            <wp:docPr id="2" name="Рисунок 2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1906270" cy="2545080"/>
            <wp:effectExtent l="0" t="0" r="0" b="762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Требования к заявкам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Требования, предъявляемые к участнику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5BA">
        <w:rPr>
          <w:rFonts w:ascii="Times New Roman" w:hAnsi="Times New Roman" w:cs="Times New Roman"/>
          <w:sz w:val="24"/>
          <w:szCs w:val="24"/>
        </w:rPr>
        <w:t xml:space="preserve">Согласно аукционной документации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Перечень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5BA">
        <w:rPr>
          <w:rFonts w:ascii="Times New Roman" w:hAnsi="Times New Roman" w:cs="Times New Roman"/>
          <w:sz w:val="24"/>
          <w:szCs w:val="24"/>
        </w:rPr>
        <w:t xml:space="preserve">Согласно аукционной документации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Требования к документам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5BA">
        <w:rPr>
          <w:rFonts w:ascii="Times New Roman" w:hAnsi="Times New Roman" w:cs="Times New Roman"/>
          <w:sz w:val="24"/>
          <w:szCs w:val="24"/>
        </w:rPr>
        <w:t xml:space="preserve">Согласно аукционной документации 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Условия проведения процедуры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Дата и время начала подачи заявок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24.05.2024 12:00 (</w:t>
      </w:r>
      <w:proofErr w:type="gramStart"/>
      <w:r w:rsidRPr="009935BA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9935BA">
        <w:rPr>
          <w:rFonts w:ascii="Times New Roman" w:hAnsi="Times New Roman" w:cs="Times New Roman"/>
          <w:sz w:val="24"/>
          <w:szCs w:val="24"/>
        </w:rPr>
        <w:t>+4)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Дата и время окончания подачи заявок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13.06.2024 22:00 (</w:t>
      </w:r>
      <w:proofErr w:type="gramStart"/>
      <w:r w:rsidRPr="009935BA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9935BA">
        <w:rPr>
          <w:rFonts w:ascii="Times New Roman" w:hAnsi="Times New Roman" w:cs="Times New Roman"/>
          <w:sz w:val="24"/>
          <w:szCs w:val="24"/>
        </w:rPr>
        <w:t>+4)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Порядок подачи заявок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5BA">
        <w:rPr>
          <w:rFonts w:ascii="Times New Roman" w:hAnsi="Times New Roman" w:cs="Times New Roman"/>
          <w:sz w:val="24"/>
          <w:szCs w:val="24"/>
        </w:rPr>
        <w:t>Согласно аукционной документации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Дата начала рассмотрения заявок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14.06.2024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Дата и время начала проведения аукциона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17.06.2024 13:00 (</w:t>
      </w:r>
      <w:proofErr w:type="gramStart"/>
      <w:r w:rsidRPr="009935BA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9935BA">
        <w:rPr>
          <w:rFonts w:ascii="Times New Roman" w:hAnsi="Times New Roman" w:cs="Times New Roman"/>
          <w:sz w:val="24"/>
          <w:szCs w:val="24"/>
        </w:rPr>
        <w:t>+4)</w:t>
      </w:r>
    </w:p>
    <w:p w:rsidR="009935BA" w:rsidRPr="009935BA" w:rsidRDefault="009935BA" w:rsidP="009935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5BA">
        <w:rPr>
          <w:rFonts w:ascii="Times New Roman" w:hAnsi="Times New Roman" w:cs="Times New Roman"/>
          <w:sz w:val="24"/>
          <w:szCs w:val="24"/>
        </w:rPr>
        <w:t>Срок отказа организатора от 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935BA">
        <w:rPr>
          <w:rFonts w:ascii="Times New Roman" w:hAnsi="Times New Roman" w:cs="Times New Roman"/>
          <w:sz w:val="24"/>
          <w:szCs w:val="24"/>
        </w:rPr>
        <w:t xml:space="preserve">Согласно аукционной документации </w:t>
      </w:r>
    </w:p>
    <w:p w:rsidR="00E14128" w:rsidRDefault="00E14128"/>
    <w:sectPr w:rsidR="00E14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E8"/>
    <w:rsid w:val="009935BA"/>
    <w:rsid w:val="00B448E8"/>
    <w:rsid w:val="00E1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35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35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35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935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5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35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35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35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9935BA"/>
  </w:style>
  <w:style w:type="character" w:customStyle="1" w:styleId="time-dimmed">
    <w:name w:val="time-dimmed"/>
    <w:basedOn w:val="a0"/>
    <w:rsid w:val="009935BA"/>
  </w:style>
  <w:style w:type="character" w:styleId="a3">
    <w:name w:val="Hyperlink"/>
    <w:basedOn w:val="a0"/>
    <w:uiPriority w:val="99"/>
    <w:unhideWhenUsed/>
    <w:rsid w:val="009935BA"/>
    <w:rPr>
      <w:color w:val="0000FF"/>
      <w:u w:val="single"/>
    </w:rPr>
  </w:style>
  <w:style w:type="character" w:customStyle="1" w:styleId="buttonlabel">
    <w:name w:val="button__label"/>
    <w:basedOn w:val="a0"/>
    <w:rsid w:val="009935BA"/>
  </w:style>
  <w:style w:type="character" w:customStyle="1" w:styleId="with-right-24-gap">
    <w:name w:val="with-right-24-gap"/>
    <w:basedOn w:val="a0"/>
    <w:rsid w:val="009935BA"/>
  </w:style>
  <w:style w:type="paragraph" w:styleId="a4">
    <w:name w:val="Balloon Text"/>
    <w:basedOn w:val="a"/>
    <w:link w:val="a5"/>
    <w:uiPriority w:val="99"/>
    <w:semiHidden/>
    <w:unhideWhenUsed/>
    <w:rsid w:val="00993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35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35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35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935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5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35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35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35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9935BA"/>
  </w:style>
  <w:style w:type="character" w:customStyle="1" w:styleId="time-dimmed">
    <w:name w:val="time-dimmed"/>
    <w:basedOn w:val="a0"/>
    <w:rsid w:val="009935BA"/>
  </w:style>
  <w:style w:type="character" w:styleId="a3">
    <w:name w:val="Hyperlink"/>
    <w:basedOn w:val="a0"/>
    <w:uiPriority w:val="99"/>
    <w:unhideWhenUsed/>
    <w:rsid w:val="009935BA"/>
    <w:rPr>
      <w:color w:val="0000FF"/>
      <w:u w:val="single"/>
    </w:rPr>
  </w:style>
  <w:style w:type="character" w:customStyle="1" w:styleId="buttonlabel">
    <w:name w:val="button__label"/>
    <w:basedOn w:val="a0"/>
    <w:rsid w:val="009935BA"/>
  </w:style>
  <w:style w:type="character" w:customStyle="1" w:styleId="with-right-24-gap">
    <w:name w:val="with-right-24-gap"/>
    <w:basedOn w:val="a0"/>
    <w:rsid w:val="009935BA"/>
  </w:style>
  <w:style w:type="paragraph" w:styleId="a4">
    <w:name w:val="Balloon Text"/>
    <w:basedOn w:val="a"/>
    <w:link w:val="a5"/>
    <w:uiPriority w:val="99"/>
    <w:semiHidden/>
    <w:unhideWhenUsed/>
    <w:rsid w:val="00993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4488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5890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707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2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401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0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82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07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89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33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4619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08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2056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726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04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6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6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04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52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2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7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1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3542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586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3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8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64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95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9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33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4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43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8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900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0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50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5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50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9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3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29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6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293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36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694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1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26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553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3139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08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070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856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2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58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4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179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7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502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71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9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95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03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05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3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783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73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05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8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0007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1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88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116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38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66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945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6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89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8373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26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32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790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8068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3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207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2081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40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77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821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46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7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143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9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43866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2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6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45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760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19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119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974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422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8385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745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921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98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282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6868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41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752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514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63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3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950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7982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779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25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73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7370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380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39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2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646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2368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6021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696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50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487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346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01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5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58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6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73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298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7731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414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907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608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924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864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2688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93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897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052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68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8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151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8550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18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693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6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04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42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19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4073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440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075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3978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7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4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7595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05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76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7501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51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93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4193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24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42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7927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91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755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9603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98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83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6807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79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032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8509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5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06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7735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12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87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2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34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997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42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94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88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13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52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29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70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77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10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149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69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64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82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63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353985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43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77232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51582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4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4204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6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69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60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35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203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3850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35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258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8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3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7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14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05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4666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1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1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9033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50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11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5291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63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53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1382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07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802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570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963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95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863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2832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85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87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007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51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69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792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31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73702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9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1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49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6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195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060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71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73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225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026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15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499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471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355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88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33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460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133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88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542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767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3663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24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4842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283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7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17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865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4228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0352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0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01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44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15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0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048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00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111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02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3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33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41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16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031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303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804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017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1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13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6336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88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8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105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7041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86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69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2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1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30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970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105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18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51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3455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91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56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218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06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7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833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00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42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0172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68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39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4007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08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065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3084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63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15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6155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7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34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3811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95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51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9675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1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8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83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07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31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49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423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030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3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37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58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51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383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84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8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06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230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394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89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3823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6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247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83843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7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0766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4493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0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4152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33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53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773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34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019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625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79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960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79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934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41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28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4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749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400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78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33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331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09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7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30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1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90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698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29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23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2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1643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479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795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3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1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61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54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3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07843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0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51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66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8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89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7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09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0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3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16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7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0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torgi.gov.ru/new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1202</Words>
  <Characters>6858</Characters>
  <Application>Microsoft Office Word</Application>
  <DocSecurity>0</DocSecurity>
  <Lines>57</Lines>
  <Paragraphs>16</Paragraphs>
  <ScaleCrop>false</ScaleCrop>
  <Company/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Dergachev</dc:creator>
  <cp:keywords/>
  <dc:description/>
  <cp:lastModifiedBy>Dergachev</cp:lastModifiedBy>
  <cp:revision>2</cp:revision>
  <dcterms:created xsi:type="dcterms:W3CDTF">2024-05-23T09:15:00Z</dcterms:created>
  <dcterms:modified xsi:type="dcterms:W3CDTF">2024-05-23T09:25:00Z</dcterms:modified>
</cp:coreProperties>
</file>