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83A7E" w14:textId="77777777" w:rsidR="00485F2E" w:rsidRPr="00485F2E" w:rsidRDefault="00485F2E" w:rsidP="00485F2E">
      <w:pPr>
        <w:widowControl/>
        <w:shd w:val="clear" w:color="auto" w:fill="FFFFFF"/>
        <w:autoSpaceDE/>
        <w:autoSpaceDN/>
        <w:adjustRightInd/>
        <w:spacing w:before="96"/>
        <w:ind w:right="-85"/>
        <w:jc w:val="center"/>
        <w:rPr>
          <w:rFonts w:eastAsiaTheme="minorHAnsi" w:cstheme="minorBidi"/>
          <w:b/>
          <w:bCs/>
          <w:color w:val="000000"/>
          <w:spacing w:val="-7"/>
          <w:sz w:val="28"/>
          <w:szCs w:val="28"/>
          <w:lang w:eastAsia="en-US"/>
        </w:rPr>
      </w:pPr>
      <w:r w:rsidRPr="00485F2E">
        <w:rPr>
          <w:rFonts w:eastAsiaTheme="minorHAnsi" w:cstheme="minorBidi"/>
          <w:b/>
          <w:bCs/>
          <w:noProof/>
          <w:color w:val="000000"/>
          <w:spacing w:val="-7"/>
          <w:sz w:val="28"/>
          <w:szCs w:val="28"/>
        </w:rPr>
        <w:drawing>
          <wp:inline distT="0" distB="0" distL="0" distR="0" wp14:anchorId="585BF931" wp14:editId="5B73A0B8">
            <wp:extent cx="511810" cy="67691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8DC26" w14:textId="77777777" w:rsidR="00485F2E" w:rsidRPr="00485F2E" w:rsidRDefault="00485F2E" w:rsidP="001479F9">
      <w:pPr>
        <w:widowControl/>
        <w:shd w:val="clear" w:color="auto" w:fill="FFFFFF"/>
        <w:autoSpaceDE/>
        <w:autoSpaceDN/>
        <w:adjustRightInd/>
        <w:ind w:right="-85"/>
        <w:jc w:val="center"/>
        <w:rPr>
          <w:rFonts w:eastAsia="Calibri"/>
          <w:b/>
          <w:bCs/>
          <w:color w:val="000000"/>
          <w:spacing w:val="-7"/>
          <w:sz w:val="28"/>
          <w:szCs w:val="28"/>
          <w:lang w:eastAsia="en-US"/>
        </w:rPr>
      </w:pPr>
      <w:r w:rsidRPr="00485F2E">
        <w:rPr>
          <w:rFonts w:eastAsia="Calibri"/>
          <w:b/>
          <w:bCs/>
          <w:color w:val="000000"/>
          <w:spacing w:val="-7"/>
          <w:sz w:val="28"/>
          <w:szCs w:val="28"/>
          <w:lang w:eastAsia="en-US"/>
        </w:rPr>
        <w:t>КРАСНОЯРСКИЙ КРАЙ</w:t>
      </w:r>
    </w:p>
    <w:p w14:paraId="37C2789E" w14:textId="77777777" w:rsidR="00485F2E" w:rsidRPr="00485F2E" w:rsidRDefault="00485F2E" w:rsidP="001479F9">
      <w:pPr>
        <w:widowControl/>
        <w:shd w:val="clear" w:color="auto" w:fill="FFFFFF"/>
        <w:autoSpaceDE/>
        <w:autoSpaceDN/>
        <w:adjustRightInd/>
        <w:ind w:right="-85"/>
        <w:jc w:val="center"/>
        <w:rPr>
          <w:rFonts w:eastAsia="Calibri"/>
          <w:b/>
          <w:bCs/>
          <w:color w:val="000000"/>
          <w:spacing w:val="-7"/>
          <w:sz w:val="28"/>
          <w:szCs w:val="28"/>
          <w:lang w:eastAsia="en-US"/>
        </w:rPr>
      </w:pPr>
      <w:r w:rsidRPr="00485F2E">
        <w:rPr>
          <w:rFonts w:eastAsia="Calibri"/>
          <w:b/>
          <w:bCs/>
          <w:color w:val="000000"/>
          <w:spacing w:val="-7"/>
          <w:sz w:val="28"/>
          <w:szCs w:val="28"/>
          <w:lang w:eastAsia="en-US"/>
        </w:rPr>
        <w:t>КОНТРОЛЬНО-СЧЕТНАЯ КОМИССИЯ</w:t>
      </w:r>
    </w:p>
    <w:p w14:paraId="3A9A24EF" w14:textId="77777777" w:rsidR="00485F2E" w:rsidRPr="00485F2E" w:rsidRDefault="00485F2E" w:rsidP="001479F9">
      <w:pPr>
        <w:widowControl/>
        <w:shd w:val="clear" w:color="auto" w:fill="FFFFFF"/>
        <w:autoSpaceDE/>
        <w:autoSpaceDN/>
        <w:adjustRightInd/>
        <w:ind w:right="-85"/>
        <w:jc w:val="center"/>
        <w:rPr>
          <w:rFonts w:eastAsia="Calibri"/>
          <w:b/>
          <w:bCs/>
          <w:color w:val="000000"/>
          <w:spacing w:val="-7"/>
          <w:sz w:val="28"/>
          <w:szCs w:val="28"/>
          <w:lang w:eastAsia="en-US"/>
        </w:rPr>
      </w:pPr>
      <w:r w:rsidRPr="00485F2E">
        <w:rPr>
          <w:rFonts w:eastAsia="Calibri"/>
          <w:b/>
          <w:bCs/>
          <w:color w:val="000000"/>
          <w:spacing w:val="-7"/>
          <w:sz w:val="28"/>
          <w:szCs w:val="28"/>
          <w:lang w:eastAsia="en-US"/>
        </w:rPr>
        <w:t>УЖУРСКОГО РАЙОНА</w:t>
      </w:r>
    </w:p>
    <w:p w14:paraId="4687AF01" w14:textId="77777777" w:rsidR="00F605A7" w:rsidRDefault="00F605A7" w:rsidP="006F7F87">
      <w:pPr>
        <w:pStyle w:val="32"/>
        <w:shd w:val="clear" w:color="auto" w:fill="auto"/>
        <w:spacing w:before="0" w:after="0" w:line="240" w:lineRule="auto"/>
        <w:ind w:left="6120"/>
      </w:pPr>
    </w:p>
    <w:p w14:paraId="5E518C75" w14:textId="77777777" w:rsidR="00F605A7" w:rsidRDefault="00F605A7" w:rsidP="001479F9">
      <w:pPr>
        <w:pStyle w:val="32"/>
        <w:shd w:val="clear" w:color="auto" w:fill="auto"/>
        <w:spacing w:before="0" w:after="0" w:line="240" w:lineRule="auto"/>
        <w:ind w:left="6120"/>
      </w:pPr>
      <w:r>
        <w:t xml:space="preserve">Утвержден </w:t>
      </w:r>
    </w:p>
    <w:p w14:paraId="79864F33" w14:textId="77777777" w:rsidR="00F605A7" w:rsidRDefault="00F605A7" w:rsidP="001479F9">
      <w:pPr>
        <w:pStyle w:val="32"/>
        <w:shd w:val="clear" w:color="auto" w:fill="auto"/>
        <w:spacing w:before="0" w:after="0" w:line="240" w:lineRule="auto"/>
        <w:ind w:left="6120"/>
      </w:pPr>
      <w:r>
        <w:t xml:space="preserve">распоряжением председателя КСК Ужурского района </w:t>
      </w:r>
    </w:p>
    <w:p w14:paraId="30994A8B" w14:textId="21955D22" w:rsidR="00F605A7" w:rsidRDefault="00FB667A" w:rsidP="001479F9">
      <w:pPr>
        <w:pStyle w:val="32"/>
        <w:shd w:val="clear" w:color="auto" w:fill="auto"/>
        <w:spacing w:before="0" w:after="0" w:line="240" w:lineRule="auto"/>
        <w:ind w:left="6120"/>
      </w:pPr>
      <w:r>
        <w:t>2</w:t>
      </w:r>
      <w:r w:rsidR="00707FDF">
        <w:t>0</w:t>
      </w:r>
      <w:r w:rsidR="00F605A7" w:rsidRPr="008B7913">
        <w:t>.</w:t>
      </w:r>
      <w:r w:rsidR="00707FDF">
        <w:t>01</w:t>
      </w:r>
      <w:r w:rsidR="00F605A7" w:rsidRPr="008B7913">
        <w:t>.202</w:t>
      </w:r>
      <w:r w:rsidR="00707FDF">
        <w:t>5</w:t>
      </w:r>
      <w:r w:rsidR="00F605A7" w:rsidRPr="008B7913">
        <w:t xml:space="preserve"> № </w:t>
      </w:r>
      <w:r w:rsidR="005A6A6E">
        <w:t>1</w:t>
      </w:r>
      <w:r w:rsidR="00C7218E" w:rsidRPr="00FB667A">
        <w:t>-</w:t>
      </w:r>
      <w:r w:rsidR="00F605A7" w:rsidRPr="00FB667A">
        <w:t>кск</w:t>
      </w:r>
    </w:p>
    <w:p w14:paraId="03CD8972" w14:textId="77777777" w:rsidR="00F605A7" w:rsidRDefault="00F605A7" w:rsidP="006F7F87">
      <w:pPr>
        <w:jc w:val="center"/>
        <w:rPr>
          <w:sz w:val="28"/>
          <w:szCs w:val="28"/>
        </w:rPr>
      </w:pPr>
    </w:p>
    <w:p w14:paraId="0D0430F2" w14:textId="77777777" w:rsidR="0019087D" w:rsidRDefault="00F605A7" w:rsidP="006F7F87">
      <w:pPr>
        <w:jc w:val="center"/>
        <w:rPr>
          <w:b/>
          <w:sz w:val="28"/>
          <w:szCs w:val="28"/>
        </w:rPr>
      </w:pPr>
      <w:r w:rsidRPr="001479F9">
        <w:rPr>
          <w:b/>
          <w:sz w:val="28"/>
          <w:szCs w:val="28"/>
        </w:rPr>
        <w:t>Годовой о</w:t>
      </w:r>
      <w:r w:rsidR="00F620C0" w:rsidRPr="001479F9">
        <w:rPr>
          <w:b/>
          <w:sz w:val="28"/>
          <w:szCs w:val="28"/>
        </w:rPr>
        <w:t xml:space="preserve">тчет </w:t>
      </w:r>
      <w:r w:rsidRPr="001479F9">
        <w:rPr>
          <w:b/>
          <w:sz w:val="28"/>
          <w:szCs w:val="28"/>
        </w:rPr>
        <w:t xml:space="preserve">о деятельности </w:t>
      </w:r>
      <w:r w:rsidR="00F620C0" w:rsidRPr="001479F9">
        <w:rPr>
          <w:b/>
          <w:sz w:val="28"/>
          <w:szCs w:val="28"/>
        </w:rPr>
        <w:t xml:space="preserve">контрольно-счетной комиссии </w:t>
      </w:r>
    </w:p>
    <w:p w14:paraId="7F1E90CF" w14:textId="4A5A8098" w:rsidR="00F620C0" w:rsidRPr="001479F9" w:rsidRDefault="00F620C0" w:rsidP="006F7F87">
      <w:pPr>
        <w:jc w:val="center"/>
        <w:rPr>
          <w:b/>
          <w:sz w:val="28"/>
          <w:szCs w:val="28"/>
        </w:rPr>
      </w:pPr>
      <w:r w:rsidRPr="001479F9">
        <w:rPr>
          <w:b/>
          <w:sz w:val="28"/>
          <w:szCs w:val="28"/>
        </w:rPr>
        <w:t>Ужурского района за 20</w:t>
      </w:r>
      <w:r w:rsidR="00D5390E" w:rsidRPr="001479F9">
        <w:rPr>
          <w:b/>
          <w:sz w:val="28"/>
          <w:szCs w:val="28"/>
        </w:rPr>
        <w:t>2</w:t>
      </w:r>
      <w:r w:rsidR="00BC4D97">
        <w:rPr>
          <w:b/>
          <w:sz w:val="28"/>
          <w:szCs w:val="28"/>
        </w:rPr>
        <w:t>4</w:t>
      </w:r>
      <w:r w:rsidRPr="001479F9">
        <w:rPr>
          <w:b/>
          <w:sz w:val="28"/>
          <w:szCs w:val="28"/>
        </w:rPr>
        <w:t xml:space="preserve"> год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9180"/>
      </w:tblGrid>
      <w:tr w:rsidR="007E2092" w:rsidRPr="008C5508" w14:paraId="3EA4DD63" w14:textId="77777777" w:rsidTr="00634089">
        <w:trPr>
          <w:trHeight w:val="705"/>
        </w:trPr>
        <w:tc>
          <w:tcPr>
            <w:tcW w:w="9180" w:type="dxa"/>
          </w:tcPr>
          <w:p w14:paraId="52A65075" w14:textId="192B3AD9" w:rsidR="00D96D8B" w:rsidRPr="00D621A6" w:rsidRDefault="007E2092" w:rsidP="006F7F87">
            <w:pPr>
              <w:pStyle w:val="a3"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Настоящий отчет подготовлен в соответствии с 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требованиями пункта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 w:rsidRPr="00D621A6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footnoteReference w:id="1"/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пунктом 2 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статьи 19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«Положения о контрольно-счетной комиссии Ужурского района», 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утвержденного решением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Ужурского районного Совета депутатов </w:t>
            </w:r>
            <w:r w:rsidR="003E65E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 w:rsidR="003E65E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3E65E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 № </w:t>
            </w:r>
            <w:r w:rsidR="003E65E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19-113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 w:rsidR="00621C0E" w:rsidRPr="00D621A6">
              <w:rPr>
                <w:rStyle w:val="a6"/>
                <w:rFonts w:ascii="Times New Roman" w:hAnsi="Times New Roman" w:cs="Times New Roman"/>
                <w:color w:val="auto"/>
                <w:sz w:val="28"/>
                <w:szCs w:val="28"/>
              </w:rPr>
              <w:footnoteReference w:id="2"/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В отчете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отражены результаты деятельности по выполнению возложенных задач и реализации полномочий, определенных нормативно-правовыми актами Ужурского района за 12 месяцев 202</w:t>
            </w:r>
            <w:r w:rsidR="00BC4D97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года. Отчет представляется Ужурскому районному Совету депутатов и подлежит опубликованию на официальном сайте </w:t>
            </w:r>
            <w:r w:rsidR="002877F2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муниципального образования 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Ужурск</w:t>
            </w:r>
            <w:r w:rsidR="002877F2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ий</w:t>
            </w:r>
            <w:r w:rsidR="00D96D8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район</w:t>
            </w:r>
            <w:r w:rsidR="002877F2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9954F8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51696AB3" w14:textId="77777777" w:rsidR="001F53CA" w:rsidRPr="00D621A6" w:rsidRDefault="005F4B6F" w:rsidP="00226145">
            <w:pPr>
              <w:pStyle w:val="a3"/>
              <w:spacing w:before="240" w:line="240" w:lineRule="auto"/>
              <w:ind w:firstLine="74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1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Компетенция контрольно-счетной комиссии Ужурского района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3B6C7F4F" w14:textId="49870294" w:rsidR="00EB4AAF" w:rsidRPr="00D621A6" w:rsidRDefault="00DF35B4" w:rsidP="006F7F87">
            <w:pPr>
              <w:pStyle w:val="a3"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Полномочия контрольно-счетной комиссии </w:t>
            </w:r>
            <w:r w:rsidR="003E65EB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определены в статье 29.2 Устава Ужурского района, с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татье 3 Положения о КСК, основными из которых являются: </w:t>
            </w:r>
          </w:p>
          <w:p w14:paraId="6185C31F" w14:textId="606BEFB4" w:rsidR="00E609BA" w:rsidRPr="00D621A6" w:rsidRDefault="00E609BA" w:rsidP="00E609BA">
            <w:pPr>
              <w:pStyle w:val="ConsPlusNormal"/>
              <w:jc w:val="both"/>
            </w:pPr>
            <w:r w:rsidRPr="00D621A6">
              <w:t>-организация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      </w:r>
          </w:p>
          <w:p w14:paraId="639B5EF1" w14:textId="27D7BB10" w:rsidR="00E609BA" w:rsidRPr="00D621A6" w:rsidRDefault="00E609BA" w:rsidP="00E609BA">
            <w:pPr>
              <w:pStyle w:val="ConsPlusNormal"/>
              <w:jc w:val="both"/>
            </w:pPr>
            <w:r w:rsidRPr="00D621A6">
              <w:t>-экспертиза проектов местного бюджета, проверка и анализ обоснованности его показателей;</w:t>
            </w:r>
          </w:p>
          <w:p w14:paraId="5A9625DB" w14:textId="1A301E9F" w:rsidR="00E609BA" w:rsidRPr="00D621A6" w:rsidRDefault="00E609BA" w:rsidP="00E609BA">
            <w:pPr>
              <w:pStyle w:val="ConsPlusNormal"/>
              <w:jc w:val="both"/>
            </w:pPr>
            <w:r w:rsidRPr="00D621A6">
              <w:t>-внешняя проверка годового отчета об исполнении местного бюджета;</w:t>
            </w:r>
          </w:p>
          <w:p w14:paraId="4D372863" w14:textId="25BC2790" w:rsidR="00E609BA" w:rsidRPr="00D621A6" w:rsidRDefault="00E609BA" w:rsidP="00E609BA">
            <w:pPr>
              <w:pStyle w:val="ConsPlusNormal"/>
              <w:jc w:val="both"/>
            </w:pPr>
            <w:r w:rsidRPr="00D621A6">
              <w:t>-проведение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B21F21">
              <w:t xml:space="preserve"> (далее – Федеральный закон № 44-ФЗ)</w:t>
            </w:r>
            <w:r w:rsidRPr="00D621A6">
              <w:t>;</w:t>
            </w:r>
          </w:p>
          <w:p w14:paraId="58153209" w14:textId="5AD6F464" w:rsidR="00E609BA" w:rsidRPr="00D621A6" w:rsidRDefault="00E609BA" w:rsidP="00E609BA">
            <w:pPr>
              <w:pStyle w:val="ConsPlusNormal"/>
              <w:jc w:val="both"/>
            </w:pPr>
            <w:r w:rsidRPr="00D621A6">
              <w:lastRenderedPageBreak/>
              <w:t>-оценка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      </w:r>
          </w:p>
          <w:p w14:paraId="402D5577" w14:textId="036A9179" w:rsidR="00E609BA" w:rsidRPr="00D621A6" w:rsidRDefault="00E609BA" w:rsidP="00E609BA">
            <w:pPr>
              <w:pStyle w:val="ConsPlusNormal"/>
              <w:jc w:val="both"/>
            </w:pPr>
            <w:r w:rsidRPr="00D621A6">
              <w:t>-оценка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      </w:r>
          </w:p>
          <w:p w14:paraId="26349A09" w14:textId="2A5B8D13" w:rsidR="00E609BA" w:rsidRPr="00D621A6" w:rsidRDefault="00E609BA" w:rsidP="00E609BA">
            <w:pPr>
              <w:pStyle w:val="ConsPlusNormal"/>
              <w:jc w:val="both"/>
            </w:pPr>
            <w:r w:rsidRPr="00D621A6">
              <w:t>-экспертиза проектов муниципальных правовых актов в части, касающейся расходных обязательств Ужурского района,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      </w:r>
          </w:p>
          <w:p w14:paraId="4B062303" w14:textId="153FDBA2" w:rsidR="00E609BA" w:rsidRPr="00D621A6" w:rsidRDefault="00E609BA" w:rsidP="00E609BA">
            <w:pPr>
              <w:pStyle w:val="ConsPlusNormal"/>
              <w:jc w:val="both"/>
            </w:pPr>
            <w:r w:rsidRPr="00D621A6">
              <w:t>-анализ и мониторинг бюджетного процесса в муниципальном образовании Ужурский район,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      </w:r>
          </w:p>
          <w:p w14:paraId="4579F877" w14:textId="4DD9A580" w:rsidR="00E609BA" w:rsidRPr="00D621A6" w:rsidRDefault="00E609BA" w:rsidP="00E609BA">
            <w:pPr>
              <w:pStyle w:val="ConsPlusNormal"/>
              <w:jc w:val="both"/>
            </w:pPr>
            <w:r w:rsidRPr="00D621A6">
              <w:t>-проведение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Ужурский районный Совет депутатов и главе Ужурского района;</w:t>
            </w:r>
          </w:p>
          <w:p w14:paraId="733DC6EB" w14:textId="31AEFC90" w:rsidR="00E609BA" w:rsidRPr="00D621A6" w:rsidRDefault="00E609BA" w:rsidP="00E609BA">
            <w:pPr>
              <w:pStyle w:val="ConsPlusNormal"/>
              <w:jc w:val="both"/>
            </w:pPr>
            <w:r w:rsidRPr="00D621A6">
              <w:t>-осуществление контроля за состоянием муниципального внутреннего и внешнего долга;</w:t>
            </w:r>
          </w:p>
          <w:p w14:paraId="24050F79" w14:textId="211BEAB8" w:rsidR="00E609BA" w:rsidRPr="00D621A6" w:rsidRDefault="00E609BA" w:rsidP="00E609BA">
            <w:pPr>
              <w:pStyle w:val="ConsPlusNormal"/>
              <w:jc w:val="both"/>
            </w:pPr>
            <w:r w:rsidRPr="00D621A6">
              <w:t>-оценка реализуемости, рисков и результатов достижения целей социально-экономического развития Ужурского района, предусмотренных документами стратегического планирования Ужурского района, в пределах компетенции контрольно-счетной комиссии Ужурского района;</w:t>
            </w:r>
          </w:p>
          <w:p w14:paraId="712F5039" w14:textId="3EE499E1" w:rsidR="00E609BA" w:rsidRPr="00D621A6" w:rsidRDefault="00E609BA" w:rsidP="00E609BA">
            <w:pPr>
              <w:pStyle w:val="ConsPlusNormal"/>
              <w:jc w:val="both"/>
            </w:pPr>
            <w:r w:rsidRPr="00D621A6">
              <w:t>-участие в пределах полномочий в мероприятиях, направленных на противодействие коррупции;</w:t>
            </w:r>
          </w:p>
          <w:p w14:paraId="3F258E8C" w14:textId="62F0230E" w:rsidR="00E609BA" w:rsidRPr="00D621A6" w:rsidRDefault="00E609BA" w:rsidP="00E609BA">
            <w:pPr>
              <w:pStyle w:val="ConsPlusNormal"/>
              <w:jc w:val="both"/>
            </w:pPr>
            <w:r w:rsidRPr="00D621A6">
              <w:t>-иные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Ужурского районного Совета депутатов Красноярского края.</w:t>
            </w:r>
          </w:p>
          <w:p w14:paraId="32A41B1F" w14:textId="77777777" w:rsidR="005F4B6F" w:rsidRPr="00D621A6" w:rsidRDefault="005F4B6F" w:rsidP="00226145">
            <w:pPr>
              <w:widowControl/>
              <w:spacing w:before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621A6">
              <w:rPr>
                <w:rFonts w:eastAsia="Calibri"/>
                <w:b/>
                <w:sz w:val="28"/>
                <w:szCs w:val="28"/>
                <w:lang w:eastAsia="en-US"/>
              </w:rPr>
              <w:t>Организационное и документационное обеспечение деятельности:</w:t>
            </w: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CB142A3" w14:textId="3D898271" w:rsidR="00187468" w:rsidRPr="009328BF" w:rsidRDefault="00C11B8C" w:rsidP="006F7F87">
            <w:pPr>
              <w:widowControl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Финансовое, материально-техническое и организационное обеспечение деятельности КСК </w:t>
            </w:r>
            <w:r w:rsidR="007E5637" w:rsidRPr="00D621A6">
              <w:rPr>
                <w:rFonts w:eastAsia="Calibri"/>
                <w:sz w:val="28"/>
                <w:szCs w:val="28"/>
                <w:lang w:eastAsia="en-US"/>
              </w:rPr>
              <w:t xml:space="preserve">Ужурского района </w:t>
            </w: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осуществляется за счет средств районного бюджета. </w:t>
            </w:r>
            <w:r w:rsidR="00041CE9" w:rsidRPr="00D621A6">
              <w:rPr>
                <w:sz w:val="28"/>
                <w:szCs w:val="28"/>
              </w:rPr>
              <w:t xml:space="preserve">Средства на финансовое обеспечение </w:t>
            </w:r>
            <w:r w:rsidR="00041CE9" w:rsidRPr="00D621A6">
              <w:rPr>
                <w:sz w:val="28"/>
                <w:szCs w:val="28"/>
              </w:rPr>
              <w:lastRenderedPageBreak/>
              <w:t>деятельности предусматриваются в районном бюджете отдельной строкой в соответствии с классификацией расходов бюджетов РФ</w:t>
            </w:r>
            <w:r w:rsidR="004B74BA" w:rsidRPr="00D621A6">
              <w:rPr>
                <w:sz w:val="28"/>
                <w:szCs w:val="28"/>
              </w:rPr>
              <w:t xml:space="preserve">. </w:t>
            </w:r>
            <w:r w:rsidR="004B74BA" w:rsidRPr="00D621A6">
              <w:rPr>
                <w:rFonts w:eastAsia="Calibri"/>
                <w:sz w:val="28"/>
                <w:szCs w:val="28"/>
                <w:lang w:eastAsia="en-US"/>
              </w:rPr>
              <w:t xml:space="preserve">Финансовое обеспечение деятельности контрольного органа Ужурского района в отчетном </w:t>
            </w:r>
            <w:r w:rsidR="00E609BA" w:rsidRPr="00D621A6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0C3879" w:rsidRPr="00D621A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E609BA" w:rsidRPr="00D621A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4BA" w:rsidRPr="00D621A6">
              <w:rPr>
                <w:rFonts w:eastAsia="Calibri"/>
                <w:sz w:val="28"/>
                <w:szCs w:val="28"/>
                <w:lang w:eastAsia="en-US"/>
              </w:rPr>
              <w:t xml:space="preserve">году </w:t>
            </w:r>
            <w:r w:rsidR="004B74BA" w:rsidRPr="009328BF">
              <w:rPr>
                <w:rFonts w:eastAsia="Calibri"/>
                <w:sz w:val="28"/>
                <w:szCs w:val="28"/>
                <w:lang w:eastAsia="en-US"/>
              </w:rPr>
              <w:t>составило</w:t>
            </w:r>
            <w:r w:rsidR="0095734D" w:rsidRPr="009328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328BF" w:rsidRPr="009328BF">
              <w:rPr>
                <w:rFonts w:eastAsia="Calibri"/>
                <w:sz w:val="28"/>
                <w:szCs w:val="28"/>
                <w:lang w:eastAsia="en-US"/>
              </w:rPr>
              <w:t>2099,5</w:t>
            </w:r>
            <w:r w:rsidR="004B74BA" w:rsidRPr="009328BF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6541E3" w:rsidRPr="009328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4BA" w:rsidRPr="009328BF">
              <w:rPr>
                <w:rFonts w:eastAsia="Calibri"/>
                <w:sz w:val="28"/>
                <w:szCs w:val="28"/>
                <w:lang w:eastAsia="en-US"/>
              </w:rPr>
              <w:t>руб.</w:t>
            </w:r>
            <w:r w:rsidR="00187468" w:rsidRPr="009328BF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175640E8" w14:textId="218676A7" w:rsidR="00CD209A" w:rsidRPr="00D621A6" w:rsidRDefault="00041CE9" w:rsidP="006F7F87">
            <w:pPr>
              <w:widowControl/>
              <w:ind w:firstLine="743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328BF">
              <w:rPr>
                <w:sz w:val="28"/>
                <w:szCs w:val="28"/>
              </w:rPr>
              <w:t>Смета КС</w:t>
            </w:r>
            <w:r w:rsidR="004B74BA" w:rsidRPr="009328BF">
              <w:rPr>
                <w:sz w:val="28"/>
                <w:szCs w:val="28"/>
              </w:rPr>
              <w:t>К</w:t>
            </w:r>
            <w:r w:rsidRPr="009328BF">
              <w:rPr>
                <w:sz w:val="28"/>
                <w:szCs w:val="28"/>
              </w:rPr>
              <w:t xml:space="preserve"> исполнена в </w:t>
            </w:r>
            <w:r w:rsidR="004B74BA" w:rsidRPr="009328BF">
              <w:rPr>
                <w:sz w:val="28"/>
                <w:szCs w:val="28"/>
              </w:rPr>
              <w:t xml:space="preserve">полном </w:t>
            </w:r>
            <w:r w:rsidRPr="009328BF">
              <w:rPr>
                <w:sz w:val="28"/>
                <w:szCs w:val="28"/>
              </w:rPr>
              <w:t>объеме по целевому назначению в пределах утвержденных лимитов бюджетных обязательств</w:t>
            </w:r>
            <w:r w:rsidR="004B74BA" w:rsidRPr="009328BF">
              <w:rPr>
                <w:sz w:val="28"/>
                <w:szCs w:val="28"/>
              </w:rPr>
              <w:t>. Удельный</w:t>
            </w:r>
            <w:r w:rsidR="004B74BA" w:rsidRPr="00D621A6">
              <w:rPr>
                <w:sz w:val="28"/>
                <w:szCs w:val="28"/>
              </w:rPr>
              <w:t xml:space="preserve"> вес расходов КСК в отчетном периоде</w:t>
            </w:r>
            <w:r w:rsidR="00333CED" w:rsidRPr="00D621A6">
              <w:rPr>
                <w:sz w:val="28"/>
                <w:szCs w:val="28"/>
              </w:rPr>
              <w:t xml:space="preserve">, как и в предыдущие годы, </w:t>
            </w:r>
            <w:r w:rsidR="004B74BA" w:rsidRPr="00D621A6">
              <w:rPr>
                <w:sz w:val="28"/>
                <w:szCs w:val="28"/>
              </w:rPr>
              <w:t xml:space="preserve">составили расходы на оплату труда сотрудников КСК. </w:t>
            </w:r>
            <w:r w:rsidR="00A63069" w:rsidRPr="00D621A6">
              <w:rPr>
                <w:sz w:val="28"/>
                <w:szCs w:val="28"/>
              </w:rPr>
              <w:t>В отчетном периоде, о</w:t>
            </w:r>
            <w:r w:rsidR="00C11B8C" w:rsidRPr="00D621A6">
              <w:rPr>
                <w:rFonts w:eastAsia="Calibri"/>
                <w:sz w:val="28"/>
                <w:szCs w:val="28"/>
                <w:lang w:eastAsia="en-US"/>
              </w:rPr>
              <w:t>рганизационное обеспечение деятельности КСК, в том числе</w:t>
            </w:r>
            <w:r w:rsidR="00D20C9F" w:rsidRPr="00D621A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82715" w:rsidRPr="00D621A6">
              <w:rPr>
                <w:rFonts w:eastAsia="Calibri"/>
                <w:sz w:val="28"/>
                <w:szCs w:val="28"/>
                <w:lang w:eastAsia="en-US"/>
              </w:rPr>
              <w:t xml:space="preserve">оформление документов для расходования бюджетных средств, </w:t>
            </w:r>
            <w:r w:rsidR="00D20C9F" w:rsidRPr="00D621A6">
              <w:rPr>
                <w:rFonts w:eastAsia="Calibri"/>
                <w:sz w:val="28"/>
                <w:szCs w:val="28"/>
                <w:lang w:eastAsia="en-US"/>
              </w:rPr>
              <w:t>бухгалтерский, статистический и иной учет</w:t>
            </w:r>
            <w:r w:rsidR="00187468" w:rsidRPr="00D621A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20C9F" w:rsidRPr="00D621A6">
              <w:rPr>
                <w:rFonts w:eastAsia="Calibri"/>
                <w:sz w:val="28"/>
                <w:szCs w:val="28"/>
                <w:lang w:eastAsia="en-US"/>
              </w:rPr>
              <w:t>осуществля</w:t>
            </w:r>
            <w:r w:rsidR="00A63069" w:rsidRPr="00D621A6">
              <w:rPr>
                <w:rFonts w:eastAsia="Calibri"/>
                <w:sz w:val="28"/>
                <w:szCs w:val="28"/>
                <w:lang w:eastAsia="en-US"/>
              </w:rPr>
              <w:t>лся</w:t>
            </w:r>
            <w:r w:rsidR="00D20C9F" w:rsidRPr="00D621A6">
              <w:rPr>
                <w:rFonts w:eastAsia="Calibri"/>
                <w:sz w:val="28"/>
                <w:szCs w:val="28"/>
                <w:lang w:eastAsia="en-US"/>
              </w:rPr>
              <w:t xml:space="preserve"> должностными лицами </w:t>
            </w:r>
            <w:r w:rsidR="002D1938" w:rsidRPr="00D621A6">
              <w:rPr>
                <w:rFonts w:eastAsia="Calibri"/>
                <w:sz w:val="28"/>
                <w:szCs w:val="28"/>
                <w:lang w:eastAsia="en-US"/>
              </w:rPr>
              <w:t xml:space="preserve">КСК Ужурского района, а также </w:t>
            </w:r>
            <w:r w:rsidR="00D20C9F" w:rsidRPr="00D621A6">
              <w:rPr>
                <w:rFonts w:eastAsia="Calibri"/>
                <w:sz w:val="28"/>
                <w:szCs w:val="28"/>
                <w:lang w:eastAsia="en-US"/>
              </w:rPr>
              <w:t>администрации Ужурского района</w:t>
            </w:r>
            <w:r w:rsidR="00187468" w:rsidRPr="00D621A6">
              <w:rPr>
                <w:rFonts w:eastAsia="Calibri"/>
                <w:sz w:val="28"/>
                <w:szCs w:val="28"/>
                <w:lang w:eastAsia="en-US"/>
              </w:rPr>
              <w:t xml:space="preserve"> на основании соглашения</w:t>
            </w:r>
            <w:r w:rsidR="0072014B" w:rsidRPr="00D621A6">
              <w:rPr>
                <w:rFonts w:eastAsia="Calibri"/>
                <w:sz w:val="28"/>
                <w:szCs w:val="28"/>
                <w:lang w:eastAsia="en-US"/>
              </w:rPr>
              <w:t xml:space="preserve"> на бухгалтерское обслуживание</w:t>
            </w:r>
            <w:r w:rsidR="00187468" w:rsidRPr="00D621A6">
              <w:rPr>
                <w:rFonts w:eastAsia="Calibri"/>
                <w:sz w:val="28"/>
                <w:szCs w:val="28"/>
                <w:lang w:eastAsia="en-US"/>
              </w:rPr>
              <w:t xml:space="preserve"> №1 от </w:t>
            </w:r>
            <w:r w:rsidR="0072014B" w:rsidRPr="00D621A6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187468" w:rsidRPr="00D621A6">
              <w:rPr>
                <w:rFonts w:eastAsia="Calibri"/>
                <w:sz w:val="28"/>
                <w:szCs w:val="28"/>
                <w:lang w:eastAsia="en-US"/>
              </w:rPr>
              <w:t>.01.20</w:t>
            </w:r>
            <w:r w:rsidR="0072014B" w:rsidRPr="00D621A6">
              <w:rPr>
                <w:rFonts w:eastAsia="Calibri"/>
                <w:sz w:val="28"/>
                <w:szCs w:val="28"/>
                <w:lang w:eastAsia="en-US"/>
              </w:rPr>
              <w:t xml:space="preserve">22. </w:t>
            </w:r>
          </w:p>
          <w:p w14:paraId="6304C804" w14:textId="77777777" w:rsidR="005F4B6F" w:rsidRPr="00D621A6" w:rsidRDefault="005F4B6F" w:rsidP="00226145">
            <w:pPr>
              <w:widowControl/>
              <w:spacing w:before="240"/>
              <w:ind w:firstLine="743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621A6">
              <w:rPr>
                <w:rFonts w:eastAsia="Calibri"/>
                <w:b/>
                <w:sz w:val="28"/>
                <w:szCs w:val="28"/>
                <w:lang w:eastAsia="en-US"/>
              </w:rPr>
              <w:t>Правовое обеспечение деятельности:</w:t>
            </w:r>
          </w:p>
          <w:p w14:paraId="497A2316" w14:textId="101BF92F" w:rsidR="00DF35B4" w:rsidRPr="00D621A6" w:rsidRDefault="00DF35B4" w:rsidP="006F7F87">
            <w:pPr>
              <w:pStyle w:val="a3"/>
              <w:spacing w:line="240" w:lineRule="auto"/>
              <w:ind w:firstLine="74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Контрольно-счетная комиссия является постоянно действующим органом внешнего муниципального финансового контроля Ужурского района. Образована Ужурским районным Советом депутатов Красноярского края. Порядок организации и </w:t>
            </w:r>
            <w:r w:rsidR="00EC455F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деятельности 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определяется</w:t>
            </w:r>
            <w:r w:rsidR="004E5FDD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</w:t>
            </w:r>
            <w:r w:rsidR="0029123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едеральным законом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07.02.2011 №6-ФЗ</w:t>
            </w:r>
            <w:r w:rsidR="004E5FDD"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  <w:r w:rsidRPr="00D621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6DA0D077" w14:textId="77777777" w:rsidR="00DF35B4" w:rsidRPr="00D621A6" w:rsidRDefault="00DF35B4" w:rsidP="007C5E14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Контрольно-счетная комиссия Ужурского района является органом местного самоуправления, </w:t>
            </w:r>
            <w:r w:rsidR="00A63069" w:rsidRPr="00D621A6">
              <w:rPr>
                <w:rFonts w:eastAsia="Calibri"/>
                <w:sz w:val="28"/>
                <w:szCs w:val="28"/>
                <w:lang w:eastAsia="en-US"/>
              </w:rPr>
              <w:t xml:space="preserve">с 17.12.2021 </w:t>
            </w:r>
            <w:r w:rsidR="007C5E14" w:rsidRPr="00D621A6">
              <w:rPr>
                <w:spacing w:val="-3"/>
                <w:sz w:val="28"/>
                <w:szCs w:val="28"/>
              </w:rPr>
              <w:t>обладает правами юридического лица, имеет</w:t>
            </w:r>
            <w:r w:rsidR="007C5E14" w:rsidRPr="00D621A6">
              <w:rPr>
                <w:sz w:val="28"/>
                <w:szCs w:val="28"/>
              </w:rPr>
              <w:t xml:space="preserve"> гербовую печать и бланки со </w:t>
            </w:r>
            <w:r w:rsidR="007C5E14" w:rsidRPr="00D621A6">
              <w:rPr>
                <w:spacing w:val="-1"/>
                <w:sz w:val="28"/>
                <w:szCs w:val="28"/>
              </w:rPr>
              <w:t>своим наименованием и с изображением герба Ужурского района Красноярского края.</w:t>
            </w: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 Обладает организационной и функциональной независимостью и осуществляет свою деятельность самостоятельно. КСК</w:t>
            </w:r>
            <w:r w:rsidR="00A63069" w:rsidRPr="00D621A6">
              <w:rPr>
                <w:rFonts w:eastAsia="Calibri"/>
                <w:sz w:val="28"/>
                <w:szCs w:val="28"/>
                <w:lang w:eastAsia="en-US"/>
              </w:rPr>
              <w:t xml:space="preserve"> Ужурского района </w:t>
            </w:r>
            <w:r w:rsidRPr="00D621A6">
              <w:rPr>
                <w:rFonts w:eastAsia="Calibri"/>
                <w:sz w:val="28"/>
                <w:szCs w:val="28"/>
                <w:lang w:eastAsia="en-US"/>
              </w:rPr>
              <w:t>подотчетна Ужурскому районному Совету депутатов Красноярского края.</w:t>
            </w:r>
          </w:p>
          <w:p w14:paraId="4D6A5E64" w14:textId="369B7B83" w:rsidR="00DF35B4" w:rsidRPr="00D621A6" w:rsidRDefault="00DF35B4" w:rsidP="006F7F87">
            <w:pPr>
              <w:widowControl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621A6">
              <w:rPr>
                <w:rFonts w:eastAsia="Calibri"/>
                <w:sz w:val="28"/>
                <w:szCs w:val="28"/>
                <w:lang w:eastAsia="en-US"/>
              </w:rPr>
              <w:t>Деятельность КСК основывается на принципах законности, объективности, эффективности, независимости</w:t>
            </w:r>
            <w:r w:rsidR="001900FF" w:rsidRPr="00D621A6">
              <w:rPr>
                <w:rFonts w:eastAsia="Calibri"/>
                <w:sz w:val="28"/>
                <w:szCs w:val="28"/>
                <w:lang w:eastAsia="en-US"/>
              </w:rPr>
              <w:t>, открытости</w:t>
            </w: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 и гласности. Контрольно-счетная комиссия обладает правом правотворческой инициативы по вопросам своей деятельности. </w:t>
            </w:r>
          </w:p>
          <w:p w14:paraId="04B3F13B" w14:textId="6D27321C" w:rsidR="00561BAE" w:rsidRPr="00D621A6" w:rsidRDefault="00DF35B4" w:rsidP="006F7F87">
            <w:pPr>
              <w:widowControl/>
              <w:ind w:firstLine="743"/>
              <w:jc w:val="both"/>
              <w:rPr>
                <w:sz w:val="28"/>
                <w:szCs w:val="28"/>
              </w:rPr>
            </w:pPr>
            <w:r w:rsidRPr="00D621A6">
              <w:rPr>
                <w:rFonts w:eastAsia="Calibri"/>
                <w:sz w:val="28"/>
                <w:szCs w:val="28"/>
                <w:lang w:eastAsia="en-US"/>
              </w:rPr>
              <w:t>Штатная численность сотрудников в отчетном периоде состав</w:t>
            </w:r>
            <w:r w:rsidR="00A63069" w:rsidRPr="00D621A6">
              <w:rPr>
                <w:rFonts w:eastAsia="Calibri"/>
                <w:sz w:val="28"/>
                <w:szCs w:val="28"/>
                <w:lang w:eastAsia="en-US"/>
              </w:rPr>
              <w:t xml:space="preserve">ила </w:t>
            </w:r>
            <w:r w:rsidRPr="00D621A6">
              <w:rPr>
                <w:rFonts w:eastAsia="Calibri"/>
                <w:sz w:val="28"/>
                <w:szCs w:val="28"/>
                <w:lang w:eastAsia="en-US"/>
              </w:rPr>
              <w:t xml:space="preserve">2 человека: председатель и инспектор. </w:t>
            </w:r>
            <w:r w:rsidR="001C16A6" w:rsidRPr="00D621A6">
              <w:rPr>
                <w:rFonts w:eastAsia="Calibri"/>
                <w:sz w:val="28"/>
                <w:szCs w:val="28"/>
                <w:lang w:eastAsia="en-US"/>
              </w:rPr>
              <w:t>Ф</w:t>
            </w:r>
            <w:r w:rsidR="007E2092" w:rsidRPr="00D621A6">
              <w:rPr>
                <w:sz w:val="28"/>
                <w:szCs w:val="28"/>
              </w:rPr>
              <w:t xml:space="preserve">актическая численность сотрудников </w:t>
            </w:r>
            <w:r w:rsidRPr="00D621A6">
              <w:rPr>
                <w:sz w:val="28"/>
                <w:szCs w:val="28"/>
              </w:rPr>
              <w:t xml:space="preserve">в </w:t>
            </w:r>
            <w:r w:rsidR="001C16A6" w:rsidRPr="00D621A6">
              <w:rPr>
                <w:sz w:val="28"/>
                <w:szCs w:val="28"/>
              </w:rPr>
              <w:t>отчетно</w:t>
            </w:r>
            <w:r w:rsidR="002929A8" w:rsidRPr="00D621A6">
              <w:rPr>
                <w:sz w:val="28"/>
                <w:szCs w:val="28"/>
              </w:rPr>
              <w:t>м</w:t>
            </w:r>
            <w:r w:rsidR="001C16A6" w:rsidRPr="00D621A6">
              <w:rPr>
                <w:sz w:val="28"/>
                <w:szCs w:val="28"/>
              </w:rPr>
              <w:t xml:space="preserve"> период</w:t>
            </w:r>
            <w:r w:rsidR="002929A8" w:rsidRPr="00D621A6">
              <w:rPr>
                <w:sz w:val="28"/>
                <w:szCs w:val="28"/>
              </w:rPr>
              <w:t>е</w:t>
            </w:r>
            <w:r w:rsidRPr="00D621A6">
              <w:rPr>
                <w:sz w:val="28"/>
                <w:szCs w:val="28"/>
              </w:rPr>
              <w:t xml:space="preserve"> соответствует штатной численности и составляет </w:t>
            </w:r>
            <w:r w:rsidR="00766B72" w:rsidRPr="00D621A6">
              <w:rPr>
                <w:sz w:val="28"/>
                <w:szCs w:val="28"/>
              </w:rPr>
              <w:t>2</w:t>
            </w:r>
            <w:r w:rsidR="001C16A6" w:rsidRPr="00D621A6">
              <w:rPr>
                <w:sz w:val="28"/>
                <w:szCs w:val="28"/>
              </w:rPr>
              <w:t xml:space="preserve"> человек</w:t>
            </w:r>
            <w:r w:rsidR="00766B72" w:rsidRPr="00D621A6">
              <w:rPr>
                <w:sz w:val="28"/>
                <w:szCs w:val="28"/>
              </w:rPr>
              <w:t>а</w:t>
            </w:r>
            <w:r w:rsidRPr="00D621A6">
              <w:rPr>
                <w:sz w:val="28"/>
                <w:szCs w:val="28"/>
              </w:rPr>
              <w:t>. С</w:t>
            </w:r>
            <w:r w:rsidR="00766B72" w:rsidRPr="00D621A6">
              <w:rPr>
                <w:sz w:val="28"/>
                <w:szCs w:val="28"/>
              </w:rPr>
              <w:t>отрудник</w:t>
            </w:r>
            <w:r w:rsidRPr="00D621A6">
              <w:rPr>
                <w:sz w:val="28"/>
                <w:szCs w:val="28"/>
              </w:rPr>
              <w:t>и</w:t>
            </w:r>
            <w:r w:rsidR="00766B72" w:rsidRPr="00D621A6">
              <w:rPr>
                <w:sz w:val="28"/>
                <w:szCs w:val="28"/>
              </w:rPr>
              <w:t xml:space="preserve"> </w:t>
            </w:r>
            <w:r w:rsidRPr="00D621A6">
              <w:rPr>
                <w:sz w:val="28"/>
                <w:szCs w:val="28"/>
              </w:rPr>
              <w:t xml:space="preserve">КСК Ужурского района </w:t>
            </w:r>
            <w:r w:rsidR="00766B72" w:rsidRPr="00D621A6">
              <w:rPr>
                <w:sz w:val="28"/>
                <w:szCs w:val="28"/>
              </w:rPr>
              <w:t>имеют высшее профессиональное образование</w:t>
            </w:r>
            <w:r w:rsidR="002929A8" w:rsidRPr="00D621A6">
              <w:rPr>
                <w:sz w:val="28"/>
                <w:szCs w:val="28"/>
              </w:rPr>
              <w:t xml:space="preserve">, соответствующее требованиям для замещения указанных должностей. </w:t>
            </w:r>
            <w:r w:rsidRPr="00D621A6">
              <w:rPr>
                <w:sz w:val="28"/>
                <w:szCs w:val="28"/>
              </w:rPr>
              <w:t xml:space="preserve">В отчетном периоде </w:t>
            </w:r>
            <w:r w:rsidR="00357225" w:rsidRPr="00D621A6">
              <w:rPr>
                <w:sz w:val="28"/>
                <w:szCs w:val="28"/>
              </w:rPr>
              <w:t xml:space="preserve">обучение по программам повышения квалификации пройдено </w:t>
            </w:r>
            <w:r w:rsidR="00333CED" w:rsidRPr="00D621A6">
              <w:rPr>
                <w:sz w:val="28"/>
                <w:szCs w:val="28"/>
              </w:rPr>
              <w:t xml:space="preserve">всеми сотрудниками </w:t>
            </w:r>
            <w:r w:rsidR="00357225" w:rsidRPr="00D621A6">
              <w:rPr>
                <w:sz w:val="28"/>
                <w:szCs w:val="28"/>
              </w:rPr>
              <w:t>КСК Ужурского района.</w:t>
            </w:r>
          </w:p>
          <w:p w14:paraId="063A222E" w14:textId="77777777" w:rsidR="005F4B6F" w:rsidRPr="00D621A6" w:rsidRDefault="005F4B6F" w:rsidP="00226145">
            <w:pPr>
              <w:widowControl/>
              <w:spacing w:before="240"/>
              <w:ind w:firstLine="743"/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Приоритеты в работе на отчетный период:</w:t>
            </w:r>
          </w:p>
          <w:p w14:paraId="7F3DE598" w14:textId="65196744" w:rsidR="0040352D" w:rsidRPr="00D621A6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textAlignment w:val="top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Контрольно-счетной комиссией Ужурского района, в рамках полномочий, основные приоритетные направления</w:t>
            </w:r>
            <w:r w:rsidR="0072014B" w:rsidRPr="00D621A6">
              <w:rPr>
                <w:sz w:val="28"/>
                <w:szCs w:val="28"/>
              </w:rPr>
              <w:t>, как экспертно-</w:t>
            </w:r>
            <w:r w:rsidR="0072014B" w:rsidRPr="00D621A6">
              <w:rPr>
                <w:sz w:val="28"/>
                <w:szCs w:val="28"/>
              </w:rPr>
              <w:lastRenderedPageBreak/>
              <w:t>аналитической, так и контрольной деятельности сохранены и направлены на:</w:t>
            </w:r>
          </w:p>
          <w:p w14:paraId="049E02D7" w14:textId="77777777" w:rsidR="0040352D" w:rsidRPr="00D621A6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-содействие повышению эффективности управления муниципальными ресурсами, в том числе путем соотнесения документов стратегического развития с принимаемыми муниципальными программами, их ресурсным обеспечением и фактическими результатами исполнения; </w:t>
            </w:r>
          </w:p>
          <w:p w14:paraId="3CDFA715" w14:textId="77777777" w:rsidR="0040352D" w:rsidRPr="00D621A6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-содействие укреплению управлени</w:t>
            </w:r>
            <w:r w:rsidR="00A30D4A" w:rsidRPr="00D621A6">
              <w:rPr>
                <w:sz w:val="28"/>
                <w:szCs w:val="28"/>
              </w:rPr>
              <w:t>я</w:t>
            </w:r>
            <w:r w:rsidRPr="00D621A6">
              <w:rPr>
                <w:sz w:val="28"/>
                <w:szCs w:val="28"/>
              </w:rPr>
              <w:t xml:space="preserve"> муниципальными ресурсами, экономическими отношениями; </w:t>
            </w:r>
          </w:p>
          <w:p w14:paraId="6B199436" w14:textId="77777777" w:rsidR="0040352D" w:rsidRPr="00D621A6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-содействие развитию среды добросовестности за счет совершенствования мер по противодействию коррупции;</w:t>
            </w:r>
          </w:p>
          <w:p w14:paraId="4F57D5AD" w14:textId="77777777" w:rsidR="00012AD4" w:rsidRPr="00D621A6" w:rsidRDefault="0040352D" w:rsidP="006F7F87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-повышение качества и эффективности деятельности контрольно-счетной комиссии Ужурского района</w:t>
            </w:r>
            <w:r w:rsidR="001973B0" w:rsidRPr="00D621A6">
              <w:rPr>
                <w:sz w:val="28"/>
                <w:szCs w:val="28"/>
              </w:rPr>
              <w:t xml:space="preserve"> путем взаимодействия с контрольно-счетными органами Красноярского края, правоохранительными органами Ужурского района. </w:t>
            </w:r>
            <w:r w:rsidRPr="00D621A6">
              <w:rPr>
                <w:sz w:val="28"/>
                <w:szCs w:val="28"/>
              </w:rPr>
              <w:t xml:space="preserve"> </w:t>
            </w:r>
          </w:p>
          <w:p w14:paraId="77AD23A3" w14:textId="77777777" w:rsidR="005F4B6F" w:rsidRPr="00D621A6" w:rsidRDefault="005F4B6F" w:rsidP="00226145">
            <w:pPr>
              <w:widowControl/>
              <w:spacing w:before="240"/>
              <w:ind w:firstLine="743"/>
              <w:jc w:val="center"/>
              <w:rPr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Задачи контрольно-счетной комиссии</w:t>
            </w:r>
            <w:r w:rsidRPr="00D621A6">
              <w:rPr>
                <w:sz w:val="28"/>
                <w:szCs w:val="28"/>
              </w:rPr>
              <w:t>:</w:t>
            </w:r>
          </w:p>
          <w:p w14:paraId="483D2398" w14:textId="768915D4" w:rsidR="00226145" w:rsidRPr="00D621A6" w:rsidRDefault="009954F8" w:rsidP="006F7F87">
            <w:pPr>
              <w:widowControl/>
              <w:ind w:firstLine="743"/>
              <w:jc w:val="both"/>
              <w:rPr>
                <w:spacing w:val="2"/>
                <w:sz w:val="28"/>
                <w:szCs w:val="28"/>
              </w:rPr>
            </w:pPr>
            <w:r w:rsidRPr="00D621A6">
              <w:rPr>
                <w:spacing w:val="2"/>
                <w:sz w:val="28"/>
                <w:szCs w:val="28"/>
              </w:rPr>
              <w:t>Одним из ключевых направлений деятельности</w:t>
            </w:r>
            <w:r w:rsidR="009438E5" w:rsidRPr="00D621A6">
              <w:rPr>
                <w:spacing w:val="2"/>
                <w:sz w:val="28"/>
                <w:szCs w:val="28"/>
              </w:rPr>
              <w:t xml:space="preserve">, как и в предыдущие годы </w:t>
            </w:r>
            <w:r w:rsidRPr="00D621A6">
              <w:rPr>
                <w:spacing w:val="2"/>
                <w:sz w:val="28"/>
                <w:szCs w:val="28"/>
              </w:rPr>
              <w:t>оста</w:t>
            </w:r>
            <w:r w:rsidR="009438E5" w:rsidRPr="00D621A6">
              <w:rPr>
                <w:spacing w:val="2"/>
                <w:sz w:val="28"/>
                <w:szCs w:val="28"/>
              </w:rPr>
              <w:t>ется</w:t>
            </w:r>
            <w:r w:rsidRPr="00D621A6">
              <w:rPr>
                <w:spacing w:val="2"/>
                <w:sz w:val="28"/>
                <w:szCs w:val="28"/>
              </w:rPr>
              <w:t xml:space="preserve"> контроль за исполнением районного бюджета</w:t>
            </w:r>
            <w:r w:rsidR="00226145" w:rsidRPr="00D621A6">
              <w:rPr>
                <w:spacing w:val="2"/>
                <w:sz w:val="28"/>
                <w:szCs w:val="28"/>
              </w:rPr>
              <w:t xml:space="preserve"> на всех уровнях и этапах бюджетного процесса. </w:t>
            </w:r>
            <w:r w:rsidRPr="00D621A6">
              <w:rPr>
                <w:spacing w:val="2"/>
                <w:sz w:val="28"/>
                <w:szCs w:val="28"/>
              </w:rPr>
              <w:t>На постоянной основе осуществля</w:t>
            </w:r>
            <w:r w:rsidR="008B7913" w:rsidRPr="00D621A6">
              <w:rPr>
                <w:spacing w:val="2"/>
                <w:sz w:val="28"/>
                <w:szCs w:val="28"/>
              </w:rPr>
              <w:t>ется</w:t>
            </w:r>
            <w:r w:rsidRPr="00D621A6">
              <w:rPr>
                <w:spacing w:val="2"/>
                <w:sz w:val="28"/>
                <w:szCs w:val="28"/>
              </w:rPr>
              <w:t xml:space="preserve"> экспертиза проектов </w:t>
            </w:r>
            <w:r w:rsidR="00226145" w:rsidRPr="00D621A6">
              <w:rPr>
                <w:spacing w:val="2"/>
                <w:sz w:val="28"/>
                <w:szCs w:val="28"/>
              </w:rPr>
              <w:t>решений</w:t>
            </w:r>
            <w:r w:rsidR="008B7913" w:rsidRPr="00D621A6">
              <w:rPr>
                <w:spacing w:val="2"/>
                <w:sz w:val="28"/>
                <w:szCs w:val="28"/>
              </w:rPr>
              <w:t xml:space="preserve"> о районном бюджете</w:t>
            </w:r>
            <w:r w:rsidR="002877F2" w:rsidRPr="00D621A6">
              <w:rPr>
                <w:spacing w:val="2"/>
                <w:sz w:val="28"/>
                <w:szCs w:val="28"/>
              </w:rPr>
              <w:t xml:space="preserve"> и </w:t>
            </w:r>
            <w:r w:rsidRPr="00D621A6">
              <w:rPr>
                <w:spacing w:val="2"/>
                <w:sz w:val="28"/>
                <w:szCs w:val="28"/>
              </w:rPr>
              <w:t>постановлений о</w:t>
            </w:r>
            <w:r w:rsidR="008B7913" w:rsidRPr="00D621A6">
              <w:rPr>
                <w:spacing w:val="2"/>
                <w:sz w:val="28"/>
                <w:szCs w:val="28"/>
              </w:rPr>
              <w:t>б утверждении как самих</w:t>
            </w:r>
            <w:r w:rsidRPr="00D621A6">
              <w:rPr>
                <w:spacing w:val="2"/>
                <w:sz w:val="28"/>
                <w:szCs w:val="28"/>
              </w:rPr>
              <w:t xml:space="preserve"> </w:t>
            </w:r>
            <w:r w:rsidR="00226145" w:rsidRPr="00D621A6">
              <w:rPr>
                <w:spacing w:val="2"/>
                <w:sz w:val="28"/>
                <w:szCs w:val="28"/>
              </w:rPr>
              <w:t>муниципальны</w:t>
            </w:r>
            <w:r w:rsidR="008B7913" w:rsidRPr="00D621A6">
              <w:rPr>
                <w:spacing w:val="2"/>
                <w:sz w:val="28"/>
                <w:szCs w:val="28"/>
              </w:rPr>
              <w:t>х</w:t>
            </w:r>
            <w:r w:rsidR="00226145" w:rsidRPr="00D621A6">
              <w:rPr>
                <w:spacing w:val="2"/>
                <w:sz w:val="28"/>
                <w:szCs w:val="28"/>
              </w:rPr>
              <w:t xml:space="preserve"> </w:t>
            </w:r>
            <w:r w:rsidRPr="00D621A6">
              <w:rPr>
                <w:spacing w:val="2"/>
                <w:sz w:val="28"/>
                <w:szCs w:val="28"/>
              </w:rPr>
              <w:t>программ</w:t>
            </w:r>
            <w:r w:rsidR="008B7913" w:rsidRPr="00D621A6">
              <w:rPr>
                <w:spacing w:val="2"/>
                <w:sz w:val="28"/>
                <w:szCs w:val="28"/>
              </w:rPr>
              <w:t>, так и внесения в них изменений.</w:t>
            </w:r>
            <w:r w:rsidRPr="00D621A6">
              <w:rPr>
                <w:spacing w:val="2"/>
                <w:sz w:val="28"/>
                <w:szCs w:val="28"/>
              </w:rPr>
              <w:t xml:space="preserve"> </w:t>
            </w:r>
          </w:p>
          <w:p w14:paraId="6C8B4FF7" w14:textId="00997F16" w:rsidR="00F508C2" w:rsidRPr="00D621A6" w:rsidRDefault="009438E5" w:rsidP="00DF3E78">
            <w:pPr>
              <w:pStyle w:val="af2"/>
              <w:spacing w:before="240" w:after="0" w:afterAutospacing="0"/>
              <w:ind w:right="-2" w:firstLine="709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621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Формы осуществления внешнего муниципального </w:t>
            </w:r>
            <w:r w:rsidR="00F508C2" w:rsidRPr="00D621A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контроля:</w:t>
            </w:r>
          </w:p>
          <w:p w14:paraId="37879717" w14:textId="77777777" w:rsidR="00D66CB4" w:rsidRPr="00D621A6" w:rsidRDefault="00140A87" w:rsidP="006F7F87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1A6">
              <w:rPr>
                <w:sz w:val="28"/>
                <w:szCs w:val="28"/>
              </w:rPr>
      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</w:t>
            </w:r>
            <w:r w:rsidR="0059172C" w:rsidRPr="00D621A6">
              <w:rPr>
                <w:sz w:val="28"/>
                <w:szCs w:val="28"/>
              </w:rPr>
              <w:t xml:space="preserve">, </w:t>
            </w:r>
            <w:r w:rsidRPr="00D621A6">
              <w:rPr>
                <w:sz w:val="28"/>
                <w:szCs w:val="28"/>
              </w:rPr>
              <w:t>а также соблюдения условий муниципальных контрактов, договоров (соглашений) о предоставлении средств из бюджета.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66CB4" w:rsidRPr="00D621A6">
              <w:rPr>
                <w:sz w:val="28"/>
                <w:szCs w:val="28"/>
              </w:rPr>
              <w:t>Муниципальный финансовый контроль подразделяется на внешний и внутренний, предварительный и последующий.</w:t>
            </w:r>
            <w:r w:rsidR="00D66CB4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Внешний муниципальный финансовый контроль в сфере бюджетных правоотношений является контрольной деятельностью контрольного органа </w:t>
            </w:r>
            <w:r w:rsidR="003E279A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</w:t>
            </w:r>
            <w:r w:rsidR="00D66CB4" w:rsidRPr="00D621A6">
              <w:rPr>
                <w:rFonts w:eastAsiaTheme="minorHAnsi"/>
                <w:sz w:val="28"/>
                <w:szCs w:val="28"/>
                <w:lang w:eastAsia="en-US"/>
              </w:rPr>
              <w:t>района.</w:t>
            </w:r>
          </w:p>
          <w:p w14:paraId="67BC179B" w14:textId="77777777" w:rsidR="00427A3F" w:rsidRPr="00D621A6" w:rsidRDefault="00427A3F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Внешний муниципальный финансовый контроль осуществляется контрольно-счетным органом (КСК Ужурского района) в соответствии с Федеральным законом от 7 февраля 2011 года N 6-ФЗ </w:t>
            </w:r>
            <w:r w:rsidR="003E279A" w:rsidRPr="00D621A6">
              <w:rPr>
                <w:sz w:val="28"/>
                <w:szCs w:val="28"/>
              </w:rPr>
              <w:t>«</w:t>
            </w:r>
            <w:r w:rsidRPr="00D621A6">
              <w:rPr>
                <w:sz w:val="28"/>
                <w:szCs w:val="28"/>
              </w:rPr>
              <w:t>Об общих принципах организации и деятельности контрольно-счетных органов муниципальных образований», в форме контрольных или экспертно-аналитических мероприятий.</w:t>
            </w:r>
          </w:p>
          <w:p w14:paraId="35E295BD" w14:textId="563FA629" w:rsidR="00427A3F" w:rsidRPr="00D621A6" w:rsidRDefault="00C457DA" w:rsidP="006F7F87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Контрольное мероприятие осуществляется в виде проверки, обследования, экспертизы, мониторинга в соответствии с утвержденным планом работы. </w:t>
            </w:r>
            <w:r w:rsidR="00427A3F" w:rsidRPr="00D621A6">
              <w:rPr>
                <w:rFonts w:eastAsiaTheme="minorHAnsi"/>
                <w:sz w:val="28"/>
                <w:szCs w:val="28"/>
                <w:lang w:eastAsia="en-US"/>
              </w:rPr>
              <w:t>При проведении контрольного мероприятия контрольно-счетным органом составляется соответствующий акт</w:t>
            </w:r>
            <w:r w:rsidR="009438E5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427A3F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На основании акта </w:t>
            </w:r>
            <w:r w:rsidR="00427A3F" w:rsidRPr="00D62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контрольно-счетным органом составляется отчет.</w:t>
            </w:r>
          </w:p>
          <w:p w14:paraId="509733DF" w14:textId="47DDFE68" w:rsidR="00DD2A59" w:rsidRPr="00D621A6" w:rsidRDefault="00427A3F" w:rsidP="003E279A">
            <w:pPr>
              <w:widowControl/>
              <w:autoSpaceDE/>
              <w:autoSpaceDN/>
              <w:adjustRightInd/>
              <w:ind w:firstLine="743"/>
              <w:jc w:val="both"/>
              <w:rPr>
                <w:sz w:val="28"/>
                <w:szCs w:val="28"/>
              </w:rPr>
            </w:pPr>
            <w:r w:rsidRPr="00D621A6">
              <w:rPr>
                <w:rFonts w:eastAsiaTheme="minorHAnsi"/>
                <w:sz w:val="28"/>
                <w:szCs w:val="28"/>
                <w:lang w:eastAsia="en-US"/>
              </w:rPr>
              <w:t>При проведении экспертно-аналитического мероприятия</w:t>
            </w:r>
            <w:r w:rsidR="009438E5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- с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>оставля</w:t>
            </w:r>
            <w:r w:rsidR="009438E5" w:rsidRPr="00D621A6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>тся отчет или заключение.</w:t>
            </w:r>
            <w:r w:rsidR="00DD2A59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Экспертно-аналитическая деятельность осуществляется в виде экспертиз - </w:t>
            </w:r>
            <w:r w:rsidR="00DD2A59" w:rsidRPr="00D621A6">
              <w:rPr>
                <w:sz w:val="28"/>
                <w:szCs w:val="28"/>
              </w:rPr>
              <w:t>оценка (анализ) проекта правового акта в части правомерности и эффективности предлагаемых норм и правил или конкретных решений по вопросам, связанным с формированием и исполнением районного бюджета.</w:t>
            </w:r>
          </w:p>
          <w:p w14:paraId="53ADE567" w14:textId="4AE20871" w:rsidR="00427A3F" w:rsidRPr="00D621A6" w:rsidRDefault="00DD2A59" w:rsidP="006F7F87">
            <w:pPr>
              <w:widowControl/>
              <w:autoSpaceDE/>
              <w:autoSpaceDN/>
              <w:adjustRightInd/>
              <w:ind w:firstLine="17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621A6">
              <w:rPr>
                <w:sz w:val="28"/>
                <w:szCs w:val="28"/>
              </w:rPr>
              <w:t xml:space="preserve">   </w:t>
            </w:r>
            <w:r w:rsidR="009438E5" w:rsidRPr="00D621A6">
              <w:rPr>
                <w:sz w:val="28"/>
                <w:szCs w:val="28"/>
              </w:rPr>
              <w:t xml:space="preserve">  </w:t>
            </w:r>
            <w:r w:rsidRPr="00D621A6">
              <w:rPr>
                <w:sz w:val="28"/>
                <w:szCs w:val="28"/>
              </w:rPr>
              <w:t xml:space="preserve">   При проведении экспертиз проектов нормативно-правовых актов, КСК</w:t>
            </w:r>
            <w:r w:rsidR="009438E5" w:rsidRPr="00D621A6">
              <w:rPr>
                <w:sz w:val="28"/>
                <w:szCs w:val="28"/>
              </w:rPr>
              <w:t xml:space="preserve"> Ужурского района,</w:t>
            </w:r>
            <w:r w:rsidRPr="00D621A6">
              <w:rPr>
                <w:sz w:val="28"/>
                <w:szCs w:val="28"/>
              </w:rPr>
              <w:t xml:space="preserve"> в рамках своей компетенции вправе оценивать наличие в них коррупциогенных факторов.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14:paraId="51466FC4" w14:textId="6C10E82D" w:rsidR="00D66CB4" w:rsidRPr="00D621A6" w:rsidRDefault="00C457DA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По результатам контрольных или экспертно-аналитических мероприяти</w:t>
            </w:r>
            <w:r w:rsidR="00DD2A59" w:rsidRPr="00D621A6">
              <w:rPr>
                <w:sz w:val="28"/>
                <w:szCs w:val="28"/>
              </w:rPr>
              <w:t>й</w:t>
            </w:r>
            <w:r w:rsidRPr="00D621A6">
              <w:rPr>
                <w:sz w:val="28"/>
                <w:szCs w:val="28"/>
              </w:rPr>
              <w:t xml:space="preserve"> </w:t>
            </w:r>
            <w:r w:rsidR="00D66CB4" w:rsidRPr="00D621A6">
              <w:rPr>
                <w:sz w:val="28"/>
                <w:szCs w:val="28"/>
              </w:rPr>
              <w:t>объектам контроля</w:t>
            </w:r>
            <w:r w:rsidRPr="00D621A6">
              <w:rPr>
                <w:sz w:val="28"/>
                <w:szCs w:val="28"/>
              </w:rPr>
              <w:t xml:space="preserve"> </w:t>
            </w:r>
            <w:r w:rsidR="005A6550" w:rsidRPr="00D621A6">
              <w:rPr>
                <w:sz w:val="28"/>
                <w:szCs w:val="28"/>
              </w:rPr>
              <w:t xml:space="preserve">могут </w:t>
            </w:r>
            <w:r w:rsidRPr="00D621A6">
              <w:rPr>
                <w:sz w:val="28"/>
                <w:szCs w:val="28"/>
              </w:rPr>
              <w:t>направлят</w:t>
            </w:r>
            <w:r w:rsidR="005A6550" w:rsidRPr="00D621A6">
              <w:rPr>
                <w:sz w:val="28"/>
                <w:szCs w:val="28"/>
              </w:rPr>
              <w:t>ься</w:t>
            </w:r>
            <w:r w:rsidR="00D66CB4" w:rsidRPr="00D621A6">
              <w:rPr>
                <w:sz w:val="28"/>
                <w:szCs w:val="28"/>
              </w:rPr>
              <w:t xml:space="preserve"> представления, предписания</w:t>
            </w:r>
            <w:r w:rsidRPr="00D621A6">
              <w:rPr>
                <w:sz w:val="28"/>
                <w:szCs w:val="28"/>
              </w:rPr>
              <w:t>, заключения;</w:t>
            </w:r>
            <w:r w:rsidR="00C2375C" w:rsidRPr="00D621A6">
              <w:rPr>
                <w:sz w:val="28"/>
                <w:szCs w:val="28"/>
              </w:rPr>
              <w:t xml:space="preserve"> </w:t>
            </w:r>
            <w:r w:rsidR="00D66CB4" w:rsidRPr="00D621A6">
              <w:rPr>
                <w:sz w:val="28"/>
                <w:szCs w:val="28"/>
              </w:rPr>
              <w:t xml:space="preserve">финансовому управлению администрации </w:t>
            </w:r>
            <w:r w:rsidR="0029123B">
              <w:rPr>
                <w:sz w:val="28"/>
                <w:szCs w:val="28"/>
              </w:rPr>
              <w:t xml:space="preserve">Ужурского </w:t>
            </w:r>
            <w:r w:rsidR="00D66CB4" w:rsidRPr="00D621A6">
              <w:rPr>
                <w:sz w:val="28"/>
                <w:szCs w:val="28"/>
              </w:rPr>
              <w:t>района</w:t>
            </w:r>
            <w:r w:rsidR="00C2375C" w:rsidRPr="00D621A6">
              <w:rPr>
                <w:sz w:val="28"/>
                <w:szCs w:val="28"/>
              </w:rPr>
              <w:t xml:space="preserve"> - </w:t>
            </w:r>
            <w:r w:rsidR="00D66CB4" w:rsidRPr="00D621A6">
              <w:rPr>
                <w:sz w:val="28"/>
                <w:szCs w:val="28"/>
              </w:rPr>
              <w:t>уведомления о применении бюджетных мер принуждения</w:t>
            </w:r>
            <w:r w:rsidR="005A1DCF" w:rsidRPr="00D621A6">
              <w:rPr>
                <w:sz w:val="28"/>
                <w:szCs w:val="28"/>
              </w:rPr>
              <w:t xml:space="preserve"> (при наличии)</w:t>
            </w:r>
            <w:r w:rsidR="00D66CB4" w:rsidRPr="00D621A6">
              <w:rPr>
                <w:sz w:val="28"/>
                <w:szCs w:val="28"/>
              </w:rPr>
              <w:t xml:space="preserve">. </w:t>
            </w:r>
            <w:r w:rsidRPr="00D621A6">
              <w:rPr>
                <w:sz w:val="28"/>
                <w:szCs w:val="28"/>
              </w:rPr>
              <w:t xml:space="preserve">Также, предусмотрено </w:t>
            </w:r>
            <w:r w:rsidR="00D66CB4" w:rsidRPr="00D621A6">
              <w:rPr>
                <w:sz w:val="28"/>
                <w:szCs w:val="28"/>
              </w:rPr>
              <w:t>производство по делам об административных правонарушениях в порядке, установленном законодательством об административных правонарушениях.</w:t>
            </w:r>
          </w:p>
          <w:p w14:paraId="163A99C2" w14:textId="77777777" w:rsidR="00B878EC" w:rsidRPr="00D621A6" w:rsidRDefault="00B878EC" w:rsidP="00226145">
            <w:pPr>
              <w:spacing w:before="240"/>
              <w:ind w:firstLine="709"/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Экспертно-аналитическое направление деятельности:</w:t>
            </w:r>
          </w:p>
          <w:p w14:paraId="61295C00" w14:textId="189D7B2B" w:rsidR="00F032AD" w:rsidRPr="00D621A6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В рамках экспертно-аналитической деятельности в 20</w:t>
            </w:r>
            <w:r w:rsidR="005A1DCF" w:rsidRPr="00D621A6">
              <w:rPr>
                <w:sz w:val="28"/>
                <w:szCs w:val="28"/>
              </w:rPr>
              <w:t>2</w:t>
            </w:r>
            <w:r w:rsidR="009B2F69" w:rsidRPr="00D621A6">
              <w:rPr>
                <w:sz w:val="28"/>
                <w:szCs w:val="28"/>
              </w:rPr>
              <w:t>4</w:t>
            </w:r>
            <w:r w:rsidRPr="00D621A6">
              <w:rPr>
                <w:sz w:val="28"/>
                <w:szCs w:val="28"/>
              </w:rPr>
              <w:t xml:space="preserve"> году проведено </w:t>
            </w:r>
            <w:r w:rsidR="002A54CC" w:rsidRPr="00D621A6">
              <w:rPr>
                <w:sz w:val="28"/>
                <w:szCs w:val="28"/>
              </w:rPr>
              <w:t>3</w:t>
            </w:r>
            <w:r w:rsidRPr="00D621A6">
              <w:rPr>
                <w:sz w:val="28"/>
                <w:szCs w:val="28"/>
              </w:rPr>
              <w:t xml:space="preserve"> аналитических мероприяти</w:t>
            </w:r>
            <w:r w:rsidR="00DD2A59" w:rsidRPr="00D621A6">
              <w:rPr>
                <w:sz w:val="28"/>
                <w:szCs w:val="28"/>
              </w:rPr>
              <w:t>я</w:t>
            </w:r>
            <w:r w:rsidRPr="00D621A6">
              <w:rPr>
                <w:sz w:val="28"/>
                <w:szCs w:val="28"/>
              </w:rPr>
              <w:t xml:space="preserve"> и </w:t>
            </w:r>
            <w:r w:rsidR="005A1DCF" w:rsidRPr="00D621A6">
              <w:rPr>
                <w:sz w:val="28"/>
                <w:szCs w:val="28"/>
              </w:rPr>
              <w:t>проведен</w:t>
            </w:r>
            <w:r w:rsidR="007E2DC3" w:rsidRPr="00D621A6">
              <w:rPr>
                <w:sz w:val="28"/>
                <w:szCs w:val="28"/>
              </w:rPr>
              <w:t>а</w:t>
            </w:r>
            <w:r w:rsidR="005A1DCF" w:rsidRPr="00D621A6">
              <w:rPr>
                <w:sz w:val="28"/>
                <w:szCs w:val="28"/>
              </w:rPr>
              <w:t xml:space="preserve"> </w:t>
            </w:r>
            <w:r w:rsidRPr="00D621A6">
              <w:rPr>
                <w:sz w:val="28"/>
                <w:szCs w:val="28"/>
              </w:rPr>
              <w:t>2</w:t>
            </w:r>
            <w:r w:rsidR="007E2DC3" w:rsidRPr="00D621A6">
              <w:rPr>
                <w:sz w:val="28"/>
                <w:szCs w:val="28"/>
              </w:rPr>
              <w:t>1</w:t>
            </w:r>
            <w:r w:rsidRPr="00D621A6">
              <w:rPr>
                <w:sz w:val="28"/>
                <w:szCs w:val="28"/>
              </w:rPr>
              <w:t xml:space="preserve"> экспертиз</w:t>
            </w:r>
            <w:r w:rsidR="007E2DC3" w:rsidRPr="00D621A6">
              <w:rPr>
                <w:sz w:val="28"/>
                <w:szCs w:val="28"/>
              </w:rPr>
              <w:t>а</w:t>
            </w:r>
            <w:r w:rsidRPr="00D621A6">
              <w:rPr>
                <w:sz w:val="28"/>
                <w:szCs w:val="28"/>
              </w:rPr>
              <w:t xml:space="preserve"> на проекты муниципальных правовых актов</w:t>
            </w:r>
            <w:r w:rsidR="004A730A" w:rsidRPr="00D621A6">
              <w:rPr>
                <w:sz w:val="28"/>
                <w:szCs w:val="28"/>
              </w:rPr>
              <w:t xml:space="preserve">. По итогам проведенной работы </w:t>
            </w:r>
            <w:r w:rsidRPr="00D621A6">
              <w:rPr>
                <w:sz w:val="28"/>
                <w:szCs w:val="28"/>
              </w:rPr>
              <w:t xml:space="preserve">подготовлено </w:t>
            </w:r>
            <w:r w:rsidR="004A730A" w:rsidRPr="00D621A6">
              <w:rPr>
                <w:sz w:val="28"/>
                <w:szCs w:val="28"/>
              </w:rPr>
              <w:t>3 аналитических записки</w:t>
            </w:r>
            <w:r w:rsidR="0007576D" w:rsidRPr="00D621A6">
              <w:rPr>
                <w:sz w:val="28"/>
                <w:szCs w:val="28"/>
              </w:rPr>
              <w:t xml:space="preserve"> в рамках ежек</w:t>
            </w:r>
            <w:r w:rsidR="00025665" w:rsidRPr="00D621A6">
              <w:rPr>
                <w:sz w:val="28"/>
                <w:szCs w:val="28"/>
              </w:rPr>
              <w:t>в</w:t>
            </w:r>
            <w:r w:rsidR="0007576D" w:rsidRPr="00D621A6">
              <w:rPr>
                <w:sz w:val="28"/>
                <w:szCs w:val="28"/>
              </w:rPr>
              <w:t>артального мониторинга</w:t>
            </w:r>
            <w:r w:rsidR="00025665" w:rsidRPr="00D621A6">
              <w:rPr>
                <w:sz w:val="28"/>
                <w:szCs w:val="28"/>
              </w:rPr>
              <w:t xml:space="preserve"> исполнения районного бюджета</w:t>
            </w:r>
            <w:r w:rsidR="004A730A" w:rsidRPr="00D621A6">
              <w:rPr>
                <w:sz w:val="28"/>
                <w:szCs w:val="28"/>
              </w:rPr>
              <w:t xml:space="preserve"> и </w:t>
            </w:r>
            <w:r w:rsidR="00DD2A59" w:rsidRPr="00D621A6">
              <w:rPr>
                <w:sz w:val="28"/>
                <w:szCs w:val="28"/>
              </w:rPr>
              <w:t>2</w:t>
            </w:r>
            <w:r w:rsidR="008765E1" w:rsidRPr="00D621A6">
              <w:rPr>
                <w:sz w:val="28"/>
                <w:szCs w:val="28"/>
              </w:rPr>
              <w:t>1</w:t>
            </w:r>
            <w:r w:rsidRPr="00D621A6">
              <w:rPr>
                <w:sz w:val="28"/>
                <w:szCs w:val="28"/>
              </w:rPr>
              <w:t xml:space="preserve"> заключени</w:t>
            </w:r>
            <w:r w:rsidR="008765E1" w:rsidRPr="00D621A6">
              <w:rPr>
                <w:sz w:val="28"/>
                <w:szCs w:val="28"/>
              </w:rPr>
              <w:t>е</w:t>
            </w:r>
            <w:r w:rsidR="004A730A" w:rsidRPr="00D621A6">
              <w:rPr>
                <w:sz w:val="28"/>
                <w:szCs w:val="28"/>
              </w:rPr>
              <w:t xml:space="preserve"> на проекты НПА</w:t>
            </w:r>
            <w:r w:rsidR="00B54AE4" w:rsidRPr="00D621A6">
              <w:rPr>
                <w:sz w:val="28"/>
                <w:szCs w:val="28"/>
              </w:rPr>
              <w:t xml:space="preserve">, в которых отражены </w:t>
            </w:r>
            <w:r w:rsidRPr="00D621A6">
              <w:rPr>
                <w:sz w:val="28"/>
                <w:szCs w:val="28"/>
              </w:rPr>
              <w:t>типичны</w:t>
            </w:r>
            <w:r w:rsidR="00B54AE4" w:rsidRPr="00D621A6">
              <w:rPr>
                <w:sz w:val="28"/>
                <w:szCs w:val="28"/>
              </w:rPr>
              <w:t>е</w:t>
            </w:r>
            <w:r w:rsidRPr="00D621A6">
              <w:rPr>
                <w:sz w:val="28"/>
                <w:szCs w:val="28"/>
              </w:rPr>
              <w:t xml:space="preserve"> нарушения</w:t>
            </w:r>
            <w:r w:rsidR="00B54AE4" w:rsidRPr="00D621A6">
              <w:rPr>
                <w:sz w:val="28"/>
                <w:szCs w:val="28"/>
              </w:rPr>
              <w:t xml:space="preserve"> и недостатки.</w:t>
            </w:r>
          </w:p>
          <w:p w14:paraId="0ABB5281" w14:textId="6EE690D4" w:rsidR="00FC163E" w:rsidRPr="00D621A6" w:rsidRDefault="00FC163E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По результатам экспертиз подготовлен</w:t>
            </w:r>
            <w:r w:rsidR="00C947D2" w:rsidRPr="00D621A6">
              <w:rPr>
                <w:sz w:val="28"/>
                <w:szCs w:val="28"/>
              </w:rPr>
              <w:t>о</w:t>
            </w:r>
            <w:r w:rsidRPr="00D621A6">
              <w:rPr>
                <w:sz w:val="28"/>
                <w:szCs w:val="28"/>
              </w:rPr>
              <w:t xml:space="preserve"> 2</w:t>
            </w:r>
            <w:r w:rsidR="00C947D2" w:rsidRPr="00D621A6">
              <w:rPr>
                <w:sz w:val="28"/>
                <w:szCs w:val="28"/>
              </w:rPr>
              <w:t>1</w:t>
            </w:r>
            <w:r w:rsidRPr="00D621A6">
              <w:rPr>
                <w:sz w:val="28"/>
                <w:szCs w:val="28"/>
              </w:rPr>
              <w:t xml:space="preserve"> заключени</w:t>
            </w:r>
            <w:r w:rsidR="00C947D2" w:rsidRPr="00D621A6">
              <w:rPr>
                <w:sz w:val="28"/>
                <w:szCs w:val="28"/>
              </w:rPr>
              <w:t>е</w:t>
            </w:r>
            <w:r w:rsidRPr="00D621A6">
              <w:rPr>
                <w:sz w:val="28"/>
                <w:szCs w:val="28"/>
              </w:rPr>
              <w:t xml:space="preserve">, в том числе: </w:t>
            </w:r>
          </w:p>
          <w:p w14:paraId="4F58E4EC" w14:textId="6F556BD4" w:rsidR="0087684C" w:rsidRPr="00D621A6" w:rsidRDefault="00FC163E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-на проекты постановлений администрации Ужурского района</w:t>
            </w:r>
            <w:r w:rsidR="0087684C" w:rsidRPr="00D621A6">
              <w:rPr>
                <w:sz w:val="28"/>
                <w:szCs w:val="28"/>
              </w:rPr>
              <w:t xml:space="preserve"> – </w:t>
            </w:r>
            <w:r w:rsidR="000D2E61" w:rsidRPr="00D621A6">
              <w:rPr>
                <w:sz w:val="28"/>
                <w:szCs w:val="28"/>
              </w:rPr>
              <w:t>14</w:t>
            </w:r>
            <w:r w:rsidR="0087684C" w:rsidRPr="00D621A6">
              <w:rPr>
                <w:sz w:val="28"/>
                <w:szCs w:val="28"/>
              </w:rPr>
              <w:t xml:space="preserve"> заключений, в рамках внесения изменений в муниципальные программы, действующие на территории Ужурского района; </w:t>
            </w:r>
          </w:p>
          <w:p w14:paraId="20530535" w14:textId="727AA866" w:rsidR="00A954C5" w:rsidRPr="00D621A6" w:rsidRDefault="0087684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-на проекты решений Ужурского районного Совета депутатов Красноярского края в отчетном периоде подготовлено и направлено </w:t>
            </w:r>
            <w:r w:rsidR="002247F1" w:rsidRPr="00D621A6">
              <w:rPr>
                <w:sz w:val="28"/>
                <w:szCs w:val="28"/>
              </w:rPr>
              <w:t xml:space="preserve">7 </w:t>
            </w:r>
            <w:r w:rsidRPr="00D621A6">
              <w:rPr>
                <w:sz w:val="28"/>
                <w:szCs w:val="28"/>
              </w:rPr>
              <w:t xml:space="preserve">заключений, из них </w:t>
            </w:r>
            <w:r w:rsidR="002247F1" w:rsidRPr="00D621A6">
              <w:rPr>
                <w:sz w:val="28"/>
                <w:szCs w:val="28"/>
              </w:rPr>
              <w:t>4</w:t>
            </w:r>
            <w:r w:rsidRPr="00D621A6">
              <w:rPr>
                <w:sz w:val="28"/>
                <w:szCs w:val="28"/>
              </w:rPr>
              <w:t xml:space="preserve"> заключени</w:t>
            </w:r>
            <w:r w:rsidR="002247F1" w:rsidRPr="00D621A6">
              <w:rPr>
                <w:sz w:val="28"/>
                <w:szCs w:val="28"/>
              </w:rPr>
              <w:t>я</w:t>
            </w:r>
            <w:r w:rsidRPr="00D621A6">
              <w:rPr>
                <w:sz w:val="28"/>
                <w:szCs w:val="28"/>
              </w:rPr>
              <w:t xml:space="preserve"> на проекты </w:t>
            </w:r>
            <w:r w:rsidR="00FC163E" w:rsidRPr="00D621A6">
              <w:rPr>
                <w:sz w:val="28"/>
                <w:szCs w:val="28"/>
              </w:rPr>
              <w:t xml:space="preserve">решений </w:t>
            </w:r>
            <w:r w:rsidRPr="00D621A6">
              <w:rPr>
                <w:sz w:val="28"/>
                <w:szCs w:val="28"/>
              </w:rPr>
              <w:t>«О</w:t>
            </w:r>
            <w:r w:rsidR="00FC163E" w:rsidRPr="00D621A6">
              <w:rPr>
                <w:sz w:val="28"/>
                <w:szCs w:val="28"/>
              </w:rPr>
              <w:t xml:space="preserve"> внесении изменений в районный бюджет</w:t>
            </w:r>
            <w:r w:rsidR="008B655D" w:rsidRPr="00D621A6">
              <w:rPr>
                <w:sz w:val="28"/>
                <w:szCs w:val="28"/>
              </w:rPr>
              <w:t xml:space="preserve"> 202</w:t>
            </w:r>
            <w:r w:rsidR="002247F1" w:rsidRPr="00D621A6">
              <w:rPr>
                <w:sz w:val="28"/>
                <w:szCs w:val="28"/>
              </w:rPr>
              <w:t>4</w:t>
            </w:r>
            <w:r w:rsidR="008B655D" w:rsidRPr="00D621A6">
              <w:rPr>
                <w:sz w:val="28"/>
                <w:szCs w:val="28"/>
              </w:rPr>
              <w:t xml:space="preserve"> года и плановый период 202</w:t>
            </w:r>
            <w:r w:rsidR="002247F1" w:rsidRPr="00D621A6">
              <w:rPr>
                <w:sz w:val="28"/>
                <w:szCs w:val="28"/>
              </w:rPr>
              <w:t>5</w:t>
            </w:r>
            <w:r w:rsidR="008B655D" w:rsidRPr="00D621A6">
              <w:rPr>
                <w:sz w:val="28"/>
                <w:szCs w:val="28"/>
              </w:rPr>
              <w:t>-202</w:t>
            </w:r>
            <w:r w:rsidR="002247F1" w:rsidRPr="00D621A6">
              <w:rPr>
                <w:sz w:val="28"/>
                <w:szCs w:val="28"/>
              </w:rPr>
              <w:t>6</w:t>
            </w:r>
            <w:r w:rsidR="008B655D" w:rsidRPr="00D621A6">
              <w:rPr>
                <w:sz w:val="28"/>
                <w:szCs w:val="28"/>
              </w:rPr>
              <w:t xml:space="preserve"> годов</w:t>
            </w:r>
            <w:r w:rsidRPr="00D621A6">
              <w:rPr>
                <w:sz w:val="28"/>
                <w:szCs w:val="28"/>
              </w:rPr>
              <w:t xml:space="preserve">»; </w:t>
            </w:r>
            <w:r w:rsidR="002247F1" w:rsidRPr="00D621A6">
              <w:rPr>
                <w:sz w:val="28"/>
                <w:szCs w:val="28"/>
              </w:rPr>
              <w:t>1</w:t>
            </w:r>
            <w:r w:rsidRPr="00D621A6">
              <w:rPr>
                <w:sz w:val="28"/>
                <w:szCs w:val="28"/>
              </w:rPr>
              <w:t xml:space="preserve"> заключен</w:t>
            </w:r>
            <w:r w:rsidR="006009CD" w:rsidRPr="00D621A6">
              <w:rPr>
                <w:sz w:val="28"/>
                <w:szCs w:val="28"/>
              </w:rPr>
              <w:t>и</w:t>
            </w:r>
            <w:r w:rsidR="002247F1" w:rsidRPr="00D621A6">
              <w:rPr>
                <w:sz w:val="28"/>
                <w:szCs w:val="28"/>
              </w:rPr>
              <w:t>е</w:t>
            </w:r>
            <w:r w:rsidRPr="00D621A6">
              <w:rPr>
                <w:sz w:val="28"/>
                <w:szCs w:val="28"/>
              </w:rPr>
              <w:t xml:space="preserve"> подготовлено на </w:t>
            </w:r>
            <w:r w:rsidR="00FC163E" w:rsidRPr="00D621A6">
              <w:rPr>
                <w:sz w:val="28"/>
                <w:szCs w:val="28"/>
              </w:rPr>
              <w:t>проект решени</w:t>
            </w:r>
            <w:r w:rsidRPr="00D621A6">
              <w:rPr>
                <w:sz w:val="28"/>
                <w:szCs w:val="28"/>
              </w:rPr>
              <w:t>я</w:t>
            </w:r>
            <w:r w:rsidR="00FC163E" w:rsidRPr="00D621A6">
              <w:rPr>
                <w:sz w:val="28"/>
                <w:szCs w:val="28"/>
              </w:rPr>
              <w:t xml:space="preserve"> </w:t>
            </w:r>
            <w:r w:rsidRPr="00D621A6">
              <w:rPr>
                <w:sz w:val="28"/>
                <w:szCs w:val="28"/>
              </w:rPr>
              <w:t>«О внесении изменений в</w:t>
            </w:r>
            <w:r w:rsidR="00CF5B44" w:rsidRPr="00D621A6">
              <w:rPr>
                <w:sz w:val="28"/>
                <w:szCs w:val="28"/>
              </w:rPr>
              <w:t xml:space="preserve"> положение о </w:t>
            </w:r>
            <w:r w:rsidRPr="00D621A6">
              <w:rPr>
                <w:sz w:val="28"/>
                <w:szCs w:val="28"/>
              </w:rPr>
              <w:t>бюджетн</w:t>
            </w:r>
            <w:r w:rsidR="00CF5B44" w:rsidRPr="00D621A6">
              <w:rPr>
                <w:sz w:val="28"/>
                <w:szCs w:val="28"/>
              </w:rPr>
              <w:t>ом</w:t>
            </w:r>
            <w:r w:rsidRPr="00D621A6">
              <w:rPr>
                <w:sz w:val="28"/>
                <w:szCs w:val="28"/>
              </w:rPr>
              <w:t xml:space="preserve"> </w:t>
            </w:r>
            <w:r w:rsidR="00FC163E" w:rsidRPr="00D621A6">
              <w:rPr>
                <w:sz w:val="28"/>
                <w:szCs w:val="28"/>
              </w:rPr>
              <w:t>процесс</w:t>
            </w:r>
            <w:r w:rsidR="00CF5B44" w:rsidRPr="00D621A6">
              <w:rPr>
                <w:sz w:val="28"/>
                <w:szCs w:val="28"/>
              </w:rPr>
              <w:t>е</w:t>
            </w:r>
            <w:r w:rsidRPr="00D621A6">
              <w:rPr>
                <w:sz w:val="28"/>
                <w:szCs w:val="28"/>
              </w:rPr>
              <w:t xml:space="preserve"> в Ужурском районе»</w:t>
            </w:r>
            <w:r w:rsidR="00CF5B44" w:rsidRPr="00D621A6">
              <w:rPr>
                <w:sz w:val="28"/>
                <w:szCs w:val="28"/>
              </w:rPr>
              <w:t>; 1 заключение подготовлено на п</w:t>
            </w:r>
            <w:r w:rsidR="002A23B9" w:rsidRPr="00D621A6">
              <w:rPr>
                <w:sz w:val="28"/>
                <w:szCs w:val="28"/>
              </w:rPr>
              <w:t>роект решения «О районном бюджете на 202</w:t>
            </w:r>
            <w:r w:rsidR="00200505" w:rsidRPr="00D621A6">
              <w:rPr>
                <w:sz w:val="28"/>
                <w:szCs w:val="28"/>
              </w:rPr>
              <w:t>5</w:t>
            </w:r>
            <w:r w:rsidR="002A23B9" w:rsidRPr="00D621A6">
              <w:rPr>
                <w:sz w:val="28"/>
                <w:szCs w:val="28"/>
              </w:rPr>
              <w:t xml:space="preserve"> год и плановый период 202</w:t>
            </w:r>
            <w:r w:rsidR="00200505" w:rsidRPr="00D621A6">
              <w:rPr>
                <w:sz w:val="28"/>
                <w:szCs w:val="28"/>
              </w:rPr>
              <w:t>6</w:t>
            </w:r>
            <w:r w:rsidR="002A23B9" w:rsidRPr="00D621A6">
              <w:rPr>
                <w:sz w:val="28"/>
                <w:szCs w:val="28"/>
              </w:rPr>
              <w:t>-202</w:t>
            </w:r>
            <w:r w:rsidR="00200505" w:rsidRPr="00D621A6">
              <w:rPr>
                <w:sz w:val="28"/>
                <w:szCs w:val="28"/>
              </w:rPr>
              <w:t>7</w:t>
            </w:r>
            <w:r w:rsidR="002A23B9" w:rsidRPr="00D621A6">
              <w:rPr>
                <w:sz w:val="28"/>
                <w:szCs w:val="28"/>
              </w:rPr>
              <w:t xml:space="preserve"> год</w:t>
            </w:r>
            <w:r w:rsidR="006009CD" w:rsidRPr="00D621A6">
              <w:rPr>
                <w:sz w:val="28"/>
                <w:szCs w:val="28"/>
              </w:rPr>
              <w:t>ов</w:t>
            </w:r>
            <w:r w:rsidR="002A23B9" w:rsidRPr="00D621A6">
              <w:rPr>
                <w:sz w:val="28"/>
                <w:szCs w:val="28"/>
              </w:rPr>
              <w:t>»</w:t>
            </w:r>
            <w:r w:rsidR="00CF5B44" w:rsidRPr="00D621A6">
              <w:rPr>
                <w:sz w:val="28"/>
                <w:szCs w:val="28"/>
              </w:rPr>
              <w:t xml:space="preserve">; 1 заключение подготовлено на </w:t>
            </w:r>
            <w:r w:rsidR="002A23B9" w:rsidRPr="00D621A6">
              <w:rPr>
                <w:sz w:val="28"/>
                <w:szCs w:val="28"/>
              </w:rPr>
              <w:t>проект решения «Об исполнении районного бюджета за 20</w:t>
            </w:r>
            <w:r w:rsidR="005E1324" w:rsidRPr="00D621A6">
              <w:rPr>
                <w:sz w:val="28"/>
                <w:szCs w:val="28"/>
              </w:rPr>
              <w:t>2</w:t>
            </w:r>
            <w:r w:rsidR="00200505" w:rsidRPr="00D621A6">
              <w:rPr>
                <w:sz w:val="28"/>
                <w:szCs w:val="28"/>
              </w:rPr>
              <w:t>3</w:t>
            </w:r>
            <w:r w:rsidR="002A23B9" w:rsidRPr="00D621A6">
              <w:rPr>
                <w:sz w:val="28"/>
                <w:szCs w:val="28"/>
              </w:rPr>
              <w:t xml:space="preserve"> год»</w:t>
            </w:r>
            <w:r w:rsidR="00CF5B44" w:rsidRPr="00D621A6">
              <w:rPr>
                <w:sz w:val="28"/>
                <w:szCs w:val="28"/>
              </w:rPr>
              <w:t xml:space="preserve">. </w:t>
            </w:r>
          </w:p>
          <w:p w14:paraId="2BFB8312" w14:textId="1E4F09FB" w:rsidR="002F1A23" w:rsidRPr="00D621A6" w:rsidRDefault="00CF5B44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Большая часть экспертиз подготовлена в рамках предварительного контроля, до утверждения НПА, в результате совместной работы с органами местного самоуправления замечания и недостатки, отраженные в заключениях </w:t>
            </w:r>
            <w:r w:rsidR="00394237" w:rsidRPr="00D621A6">
              <w:rPr>
                <w:sz w:val="28"/>
                <w:szCs w:val="28"/>
              </w:rPr>
              <w:t xml:space="preserve">контрольно-счетной комиссии устранены до утверждения </w:t>
            </w:r>
            <w:r w:rsidRPr="00D621A6">
              <w:rPr>
                <w:sz w:val="28"/>
                <w:szCs w:val="28"/>
              </w:rPr>
              <w:t>НПА</w:t>
            </w:r>
            <w:r w:rsidR="00394237" w:rsidRPr="00D621A6">
              <w:rPr>
                <w:sz w:val="28"/>
                <w:szCs w:val="28"/>
              </w:rPr>
              <w:t>, что способствует правомочному и законному принятию нормативно-правовых актов</w:t>
            </w:r>
            <w:r w:rsidR="002F1A23" w:rsidRPr="00D621A6">
              <w:rPr>
                <w:sz w:val="28"/>
                <w:szCs w:val="28"/>
              </w:rPr>
              <w:t xml:space="preserve">, а также отсутствию негативных последствий в случае их принятия (не принятия).  </w:t>
            </w:r>
            <w:r w:rsidRPr="00D621A6">
              <w:rPr>
                <w:sz w:val="28"/>
                <w:szCs w:val="28"/>
              </w:rPr>
              <w:t xml:space="preserve">   </w:t>
            </w:r>
          </w:p>
          <w:p w14:paraId="6AE00195" w14:textId="29D77C67" w:rsidR="00394237" w:rsidRPr="00DD5BD6" w:rsidRDefault="007255D6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lastRenderedPageBreak/>
              <w:t>Анализ бюджетного процесса в Ужурском районе, контроль формирования и исполнения районного бюджета в 202</w:t>
            </w:r>
            <w:r w:rsidR="00C22B55" w:rsidRPr="00D621A6">
              <w:rPr>
                <w:sz w:val="28"/>
                <w:szCs w:val="28"/>
              </w:rPr>
              <w:t>4</w:t>
            </w:r>
            <w:r w:rsidRPr="00D621A6">
              <w:rPr>
                <w:sz w:val="28"/>
                <w:szCs w:val="28"/>
              </w:rPr>
              <w:t xml:space="preserve"> году осуществлялся посредством предварительного и последующего контроля за формированием и исполнением бюджета, а также проводился оперативный анализ его исполнения. По данному направлению контрольно-счетная комиссия проводила мониторинг исполнения районного бюджета. По </w:t>
            </w:r>
            <w:r w:rsidR="00CF5B44" w:rsidRPr="00D621A6">
              <w:rPr>
                <w:sz w:val="28"/>
                <w:szCs w:val="28"/>
              </w:rPr>
              <w:t xml:space="preserve">результатам экспертно-аналитических мероприятий объектам контроля, главным администраторам бюджетных средств и органам местного самоуправления </w:t>
            </w:r>
            <w:r w:rsidR="00394237" w:rsidRPr="00D621A6">
              <w:rPr>
                <w:sz w:val="28"/>
                <w:szCs w:val="28"/>
              </w:rPr>
              <w:t xml:space="preserve">направлены </w:t>
            </w:r>
            <w:r w:rsidR="00394237" w:rsidRPr="00DD5BD6">
              <w:rPr>
                <w:sz w:val="28"/>
                <w:szCs w:val="28"/>
              </w:rPr>
              <w:t xml:space="preserve">заключения, информационные </w:t>
            </w:r>
            <w:r w:rsidR="00DD5BD6" w:rsidRPr="00DD5BD6">
              <w:rPr>
                <w:sz w:val="28"/>
                <w:szCs w:val="28"/>
              </w:rPr>
              <w:t>письма</w:t>
            </w:r>
            <w:r w:rsidR="00394237" w:rsidRPr="00DD5BD6">
              <w:rPr>
                <w:sz w:val="28"/>
                <w:szCs w:val="28"/>
              </w:rPr>
              <w:t xml:space="preserve"> с пре</w:t>
            </w:r>
            <w:r w:rsidR="00CF5B44" w:rsidRPr="00DD5BD6">
              <w:rPr>
                <w:sz w:val="28"/>
                <w:szCs w:val="28"/>
              </w:rPr>
              <w:t>дложен</w:t>
            </w:r>
            <w:r w:rsidR="00394237" w:rsidRPr="00DD5BD6">
              <w:rPr>
                <w:sz w:val="28"/>
                <w:szCs w:val="28"/>
              </w:rPr>
              <w:t xml:space="preserve">иями </w:t>
            </w:r>
            <w:r w:rsidR="00CF5B44" w:rsidRPr="00DD5BD6">
              <w:rPr>
                <w:sz w:val="28"/>
                <w:szCs w:val="28"/>
              </w:rPr>
              <w:t>продолжить работу по приведению муниципальных правовых актов в соответствие с бюджетным законодательством, законами Красноярского края, актуализ</w:t>
            </w:r>
            <w:r w:rsidR="00394237" w:rsidRPr="00DD5BD6">
              <w:rPr>
                <w:sz w:val="28"/>
                <w:szCs w:val="28"/>
              </w:rPr>
              <w:t xml:space="preserve">ацией </w:t>
            </w:r>
            <w:r w:rsidR="00CF5B44" w:rsidRPr="00DD5BD6">
              <w:rPr>
                <w:sz w:val="28"/>
                <w:szCs w:val="28"/>
              </w:rPr>
              <w:t>муниципальны</w:t>
            </w:r>
            <w:r w:rsidR="00394237" w:rsidRPr="00DD5BD6">
              <w:rPr>
                <w:sz w:val="28"/>
                <w:szCs w:val="28"/>
              </w:rPr>
              <w:t>х</w:t>
            </w:r>
            <w:r w:rsidR="00CF5B44" w:rsidRPr="00DD5BD6">
              <w:rPr>
                <w:sz w:val="28"/>
                <w:szCs w:val="28"/>
              </w:rPr>
              <w:t xml:space="preserve"> правовы</w:t>
            </w:r>
            <w:r w:rsidR="00394237" w:rsidRPr="00DD5BD6">
              <w:rPr>
                <w:sz w:val="28"/>
                <w:szCs w:val="28"/>
              </w:rPr>
              <w:t>х</w:t>
            </w:r>
            <w:r w:rsidR="00CF5B44" w:rsidRPr="00DD5BD6">
              <w:rPr>
                <w:sz w:val="28"/>
                <w:szCs w:val="28"/>
              </w:rPr>
              <w:t xml:space="preserve"> акт</w:t>
            </w:r>
            <w:r w:rsidR="00394237" w:rsidRPr="00DD5BD6">
              <w:rPr>
                <w:sz w:val="28"/>
                <w:szCs w:val="28"/>
              </w:rPr>
              <w:t xml:space="preserve">ов. </w:t>
            </w:r>
          </w:p>
          <w:p w14:paraId="2EA9AC3D" w14:textId="358752C3" w:rsidR="002F1A23" w:rsidRPr="00D621A6" w:rsidRDefault="00394237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В текущем периоде аналогичная работа</w:t>
            </w:r>
            <w:r w:rsidR="00CF5B44" w:rsidRPr="00D621A6">
              <w:rPr>
                <w:sz w:val="28"/>
                <w:szCs w:val="28"/>
              </w:rPr>
              <w:t xml:space="preserve"> </w:t>
            </w:r>
            <w:r w:rsidRPr="00D621A6">
              <w:rPr>
                <w:sz w:val="28"/>
                <w:szCs w:val="28"/>
              </w:rPr>
              <w:t>продолжается</w:t>
            </w:r>
            <w:r w:rsidR="002F1A23" w:rsidRPr="00D621A6">
              <w:rPr>
                <w:sz w:val="28"/>
                <w:szCs w:val="28"/>
              </w:rPr>
              <w:t xml:space="preserve"> и совершенствуется в рамках изменений действующего законодательства</w:t>
            </w:r>
            <w:r w:rsidRPr="00D621A6">
              <w:rPr>
                <w:sz w:val="28"/>
                <w:szCs w:val="28"/>
              </w:rPr>
              <w:t xml:space="preserve">. </w:t>
            </w:r>
          </w:p>
          <w:p w14:paraId="79449BA6" w14:textId="2167A4C6" w:rsidR="002E0DD5" w:rsidRPr="00D621A6" w:rsidRDefault="002E0DD5" w:rsidP="002E0DD5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Основные нарушения в рамках осуществления экспертно-аналитической деятельности КСК Ужурского района за 202</w:t>
            </w:r>
            <w:r w:rsidR="009115C4" w:rsidRPr="00D621A6">
              <w:rPr>
                <w:sz w:val="28"/>
                <w:szCs w:val="28"/>
              </w:rPr>
              <w:t>4</w:t>
            </w:r>
            <w:r w:rsidRPr="00D621A6">
              <w:rPr>
                <w:sz w:val="28"/>
                <w:szCs w:val="28"/>
              </w:rPr>
              <w:t xml:space="preserve"> год в отношении проектов постановлений об утверждении или внесении изменений в муниципальные программы Ужурского района: </w:t>
            </w:r>
          </w:p>
          <w:p w14:paraId="58142CCF" w14:textId="7957FB0D" w:rsidR="002E0DD5" w:rsidRPr="00D621A6" w:rsidRDefault="00DD5BD6" w:rsidP="00DD5BD6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-ф</w:t>
            </w:r>
            <w:r w:rsidR="002E0DD5" w:rsidRPr="00D621A6">
              <w:rPr>
                <w:sz w:val="28"/>
                <w:szCs w:val="28"/>
              </w:rPr>
              <w:t>инансово-экономическое обоснование муниципальных программ не содержит информацию (формулы расчетов, ссылки на законодательство, методики расчетов, соглашения о передаче полномочий), обосновывающие указанный объем финансирования</w:t>
            </w:r>
            <w:r>
              <w:rPr>
                <w:sz w:val="28"/>
                <w:szCs w:val="28"/>
              </w:rPr>
              <w:t>;</w:t>
            </w:r>
          </w:p>
          <w:p w14:paraId="1907E4A2" w14:textId="741611F9" w:rsidR="002E0DD5" w:rsidRPr="00DD5BD6" w:rsidRDefault="00DD5BD6" w:rsidP="00DD5BD6">
            <w:pPr>
              <w:jc w:val="both"/>
              <w:rPr>
                <w:sz w:val="28"/>
                <w:szCs w:val="28"/>
              </w:rPr>
            </w:pPr>
            <w:r w:rsidRPr="00DD5BD6">
              <w:rPr>
                <w:sz w:val="28"/>
                <w:szCs w:val="28"/>
              </w:rPr>
              <w:t>-м</w:t>
            </w:r>
            <w:r w:rsidR="002E0DD5" w:rsidRPr="00DD5BD6">
              <w:rPr>
                <w:sz w:val="28"/>
                <w:szCs w:val="28"/>
              </w:rPr>
              <w:t>униципальные программы в течение 202</w:t>
            </w:r>
            <w:r w:rsidR="00891800" w:rsidRPr="00DD5BD6">
              <w:rPr>
                <w:sz w:val="28"/>
                <w:szCs w:val="28"/>
              </w:rPr>
              <w:t>4</w:t>
            </w:r>
            <w:r w:rsidR="002E0DD5" w:rsidRPr="00DD5BD6">
              <w:rPr>
                <w:sz w:val="28"/>
                <w:szCs w:val="28"/>
              </w:rPr>
              <w:t xml:space="preserve"> года подвергались корректировкам и изменениям, однако в КСК Ужурского района из 11 МП, проект внесения изменений вносился лишь по одной МП («Управление муниципальными финансами»), что является нарушением требований пункта 3.8. «Порядка принятия решений о разработке муниципальных программ Ужурского района, их формирования и реализации», утвержденного постановлением администрации Ужурского района №724 от 12.08.2013</w:t>
            </w:r>
            <w:r w:rsidR="002E0DD5" w:rsidRPr="00DD5BD6">
              <w:rPr>
                <w:rStyle w:val="a6"/>
                <w:sz w:val="28"/>
                <w:szCs w:val="28"/>
              </w:rPr>
              <w:footnoteReference w:id="3"/>
            </w:r>
            <w:r>
              <w:rPr>
                <w:sz w:val="28"/>
                <w:szCs w:val="28"/>
              </w:rPr>
              <w:t>;</w:t>
            </w:r>
          </w:p>
          <w:p w14:paraId="5EDACFC0" w14:textId="0EEC1F16" w:rsidR="002E0DD5" w:rsidRPr="00D621A6" w:rsidRDefault="00DD5BD6" w:rsidP="00DD5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</w:t>
            </w:r>
            <w:r w:rsidR="002E0DD5" w:rsidRPr="00D621A6">
              <w:rPr>
                <w:sz w:val="28"/>
                <w:szCs w:val="28"/>
              </w:rPr>
              <w:t>асть муниципальных программ не соответствует стратегическим ориентирам, разработанным на уровне муниципалитета, то есть Стратегии социально-экономического развития Ужурского района, утвержденной решением Ужурского районного Совета депутатов от 20.08.2019 №37-279р являющейся основополагающим стратегическим документом района. В результате необходимо внести корректировки в НПА Ужурского района для устранения данных несоответствий</w:t>
            </w:r>
            <w:r>
              <w:rPr>
                <w:sz w:val="28"/>
                <w:szCs w:val="28"/>
              </w:rPr>
              <w:t>;</w:t>
            </w:r>
          </w:p>
          <w:p w14:paraId="1A220E3A" w14:textId="45E9E45E" w:rsidR="004213AC" w:rsidRPr="00D621A6" w:rsidRDefault="00DD5BD6" w:rsidP="00DD5BD6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-п</w:t>
            </w:r>
            <w:r w:rsidR="002E0DD5" w:rsidRPr="00D621A6">
              <w:rPr>
                <w:sz w:val="28"/>
                <w:szCs w:val="28"/>
              </w:rPr>
              <w:t xml:space="preserve">о одной из программ («Обеспечение безопасности жизнедеятельности населения по Ужурскому району») </w:t>
            </w:r>
            <w:r w:rsidR="00891800" w:rsidRPr="00D621A6">
              <w:rPr>
                <w:sz w:val="28"/>
                <w:szCs w:val="28"/>
              </w:rPr>
              <w:t xml:space="preserve">установлено </w:t>
            </w:r>
            <w:r w:rsidR="00891800" w:rsidRPr="003F0198">
              <w:rPr>
                <w:b/>
                <w:sz w:val="28"/>
                <w:szCs w:val="28"/>
              </w:rPr>
              <w:t>несоблюдение требований п</w:t>
            </w:r>
            <w:r w:rsidR="00A459B5">
              <w:rPr>
                <w:b/>
                <w:sz w:val="28"/>
                <w:szCs w:val="28"/>
              </w:rPr>
              <w:t xml:space="preserve">ункта </w:t>
            </w:r>
            <w:r w:rsidR="00891800" w:rsidRPr="003F0198">
              <w:rPr>
                <w:b/>
                <w:sz w:val="28"/>
                <w:szCs w:val="28"/>
              </w:rPr>
              <w:t>2 ст</w:t>
            </w:r>
            <w:r w:rsidR="00A459B5">
              <w:rPr>
                <w:b/>
                <w:sz w:val="28"/>
                <w:szCs w:val="28"/>
              </w:rPr>
              <w:t xml:space="preserve">атьи </w:t>
            </w:r>
            <w:r w:rsidR="00891800" w:rsidRPr="003F0198">
              <w:rPr>
                <w:b/>
                <w:sz w:val="28"/>
                <w:szCs w:val="28"/>
              </w:rPr>
              <w:t xml:space="preserve">179 Бюджетного кодекса </w:t>
            </w:r>
            <w:r w:rsidR="00891800" w:rsidRPr="00B21F21">
              <w:rPr>
                <w:b/>
                <w:sz w:val="28"/>
                <w:szCs w:val="28"/>
              </w:rPr>
              <w:t>РФ</w:t>
            </w:r>
            <w:r w:rsidR="00B21F21" w:rsidRPr="00B21F21">
              <w:rPr>
                <w:sz w:val="28"/>
                <w:szCs w:val="28"/>
              </w:rPr>
              <w:t xml:space="preserve"> от</w:t>
            </w:r>
            <w:r w:rsidR="00B21F21" w:rsidRPr="00E92CB9">
              <w:rPr>
                <w:sz w:val="28"/>
                <w:szCs w:val="28"/>
              </w:rPr>
              <w:t xml:space="preserve"> 31.07.1998 №145-ФЗ</w:t>
            </w:r>
            <w:r w:rsidR="00B21F21">
              <w:rPr>
                <w:b/>
                <w:sz w:val="28"/>
                <w:szCs w:val="28"/>
              </w:rPr>
              <w:t xml:space="preserve"> </w:t>
            </w:r>
            <w:r w:rsidR="00B21F21" w:rsidRPr="00B21F21">
              <w:rPr>
                <w:bCs/>
                <w:sz w:val="28"/>
                <w:szCs w:val="28"/>
              </w:rPr>
              <w:t>(далее – Бюджетный кодекс</w:t>
            </w:r>
            <w:r w:rsidR="00B21F21">
              <w:rPr>
                <w:bCs/>
                <w:sz w:val="28"/>
                <w:szCs w:val="28"/>
              </w:rPr>
              <w:t xml:space="preserve"> РФ</w:t>
            </w:r>
            <w:r w:rsidR="00B21F21" w:rsidRPr="00B21F21">
              <w:rPr>
                <w:bCs/>
                <w:sz w:val="28"/>
                <w:szCs w:val="28"/>
              </w:rPr>
              <w:t>, БК РФ)</w:t>
            </w:r>
            <w:r w:rsidR="00891800" w:rsidRPr="00B21F21">
              <w:rPr>
                <w:bCs/>
                <w:sz w:val="28"/>
                <w:szCs w:val="28"/>
              </w:rPr>
              <w:t xml:space="preserve">, </w:t>
            </w:r>
            <w:r w:rsidR="00891800" w:rsidRPr="00D621A6">
              <w:rPr>
                <w:sz w:val="28"/>
                <w:szCs w:val="28"/>
              </w:rPr>
              <w:t xml:space="preserve">в части внесения изменений в утвержденные муниципальные программы в порядке и сроки, </w:t>
            </w:r>
            <w:r w:rsidR="00891800" w:rsidRPr="00D621A6">
              <w:rPr>
                <w:sz w:val="28"/>
                <w:szCs w:val="28"/>
              </w:rPr>
              <w:lastRenderedPageBreak/>
              <w:t>установленные местной администрацией (в муниципальную программу не внесены изменения в ресурсное обеспечение в соответствии с решением Ужурского районного Совета депутатов от 05.12.2023 №38-248р «О районном бюджете на 2024 год и плановый период 2025-2026 годов» (в редакции от 26.03.2024 №42-279р</w:t>
            </w:r>
            <w:r w:rsidR="00891800" w:rsidRPr="00DD5BD6">
              <w:rPr>
                <w:sz w:val="28"/>
                <w:szCs w:val="28"/>
              </w:rPr>
              <w:t>).</w:t>
            </w:r>
            <w:r w:rsidR="002E0DD5" w:rsidRPr="00DD5BD6">
              <w:rPr>
                <w:sz w:val="28"/>
                <w:szCs w:val="28"/>
              </w:rPr>
              <w:t xml:space="preserve"> </w:t>
            </w:r>
            <w:r w:rsidR="004213AC" w:rsidRPr="00DD5BD6">
              <w:rPr>
                <w:sz w:val="28"/>
                <w:szCs w:val="28"/>
              </w:rPr>
              <w:t>Как</w:t>
            </w:r>
            <w:r w:rsidR="004213AC" w:rsidRPr="00D621A6">
              <w:rPr>
                <w:rFonts w:eastAsia="Courier New"/>
                <w:sz w:val="28"/>
                <w:szCs w:val="28"/>
                <w:lang w:eastAsia="en-US"/>
              </w:rPr>
              <w:t xml:space="preserve"> результат </w:t>
            </w:r>
            <w:r w:rsidR="004213AC" w:rsidRPr="00D621A6">
              <w:rPr>
                <w:rFonts w:eastAsia="Calibri"/>
                <w:sz w:val="28"/>
                <w:szCs w:val="28"/>
                <w:lang w:eastAsia="en-US"/>
              </w:rPr>
              <w:t>нарушен</w:t>
            </w:r>
            <w:r w:rsidR="004213AC" w:rsidRPr="00D621A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</w:t>
            </w:r>
            <w:r w:rsidR="00A459B5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ункт </w:t>
            </w:r>
            <w:r w:rsidR="004213AC">
              <w:rPr>
                <w:rFonts w:eastAsia="Calibri"/>
                <w:b/>
                <w:sz w:val="28"/>
                <w:szCs w:val="28"/>
                <w:lang w:eastAsia="en-US"/>
              </w:rPr>
              <w:t>1.2.2</w:t>
            </w:r>
            <w:r w:rsidR="004213AC" w:rsidRPr="00D621A6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(группа нарушений </w:t>
            </w:r>
            <w:r w:rsidR="004213AC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4213AC" w:rsidRPr="00D621A6">
              <w:rPr>
                <w:rFonts w:eastAsia="Calibri"/>
                <w:sz w:val="28"/>
                <w:szCs w:val="28"/>
                <w:lang w:eastAsia="en-US"/>
              </w:rPr>
              <w:t>): «</w:t>
            </w:r>
            <w:r w:rsidR="004213AC" w:rsidRPr="00495AB2">
              <w:rPr>
                <w:sz w:val="28"/>
                <w:szCs w:val="28"/>
              </w:rPr>
              <w:t>Нарушение порядка реализации документов стратегического планирования</w:t>
            </w:r>
            <w:r w:rsidR="004213AC" w:rsidRPr="00D621A6">
              <w:rPr>
                <w:rFonts w:eastAsia="Calibri"/>
                <w:sz w:val="28"/>
                <w:szCs w:val="28"/>
                <w:lang w:eastAsia="en-US"/>
              </w:rPr>
              <w:t xml:space="preserve">» </w:t>
            </w:r>
            <w:r w:rsidR="004213AC" w:rsidRPr="00D621A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Классификатора нарушений. </w:t>
            </w:r>
          </w:p>
          <w:p w14:paraId="1DDA6CC1" w14:textId="77777777" w:rsidR="002E0DD5" w:rsidRPr="00D621A6" w:rsidRDefault="002E0DD5" w:rsidP="002E0DD5">
            <w:pPr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64975B54" w14:textId="77777777" w:rsidR="00EA6D0B" w:rsidRPr="00D621A6" w:rsidRDefault="00EA6D0B" w:rsidP="00EA6D0B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«Комплексное развитие культуры и искусства в муниципальном образовании Ужурский район»:</w:t>
            </w:r>
          </w:p>
          <w:p w14:paraId="1D97850D" w14:textId="7F1874EA" w:rsidR="00EA6D0B" w:rsidRPr="00D621A6" w:rsidRDefault="00EA6D0B" w:rsidP="00EA6D0B">
            <w:pPr>
              <w:suppressAutoHyphens/>
              <w:snapToGrid w:val="0"/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Цель и задачи МП соответствуют приоритетам государственной политики Российской Федерации и Красноярского края в сфере культуры, в рамках полномочий органов местного самоуправления. Цель и приоритеты развития культуры Ужурского района, отраженные в МП, соответствуют цели и приоритетным направлениям развития культуры, установленным Стратегией развития Ужурского района. </w:t>
            </w:r>
            <w:r w:rsidRPr="00D621A6">
              <w:rPr>
                <w:rFonts w:eastAsia="Calibri"/>
                <w:sz w:val="28"/>
                <w:szCs w:val="28"/>
              </w:rPr>
              <w:t xml:space="preserve">Вместе с тем, из запланированных Стратегией развития Ужурского района семи показателей конечных результатов к 2030 году, </w:t>
            </w:r>
            <w:r w:rsidRPr="00D621A6">
              <w:rPr>
                <w:sz w:val="28"/>
                <w:szCs w:val="28"/>
              </w:rPr>
              <w:t>муниципальной программой не предусмотрены три показателя. Муниципальной программой не запланировано такое направление развития, как сельский экологический туризм, предусмотренный Стратегией развития Ужурского района, в рамках культурной политики района.</w:t>
            </w:r>
          </w:p>
          <w:p w14:paraId="58D80DE7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муниципальной политики в сфере развития культуры и искусства планируется достигать посредством реализации трех подпрограмм</w:t>
            </w:r>
            <w:r w:rsidRPr="00D621A6">
              <w:rPr>
                <w:rFonts w:eastAsia="Calibri"/>
                <w:sz w:val="28"/>
                <w:szCs w:val="28"/>
              </w:rPr>
              <w:t xml:space="preserve"> в рамках которых планируется реализация 23 мероприятий</w:t>
            </w:r>
            <w:r w:rsidRPr="00D621A6">
              <w:rPr>
                <w:sz w:val="28"/>
                <w:szCs w:val="28"/>
              </w:rPr>
              <w:t>. Муниципальной программой предусмотрено 3 целевых показателя и 7 показателей результативности. Целевые показатели, отраженные в приложении к паспорту программы, не в полной мере раскрывают цель и задачи МП (суть показателей сведена к количественному посещению учреждений культуры и отражением доли специалистов учреждений культуры, имеющих специализированное образование). Данный факт фиксировался в заключениях в 2022 и 2023 годах, но не был принят во внимание. В результате сравнительного анализа целей и задач проекта постановления и действующей редакции МП (от 24.09.2024 №626) установлено, что проектом постановления исключены 4 мероприятия в подпрограмме 2. В соответствии с пояснительной запиской мероприятия исключены в связи с их реализацией в 2024 году. По одному из исключенных мероприятий в 2025 году (капитальный ремонт Крутоярского СДК) планируется подача заявки на субсидию и при положительном решении мероприятие будет включено в муниципальную программу.</w:t>
            </w:r>
          </w:p>
          <w:p w14:paraId="739A2A03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По целевым показателям и показателям результативности, предусмотренным проектом постановления, к 2027 году запланирована разнонаправленная динамика: положительная динамика по 3-м целевым показателям (из 3-х) и 1 показателю результативности (из 7) и статичность </w:t>
            </w:r>
            <w:r w:rsidRPr="00D621A6">
              <w:rPr>
                <w:sz w:val="28"/>
                <w:szCs w:val="28"/>
              </w:rPr>
              <w:lastRenderedPageBreak/>
              <w:t xml:space="preserve">по 6-и показателям результативности (из 7). </w:t>
            </w:r>
          </w:p>
          <w:p w14:paraId="7C4A9FC9" w14:textId="195C25E4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Проект постановления предусматривает в 2025-2027 годах на территории города Ужура строительство Детской школы искусств. При этом в нарушение п</w:t>
            </w:r>
            <w:r w:rsidR="00A459B5">
              <w:rPr>
                <w:sz w:val="28"/>
                <w:szCs w:val="28"/>
              </w:rPr>
              <w:t xml:space="preserve">одпункта </w:t>
            </w:r>
            <w:r w:rsidRPr="00D621A6">
              <w:rPr>
                <w:sz w:val="28"/>
                <w:szCs w:val="28"/>
              </w:rPr>
              <w:t>7 п</w:t>
            </w:r>
            <w:r w:rsidR="00A459B5">
              <w:rPr>
                <w:sz w:val="28"/>
                <w:szCs w:val="28"/>
              </w:rPr>
              <w:t xml:space="preserve">ункта </w:t>
            </w:r>
            <w:r w:rsidRPr="00D621A6">
              <w:rPr>
                <w:sz w:val="28"/>
                <w:szCs w:val="28"/>
              </w:rPr>
              <w:t>4.2 Порядка №724 отсутствует приложение по форме приложения №5 к Порядку №724</w:t>
            </w:r>
            <w:r w:rsidRPr="00D621A6">
              <w:rPr>
                <w:rFonts w:eastAsia="Calibri"/>
                <w:sz w:val="28"/>
                <w:szCs w:val="28"/>
              </w:rPr>
              <w:t>, с отражением характеристик объекта, подлежащего строительству.</w:t>
            </w:r>
          </w:p>
          <w:p w14:paraId="55E0D509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581CDF4D" w14:textId="77777777" w:rsidR="002E0DD5" w:rsidRPr="00D621A6" w:rsidRDefault="002E0DD5" w:rsidP="002E0DD5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14:paraId="739907B5" w14:textId="77777777" w:rsidR="00EA6D0B" w:rsidRPr="00D621A6" w:rsidRDefault="00EA6D0B" w:rsidP="00EA6D0B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«Содействие преобразованию институтов, обеспечивающих развитие гражданского общества»:</w:t>
            </w:r>
          </w:p>
          <w:p w14:paraId="50C9B0CD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bCs/>
                <w:sz w:val="28"/>
                <w:szCs w:val="28"/>
              </w:rPr>
              <w:t xml:space="preserve">Цели и задачи муниципальной программы соответствуют приоритетам </w:t>
            </w:r>
            <w:r w:rsidRPr="00D621A6">
              <w:rPr>
                <w:sz w:val="28"/>
                <w:szCs w:val="28"/>
              </w:rPr>
              <w:t>государственной политики Российской Федерации и Красноярского края в сфере развития гражданского общества в рамках полномочий органов местного самоуправления.</w:t>
            </w:r>
          </w:p>
          <w:p w14:paraId="649080A9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Стратегией развития Ужурского района не предусмотрено такое направление, как развитие гражданского общества, при этом Стратегией предусмотрено развитие человеческого потенциала с целью осуществления любых стратегических преобразований в Ужурском районе. Муниципальная программа направлена на создание условий для устойчивого развития гражданского общества, повышения гражданской и социальной активности населения в решении вопросов местного значения, через повышение уровня эффективности деятельности органов местного самоуправления, направленного в том числе на поощрение лучших представителей трудовых коллективов, а также информационной открытости власти.</w:t>
            </w:r>
          </w:p>
          <w:p w14:paraId="16A4CB95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rFonts w:eastAsia="Calibri"/>
                <w:sz w:val="28"/>
                <w:szCs w:val="28"/>
              </w:rPr>
              <w:t xml:space="preserve">Муниципальную программу предлагается утвердить в составе 3-х подпрограмм, в рамках которых планируется реализация 9 мероприятий. </w:t>
            </w:r>
            <w:r w:rsidRPr="00D621A6">
              <w:rPr>
                <w:sz w:val="28"/>
                <w:szCs w:val="28"/>
              </w:rPr>
              <w:t>Муниципальной программой предусмотрено 8 целевых показателей и 9 показателей результативности. Сравнительным анализом действующей редакции МП (ред. 10.10.2024 №679) и проекта постановления установлено: исключен 1 целевой показатель и 1 показатель результативности в подпрограмме 2 в связи с окончанием срока реализации мероприятия в 2024 году, а также скорректировано 1 мероприятие к подпрограмме 2.</w:t>
            </w:r>
          </w:p>
          <w:p w14:paraId="4B22D417" w14:textId="77777777" w:rsidR="00EA6D0B" w:rsidRPr="00D621A6" w:rsidRDefault="00EA6D0B" w:rsidP="00EA6D0B">
            <w:pPr>
              <w:ind w:firstLine="567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Проведенным анализом динамики целевых показателей и показателей результативности установлено: основная часть показателей имеет статичную динамику (6), по 2 показателям положительная динамика (проведение съезда и референдумов в 2024-2025 годах) и 1 показатель результативности с нулевым значением (при необходимости будет включен в план мероприятий). 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</w:t>
            </w:r>
            <w:r w:rsidRPr="00D621A6">
              <w:rPr>
                <w:sz w:val="28"/>
                <w:szCs w:val="28"/>
              </w:rPr>
              <w:lastRenderedPageBreak/>
              <w:t xml:space="preserve">указанный объем финансирования. </w:t>
            </w:r>
          </w:p>
          <w:p w14:paraId="1C7411BF" w14:textId="77777777" w:rsidR="003F0198" w:rsidRDefault="003F0198" w:rsidP="00EA6D0B">
            <w:pPr>
              <w:jc w:val="center"/>
              <w:rPr>
                <w:b/>
                <w:sz w:val="28"/>
                <w:szCs w:val="28"/>
              </w:rPr>
            </w:pPr>
          </w:p>
          <w:p w14:paraId="3EEA5FE5" w14:textId="599DF95C" w:rsidR="00EA6D0B" w:rsidRPr="00D621A6" w:rsidRDefault="00EA6D0B" w:rsidP="00EA6D0B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«Обеспечение безопасности жизнедеятельности населения по Ужурскому району»:</w:t>
            </w:r>
          </w:p>
          <w:p w14:paraId="406D9920" w14:textId="0E0FF26B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621A6">
              <w:rPr>
                <w:sz w:val="28"/>
                <w:szCs w:val="28"/>
              </w:rPr>
              <w:t xml:space="preserve">Цель и задачи МП соответствуют приоритетам государственной политики Российской Федерации и Красноярского края в сфере обеспечения безопасности жизнедеятельности, в рамках полномочий органов местного самоуправления. Установлено, что Стратегия развития Ужурского района не содержит такого важного направления как обеспечение безопасности жизнедеятельности населения, что </w:t>
            </w:r>
            <w:r w:rsidRPr="00D621A6">
              <w:rPr>
                <w:b/>
                <w:sz w:val="28"/>
                <w:szCs w:val="28"/>
              </w:rPr>
              <w:t>нарушает п</w:t>
            </w:r>
            <w:r w:rsidR="00E8741B">
              <w:rPr>
                <w:b/>
                <w:sz w:val="28"/>
                <w:szCs w:val="28"/>
              </w:rPr>
              <w:t xml:space="preserve">ункт </w:t>
            </w:r>
            <w:r w:rsidRPr="00D621A6">
              <w:rPr>
                <w:b/>
                <w:sz w:val="28"/>
                <w:szCs w:val="28"/>
              </w:rPr>
              <w:t>1 и п</w:t>
            </w:r>
            <w:r w:rsidR="00E8741B">
              <w:rPr>
                <w:b/>
                <w:sz w:val="28"/>
                <w:szCs w:val="28"/>
              </w:rPr>
              <w:t xml:space="preserve">ункт </w:t>
            </w:r>
            <w:r w:rsidRPr="00D621A6">
              <w:rPr>
                <w:b/>
                <w:sz w:val="28"/>
                <w:szCs w:val="28"/>
              </w:rPr>
              <w:t>2 ст</w:t>
            </w:r>
            <w:r w:rsidR="00E8741B">
              <w:rPr>
                <w:b/>
                <w:sz w:val="28"/>
                <w:szCs w:val="28"/>
              </w:rPr>
              <w:t xml:space="preserve">атьи </w:t>
            </w:r>
            <w:r w:rsidRPr="00D621A6">
              <w:rPr>
                <w:b/>
                <w:sz w:val="28"/>
                <w:szCs w:val="28"/>
              </w:rPr>
              <w:t>6 Федерального закона от 28.06.2014 N 172-ФЗ</w:t>
            </w:r>
            <w:r w:rsidRPr="00D621A6">
              <w:rPr>
                <w:sz w:val="28"/>
                <w:szCs w:val="28"/>
              </w:rPr>
              <w:t xml:space="preserve"> «О стратегическом планировании в Российской Федерации». В результате на муниципальном уровне отсутствуют стратегические ориентиры для разработки и утверждения указанной муниципальной программы. Данное нарушение неоднократно отражалось при проведении экспертизы муниципальной программы, однако оставлено без внимания, так Стратегия развития Ужурского района не корректировалась с учетом выявленных замечаний. </w:t>
            </w:r>
          </w:p>
          <w:p w14:paraId="47983EA9" w14:textId="77777777" w:rsidR="00EA6D0B" w:rsidRPr="00D621A6" w:rsidRDefault="00EA6D0B" w:rsidP="00EA6D0B">
            <w:pPr>
              <w:ind w:firstLine="709"/>
              <w:jc w:val="both"/>
              <w:rPr>
                <w:highlight w:val="yellow"/>
              </w:rPr>
            </w:pPr>
            <w:r w:rsidRPr="00D621A6">
              <w:rPr>
                <w:sz w:val="28"/>
                <w:szCs w:val="28"/>
              </w:rPr>
              <w:t xml:space="preserve">МП предлагается утвердить в составе 2-х подпрограмм, в рамках которых планируется реализация 10 мероприятий. Проектом постановления предусмотрено 4 целевых показателя и 9 показателей результативности. </w:t>
            </w:r>
          </w:p>
          <w:p w14:paraId="36A8B1A9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Сравнительным анализом действующей редакции МП (ред. 03.11.2023 №850) и проекта постановления установлено: скорректирована 1 задача в паспорте программы. Выявлено мероприятие, не соответствующее целям и задачам муниципальной программы: мероприятие «Обеспечение деятельности подведомственных учреждений МКУ «Служба заказчика Ужурского района» по своим целям и видам деятельности, не соответствует целям и задачам муниципальной программы. По целевым показателям и показателям результативности, в соответствии с проектом постановления, к 2027 году предусмотрена разнонаправленная динамика: положительная динамика по 2-м целевым показателям и 6 показателям результативности; статичная динамика по 2 целевым показателям и 1 показателю результативности; снижение по 2 показателям результативности. </w:t>
            </w:r>
          </w:p>
          <w:p w14:paraId="00B47930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7882572A" w14:textId="77777777" w:rsidR="002E0DD5" w:rsidRPr="00D621A6" w:rsidRDefault="002E0DD5" w:rsidP="002E0DD5">
            <w:pPr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7384CE8D" w14:textId="77777777" w:rsidR="00EA6D0B" w:rsidRPr="00D621A6" w:rsidRDefault="00EA6D0B" w:rsidP="00EA6D0B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 xml:space="preserve">МП «Молодежь Ужурского района в </w:t>
            </w:r>
            <w:r w:rsidRPr="00D621A6">
              <w:rPr>
                <w:b/>
                <w:sz w:val="28"/>
                <w:szCs w:val="28"/>
                <w:lang w:val="en-US"/>
              </w:rPr>
              <w:t>XXI</w:t>
            </w:r>
            <w:r w:rsidRPr="00D621A6">
              <w:rPr>
                <w:b/>
                <w:sz w:val="28"/>
                <w:szCs w:val="28"/>
              </w:rPr>
              <w:t xml:space="preserve"> веке»:</w:t>
            </w:r>
          </w:p>
          <w:p w14:paraId="48F4F301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молодежной политики, в рамках полномочий, определенных законодательством.</w:t>
            </w:r>
          </w:p>
          <w:p w14:paraId="781B5570" w14:textId="77777777" w:rsidR="00EA6D0B" w:rsidRPr="00D621A6" w:rsidRDefault="00EA6D0B" w:rsidP="00EA6D0B">
            <w:pPr>
              <w:ind w:firstLine="709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D621A6">
              <w:rPr>
                <w:rFonts w:eastAsia="Calibri"/>
                <w:iCs/>
                <w:sz w:val="28"/>
                <w:szCs w:val="28"/>
              </w:rPr>
              <w:lastRenderedPageBreak/>
              <w:t>Муниципальная программа сформирована в соответствии с приоритетами, предусмотренными Стратегией развития Ужурского района.</w:t>
            </w:r>
          </w:p>
          <w:p w14:paraId="4BA98EFD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Структура МП не изменилась в сравнении с действующей редакцией МП (от 25.09.2024 №628), при этом скорректировано 1 мероприятие в приложение к подпрограмме 4. Проектом постановления запланирована разнонаправленная динамика по целевым показателям и показателям результативности к 2027: положительная динамика по 7-ми целевым показателям (из 8) и 12 показателям результативности (из 16) и статичность по 1 целевому показателю (из 8) и 4 показателям результативности (из 16).</w:t>
            </w:r>
          </w:p>
          <w:p w14:paraId="42DF6FEE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10D5C625" w14:textId="77777777" w:rsidR="00EA6D0B" w:rsidRPr="00D621A6" w:rsidRDefault="00EA6D0B" w:rsidP="00EA6D0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7235874F" w14:textId="77777777" w:rsidR="00EA6D0B" w:rsidRPr="00D621A6" w:rsidRDefault="00EA6D0B" w:rsidP="00EA6D0B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 xml:space="preserve">МП «Развитие жилищно-коммунального хозяйства, строительства, транспорта, дорожного хозяйства и доступное жилье для граждан Ужурского района»: </w:t>
            </w:r>
          </w:p>
          <w:p w14:paraId="0A94D22C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МП соответствуют приоритетам и основным направлениям государственной политики Российской Федерации и Красноярского края в сфере развития ЖКХ, строительства, транспорта и доступного жилья для граждан в рамках полномочий, определенных законодательством.</w:t>
            </w:r>
          </w:p>
          <w:p w14:paraId="0A4F87D4" w14:textId="77777777" w:rsidR="00EA6D0B" w:rsidRPr="00D621A6" w:rsidRDefault="00EA6D0B" w:rsidP="00EA6D0B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621A6">
              <w:rPr>
                <w:rFonts w:eastAsia="Calibri"/>
                <w:sz w:val="28"/>
                <w:szCs w:val="28"/>
              </w:rPr>
              <w:t>Цели и задачи МП соответствуют направлениям развития, отраженным в Стратегии развития Ужурского района. Проектом постановления не предусматривается реализация мероприятий через развитие го</w:t>
            </w:r>
            <w:r w:rsidRPr="00D621A6">
              <w:rPr>
                <w:sz w:val="28"/>
                <w:szCs w:val="28"/>
              </w:rPr>
              <w:t xml:space="preserve">сударственно-частного партнерства, а также не предусмотрено установление долгосрочных (не менее чем на три года) тарифов на коммунальные услуги, что не в полной мере соответствует стратегическим ориентирам, установленным на муниципальном уровне. </w:t>
            </w:r>
          </w:p>
          <w:p w14:paraId="281A7914" w14:textId="2752BC78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rFonts w:eastAsia="Calibri"/>
                <w:sz w:val="28"/>
                <w:szCs w:val="28"/>
              </w:rPr>
              <w:t>М</w:t>
            </w:r>
            <w:r w:rsidR="00AE322F">
              <w:rPr>
                <w:rFonts w:eastAsia="Calibri"/>
                <w:sz w:val="28"/>
                <w:szCs w:val="28"/>
              </w:rPr>
              <w:t>униципальн</w:t>
            </w:r>
            <w:r w:rsidR="000D633E">
              <w:rPr>
                <w:rFonts w:eastAsia="Calibri"/>
                <w:sz w:val="28"/>
                <w:szCs w:val="28"/>
              </w:rPr>
              <w:t>ую</w:t>
            </w:r>
            <w:r w:rsidR="00AE322F">
              <w:rPr>
                <w:rFonts w:eastAsia="Calibri"/>
                <w:sz w:val="28"/>
                <w:szCs w:val="28"/>
              </w:rPr>
              <w:t xml:space="preserve"> программ</w:t>
            </w:r>
            <w:r w:rsidR="000D633E">
              <w:rPr>
                <w:rFonts w:eastAsia="Calibri"/>
                <w:sz w:val="28"/>
                <w:szCs w:val="28"/>
              </w:rPr>
              <w:t>у</w:t>
            </w:r>
            <w:r w:rsidRPr="00D621A6">
              <w:rPr>
                <w:rFonts w:eastAsia="Calibri"/>
                <w:sz w:val="28"/>
                <w:szCs w:val="28"/>
              </w:rPr>
              <w:t xml:space="preserve"> предлагается утвердить</w:t>
            </w:r>
            <w:r w:rsidR="000D633E">
              <w:rPr>
                <w:rFonts w:eastAsia="Calibri"/>
                <w:sz w:val="28"/>
                <w:szCs w:val="28"/>
              </w:rPr>
              <w:t xml:space="preserve"> в составе</w:t>
            </w:r>
            <w:r w:rsidRPr="00D621A6">
              <w:rPr>
                <w:rFonts w:eastAsia="Calibri"/>
                <w:sz w:val="28"/>
                <w:szCs w:val="28"/>
              </w:rPr>
              <w:t xml:space="preserve"> 4</w:t>
            </w:r>
            <w:r w:rsidR="000D633E">
              <w:rPr>
                <w:rFonts w:eastAsia="Calibri"/>
                <w:sz w:val="28"/>
                <w:szCs w:val="28"/>
              </w:rPr>
              <w:t>-х</w:t>
            </w:r>
            <w:r w:rsidRPr="00D621A6">
              <w:rPr>
                <w:rFonts w:eastAsia="Calibri"/>
                <w:sz w:val="28"/>
                <w:szCs w:val="28"/>
              </w:rPr>
              <w:t xml:space="preserve"> подпрограмм, в рамках которых планируется реализация 20 мероприятий. </w:t>
            </w:r>
            <w:r w:rsidRPr="00D621A6">
              <w:rPr>
                <w:sz w:val="28"/>
                <w:szCs w:val="28"/>
              </w:rPr>
              <w:t xml:space="preserve">Проектом постановления предусмотрен 21 целевой показатель и 21 показатель результативности. В ходе сравнительного анализа действующей редакции МП (ред. от 11.10.2024 №682) и проекта постановления установлено: проектом постановления добавлены 3 новых целевых показателя и исключены 8 целевых показателей. В подпрограмме 1 исключен 1 показатель результативности. В подпрограмме 2 добавлен 1 новый показатель результативности и исключено 5 показателей результативности, добавлено 1 новое мероприятие и исключены 5 мероприятий. В подпрограмме 3 исключены 2 показателя результативности и 3 мероприятия, добавлено 1 новое мероприятие. В подпрограмме 4 добавлены 2 новых показателя результативности и 2 новых мероприятия, исключены 2 мероприятия. Причиной исключения мероприятий, в соответствии с пояснительной запиской, является </w:t>
            </w:r>
            <w:r w:rsidRPr="00D621A6">
              <w:rPr>
                <w:sz w:val="28"/>
                <w:szCs w:val="28"/>
              </w:rPr>
              <w:lastRenderedPageBreak/>
              <w:t>отсутствие финансирования на 2025 год. Проводится конкурсный отбор проектов на средства краевого бюджета, ведется работа с поселениями. По мероприятиям за счет средств районного бюджета финансирование не предусмотрено ввиду отсутствие обращений от населения. Целевые показатели и показатели результативности отражены с учетом финансирования мероприятий и будут скорректированы в соответствии с показателями государственных программ Красноярского края и заключенными соглашениями.</w:t>
            </w:r>
          </w:p>
          <w:p w14:paraId="1AA3BC6D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Проведенным анализом динамики целевых показателей и показателей результативности выявлено, что основная часть показателей (15 из 21) имеют статичную динамику, 6 показателей (из 21) имеют отрицательную динамику. В соответствии с пояснительной запиской целевые показатели и показатели результативности отражены с учетом финансирования мероприятий и будут скорректированы в соответствии с показателями государственных программ Красноярского края и заключенными соглашениями.</w:t>
            </w:r>
          </w:p>
          <w:p w14:paraId="16805201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6F903305" w14:textId="77777777" w:rsidR="002E0DD5" w:rsidRPr="00D621A6" w:rsidRDefault="002E0DD5" w:rsidP="002E0DD5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14:paraId="377707BC" w14:textId="77777777" w:rsidR="00EA6D0B" w:rsidRPr="00D621A6" w:rsidRDefault="00EA6D0B" w:rsidP="00EA6D0B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«Развитие инвестиционной деятельности субъектов малого и среднего предпринимательства на территории Ужурского района»:</w:t>
            </w:r>
          </w:p>
          <w:p w14:paraId="6C709661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муниципальной программы соответствуют приоритетам государственной политики Российской Федерации и Красноярского края в сфере развития малого и среднего предпринимательства, в рамках полномочий, определенных законодательством.</w:t>
            </w:r>
          </w:p>
          <w:p w14:paraId="3645F456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621A6">
              <w:rPr>
                <w:sz w:val="28"/>
                <w:szCs w:val="28"/>
              </w:rPr>
              <w:t>Муниципальная программа является инструментом для реализации направлений развития в сфере малого и среднего предпринимательства, отраженных Стратегией развития Ужурского района и направлена на поддержку субъектов малого и среднего предпринимательства на всех этапах развития, а также популяризацию социального предпринимательства. Установлено, что муниципальная программа не учитывает такое направление развития, как содействие в развитии малого инновационного предпринимательства, что не в полной мере соответствует стратегическим ориентирам, установленным на муниципальном уровне.</w:t>
            </w:r>
          </w:p>
          <w:p w14:paraId="34BB4CB4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</w:rPr>
              <w:t>М</w:t>
            </w:r>
            <w:r w:rsidRPr="00D621A6">
              <w:rPr>
                <w:sz w:val="28"/>
                <w:szCs w:val="28"/>
              </w:rPr>
              <w:t>униципальной программой предусмотрено пять отдельных мероприятий. Проектом постановления предусмотрено 7 целевых показателей и 11 показателей результативности. Проектом постановления добавлен 1 целевой показатель, исключены 2 целевых показателя и исключены 2 показателя результативности. Пояснительная записка не отражает причины исключения показателей.</w:t>
            </w:r>
          </w:p>
          <w:p w14:paraId="107A577B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По целевым показателям и показателям результативности, предусмотренным в проекте постановления, к 2027 году запланирована </w:t>
            </w:r>
            <w:r w:rsidRPr="00D621A6">
              <w:rPr>
                <w:sz w:val="28"/>
                <w:szCs w:val="28"/>
              </w:rPr>
              <w:lastRenderedPageBreak/>
              <w:t>разнонаправленная динамика: положительная динамика по 5 целевым показателям и 5 показателям результативности; статичность по 2 целевым показателям и 6 показателям результативности.</w:t>
            </w:r>
          </w:p>
          <w:p w14:paraId="407AC51A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40E851DC" w14:textId="77777777" w:rsidR="00EA6D0B" w:rsidRPr="00D621A6" w:rsidRDefault="00EA6D0B" w:rsidP="00EA6D0B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5B8E79C7" w14:textId="77777777" w:rsidR="00EA6D0B" w:rsidRPr="00D621A6" w:rsidRDefault="00EA6D0B" w:rsidP="00EA6D0B">
            <w:pPr>
              <w:jc w:val="center"/>
              <w:rPr>
                <w:b/>
                <w:sz w:val="24"/>
                <w:szCs w:val="24"/>
              </w:rPr>
            </w:pPr>
            <w:r w:rsidRPr="00D621A6">
              <w:rPr>
                <w:b/>
                <w:sz w:val="28"/>
                <w:szCs w:val="28"/>
              </w:rPr>
              <w:t>МП «Управление муниципальными финансами»:</w:t>
            </w:r>
          </w:p>
          <w:p w14:paraId="03E2B418" w14:textId="77777777" w:rsidR="00EA6D0B" w:rsidRPr="00D621A6" w:rsidRDefault="00EA6D0B" w:rsidP="00EA6D0B">
            <w:pPr>
              <w:ind w:firstLine="567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Цели и задачи МП определены в соответствии с приоритетами государственной политики Российской Федерации и Красноярского края в сфере управления муниципальными финансами. </w:t>
            </w:r>
          </w:p>
          <w:p w14:paraId="2B23A64E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bCs/>
                <w:sz w:val="28"/>
                <w:szCs w:val="28"/>
              </w:rPr>
              <w:t>М</w:t>
            </w:r>
            <w:r w:rsidRPr="00D621A6">
              <w:rPr>
                <w:sz w:val="28"/>
                <w:szCs w:val="28"/>
              </w:rPr>
              <w:t xml:space="preserve">униципальная программа направлена на решение целей и задач, установленных Стратегией развития Ужурского района. МП предлагается утвердить в составе 3-х подпрограмм, в рамках которых планируется реализация 15 мероприятий. Муниципальной программой предусмотрено 15 целевых показателей и 15 показателей результативности. При сравнительном анализе целей и задач проекта постановления и действующей редакции МП (от 11.10.2024 №685) установлено: проектом постановления исключена 1 задача, в том числе в подпрограмме 3, исключен 1 целевой показатель, </w:t>
            </w:r>
            <w:r w:rsidRPr="00D621A6">
              <w:rPr>
                <w:rFonts w:eastAsia="Calibri"/>
                <w:sz w:val="28"/>
                <w:szCs w:val="28"/>
              </w:rPr>
              <w:t xml:space="preserve">исключены 2 мероприятия в подпрограмме 1, </w:t>
            </w:r>
            <w:r w:rsidRPr="00D621A6">
              <w:rPr>
                <w:sz w:val="28"/>
                <w:szCs w:val="28"/>
              </w:rPr>
              <w:t>исключены 5 мероприятий в подпрограмме 3. В соответствии с пояснительной запиской, причиной исключения мероприятий является отсутствие бюджетных ассигнований на 2025 год. Проектом постановления скорректировано 1 мероприятие в подпрограмме 1.</w:t>
            </w:r>
          </w:p>
          <w:p w14:paraId="11AFD0E9" w14:textId="77777777" w:rsidR="00EA6D0B" w:rsidRPr="00D621A6" w:rsidRDefault="00EA6D0B" w:rsidP="00EA6D0B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Выявлено, что финансово-экономическое обоснование содержит указание общего объема финансирования по мероприятиям за период 2017-2026 годов, с разбивкой по источникам финансирования, а также ссылку на законодательство в качестве обоснований объемов финансирования, каких-либо расчетов ФЭО не содержит.</w:t>
            </w:r>
          </w:p>
          <w:p w14:paraId="02994E13" w14:textId="77777777" w:rsidR="002E0DD5" w:rsidRPr="00D621A6" w:rsidRDefault="002E0DD5" w:rsidP="002E0DD5">
            <w:pPr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6CAD110F" w14:textId="77777777" w:rsidR="003D0DD4" w:rsidRPr="00D621A6" w:rsidRDefault="003D0DD4" w:rsidP="003D0DD4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«Развитие сельского хозяйства и регулирование рынков сельскохозяйственной продукции, сырья и продовольствия в Ужурском районе»</w:t>
            </w:r>
          </w:p>
          <w:p w14:paraId="46746070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Цель и задачи МП соответствуют приоритетам государственной политики Российской Федерации и Красноярского края в сфере развития сельского хозяйства, в рамках полномочий, определенных законодательством. Муниципальная программа направлена на решение задач, установленных Стратегией развития Ужурского района.</w:t>
            </w:r>
          </w:p>
          <w:p w14:paraId="79A4896B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Цели и задачи государственной политики в сфере развития сельского хозяйства планируется достигать посредством реализации двух отдельных мероприятий. Проектом постановления предусмотрено 4 целевых показателя и 4 показателя результативности. Проектом постановления скорректирован 1 целевой показатель. По целевым показателям и </w:t>
            </w:r>
            <w:r w:rsidRPr="00D621A6">
              <w:rPr>
                <w:sz w:val="28"/>
                <w:szCs w:val="28"/>
              </w:rPr>
              <w:lastRenderedPageBreak/>
              <w:t>показателям результативности, предусмотренным в проекте постановления, к 2027 году запланирована разнонаправленная динамика: положительная динамика по 1 целевому показателю и 1 показателю результативности; статичность по 3 целевым показателям и 3 показателям результативности.</w:t>
            </w:r>
          </w:p>
          <w:p w14:paraId="3838BAD1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Установлено, что 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02434AA2" w14:textId="77777777" w:rsidR="002E0DD5" w:rsidRPr="00D621A6" w:rsidRDefault="002E0DD5" w:rsidP="002E0DD5">
            <w:pPr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6A02702A" w14:textId="77777777" w:rsidR="003D0DD4" w:rsidRPr="00D621A6" w:rsidRDefault="003D0DD4" w:rsidP="003D0DD4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 xml:space="preserve">МП «Эффективное управление муниципальным имуществом </w:t>
            </w:r>
          </w:p>
          <w:p w14:paraId="7A95EF65" w14:textId="77777777" w:rsidR="003D0DD4" w:rsidRPr="00D621A6" w:rsidRDefault="003D0DD4" w:rsidP="003D0DD4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Ужурского района»</w:t>
            </w:r>
          </w:p>
          <w:p w14:paraId="650DE45C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муниципальной программы соответствуют приоритетам государственной политики Российской Федерации и Красноярского края в сфере управления муниципальным имуществом, в рамках полномочий, определенных законодательством.</w:t>
            </w:r>
          </w:p>
          <w:p w14:paraId="60FE8233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D621A6">
              <w:rPr>
                <w:sz w:val="28"/>
                <w:szCs w:val="28"/>
              </w:rPr>
              <w:t>Муниципальная программа направлена на решение задач, установленных Стратегией развития Ужурского района. Одной из задач МП является «О</w:t>
            </w:r>
            <w:r w:rsidRPr="00D621A6">
              <w:rPr>
                <w:sz w:val="28"/>
                <w:szCs w:val="28"/>
                <w:lang w:eastAsia="ar-SA"/>
              </w:rPr>
              <w:t>беспечение жилыми помещениями детей-сирот…», при этом риском при реализации данного направления является слабо развитый строительный рынок (первичный рынок жилых помещений отсутствует), на вторичном рынке жилых помещений отсутствуют жилые помещения, соответствующие предъявляемым требованиям.</w:t>
            </w:r>
          </w:p>
          <w:p w14:paraId="1ED5C422" w14:textId="77777777" w:rsidR="003D0DD4" w:rsidRPr="00D621A6" w:rsidRDefault="003D0DD4" w:rsidP="003D0DD4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rFonts w:eastAsia="Calibri"/>
                <w:sz w:val="28"/>
                <w:szCs w:val="28"/>
              </w:rPr>
              <w:t xml:space="preserve">МП предлагается утвердить в составе 2-х подпрограмм, в рамках которых планируется реализация 10 мероприятий. Отдельных мероприятий не предусмотрено. </w:t>
            </w:r>
            <w:r w:rsidRPr="00D621A6">
              <w:rPr>
                <w:sz w:val="28"/>
                <w:szCs w:val="28"/>
              </w:rPr>
              <w:t>Муниципальной программой предусмотрено 6 целевых показателей и 6 показателей результативности.</w:t>
            </w:r>
          </w:p>
          <w:p w14:paraId="09D20B85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В ходе сравнительного анализа проекта постановления и действующей редакции МП (в ред. от 04.10.2024 №667) установлены изменения: проектом постановления исключено 1 мероприятие и 1 мероприятие скорректировано в подпрограмме 1 «Перечень мероприятий подпрограммы 1». В соответствии с пояснительной запиской, причиной исключения мероприятия является реализация мероприятия в 2024 году. </w:t>
            </w:r>
          </w:p>
          <w:p w14:paraId="5A10A583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По целевым показателям и показателям результативности, предусмотренным в проекте постановления, к 2026 году запланирована разнонаправленная динамика. Финансово-экономическое обоснование не содержит обоснования (расчетов) ряда показателей. По 1 целевому показателю и 1 показателю результативности данные не запланированы. Согласно пояснительной записки, в связи с геополитической обстановкой, Правительством РФ приняты антикризисные меры, не допускающие ухудшения положения малого и среднего бизнеса в РФ и в соответствии с чем на ближайший плановый период по показателю «Повышение доходной части бюджета за счет арендных платежей за имущество, находящееся в муниципальной собственности» в Ужурском районе не планируется повышения арендных платежей за имущество, находящееся в </w:t>
            </w:r>
            <w:r w:rsidRPr="00D621A6">
              <w:rPr>
                <w:sz w:val="28"/>
                <w:szCs w:val="28"/>
              </w:rPr>
              <w:lastRenderedPageBreak/>
              <w:t>муниципальной собственности и соответственно увеличения неналоговых платежей в бюджет района.</w:t>
            </w:r>
          </w:p>
          <w:p w14:paraId="4BAA7545" w14:textId="131BC9A5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Установлено планирование мероприятия «Содержание муниципального имущества по ул. Кооперативная, 14», расходы на которое носят характер инициативных (дополнительных) расходов районного бюджета, что в последствии влечет нарушение </w:t>
            </w:r>
            <w:r w:rsidRPr="00D621A6">
              <w:rPr>
                <w:rFonts w:eastAsia="Courier New"/>
                <w:sz w:val="28"/>
                <w:szCs w:val="28"/>
              </w:rPr>
              <w:t>п</w:t>
            </w:r>
            <w:r w:rsidR="00E8741B">
              <w:rPr>
                <w:rFonts w:eastAsia="Courier New"/>
                <w:sz w:val="28"/>
                <w:szCs w:val="28"/>
              </w:rPr>
              <w:t xml:space="preserve">ункта </w:t>
            </w:r>
            <w:r w:rsidRPr="00D621A6">
              <w:rPr>
                <w:rFonts w:eastAsia="Courier New"/>
                <w:sz w:val="28"/>
                <w:szCs w:val="28"/>
              </w:rPr>
              <w:t>3 ст</w:t>
            </w:r>
            <w:r w:rsidR="00E8741B">
              <w:rPr>
                <w:rFonts w:eastAsia="Courier New"/>
                <w:sz w:val="28"/>
                <w:szCs w:val="28"/>
              </w:rPr>
              <w:t xml:space="preserve">атьи </w:t>
            </w:r>
            <w:r w:rsidRPr="00D621A6">
              <w:rPr>
                <w:rFonts w:eastAsia="Courier New"/>
                <w:sz w:val="28"/>
                <w:szCs w:val="28"/>
              </w:rPr>
              <w:t xml:space="preserve">136 Бюджетного кодекса РФ. </w:t>
            </w:r>
            <w:r w:rsidRPr="00D621A6">
              <w:rPr>
                <w:sz w:val="28"/>
                <w:szCs w:val="28"/>
              </w:rPr>
              <w:t>Данное нарушение имеет систематический характер, расходы планируются на протяжении нескольких лет, о чем ежегодно отражается в заключениях контрольно-счетной комиссии Ужурского района.</w:t>
            </w:r>
          </w:p>
          <w:p w14:paraId="4534D2C8" w14:textId="77777777" w:rsidR="002E0DD5" w:rsidRPr="00D621A6" w:rsidRDefault="002E0DD5" w:rsidP="002E0DD5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</w:p>
          <w:p w14:paraId="3B3FDEB4" w14:textId="77777777" w:rsidR="003D0DD4" w:rsidRPr="00D621A6" w:rsidRDefault="003D0DD4" w:rsidP="003D0DD4">
            <w:pPr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«Развитие физической культуры и спорта в Ужурском районе»</w:t>
            </w:r>
          </w:p>
          <w:p w14:paraId="1C4F736D" w14:textId="77777777" w:rsidR="003D0DD4" w:rsidRPr="00D621A6" w:rsidRDefault="003D0DD4" w:rsidP="003D0DD4">
            <w:pPr>
              <w:ind w:firstLine="540"/>
              <w:jc w:val="both"/>
              <w:rPr>
                <w:rFonts w:eastAsia="Calibri"/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в рамках полномочий органов местного самоуправления в области физической культуры и спорта. Установлено, что Стратегия развития Ужурского района не содержит градации по возрастным категориям и группам населения на период до 2030 года, что не соответствует Стратегии развития физической культуры и спорта в РФ № 3081-р (данный факт неоднократно фиксировался в заключениях экспертизы, однако не был принят во внимание). Цель и задачи МП взаимоувязаны с целью и задачами в развитии физической культуры и спорта, установленными Стратегией развития Ужурского района. Выявлено, что проект постановления не учитывает следующие направления в сфере развития физической культуры и спорта, установленных Стратегией развития Ужурского района: развитие системы подготовки спортивного резерва и развитие спорта высших достижений. Данный факт неоднократно фиксировался в заключениях экспертизы, однако не был принят во внимание.</w:t>
            </w:r>
          </w:p>
          <w:p w14:paraId="2F0BD818" w14:textId="77777777" w:rsidR="003D0DD4" w:rsidRPr="00D621A6" w:rsidRDefault="003D0DD4" w:rsidP="003D0DD4">
            <w:pPr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Цели и задачи в сфере развития физической культуры и спорта на муниципальном уровне планируется достигать посредством реализации двух подпрограмм, в рамках которых планируется реализация 15 мероприятий. Муниципальной программой предусмотрено 9 целевых показателей и 9 показателей результативности. Сравнительный анализ действующей редакции МП (в ред. от 11.10.2024 №683) и проекта постановления установил: исключено 1 мероприятие в подпрограмме 1. Причиной исключения мероприятия, в соответствии с пояснительной запиской, является переименование мероприятия.</w:t>
            </w:r>
          </w:p>
          <w:p w14:paraId="746DCCBC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По целевым показателям и показателям результативности, проектом постановления к 2027 году запланирована разнонаправленная динамика: положительная динамика по 8 целевым показателям и по 8 показателям результативности, статичность по 1 целевому показателю и 1 показателю результативности. </w:t>
            </w:r>
          </w:p>
          <w:p w14:paraId="33543518" w14:textId="77777777" w:rsidR="003D0DD4" w:rsidRPr="00D621A6" w:rsidRDefault="003D0DD4" w:rsidP="003D0DD4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</w:t>
            </w:r>
            <w:r w:rsidRPr="00D621A6">
              <w:rPr>
                <w:sz w:val="28"/>
                <w:szCs w:val="28"/>
              </w:rPr>
              <w:lastRenderedPageBreak/>
              <w:t xml:space="preserve">соглашения о передаче полномочий), обосновывающей указанный объем финансирования. </w:t>
            </w:r>
          </w:p>
          <w:p w14:paraId="32A9ABE7" w14:textId="77777777" w:rsidR="002E0DD5" w:rsidRPr="00D621A6" w:rsidRDefault="002E0DD5" w:rsidP="002E0DD5">
            <w:pPr>
              <w:ind w:firstLine="709"/>
              <w:jc w:val="both"/>
              <w:rPr>
                <w:b/>
                <w:sz w:val="28"/>
                <w:szCs w:val="28"/>
                <w:highlight w:val="yellow"/>
              </w:rPr>
            </w:pPr>
          </w:p>
          <w:p w14:paraId="739040E0" w14:textId="77777777" w:rsidR="00FB3153" w:rsidRPr="00D621A6" w:rsidRDefault="00FB3153" w:rsidP="00FB3153">
            <w:pPr>
              <w:tabs>
                <w:tab w:val="left" w:pos="1134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МП «Развитие дошкольного, общего и дополнительного образования Ужурского района»</w:t>
            </w:r>
          </w:p>
          <w:p w14:paraId="0015CDE9" w14:textId="77777777" w:rsidR="00FB3153" w:rsidRPr="00D621A6" w:rsidRDefault="00FB3153" w:rsidP="00FB3153">
            <w:pPr>
              <w:pStyle w:val="a7"/>
              <w:tabs>
                <w:tab w:val="left" w:pos="350"/>
                <w:tab w:val="left" w:pos="492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eastAsia="Calibri"/>
                <w:szCs w:val="28"/>
              </w:rPr>
            </w:pPr>
            <w:r w:rsidRPr="00D621A6">
              <w:rPr>
                <w:szCs w:val="28"/>
              </w:rPr>
              <w:t>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образования, в рамках полномочий органов местного самоуправления.</w:t>
            </w:r>
            <w:r w:rsidRPr="00D621A6">
              <w:rPr>
                <w:rFonts w:eastAsia="Calibri"/>
                <w:szCs w:val="28"/>
              </w:rPr>
              <w:t xml:space="preserve"> Муниципальная программа направлена на реализацию направлений развития в сфере образования, определенных Стратегией развития Ужурского района. Вместе с тем, 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 (данный факт неоднократно фиксировался в заключениях экспертизы). </w:t>
            </w:r>
          </w:p>
          <w:p w14:paraId="5F8912EC" w14:textId="2809B435" w:rsidR="00FB3153" w:rsidRPr="00D621A6" w:rsidRDefault="00FB3153" w:rsidP="00FB3153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rFonts w:eastAsia="Calibri"/>
                <w:sz w:val="28"/>
                <w:szCs w:val="28"/>
              </w:rPr>
              <w:t>МП предлагается утвердить в составе 5-</w:t>
            </w:r>
            <w:r w:rsidR="008C6BFD">
              <w:rPr>
                <w:rFonts w:eastAsia="Calibri"/>
                <w:sz w:val="28"/>
                <w:szCs w:val="28"/>
              </w:rPr>
              <w:t>ти</w:t>
            </w:r>
            <w:r w:rsidRPr="00D621A6">
              <w:rPr>
                <w:rFonts w:eastAsia="Calibri"/>
                <w:sz w:val="28"/>
                <w:szCs w:val="28"/>
              </w:rPr>
              <w:t xml:space="preserve"> подпрограмм, в рамках которых планируется реализация 42 мероприятий. </w:t>
            </w:r>
            <w:r w:rsidRPr="00D621A6">
              <w:rPr>
                <w:sz w:val="28"/>
                <w:szCs w:val="28"/>
              </w:rPr>
              <w:t xml:space="preserve">Проектом постановления предусмотрено 8 целевых показателей и 10 показателей результативности. Сравнительным анализом действующей редакции муниципальной программы (ред. 20.09.2024 №611) и проекта постановления установлено: добавлена 1 новая задача в паспорт МП, добавлено 1 мероприятие в подпрограмму 5 и скорректировано 1 мероприятие в подпрограмме 5. Проведенным анализом динамики целевых показателей и показателей результативности выявлена разнонаправленная динамика: положительная динамика предусмотрена по 5 целевым показателям и 6 показателям результативности и статичность по 3 целевым показателям и 4 показателям результативности. </w:t>
            </w:r>
          </w:p>
          <w:p w14:paraId="28A7D92E" w14:textId="68975926" w:rsidR="00FB3153" w:rsidRDefault="00FB3153" w:rsidP="00FB3153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Финансово-экономическое обоснование не содержит информации (формулы расчетов, ссылки на законодательство, методики расчетов, соглашения о передаче полномочий), обосновывающей указанный объем финансирования. </w:t>
            </w:r>
          </w:p>
          <w:p w14:paraId="1143F614" w14:textId="7F2B8C65" w:rsidR="00FD0898" w:rsidRDefault="00FD0898" w:rsidP="00FB3153">
            <w:pPr>
              <w:ind w:firstLine="709"/>
              <w:jc w:val="both"/>
              <w:rPr>
                <w:sz w:val="28"/>
                <w:szCs w:val="28"/>
              </w:rPr>
            </w:pPr>
          </w:p>
          <w:p w14:paraId="48290745" w14:textId="752BC38F" w:rsidR="00FD7700" w:rsidRPr="00D621A6" w:rsidRDefault="002E0DD5" w:rsidP="00FD7700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По результатам проведенных</w:t>
            </w:r>
            <w:r w:rsidR="00370885" w:rsidRPr="00D621A6">
              <w:rPr>
                <w:sz w:val="28"/>
                <w:szCs w:val="28"/>
              </w:rPr>
              <w:t xml:space="preserve"> </w:t>
            </w:r>
            <w:r w:rsidRPr="00D621A6">
              <w:rPr>
                <w:sz w:val="28"/>
                <w:szCs w:val="28"/>
              </w:rPr>
              <w:t>экспертиз, ответственным разработчикам муниципальных программ направлены заключения с предложениями об устранении выявленных нарушений</w:t>
            </w:r>
            <w:r w:rsidR="00F14909" w:rsidRPr="00D621A6">
              <w:rPr>
                <w:sz w:val="28"/>
                <w:szCs w:val="28"/>
              </w:rPr>
              <w:t xml:space="preserve"> и недостатков</w:t>
            </w:r>
            <w:r w:rsidRPr="00D621A6">
              <w:rPr>
                <w:sz w:val="28"/>
                <w:szCs w:val="28"/>
              </w:rPr>
              <w:t xml:space="preserve">. </w:t>
            </w:r>
            <w:r w:rsidR="0096645D" w:rsidRPr="00D621A6">
              <w:rPr>
                <w:sz w:val="28"/>
                <w:szCs w:val="28"/>
              </w:rPr>
              <w:t xml:space="preserve">Администрации Ужурского района направлено представление с предложением о внесении изменений в ресурсное обеспечение МП «Обеспечение безопасности жизнедеятельности населения по Ужурскому району», утвержденную постановлением администрации Ужурского района </w:t>
            </w:r>
            <w:r w:rsidR="002E50CF">
              <w:rPr>
                <w:sz w:val="28"/>
                <w:szCs w:val="28"/>
              </w:rPr>
              <w:t>от 03.11.2016 №633</w:t>
            </w:r>
            <w:r w:rsidR="0096645D" w:rsidRPr="00D621A6">
              <w:rPr>
                <w:sz w:val="28"/>
                <w:szCs w:val="28"/>
              </w:rPr>
              <w:t>, на 2024 год и плановый период 2025-2026 годы, с целью приведения финансового обеспечения в соответствие с решением Ужурского районного Совета депутатов от 05.12.2023 №38-248р «О районном бюджете на 2024 год и плановый период 2025-2026 годов» (в редакции от 26.03.2024 №42-279р).</w:t>
            </w:r>
            <w:r w:rsidR="002E50CF">
              <w:rPr>
                <w:sz w:val="28"/>
                <w:szCs w:val="28"/>
              </w:rPr>
              <w:t xml:space="preserve"> </w:t>
            </w:r>
            <w:r w:rsidR="00AD785B">
              <w:rPr>
                <w:sz w:val="28"/>
                <w:szCs w:val="28"/>
              </w:rPr>
              <w:t xml:space="preserve">Постановлением администрации Ужурского района Красноярского края от 22.11.2024 №797 внесены </w:t>
            </w:r>
            <w:r w:rsidR="00AD785B">
              <w:rPr>
                <w:sz w:val="28"/>
                <w:szCs w:val="28"/>
              </w:rPr>
              <w:lastRenderedPageBreak/>
              <w:t xml:space="preserve">изменения в ресурсное обеспечение </w:t>
            </w:r>
            <w:r w:rsidR="00AD785B" w:rsidRPr="00D621A6">
              <w:rPr>
                <w:sz w:val="28"/>
                <w:szCs w:val="28"/>
              </w:rPr>
              <w:t>МП «Обеспечение безопасности жизнедеятельности населения по Ужурскому району»</w:t>
            </w:r>
            <w:r w:rsidR="00AD785B">
              <w:rPr>
                <w:sz w:val="28"/>
                <w:szCs w:val="28"/>
              </w:rPr>
              <w:t xml:space="preserve"> </w:t>
            </w:r>
            <w:r w:rsidR="00AD785B" w:rsidRPr="00D621A6">
              <w:rPr>
                <w:sz w:val="28"/>
                <w:szCs w:val="28"/>
              </w:rPr>
              <w:t>на 2024 год и плановый период 2025-2026 годы</w:t>
            </w:r>
            <w:r w:rsidR="00AD785B">
              <w:rPr>
                <w:sz w:val="28"/>
                <w:szCs w:val="28"/>
              </w:rPr>
              <w:t>.</w:t>
            </w:r>
          </w:p>
          <w:p w14:paraId="6564970F" w14:textId="194D1A72" w:rsidR="00FD7700" w:rsidRPr="00D621A6" w:rsidRDefault="002E0DD5" w:rsidP="00FD7700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rFonts w:eastAsiaTheme="minorHAnsi" w:cstheme="minorBidi"/>
                <w:sz w:val="28"/>
                <w:szCs w:val="28"/>
                <w:lang w:eastAsia="en-US"/>
              </w:rPr>
              <w:t>По результатам проведенн</w:t>
            </w:r>
            <w:r w:rsidR="00FD7700" w:rsidRPr="00D621A6">
              <w:rPr>
                <w:rFonts w:eastAsiaTheme="minorHAnsi" w:cstheme="minorBidi"/>
                <w:sz w:val="28"/>
                <w:szCs w:val="28"/>
                <w:lang w:eastAsia="en-US"/>
              </w:rPr>
              <w:t>ой</w:t>
            </w:r>
            <w:r w:rsidRPr="00D621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экспертиз</w:t>
            </w:r>
            <w:r w:rsidR="00FD7700" w:rsidRPr="00D621A6">
              <w:rPr>
                <w:rFonts w:eastAsiaTheme="minorHAnsi" w:cstheme="minorBidi"/>
                <w:sz w:val="28"/>
                <w:szCs w:val="28"/>
                <w:lang w:eastAsia="en-US"/>
              </w:rPr>
              <w:t>ы</w:t>
            </w:r>
            <w:r w:rsidRPr="00D621A6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2E50CF">
              <w:rPr>
                <w:rFonts w:eastAsiaTheme="minorHAnsi" w:cstheme="minorBidi"/>
                <w:sz w:val="28"/>
                <w:szCs w:val="28"/>
                <w:lang w:eastAsia="en-US"/>
              </w:rPr>
              <w:t>проект</w:t>
            </w:r>
            <w:r w:rsidR="00FD7700" w:rsidRPr="002E50CF">
              <w:rPr>
                <w:rFonts w:eastAsiaTheme="minorHAnsi" w:cstheme="minorBidi"/>
                <w:sz w:val="28"/>
                <w:szCs w:val="28"/>
                <w:lang w:eastAsia="en-US"/>
              </w:rPr>
              <w:t>а</w:t>
            </w:r>
            <w:r w:rsidRPr="002E50C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решени</w:t>
            </w:r>
            <w:r w:rsidR="00860269" w:rsidRPr="002E50CF">
              <w:rPr>
                <w:rFonts w:eastAsiaTheme="minorHAnsi" w:cstheme="minorBidi"/>
                <w:sz w:val="28"/>
                <w:szCs w:val="28"/>
                <w:lang w:eastAsia="en-US"/>
              </w:rPr>
              <w:t>я</w:t>
            </w:r>
            <w:r w:rsidRPr="002E50CF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Ужурского районного Совета депутатов </w:t>
            </w:r>
            <w:r w:rsidRPr="002E50CF">
              <w:rPr>
                <w:sz w:val="28"/>
                <w:szCs w:val="28"/>
              </w:rPr>
              <w:t>«О внесении изменений в решение от 18.09.2013 №41-285р «Об утверждении Положения о бюджетном процессе в Ужурском районе»</w:t>
            </w:r>
            <w:r w:rsidRPr="00D621A6">
              <w:rPr>
                <w:sz w:val="28"/>
                <w:szCs w:val="28"/>
              </w:rPr>
              <w:t>, контрольно-счетной комиссией</w:t>
            </w:r>
            <w:r w:rsidR="00FD7700" w:rsidRPr="00D621A6">
              <w:rPr>
                <w:sz w:val="28"/>
                <w:szCs w:val="28"/>
              </w:rPr>
              <w:t xml:space="preserve"> выявлены технические и грамматические ошибки. В ходе экспертизы установлено несоответствие абз</w:t>
            </w:r>
            <w:r w:rsidR="00E8741B">
              <w:rPr>
                <w:sz w:val="28"/>
                <w:szCs w:val="28"/>
              </w:rPr>
              <w:t xml:space="preserve">аца </w:t>
            </w:r>
            <w:r w:rsidR="00FD7700" w:rsidRPr="00D621A6">
              <w:rPr>
                <w:sz w:val="28"/>
                <w:szCs w:val="28"/>
              </w:rPr>
              <w:t>8 п</w:t>
            </w:r>
            <w:r w:rsidR="00E8741B">
              <w:rPr>
                <w:sz w:val="28"/>
                <w:szCs w:val="28"/>
              </w:rPr>
              <w:t xml:space="preserve">ункта </w:t>
            </w:r>
            <w:r w:rsidR="00FD7700" w:rsidRPr="00D621A6">
              <w:rPr>
                <w:sz w:val="28"/>
                <w:szCs w:val="28"/>
              </w:rPr>
              <w:t>2 ст</w:t>
            </w:r>
            <w:r w:rsidR="00E8741B">
              <w:rPr>
                <w:sz w:val="28"/>
                <w:szCs w:val="28"/>
              </w:rPr>
              <w:t xml:space="preserve">атьи </w:t>
            </w:r>
            <w:r w:rsidR="00FD7700" w:rsidRPr="00D621A6">
              <w:rPr>
                <w:sz w:val="28"/>
                <w:szCs w:val="28"/>
              </w:rPr>
              <w:t>9 Положения о бюджетном процессе требованиям абз</w:t>
            </w:r>
            <w:r w:rsidR="00E8741B">
              <w:rPr>
                <w:sz w:val="28"/>
                <w:szCs w:val="28"/>
              </w:rPr>
              <w:t xml:space="preserve">аца </w:t>
            </w:r>
            <w:r w:rsidR="00FD7700" w:rsidRPr="00D621A6">
              <w:rPr>
                <w:sz w:val="28"/>
                <w:szCs w:val="28"/>
              </w:rPr>
              <w:t>7 п</w:t>
            </w:r>
            <w:r w:rsidR="00E8741B">
              <w:rPr>
                <w:sz w:val="28"/>
                <w:szCs w:val="28"/>
              </w:rPr>
              <w:t xml:space="preserve">ункта </w:t>
            </w:r>
            <w:r w:rsidR="00FD7700" w:rsidRPr="00D621A6">
              <w:rPr>
                <w:sz w:val="28"/>
                <w:szCs w:val="28"/>
              </w:rPr>
              <w:t>2 ст</w:t>
            </w:r>
            <w:r w:rsidR="00E8741B">
              <w:rPr>
                <w:sz w:val="28"/>
                <w:szCs w:val="28"/>
              </w:rPr>
              <w:t xml:space="preserve">атьи </w:t>
            </w:r>
            <w:r w:rsidR="00FD7700" w:rsidRPr="00D621A6">
              <w:rPr>
                <w:sz w:val="28"/>
                <w:szCs w:val="28"/>
              </w:rPr>
              <w:t>160.1 Бюджетного кодекса</w:t>
            </w:r>
            <w:r w:rsidR="00B21F21">
              <w:rPr>
                <w:sz w:val="28"/>
                <w:szCs w:val="28"/>
              </w:rPr>
              <w:t xml:space="preserve"> РФ</w:t>
            </w:r>
            <w:r w:rsidR="00FD7700" w:rsidRPr="00D621A6">
              <w:rPr>
                <w:sz w:val="28"/>
                <w:szCs w:val="28"/>
              </w:rPr>
              <w:t xml:space="preserve">. Данное несоответствие устранено в ходе проведения экспертизы, технические замечания и грамматические ошибки также устранены в полном объеме. Контрольно-счетной комиссией Ужурского района рекомендовано представленный проект решения утвердить. При последующей подготовке изменений в данное решение учесть замечания в части составления пояснительной записки. </w:t>
            </w:r>
          </w:p>
          <w:p w14:paraId="5DEE4D5D" w14:textId="45CE88A0" w:rsidR="006348B8" w:rsidRPr="00D621A6" w:rsidRDefault="002E0DD5" w:rsidP="002E0DD5">
            <w:pPr>
              <w:tabs>
                <w:tab w:val="left" w:pos="1134"/>
              </w:tabs>
              <w:spacing w:before="240"/>
              <w:ind w:firstLine="567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  В отчетном периоде также было проведено </w:t>
            </w:r>
            <w:r w:rsidR="00A56E1F" w:rsidRPr="00D621A6">
              <w:rPr>
                <w:sz w:val="28"/>
                <w:szCs w:val="28"/>
              </w:rPr>
              <w:t>4</w:t>
            </w:r>
            <w:r w:rsidRPr="00D621A6">
              <w:rPr>
                <w:sz w:val="28"/>
                <w:szCs w:val="28"/>
              </w:rPr>
              <w:t xml:space="preserve"> экспертиз</w:t>
            </w:r>
            <w:r w:rsidR="00A56E1F" w:rsidRPr="00D621A6">
              <w:rPr>
                <w:sz w:val="28"/>
                <w:szCs w:val="28"/>
              </w:rPr>
              <w:t>ы</w:t>
            </w:r>
            <w:r w:rsidRPr="00D621A6">
              <w:rPr>
                <w:sz w:val="28"/>
                <w:szCs w:val="28"/>
              </w:rPr>
              <w:t xml:space="preserve"> на </w:t>
            </w:r>
            <w:r w:rsidRPr="00D621A6">
              <w:rPr>
                <w:b/>
                <w:bCs/>
                <w:sz w:val="28"/>
                <w:szCs w:val="28"/>
              </w:rPr>
              <w:t>проекты решений «О внесении изменений в районный бюджет 20</w:t>
            </w:r>
            <w:r w:rsidR="00A56E1F" w:rsidRPr="00D621A6">
              <w:rPr>
                <w:b/>
                <w:bCs/>
                <w:sz w:val="28"/>
                <w:szCs w:val="28"/>
              </w:rPr>
              <w:t>24</w:t>
            </w:r>
            <w:r w:rsidRPr="00D621A6">
              <w:rPr>
                <w:b/>
                <w:bCs/>
                <w:sz w:val="28"/>
                <w:szCs w:val="28"/>
              </w:rPr>
              <w:t xml:space="preserve"> года и плановый период 202</w:t>
            </w:r>
            <w:r w:rsidR="00A56E1F" w:rsidRPr="00D621A6">
              <w:rPr>
                <w:b/>
                <w:bCs/>
                <w:sz w:val="28"/>
                <w:szCs w:val="28"/>
              </w:rPr>
              <w:t>5</w:t>
            </w:r>
            <w:r w:rsidRPr="00D621A6">
              <w:rPr>
                <w:b/>
                <w:bCs/>
                <w:sz w:val="28"/>
                <w:szCs w:val="28"/>
              </w:rPr>
              <w:t>-202</w:t>
            </w:r>
            <w:r w:rsidR="00370885" w:rsidRPr="00D621A6">
              <w:rPr>
                <w:b/>
                <w:bCs/>
                <w:sz w:val="28"/>
                <w:szCs w:val="28"/>
              </w:rPr>
              <w:t>6</w:t>
            </w:r>
            <w:r w:rsidRPr="00D621A6">
              <w:rPr>
                <w:b/>
                <w:bCs/>
                <w:sz w:val="28"/>
                <w:szCs w:val="28"/>
              </w:rPr>
              <w:t xml:space="preserve"> годов»</w:t>
            </w:r>
            <w:r w:rsidRPr="00D621A6">
              <w:rPr>
                <w:sz w:val="28"/>
                <w:szCs w:val="28"/>
              </w:rPr>
              <w:t xml:space="preserve">, в результате которых нарушений бюджетного законодательства не установлено. </w:t>
            </w:r>
            <w:r w:rsidR="006348B8" w:rsidRPr="00D621A6">
              <w:rPr>
                <w:sz w:val="28"/>
                <w:szCs w:val="28"/>
              </w:rPr>
              <w:t>По итогам проведения экспертиз все предоставленные проекты рекомендованы к утверждению.</w:t>
            </w:r>
          </w:p>
          <w:p w14:paraId="4188D152" w14:textId="32C9A808" w:rsidR="00275432" w:rsidRPr="00D621A6" w:rsidRDefault="002E0DD5" w:rsidP="00275432">
            <w:pPr>
              <w:spacing w:before="240"/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В отчетном периоде подготовлено и направлено </w:t>
            </w:r>
            <w:r w:rsidRPr="00D621A6">
              <w:rPr>
                <w:b/>
                <w:bCs/>
                <w:sz w:val="28"/>
                <w:szCs w:val="28"/>
              </w:rPr>
              <w:t>заключение на проект решения «О районном бюджете на 202</w:t>
            </w:r>
            <w:r w:rsidR="00783DB5">
              <w:rPr>
                <w:b/>
                <w:bCs/>
                <w:sz w:val="28"/>
                <w:szCs w:val="28"/>
              </w:rPr>
              <w:t>5</w:t>
            </w:r>
            <w:r w:rsidRPr="00D621A6">
              <w:rPr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783DB5">
              <w:rPr>
                <w:b/>
                <w:bCs/>
                <w:sz w:val="28"/>
                <w:szCs w:val="28"/>
              </w:rPr>
              <w:t>6</w:t>
            </w:r>
            <w:r w:rsidRPr="00D621A6">
              <w:rPr>
                <w:b/>
                <w:bCs/>
                <w:sz w:val="28"/>
                <w:szCs w:val="28"/>
              </w:rPr>
              <w:t>-202</w:t>
            </w:r>
            <w:r w:rsidR="00783DB5">
              <w:rPr>
                <w:b/>
                <w:bCs/>
                <w:sz w:val="28"/>
                <w:szCs w:val="28"/>
              </w:rPr>
              <w:t xml:space="preserve">7 </w:t>
            </w:r>
            <w:r w:rsidRPr="00D621A6">
              <w:rPr>
                <w:b/>
                <w:bCs/>
                <w:sz w:val="28"/>
                <w:szCs w:val="28"/>
              </w:rPr>
              <w:t>год</w:t>
            </w:r>
            <w:r w:rsidR="00275432" w:rsidRPr="00D621A6">
              <w:rPr>
                <w:b/>
                <w:bCs/>
                <w:sz w:val="28"/>
                <w:szCs w:val="28"/>
              </w:rPr>
              <w:t>ов</w:t>
            </w:r>
            <w:r w:rsidRPr="00D621A6">
              <w:rPr>
                <w:b/>
                <w:bCs/>
                <w:sz w:val="28"/>
                <w:szCs w:val="28"/>
              </w:rPr>
              <w:t>»</w:t>
            </w:r>
            <w:r w:rsidRPr="00D621A6">
              <w:rPr>
                <w:sz w:val="28"/>
                <w:szCs w:val="28"/>
              </w:rPr>
              <w:t xml:space="preserve">, в ходе которого сформированы выводы о том, </w:t>
            </w:r>
            <w:r w:rsidR="00275432" w:rsidRPr="00D621A6">
              <w:rPr>
                <w:sz w:val="28"/>
                <w:szCs w:val="28"/>
              </w:rPr>
              <w:t xml:space="preserve">что проект решения содержит все основные нормативно - установленные характеристики районного бюджета: общий объем доходов бюджета, общий объем расходов бюджета, дефицит районного бюджета и другие показатели. </w:t>
            </w:r>
          </w:p>
          <w:p w14:paraId="6B60BA95" w14:textId="197D11CF" w:rsidR="00275432" w:rsidRPr="00F72B45" w:rsidRDefault="00275432" w:rsidP="00275432">
            <w:pPr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22C1D">
              <w:rPr>
                <w:sz w:val="28"/>
                <w:szCs w:val="28"/>
              </w:rPr>
              <w:t>О</w:t>
            </w:r>
            <w:r w:rsidRPr="00122C1D">
              <w:rPr>
                <w:rFonts w:eastAsiaTheme="minorHAnsi"/>
                <w:sz w:val="28"/>
                <w:szCs w:val="28"/>
                <w:lang w:eastAsia="en-US"/>
              </w:rPr>
              <w:t>граничения, установленные Бюджетным кодексом РФ и Положением о бюджетном процессе в Ужурском районе по размеру дефицита, верхнему пределу муниципального долга, объему расходов на обслуживание муниципального долга на 202</w:t>
            </w:r>
            <w:r w:rsidR="00122C1D" w:rsidRPr="00122C1D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122C1D">
              <w:rPr>
                <w:rFonts w:eastAsiaTheme="minorHAnsi"/>
                <w:sz w:val="28"/>
                <w:szCs w:val="28"/>
                <w:lang w:eastAsia="en-US"/>
              </w:rPr>
              <w:t xml:space="preserve"> и плановый период 202</w:t>
            </w:r>
            <w:r w:rsidR="00122C1D" w:rsidRPr="00122C1D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122C1D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 w:rsidR="00122C1D" w:rsidRPr="00122C1D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122C1D">
              <w:rPr>
                <w:rFonts w:eastAsiaTheme="minorHAnsi"/>
                <w:sz w:val="28"/>
                <w:szCs w:val="28"/>
                <w:lang w:eastAsia="en-US"/>
              </w:rPr>
              <w:t xml:space="preserve"> годы соблюдены. Объем условно утверждаемых расходов на 202</w:t>
            </w:r>
            <w:r w:rsidR="00122C1D" w:rsidRPr="00122C1D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122C1D">
              <w:rPr>
                <w:rFonts w:eastAsiaTheme="minorHAnsi"/>
                <w:sz w:val="28"/>
                <w:szCs w:val="28"/>
                <w:lang w:eastAsia="en-US"/>
              </w:rPr>
              <w:t xml:space="preserve"> и 202</w:t>
            </w:r>
            <w:r w:rsidR="00122C1D" w:rsidRPr="00122C1D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122C1D">
              <w:rPr>
                <w:rFonts w:eastAsiaTheme="minorHAnsi"/>
                <w:sz w:val="28"/>
                <w:szCs w:val="28"/>
                <w:lang w:eastAsia="en-US"/>
              </w:rPr>
              <w:t xml:space="preserve"> годы также соблюден и сформирован в соответствии с нормами действующего законодательства. </w:t>
            </w:r>
            <w:r w:rsidRPr="002633CE">
              <w:rPr>
                <w:rFonts w:eastAsiaTheme="minorHAnsi"/>
                <w:sz w:val="28"/>
                <w:szCs w:val="28"/>
                <w:lang w:eastAsia="en-US"/>
              </w:rPr>
              <w:t xml:space="preserve">Проектом решения предусмотрено наличие резервного фонда, размер которого также соответствует требованиям бюджетного законодательства. </w:t>
            </w:r>
            <w:r w:rsidRPr="00F72B45">
              <w:rPr>
                <w:rFonts w:eastAsiaTheme="minorHAnsi"/>
                <w:sz w:val="28"/>
                <w:szCs w:val="28"/>
                <w:lang w:eastAsia="en-US"/>
              </w:rPr>
              <w:t xml:space="preserve">Приложения к проекту решения представлены в полном объеме. </w:t>
            </w:r>
          </w:p>
          <w:p w14:paraId="705531A2" w14:textId="7D2FB1CF" w:rsidR="00A863ED" w:rsidRDefault="00275432" w:rsidP="00A863ED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  <w:r w:rsidRPr="00F72B45">
              <w:rPr>
                <w:rFonts w:eastAsiaTheme="minorHAnsi"/>
                <w:sz w:val="28"/>
                <w:szCs w:val="28"/>
                <w:lang w:eastAsia="en-US"/>
              </w:rPr>
              <w:t>В предстоящем бюджетном цикле сохраняется программно-целевое бюджетное планирование на основе муниципальных программ. Структура налоговых и неналоговых доходов консолидированного бюджета на 202</w:t>
            </w:r>
            <w:r w:rsidR="00F72B45" w:rsidRPr="00F72B45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F72B45">
              <w:rPr>
                <w:rFonts w:eastAsiaTheme="minorHAnsi"/>
                <w:sz w:val="28"/>
                <w:szCs w:val="28"/>
                <w:lang w:eastAsia="en-US"/>
              </w:rPr>
              <w:t xml:space="preserve"> год не изменилась, основную часть налоговых и неналоговых доходов составит налог на доходы физических лиц. </w:t>
            </w:r>
          </w:p>
          <w:p w14:paraId="3CA01E44" w14:textId="77777777" w:rsidR="00A863ED" w:rsidRPr="005957BE" w:rsidRDefault="00A863ED" w:rsidP="00A863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 показателей оценок на 2024 год, приведенный в предварительных итогах СЭР и</w:t>
            </w:r>
            <w:r w:rsidRPr="003356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прогнозе </w:t>
            </w:r>
            <w:r w:rsidRPr="00BD5913">
              <w:rPr>
                <w:sz w:val="28"/>
                <w:szCs w:val="28"/>
              </w:rPr>
              <w:t>СЭР отражает сокращение численности населения Ужурского района на ближайшую перспективу, при этом показатель численности трудовых ресурсов увеличивается вследствие постепенного увеличения пенсионного возраста.</w:t>
            </w:r>
            <w:r>
              <w:rPr>
                <w:sz w:val="28"/>
                <w:szCs w:val="28"/>
              </w:rPr>
              <w:t xml:space="preserve"> </w:t>
            </w:r>
            <w:r w:rsidRPr="005957BE">
              <w:rPr>
                <w:sz w:val="28"/>
                <w:szCs w:val="28"/>
              </w:rPr>
              <w:t>Уровень безработицы снизится и составит 1,4%. На ближайшую перспективу ожидается рост заработной платы. Фактором роста промышленного производства является деятельность сельскохозяйственных предприятий и соответственно объем инвестиций в основной капитал объясняется реализацией инвестиционных проектов предприятий агропромышленного комплекса. Также продолжится рост динамики розничной торговли, в основном продовольственной группы товаров.</w:t>
            </w:r>
          </w:p>
          <w:p w14:paraId="65B5F496" w14:textId="29C551F4" w:rsidR="00A863ED" w:rsidRDefault="00A863ED" w:rsidP="00A863ED">
            <w:pPr>
              <w:ind w:firstLine="709"/>
              <w:jc w:val="both"/>
              <w:rPr>
                <w:sz w:val="28"/>
                <w:szCs w:val="28"/>
              </w:rPr>
            </w:pPr>
            <w:r w:rsidRPr="00FF4DC6">
              <w:rPr>
                <w:sz w:val="28"/>
                <w:szCs w:val="28"/>
              </w:rPr>
              <w:t>В ближайшей перспективе продолжится реализация мер, принятых Правительством Российской Федерации, обеспечивающи</w:t>
            </w:r>
            <w:r>
              <w:rPr>
                <w:sz w:val="28"/>
                <w:szCs w:val="28"/>
              </w:rPr>
              <w:t>х</w:t>
            </w:r>
            <w:r w:rsidRPr="00FF4DC6">
              <w:rPr>
                <w:color w:val="000000"/>
                <w:sz w:val="28"/>
                <w:szCs w:val="28"/>
              </w:rPr>
              <w:t xml:space="preserve"> сохранение выплат по приоритетным направлениям социально-экономического развития</w:t>
            </w:r>
            <w:r>
              <w:rPr>
                <w:color w:val="000000"/>
                <w:sz w:val="28"/>
                <w:szCs w:val="28"/>
              </w:rPr>
              <w:t>:</w:t>
            </w:r>
            <w:r w:rsidRPr="00FF4DC6">
              <w:rPr>
                <w:color w:val="000000"/>
                <w:sz w:val="28"/>
                <w:szCs w:val="28"/>
              </w:rPr>
              <w:t xml:space="preserve"> работникам культуры, здравоохранения и образования; </w:t>
            </w:r>
            <w:r w:rsidRPr="00FF4DC6">
              <w:rPr>
                <w:sz w:val="28"/>
                <w:szCs w:val="28"/>
              </w:rPr>
              <w:t>увеличение заработной платы раб</w:t>
            </w:r>
            <w:r>
              <w:rPr>
                <w:sz w:val="28"/>
                <w:szCs w:val="28"/>
              </w:rPr>
              <w:t>отникам социальной сферы.</w:t>
            </w:r>
          </w:p>
          <w:p w14:paraId="37CDAF46" w14:textId="297FEF18" w:rsidR="00A863ED" w:rsidRPr="008326AF" w:rsidRDefault="00A863ED" w:rsidP="00A863ED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Установлено, что п</w:t>
            </w:r>
            <w:r w:rsidRPr="00247DA2">
              <w:rPr>
                <w:sz w:val="28"/>
                <w:szCs w:val="28"/>
                <w:lang w:bidi="ru-RU"/>
              </w:rPr>
              <w:t>рогноз СЭР не в полном объеме связан с приоритетными проектами (программами), реализуемыми по основным направлениям стратегического развития муниципального образования Ужурский район. Так, в предварительных итогах СЭР Ужурского района присутствует лишь ссылка на реализуемые 11 муниципальных программ</w:t>
            </w:r>
            <w:r>
              <w:rPr>
                <w:sz w:val="28"/>
                <w:szCs w:val="28"/>
                <w:lang w:bidi="ru-RU"/>
              </w:rPr>
              <w:t xml:space="preserve"> и на </w:t>
            </w:r>
            <w:r w:rsidRPr="00185F52">
              <w:rPr>
                <w:sz w:val="28"/>
                <w:szCs w:val="28"/>
                <w:lang w:bidi="ru-RU"/>
              </w:rPr>
              <w:t>проводимые мероприятия или финансирование по 2-м МП (из 11-ти). Прогноз социально-экономического развития Ужурского района не сбалансирован по целям, задачам и показателям с основными стратегическими документами Ужурского района, разрабатываемыми в рамках планирования и прогнозирования (стратегия социально-экономического развития Ужурского района на период до 2030 года). В пояснительной записке к прогнозу СЭР Ужурского района отсутствует информация</w:t>
            </w:r>
            <w:r w:rsidRPr="0065037C">
              <w:rPr>
                <w:sz w:val="28"/>
                <w:szCs w:val="28"/>
                <w:lang w:bidi="ru-RU"/>
              </w:rPr>
              <w:t xml:space="preserve">, содержащая количественную и качественную характеристику рисков недостижения целевых макроэкономических индикаторов в 2024 году и плановом периоде 2025-2027 годов, </w:t>
            </w:r>
            <w:r>
              <w:rPr>
                <w:sz w:val="28"/>
                <w:szCs w:val="28"/>
                <w:lang w:bidi="ru-RU"/>
              </w:rPr>
              <w:t xml:space="preserve">также </w:t>
            </w:r>
            <w:r w:rsidRPr="0065037C">
              <w:rPr>
                <w:sz w:val="28"/>
                <w:szCs w:val="28"/>
                <w:lang w:bidi="ru-RU"/>
              </w:rPr>
              <w:t>не отражены возможные меры, направленные на их снижение, что является нарушением п</w:t>
            </w:r>
            <w:r w:rsidR="00E8741B">
              <w:rPr>
                <w:sz w:val="28"/>
                <w:szCs w:val="28"/>
                <w:lang w:bidi="ru-RU"/>
              </w:rPr>
              <w:t xml:space="preserve">ункта </w:t>
            </w:r>
            <w:r w:rsidRPr="0065037C">
              <w:rPr>
                <w:sz w:val="28"/>
                <w:szCs w:val="28"/>
                <w:lang w:bidi="ru-RU"/>
              </w:rPr>
              <w:t xml:space="preserve">2.12 </w:t>
            </w:r>
            <w:r w:rsidR="00E8741B">
              <w:rPr>
                <w:sz w:val="28"/>
                <w:szCs w:val="28"/>
              </w:rPr>
              <w:t>«Порядка разработки прогноза социально-экономического развития Ужурского района», утвержденного постановлением администрации Ужурского района Красноярского края от 11.05.2018 №294 (далее – Порядок №</w:t>
            </w:r>
            <w:r w:rsidR="00E8741B" w:rsidRPr="00E8741B">
              <w:rPr>
                <w:sz w:val="28"/>
                <w:szCs w:val="28"/>
              </w:rPr>
              <w:t>294)</w:t>
            </w:r>
            <w:r w:rsidRPr="00E8741B">
              <w:rPr>
                <w:sz w:val="28"/>
                <w:szCs w:val="28"/>
                <w:lang w:bidi="ru-RU"/>
              </w:rPr>
              <w:t>.</w:t>
            </w:r>
            <w:r w:rsidRPr="008326AF">
              <w:rPr>
                <w:sz w:val="28"/>
                <w:szCs w:val="28"/>
                <w:lang w:bidi="ru-RU"/>
              </w:rPr>
              <w:t xml:space="preserve"> </w:t>
            </w:r>
          </w:p>
          <w:p w14:paraId="68C9D849" w14:textId="01F4C78F" w:rsidR="00A863ED" w:rsidRDefault="00A863ED" w:rsidP="00A863E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Выявлено, что </w:t>
            </w:r>
            <w:r w:rsidRPr="00FE4B33">
              <w:rPr>
                <w:sz w:val="28"/>
                <w:szCs w:val="28"/>
              </w:rPr>
              <w:t>в приложении «Прогноз СЭР Ужурского района» отсутствуют оценочные показатели на 2024 год и прогнозные показатели на 2025-2027 годы по показателю «Связь» и по показателю «Транспорт» (по количеству и по протяженности автобусных маршрутов). Пояснительная записка не отражает причину отсутствия показателей, что</w:t>
            </w:r>
            <w:r>
              <w:rPr>
                <w:sz w:val="28"/>
                <w:szCs w:val="28"/>
              </w:rPr>
              <w:t xml:space="preserve"> нарушает п</w:t>
            </w:r>
            <w:r w:rsidR="00E8741B">
              <w:rPr>
                <w:sz w:val="28"/>
                <w:szCs w:val="28"/>
              </w:rPr>
              <w:t xml:space="preserve">ункта </w:t>
            </w:r>
            <w:r>
              <w:rPr>
                <w:sz w:val="28"/>
                <w:szCs w:val="28"/>
              </w:rPr>
              <w:t>2.12 Порядка №294.</w:t>
            </w:r>
          </w:p>
          <w:p w14:paraId="227B49C7" w14:textId="77777777" w:rsidR="00A863ED" w:rsidRDefault="00A863ED" w:rsidP="00A863ED">
            <w:pPr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Выявлено, что </w:t>
            </w:r>
            <w:r w:rsidRPr="00E8587A">
              <w:rPr>
                <w:sz w:val="28"/>
                <w:szCs w:val="28"/>
                <w:lang w:bidi="ru-RU"/>
              </w:rPr>
              <w:t>раздел 4 «Жилищное строительство» пояснительной записки</w:t>
            </w:r>
            <w:r>
              <w:rPr>
                <w:sz w:val="28"/>
                <w:szCs w:val="28"/>
                <w:lang w:bidi="ru-RU"/>
              </w:rPr>
              <w:t xml:space="preserve"> к прогнозу СЭР отражает сведения </w:t>
            </w:r>
            <w:r w:rsidRPr="00E8587A">
              <w:rPr>
                <w:sz w:val="28"/>
                <w:szCs w:val="28"/>
                <w:lang w:bidi="ru-RU"/>
              </w:rPr>
              <w:t xml:space="preserve">не имеющие отношения к </w:t>
            </w:r>
            <w:r w:rsidRPr="00E8587A">
              <w:rPr>
                <w:sz w:val="28"/>
                <w:szCs w:val="28"/>
                <w:lang w:bidi="ru-RU"/>
              </w:rPr>
              <w:lastRenderedPageBreak/>
              <w:t>данному разделу, а именно ввод в эксплуатацию, а также перспектива ввода в эксплуатацию объектов производственного назначения (магазины, гаражи, склады и другие здания</w:t>
            </w:r>
            <w:r>
              <w:rPr>
                <w:sz w:val="28"/>
                <w:szCs w:val="28"/>
                <w:lang w:bidi="ru-RU"/>
              </w:rPr>
              <w:t xml:space="preserve"> производственного назначения) и </w:t>
            </w:r>
            <w:r w:rsidRPr="00E8587A">
              <w:rPr>
                <w:sz w:val="28"/>
                <w:szCs w:val="28"/>
                <w:lang w:bidi="ru-RU"/>
              </w:rPr>
              <w:t>полностью дублирует раздел 4. «Строительство» вышеуказанной пояснительной записки</w:t>
            </w:r>
            <w:r>
              <w:rPr>
                <w:sz w:val="28"/>
                <w:szCs w:val="28"/>
                <w:lang w:bidi="ru-RU"/>
              </w:rPr>
              <w:t>.</w:t>
            </w:r>
          </w:p>
          <w:p w14:paraId="4F65CFBC" w14:textId="35994E46" w:rsidR="001F7AF8" w:rsidRPr="00E4606F" w:rsidRDefault="001F7AF8" w:rsidP="001F7AF8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455AD7">
              <w:rPr>
                <w:sz w:val="28"/>
                <w:szCs w:val="28"/>
                <w:lang w:bidi="ru-RU"/>
              </w:rPr>
              <w:t>Основными проблемами развития муниципального образования являются демографическая ситуация, которая характеризуется сокращением численности постоянного населения, дефицит кадров (специалистов в области здравоохранения, образования, рабочих специальностей), слабо развитый строительный рынок жилья, высокий уровень износа коммунальной инфраструктуры (66,80%)</w:t>
            </w:r>
            <w:r>
              <w:rPr>
                <w:sz w:val="28"/>
                <w:szCs w:val="28"/>
                <w:lang w:bidi="ru-RU"/>
              </w:rPr>
              <w:t xml:space="preserve"> (в</w:t>
            </w:r>
            <w:r w:rsidRPr="007D51D6">
              <w:rPr>
                <w:sz w:val="28"/>
                <w:szCs w:val="28"/>
                <w:lang w:bidi="ru-RU"/>
              </w:rPr>
              <w:t xml:space="preserve"> соответствии с данными муниципальной программы «</w:t>
            </w:r>
            <w:r w:rsidRPr="007D51D6">
              <w:rPr>
                <w:sz w:val="28"/>
                <w:szCs w:val="28"/>
              </w:rPr>
              <w:t>Развитие жилищно - коммунального хозяйства, строительства, транспорта, дорожного хозяйства и доступное жилье для граждан Ужурского района» средний процент износа по основным</w:t>
            </w:r>
            <w:r>
              <w:rPr>
                <w:sz w:val="28"/>
                <w:szCs w:val="28"/>
              </w:rPr>
              <w:t xml:space="preserve"> фондам 61,5 %).</w:t>
            </w:r>
            <w:r w:rsidRPr="00455AD7"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  <w:lang w:bidi="ru-RU"/>
              </w:rPr>
              <w:t xml:space="preserve">Установлено, </w:t>
            </w:r>
            <w:r w:rsidRPr="00455AD7">
              <w:rPr>
                <w:sz w:val="28"/>
                <w:szCs w:val="28"/>
                <w:lang w:bidi="ru-RU"/>
              </w:rPr>
              <w:t>что в прогнозе СЭР отсутствуют данные по ремонту тепловых и паровых сетей, а также канализационных сетей всех форм собственности</w:t>
            </w:r>
            <w:r>
              <w:rPr>
                <w:sz w:val="28"/>
                <w:szCs w:val="28"/>
                <w:lang w:bidi="ru-RU"/>
              </w:rPr>
              <w:t xml:space="preserve">, </w:t>
            </w:r>
            <w:r w:rsidRPr="009C2C52">
              <w:rPr>
                <w:sz w:val="28"/>
                <w:szCs w:val="28"/>
                <w:lang w:bidi="ru-RU"/>
              </w:rPr>
              <w:t>что нарушает п</w:t>
            </w:r>
            <w:r w:rsidR="00E8741B">
              <w:rPr>
                <w:sz w:val="28"/>
                <w:szCs w:val="28"/>
                <w:lang w:bidi="ru-RU"/>
              </w:rPr>
              <w:t xml:space="preserve">ункт </w:t>
            </w:r>
            <w:r w:rsidRPr="009C2C52">
              <w:rPr>
                <w:sz w:val="28"/>
                <w:szCs w:val="28"/>
                <w:lang w:bidi="ru-RU"/>
              </w:rPr>
              <w:t xml:space="preserve">2.11 </w:t>
            </w:r>
            <w:r w:rsidR="00957FC2">
              <w:rPr>
                <w:sz w:val="28"/>
                <w:szCs w:val="28"/>
              </w:rPr>
              <w:t>Порядка №294</w:t>
            </w:r>
            <w:r w:rsidRPr="00455AD7">
              <w:rPr>
                <w:sz w:val="28"/>
                <w:szCs w:val="28"/>
                <w:lang w:bidi="ru-RU"/>
              </w:rPr>
              <w:t>.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E4606F">
              <w:rPr>
                <w:sz w:val="28"/>
                <w:szCs w:val="28"/>
                <w:lang w:bidi="ru-RU"/>
              </w:rPr>
              <w:t xml:space="preserve">Вместе с тем, в рамках краевых и муниципальных программ </w:t>
            </w:r>
            <w:r w:rsidRPr="000302E7">
              <w:rPr>
                <w:sz w:val="28"/>
                <w:szCs w:val="28"/>
                <w:lang w:bidi="ru-RU"/>
              </w:rPr>
              <w:t>в 2024 году запланированы следующие мероприятия</w:t>
            </w:r>
            <w:r>
              <w:rPr>
                <w:sz w:val="28"/>
                <w:szCs w:val="28"/>
                <w:lang w:bidi="ru-RU"/>
              </w:rPr>
              <w:t xml:space="preserve">: </w:t>
            </w:r>
            <w:r w:rsidRPr="00E4606F">
              <w:rPr>
                <w:sz w:val="28"/>
                <w:szCs w:val="28"/>
                <w:lang w:bidi="ru-RU"/>
              </w:rPr>
              <w:t xml:space="preserve">установка блочно-модульных котельных, </w:t>
            </w:r>
            <w:r w:rsidRPr="00E4606F">
              <w:rPr>
                <w:sz w:val="28"/>
                <w:szCs w:val="28"/>
              </w:rPr>
              <w:t>ремонт тепловых и водопроводных сетей</w:t>
            </w:r>
            <w:r w:rsidRPr="00E4606F">
              <w:rPr>
                <w:sz w:val="28"/>
                <w:szCs w:val="28"/>
                <w:lang w:bidi="ru-RU"/>
              </w:rPr>
              <w:t xml:space="preserve">, </w:t>
            </w:r>
            <w:r w:rsidRPr="00E4606F">
              <w:rPr>
                <w:sz w:val="28"/>
                <w:szCs w:val="28"/>
              </w:rPr>
              <w:t>приобретение и установка котлов.</w:t>
            </w:r>
            <w:r>
              <w:rPr>
                <w:sz w:val="28"/>
                <w:szCs w:val="28"/>
              </w:rPr>
              <w:t xml:space="preserve"> П</w:t>
            </w:r>
            <w:r w:rsidRPr="00E4606F">
              <w:rPr>
                <w:sz w:val="28"/>
                <w:szCs w:val="28"/>
                <w:lang w:bidi="ru-RU"/>
              </w:rPr>
              <w:t>родолжаются мероприятия по благоустройству территорий (</w:t>
            </w:r>
            <w:r w:rsidRPr="00E4606F">
              <w:rPr>
                <w:sz w:val="28"/>
                <w:szCs w:val="28"/>
              </w:rPr>
              <w:t>благоустройство мест памяти павшим героям в ВОВ, благоустройство стадиона, приобретение</w:t>
            </w:r>
            <w:r w:rsidRPr="00121B5C">
              <w:rPr>
                <w:sz w:val="28"/>
                <w:szCs w:val="28"/>
              </w:rPr>
              <w:t xml:space="preserve"> хоккейной коробки, текущий ремонт сельского клуба</w:t>
            </w:r>
            <w:r>
              <w:rPr>
                <w:sz w:val="28"/>
                <w:szCs w:val="28"/>
              </w:rPr>
              <w:t>,</w:t>
            </w:r>
            <w:r w:rsidRPr="00121B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благоустройство </w:t>
            </w:r>
            <w:r w:rsidRPr="00E4606F">
              <w:rPr>
                <w:sz w:val="28"/>
                <w:szCs w:val="28"/>
              </w:rPr>
              <w:t>кладбищ)</w:t>
            </w:r>
            <w:r>
              <w:rPr>
                <w:sz w:val="28"/>
                <w:szCs w:val="28"/>
                <w:lang w:bidi="ru-RU"/>
              </w:rPr>
              <w:t>.</w:t>
            </w:r>
          </w:p>
          <w:p w14:paraId="0E009E4A" w14:textId="77777777" w:rsidR="00AB6585" w:rsidRPr="00E4606F" w:rsidRDefault="00AB6585" w:rsidP="00AB6585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</w:rPr>
            </w:pPr>
            <w:r w:rsidRPr="00E4606F">
              <w:rPr>
                <w:sz w:val="28"/>
                <w:szCs w:val="28"/>
                <w:lang w:bidi="ru-RU"/>
              </w:rPr>
              <w:t>В сфере образования проблемами являются о</w:t>
            </w:r>
            <w:r w:rsidRPr="00E4606F">
              <w:rPr>
                <w:sz w:val="28"/>
                <w:szCs w:val="28"/>
              </w:rPr>
              <w:t xml:space="preserve">граниченность финансовых, кадровых ресурсов, ветхая материально-техническая база муниципальных организаций дополнительного образования, удаленность школ от центра дополнительного образования и спортивной школы. Вместе с тем, </w:t>
            </w:r>
            <w:r>
              <w:rPr>
                <w:sz w:val="28"/>
                <w:szCs w:val="28"/>
              </w:rPr>
              <w:t xml:space="preserve">в </w:t>
            </w:r>
            <w:r w:rsidRPr="00E4606F">
              <w:rPr>
                <w:sz w:val="28"/>
                <w:szCs w:val="28"/>
              </w:rPr>
              <w:t xml:space="preserve">рамках национального проекта «Образование», регионального проекта «Современная школа», муниципальной программы </w:t>
            </w:r>
            <w:r w:rsidRPr="00E4606F">
              <w:rPr>
                <w:bCs/>
                <w:sz w:val="28"/>
                <w:szCs w:val="28"/>
              </w:rPr>
              <w:t>«Развитие дошкольного, общего и дополнительного образования Ужурского района»</w:t>
            </w:r>
            <w:r w:rsidRPr="00E4606F">
              <w:rPr>
                <w:sz w:val="28"/>
                <w:szCs w:val="28"/>
              </w:rPr>
              <w:t xml:space="preserve"> происходит обновление материально-технической базы образовательных учреждений Ужурского района, путем создания в образовательных учреждениях района центров естественно-научной и технической направленностей «Точка роста».</w:t>
            </w:r>
          </w:p>
          <w:p w14:paraId="48C53EF8" w14:textId="77777777" w:rsidR="00AB6585" w:rsidRPr="00E4606F" w:rsidRDefault="00AB6585" w:rsidP="00AB658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E4606F">
              <w:rPr>
                <w:sz w:val="28"/>
                <w:szCs w:val="28"/>
              </w:rPr>
              <w:t>В области</w:t>
            </w:r>
            <w:r w:rsidRPr="00E4606F">
              <w:rPr>
                <w:sz w:val="28"/>
                <w:szCs w:val="28"/>
                <w:lang w:bidi="ru-RU"/>
              </w:rPr>
              <w:t xml:space="preserve"> культуры проблемами являются: </w:t>
            </w:r>
            <w:r w:rsidRPr="00E4606F">
              <w:rPr>
                <w:rFonts w:eastAsia="ArialMT"/>
                <w:sz w:val="28"/>
                <w:szCs w:val="28"/>
              </w:rPr>
              <w:t xml:space="preserve">недостаточность финансирования на материально-техническую базу, большой процент изношенности большинства зданий учреждений культуры и библиотек. Одной из решаемых проблем отрасли является проведение капитального ремонта СДК на одной из самых крупных сельских территорий – село Крутояр. </w:t>
            </w:r>
            <w:r w:rsidRPr="00E4606F">
              <w:rPr>
                <w:sz w:val="28"/>
                <w:szCs w:val="28"/>
              </w:rPr>
              <w:t>В настоящее время существует потребность в строительстве нового здания Детской школы искусств, строительство которой планируется в 2024 году. Вместе с тем в</w:t>
            </w:r>
            <w:r w:rsidRPr="00E4606F">
              <w:rPr>
                <w:sz w:val="28"/>
                <w:szCs w:val="28"/>
                <w:lang w:bidi="ru-RU"/>
              </w:rPr>
              <w:t xml:space="preserve"> рамках муниципальной программы реализуются мероприятия по комплектованию книжных фондов библиотек, поддержке и сопровождению одаренных детей, проведение </w:t>
            </w:r>
            <w:r w:rsidRPr="00E4606F">
              <w:rPr>
                <w:sz w:val="28"/>
                <w:szCs w:val="28"/>
                <w:lang w:bidi="ru-RU"/>
              </w:rPr>
              <w:lastRenderedPageBreak/>
              <w:t>мероприятий районного значения</w:t>
            </w:r>
            <w:r w:rsidRPr="00E4606F">
              <w:rPr>
                <w:sz w:val="28"/>
                <w:szCs w:val="28"/>
              </w:rPr>
              <w:t>.</w:t>
            </w:r>
          </w:p>
          <w:p w14:paraId="45C9DAD6" w14:textId="77777777" w:rsidR="00AB6585" w:rsidRPr="00E4606F" w:rsidRDefault="00AB6585" w:rsidP="00AB6585">
            <w:pPr>
              <w:tabs>
                <w:tab w:val="left" w:pos="567"/>
              </w:tabs>
              <w:ind w:firstLine="567"/>
              <w:jc w:val="both"/>
              <w:rPr>
                <w:sz w:val="28"/>
                <w:szCs w:val="28"/>
                <w:lang w:bidi="ru-RU"/>
              </w:rPr>
            </w:pPr>
            <w:r w:rsidRPr="00E4606F">
              <w:rPr>
                <w:sz w:val="28"/>
                <w:szCs w:val="28"/>
                <w:lang w:bidi="ru-RU"/>
              </w:rPr>
              <w:t>Ужурский район — это территория с высокоразвитым сельскохозяйственным производством, что является основным приоритетом развития района. На сегодняшний день в данной сфере проблемами являются дефицит кадров рабочих специальностей и служащих (</w:t>
            </w:r>
            <w:r w:rsidRPr="0063372E">
              <w:rPr>
                <w:sz w:val="28"/>
                <w:szCs w:val="28"/>
                <w:lang w:bidi="ru-RU"/>
              </w:rPr>
              <w:t>агрономы, трактористы, водители и зоотехники</w:t>
            </w:r>
            <w:r w:rsidRPr="00E4606F">
              <w:rPr>
                <w:sz w:val="28"/>
                <w:szCs w:val="28"/>
                <w:lang w:bidi="ru-RU"/>
              </w:rPr>
              <w:t>).</w:t>
            </w:r>
          </w:p>
          <w:p w14:paraId="75D11AE4" w14:textId="77777777" w:rsidR="00093A94" w:rsidRPr="002B7B3E" w:rsidRDefault="00093A94" w:rsidP="00093A94">
            <w:pPr>
              <w:ind w:firstLine="709"/>
              <w:jc w:val="both"/>
              <w:rPr>
                <w:sz w:val="28"/>
                <w:szCs w:val="28"/>
              </w:rPr>
            </w:pPr>
            <w:r w:rsidRPr="00D82C53">
              <w:rPr>
                <w:sz w:val="28"/>
                <w:szCs w:val="28"/>
              </w:rPr>
              <w:t xml:space="preserve">Доходы спрогнозированы в условиях действующего законодательства о налогах и сборах, а также бюджетного законодательства. </w:t>
            </w:r>
            <w:r w:rsidRPr="0087020D">
              <w:rPr>
                <w:sz w:val="28"/>
                <w:szCs w:val="28"/>
              </w:rPr>
              <w:t>Доходы районного бюджета на 202</w:t>
            </w:r>
            <w:r>
              <w:rPr>
                <w:sz w:val="28"/>
                <w:szCs w:val="28"/>
              </w:rPr>
              <w:t>4</w:t>
            </w:r>
            <w:r w:rsidRPr="0087020D">
              <w:rPr>
                <w:sz w:val="28"/>
                <w:szCs w:val="28"/>
              </w:rPr>
              <w:t xml:space="preserve"> год прогнозируются в сумме </w:t>
            </w:r>
            <w:r w:rsidRPr="00DC5BD8">
              <w:rPr>
                <w:sz w:val="28"/>
                <w:szCs w:val="28"/>
              </w:rPr>
              <w:t xml:space="preserve">2000116,2тыс. </w:t>
            </w:r>
            <w:r w:rsidRPr="002B7B3E">
              <w:rPr>
                <w:sz w:val="28"/>
                <w:szCs w:val="28"/>
              </w:rPr>
              <w:t xml:space="preserve">руб., на 2025 год планируются в общей сумме 1902063,0тыс. руб. В структуре налоговых и неналоговых доходов на 2025 год большую часть составляет налог на доходы физических лиц – 73,34% от общей суммы собственных доходов (в прогнозе бюджета на 2024 – 74,83%). Общий объем расходов районного бюджета на 2025 год запланирован в сумме 1911870,1тыс. руб. (Расходы на 2024 год прогнозируются в общей сумме 2024999,7тыс. руб.). </w:t>
            </w:r>
          </w:p>
          <w:p w14:paraId="6F000374" w14:textId="77777777" w:rsidR="009B49E0" w:rsidRDefault="009B49E0" w:rsidP="009B49E0">
            <w:pPr>
              <w:ind w:firstLine="709"/>
              <w:jc w:val="both"/>
              <w:rPr>
                <w:sz w:val="28"/>
                <w:szCs w:val="28"/>
              </w:rPr>
            </w:pPr>
            <w:r w:rsidRPr="00CF676E">
              <w:rPr>
                <w:sz w:val="28"/>
                <w:szCs w:val="28"/>
              </w:rPr>
              <w:t xml:space="preserve">Постановлением администрации Ужурского района №537 от 26.08.2019 «Об утверждении перечня муниципальных программ Ужурского района» на 2024 год и плановый период 2025-2026 годы предусматривается реализация 11 муниципальных программ. Общая сумма расходов на реализацию программных мероприятий в 2025 году запланирована в размере 94,49% от общего объема расходов районного бюджета (по прогнозным данным на 2024 </w:t>
            </w:r>
            <w:r w:rsidRPr="00E3366A">
              <w:rPr>
                <w:sz w:val="28"/>
                <w:szCs w:val="28"/>
              </w:rPr>
              <w:t>год – 94,03 %). Для</w:t>
            </w:r>
            <w:r w:rsidRPr="00D1028F">
              <w:rPr>
                <w:sz w:val="28"/>
                <w:szCs w:val="28"/>
              </w:rPr>
              <w:t xml:space="preserve"> проведения экспертизы в КСК Ужурского района были представлены проекты всех МП. Объем программных расходов, не прошедший экспертизу в КСК Ужурского района, составил 3951856,8тыс. руб., в том числе на 2025 год 1616901,0тыс. руб.</w:t>
            </w:r>
            <w:r>
              <w:rPr>
                <w:sz w:val="28"/>
                <w:szCs w:val="28"/>
              </w:rPr>
              <w:t xml:space="preserve"> </w:t>
            </w:r>
            <w:r w:rsidRPr="00647EFD">
              <w:rPr>
                <w:sz w:val="28"/>
                <w:szCs w:val="28"/>
              </w:rPr>
              <w:t xml:space="preserve">Из одиннадцати реализуемых на территории района муниципальных программ – пять направлены на повышение качества жизни населения и шесть на развитие экономики. Бюджетное планирование в рамках муниципальных программ, направленных на повышение качества жизни населения, на 2025 год составило </w:t>
            </w:r>
            <w:r>
              <w:rPr>
                <w:sz w:val="28"/>
                <w:szCs w:val="28"/>
              </w:rPr>
              <w:t>1504487,0</w:t>
            </w:r>
            <w:r w:rsidRPr="00647EFD">
              <w:rPr>
                <w:sz w:val="28"/>
                <w:szCs w:val="28"/>
              </w:rPr>
              <w:t>тыс. руб. или 8</w:t>
            </w:r>
            <w:r>
              <w:rPr>
                <w:sz w:val="28"/>
                <w:szCs w:val="28"/>
              </w:rPr>
              <w:t>3,28</w:t>
            </w:r>
            <w:r w:rsidRPr="00647EFD">
              <w:rPr>
                <w:sz w:val="28"/>
                <w:szCs w:val="28"/>
              </w:rPr>
              <w:t xml:space="preserve">% от общего объема </w:t>
            </w:r>
            <w:r>
              <w:rPr>
                <w:sz w:val="28"/>
                <w:szCs w:val="28"/>
              </w:rPr>
              <w:t xml:space="preserve">программных </w:t>
            </w:r>
            <w:r w:rsidRPr="00647EFD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>.</w:t>
            </w:r>
          </w:p>
          <w:p w14:paraId="57124050" w14:textId="57F3C883" w:rsidR="004213AC" w:rsidRPr="000862AE" w:rsidRDefault="004213AC" w:rsidP="004213AC">
            <w:pPr>
              <w:ind w:firstLine="567"/>
              <w:jc w:val="both"/>
              <w:rPr>
                <w:b/>
                <w:sz w:val="28"/>
                <w:szCs w:val="28"/>
                <w:highlight w:val="yellow"/>
              </w:rPr>
            </w:pPr>
            <w:r w:rsidRPr="00291908">
              <w:rPr>
                <w:sz w:val="28"/>
                <w:szCs w:val="28"/>
              </w:rPr>
              <w:t xml:space="preserve">При проведении экспертизы муниципальных программ установлены нарушения при их составлении, часть которых должна быть устранена в соответствии с требованиями п.2. ст.179. Бюджетного кодекса </w:t>
            </w:r>
            <w:r w:rsidR="00B21F21">
              <w:rPr>
                <w:sz w:val="28"/>
                <w:szCs w:val="28"/>
              </w:rPr>
              <w:t xml:space="preserve">РФ </w:t>
            </w:r>
            <w:r w:rsidRPr="00291908">
              <w:rPr>
                <w:sz w:val="28"/>
                <w:szCs w:val="28"/>
              </w:rPr>
              <w:t>не позднее трех месяцев со дня вступления в силу решения о бюджете на 2025 год.</w:t>
            </w:r>
            <w:r>
              <w:rPr>
                <w:sz w:val="28"/>
                <w:szCs w:val="28"/>
              </w:rPr>
              <w:t xml:space="preserve"> </w:t>
            </w:r>
            <w:r w:rsidRPr="00054570">
              <w:rPr>
                <w:sz w:val="28"/>
                <w:szCs w:val="28"/>
              </w:rPr>
              <w:t xml:space="preserve">Часть муниципальных программ не соответствует стратегическим ориентирам, разработанным на уровне муниципалитета. </w:t>
            </w:r>
            <w:r>
              <w:rPr>
                <w:sz w:val="28"/>
                <w:szCs w:val="28"/>
              </w:rPr>
              <w:t>Р</w:t>
            </w:r>
            <w:r w:rsidRPr="0008460C">
              <w:rPr>
                <w:sz w:val="28"/>
                <w:szCs w:val="28"/>
              </w:rPr>
              <w:t xml:space="preserve">азработчикам муниципальных программ уделить внимание на корректное составление финансово-экономического </w:t>
            </w:r>
            <w:r w:rsidRPr="00054570">
              <w:rPr>
                <w:sz w:val="28"/>
                <w:szCs w:val="28"/>
              </w:rPr>
              <w:t>обоснования. По одной из программ показатели не в полной мере раскрывают цель и задачи МП; по одной</w:t>
            </w:r>
            <w:r w:rsidRPr="00687C98">
              <w:rPr>
                <w:sz w:val="28"/>
                <w:szCs w:val="28"/>
              </w:rPr>
              <w:t xml:space="preserve"> программе мероприятие, включенное в МП, по своим целям и видам деятельности, не соответствует целям и задачам муниципальной программы; одна из программ не учитывает направления развития, установленные Стратегией развития Ужурского района</w:t>
            </w:r>
            <w:r>
              <w:rPr>
                <w:sz w:val="28"/>
                <w:szCs w:val="28"/>
              </w:rPr>
              <w:t xml:space="preserve">. </w:t>
            </w:r>
          </w:p>
          <w:p w14:paraId="59ABE286" w14:textId="5C9A5971" w:rsidR="00275432" w:rsidRPr="004213AC" w:rsidRDefault="00275432" w:rsidP="00275432">
            <w:pPr>
              <w:widowControl/>
              <w:ind w:firstLine="709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D621A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 результатам рассмотрения проекта решения «О районном бюджете на 202</w:t>
            </w:r>
            <w:r w:rsidR="00A56E1F" w:rsidRPr="00D621A6"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год и плановый период 202</w:t>
            </w:r>
            <w:r w:rsidR="00A56E1F" w:rsidRPr="00D621A6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>-202</w:t>
            </w:r>
            <w:r w:rsidR="00A56E1F" w:rsidRPr="00D621A6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 годов», контрольно-счетной комиссией сформированы следующие </w:t>
            </w:r>
            <w:r w:rsidRPr="004213AC">
              <w:rPr>
                <w:rFonts w:eastAsiaTheme="minorHAnsi"/>
                <w:sz w:val="28"/>
                <w:szCs w:val="28"/>
                <w:lang w:eastAsia="en-US"/>
              </w:rPr>
              <w:t>предложения</w:t>
            </w:r>
            <w:r w:rsidR="008C36E5" w:rsidRPr="004213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C36E5" w:rsidRPr="004213A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</w:t>
            </w:r>
            <w:r w:rsidRPr="004213AC">
              <w:rPr>
                <w:rFonts w:eastAsiaTheme="minorHAnsi"/>
                <w:b/>
                <w:sz w:val="28"/>
                <w:szCs w:val="28"/>
                <w:lang w:eastAsia="en-US"/>
              </w:rPr>
              <w:t>дминистрации Ужурского района Красноярского края:</w:t>
            </w:r>
          </w:p>
          <w:p w14:paraId="6E75B354" w14:textId="5432A375" w:rsidR="004213AC" w:rsidRDefault="004213AC" w:rsidP="00275432">
            <w:pPr>
              <w:widowControl/>
              <w:jc w:val="both"/>
              <w:rPr>
                <w:sz w:val="28"/>
                <w:szCs w:val="28"/>
              </w:rPr>
            </w:pPr>
            <w:r w:rsidRPr="00183461">
              <w:rPr>
                <w:sz w:val="28"/>
                <w:szCs w:val="28"/>
              </w:rPr>
              <w:t xml:space="preserve">-актуализировать документы стратегического планирования с целью их дальнейшего совершенствования, а также с целью соблюдения принципа сбалансированности системы стратегического планирования, а именно: в Стратегии развития Ужурского района отсутствует такое направление как обеспечение безопасности жизнедеятельности населения, что </w:t>
            </w:r>
            <w:r w:rsidRPr="00183461">
              <w:rPr>
                <w:b/>
                <w:sz w:val="28"/>
                <w:szCs w:val="28"/>
              </w:rPr>
              <w:t>нарушает п</w:t>
            </w:r>
            <w:r w:rsidR="007074BE">
              <w:rPr>
                <w:b/>
                <w:sz w:val="28"/>
                <w:szCs w:val="28"/>
              </w:rPr>
              <w:t xml:space="preserve">ункт </w:t>
            </w:r>
            <w:r w:rsidRPr="00183461">
              <w:rPr>
                <w:b/>
                <w:sz w:val="28"/>
                <w:szCs w:val="28"/>
              </w:rPr>
              <w:t>2 ст</w:t>
            </w:r>
            <w:r w:rsidR="007074BE">
              <w:rPr>
                <w:b/>
                <w:sz w:val="28"/>
                <w:szCs w:val="28"/>
              </w:rPr>
              <w:t xml:space="preserve">атьи </w:t>
            </w:r>
            <w:r w:rsidRPr="00183461">
              <w:rPr>
                <w:b/>
                <w:sz w:val="28"/>
                <w:szCs w:val="28"/>
              </w:rPr>
              <w:t>6 Федерального закона от 28.06.2014 N 172-ФЗ</w:t>
            </w:r>
            <w:r w:rsidRPr="00183461">
              <w:rPr>
                <w:sz w:val="28"/>
                <w:szCs w:val="28"/>
              </w:rPr>
              <w:t xml:space="preserve"> «О стратегическом планировании в Российской Федерации». </w:t>
            </w:r>
            <w:r w:rsidRPr="00183461">
              <w:rPr>
                <w:rFonts w:eastAsia="Calibri"/>
                <w:color w:val="000000"/>
                <w:sz w:val="28"/>
                <w:szCs w:val="28"/>
              </w:rPr>
              <w:t xml:space="preserve">Стратегия развития Ужурского района не охватывает такие направления развития, как поддержка талантливых и одаренных детей, дополнительное образование детей, а также организация отдыха детей в летний период. Также, </w:t>
            </w:r>
            <w:r w:rsidRPr="00183461">
              <w:rPr>
                <w:sz w:val="28"/>
                <w:szCs w:val="28"/>
              </w:rPr>
              <w:t>Стратегией развития Ужурского района не предусмотрено такое направление развития, как развитие гражданского общества. Разработчикам муниципальных программ необходимо уделить внимание на корректное составление финансово-экономического обоснования</w:t>
            </w:r>
            <w:r>
              <w:rPr>
                <w:sz w:val="28"/>
                <w:szCs w:val="28"/>
              </w:rPr>
              <w:t>.</w:t>
            </w:r>
          </w:p>
          <w:p w14:paraId="71DBE69C" w14:textId="18505449" w:rsidR="005A31BD" w:rsidRPr="00D621A6" w:rsidRDefault="002E0DD5" w:rsidP="00D621A6">
            <w:pPr>
              <w:spacing w:before="240"/>
              <w:ind w:firstLine="709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D621A6">
              <w:rPr>
                <w:sz w:val="28"/>
                <w:szCs w:val="28"/>
              </w:rPr>
              <w:t xml:space="preserve">В отчетном периоде также проведена </w:t>
            </w:r>
            <w:r w:rsidRPr="00D621A6">
              <w:rPr>
                <w:b/>
                <w:bCs/>
                <w:sz w:val="28"/>
                <w:szCs w:val="28"/>
              </w:rPr>
              <w:t>экспертиза проекта решения «Об исполнении районного бюджета за 20</w:t>
            </w:r>
            <w:r w:rsidR="00A56E1F" w:rsidRPr="00D621A6">
              <w:rPr>
                <w:b/>
                <w:bCs/>
                <w:sz w:val="28"/>
                <w:szCs w:val="28"/>
              </w:rPr>
              <w:t>23</w:t>
            </w:r>
            <w:r w:rsidRPr="00D621A6">
              <w:rPr>
                <w:b/>
                <w:bCs/>
                <w:sz w:val="28"/>
                <w:szCs w:val="28"/>
              </w:rPr>
              <w:t xml:space="preserve"> год»</w:t>
            </w:r>
            <w:r w:rsidRPr="00D621A6">
              <w:rPr>
                <w:sz w:val="28"/>
                <w:szCs w:val="28"/>
              </w:rPr>
              <w:t xml:space="preserve">, по результатам которой сформированы следующие выводы: проект решения соответствует требованиям </w:t>
            </w:r>
            <w:hyperlink r:id="rId9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      <w:r w:rsidRPr="00D621A6">
                <w:rPr>
                  <w:sz w:val="28"/>
                  <w:szCs w:val="28"/>
                </w:rPr>
                <w:t xml:space="preserve">Бюджетного кодекса </w:t>
              </w:r>
            </w:hyperlink>
            <w:r w:rsidRPr="00D621A6">
              <w:rPr>
                <w:sz w:val="28"/>
                <w:szCs w:val="28"/>
              </w:rPr>
              <w:t>РФ и Положению о бюджетном процессе в Ужурском районе и рекомендован к рассмотрению и утверждению Ужурским районным Советом депутатов Красноярского края.</w:t>
            </w:r>
            <w:r w:rsidR="00134858" w:rsidRPr="00D621A6">
              <w:rPr>
                <w:sz w:val="28"/>
                <w:szCs w:val="28"/>
              </w:rPr>
              <w:t xml:space="preserve"> </w:t>
            </w:r>
            <w:r w:rsidR="005A31BD" w:rsidRPr="00D621A6">
              <w:rPr>
                <w:sz w:val="28"/>
                <w:szCs w:val="28"/>
              </w:rPr>
              <w:t>В рамках подготовки заключения на проект решения «Об исполнении районного бюджета за 202</w:t>
            </w:r>
            <w:r w:rsidR="0027345D" w:rsidRPr="00D621A6">
              <w:rPr>
                <w:sz w:val="28"/>
                <w:szCs w:val="28"/>
              </w:rPr>
              <w:t>3</w:t>
            </w:r>
            <w:r w:rsidR="005A31BD" w:rsidRPr="00D621A6">
              <w:rPr>
                <w:sz w:val="28"/>
                <w:szCs w:val="28"/>
              </w:rPr>
              <w:t xml:space="preserve"> год» проведена проверка годового отчета об исполнении районного бюджета за 202</w:t>
            </w:r>
            <w:r w:rsidR="0027345D" w:rsidRPr="00D621A6">
              <w:rPr>
                <w:sz w:val="28"/>
                <w:szCs w:val="28"/>
              </w:rPr>
              <w:t>3</w:t>
            </w:r>
            <w:r w:rsidR="005A31BD" w:rsidRPr="00D621A6">
              <w:rPr>
                <w:sz w:val="28"/>
                <w:szCs w:val="28"/>
              </w:rPr>
              <w:t xml:space="preserve"> год</w:t>
            </w:r>
            <w:r w:rsidR="00D621A6" w:rsidRPr="00D621A6">
              <w:rPr>
                <w:sz w:val="28"/>
                <w:szCs w:val="28"/>
              </w:rPr>
              <w:t xml:space="preserve">. </w:t>
            </w:r>
            <w:r w:rsidR="005A31BD" w:rsidRPr="00D621A6">
              <w:rPr>
                <w:rFonts w:eastAsia="Courier New"/>
                <w:sz w:val="28"/>
                <w:szCs w:val="28"/>
                <w:lang w:eastAsia="en-US"/>
              </w:rPr>
              <w:t>Анализ предоставленной отчетности об исполнении районного бюджета за 202</w:t>
            </w:r>
            <w:r w:rsidR="00D621A6" w:rsidRPr="00D621A6">
              <w:rPr>
                <w:rFonts w:eastAsia="Courier New"/>
                <w:sz w:val="28"/>
                <w:szCs w:val="28"/>
                <w:lang w:eastAsia="en-US"/>
              </w:rPr>
              <w:t>3</w:t>
            </w:r>
            <w:r w:rsidR="005A31BD" w:rsidRPr="00D621A6">
              <w:rPr>
                <w:rFonts w:eastAsia="Courier New"/>
                <w:sz w:val="28"/>
                <w:szCs w:val="28"/>
                <w:lang w:eastAsia="en-US"/>
              </w:rPr>
              <w:t xml:space="preserve"> год </w:t>
            </w:r>
            <w:r w:rsidR="007B3752" w:rsidRPr="00D621A6">
              <w:rPr>
                <w:rFonts w:eastAsia="Courier New"/>
                <w:sz w:val="28"/>
                <w:szCs w:val="28"/>
                <w:lang w:eastAsia="en-US"/>
              </w:rPr>
              <w:t xml:space="preserve">выявил </w:t>
            </w:r>
            <w:r w:rsidR="00D621A6" w:rsidRPr="00D621A6">
              <w:rPr>
                <w:sz w:val="28"/>
                <w:szCs w:val="28"/>
              </w:rPr>
              <w:t>нарушение п</w:t>
            </w:r>
            <w:r w:rsidR="007074BE">
              <w:rPr>
                <w:sz w:val="28"/>
                <w:szCs w:val="28"/>
              </w:rPr>
              <w:t xml:space="preserve">ункта </w:t>
            </w:r>
            <w:r w:rsidR="00D621A6" w:rsidRPr="00D621A6">
              <w:rPr>
                <w:sz w:val="28"/>
                <w:szCs w:val="28"/>
              </w:rPr>
              <w:t>178 и п</w:t>
            </w:r>
            <w:r w:rsidR="007074BE">
              <w:rPr>
                <w:sz w:val="28"/>
                <w:szCs w:val="28"/>
              </w:rPr>
              <w:t xml:space="preserve">ункта </w:t>
            </w:r>
            <w:r w:rsidR="00D621A6" w:rsidRPr="00D621A6">
              <w:rPr>
                <w:sz w:val="28"/>
                <w:szCs w:val="28"/>
              </w:rPr>
              <w:t>179</w:t>
            </w:r>
            <w:r w:rsidR="00D621A6" w:rsidRPr="00D621A6">
              <w:rPr>
                <w:rFonts w:eastAsia="Courier New"/>
                <w:sz w:val="28"/>
                <w:szCs w:val="28"/>
                <w:lang w:eastAsia="en-US"/>
              </w:rPr>
              <w:t xml:space="preserve"> </w:t>
            </w:r>
            <w:r w:rsidR="00876B1C" w:rsidRPr="00D621A6">
              <w:rPr>
                <w:bCs/>
                <w:sz w:val="28"/>
                <w:szCs w:val="28"/>
              </w:rPr>
              <w:t xml:space="preserve">Приказа </w:t>
            </w:r>
            <w:r w:rsidR="00876B1C" w:rsidRPr="00D621A6">
              <w:rPr>
                <w:sz w:val="28"/>
                <w:szCs w:val="28"/>
              </w:rPr>
              <w:t>Минфина России от 28.12.2010 N191н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      </w:r>
            <w:r w:rsidR="00876B1C" w:rsidRPr="00D621A6">
              <w:rPr>
                <w:sz w:val="28"/>
                <w:szCs w:val="28"/>
                <w:vertAlign w:val="superscript"/>
              </w:rPr>
              <w:footnoteReference w:id="4"/>
            </w:r>
            <w:r w:rsidR="00D621A6" w:rsidRPr="00D621A6">
              <w:rPr>
                <w:sz w:val="28"/>
                <w:szCs w:val="28"/>
              </w:rPr>
              <w:t xml:space="preserve">, в части отсутствия в составе годовой отчетности формы 0503128-НП «Отчет о бюджетных обязательствах» (обязательства по реализации национальных проектов). </w:t>
            </w:r>
            <w:r w:rsidR="00D621A6" w:rsidRPr="00D621A6">
              <w:rPr>
                <w:rFonts w:eastAsiaTheme="minorHAnsi"/>
                <w:sz w:val="28"/>
                <w:szCs w:val="28"/>
                <w:lang w:eastAsia="en-US"/>
              </w:rPr>
              <w:t>В результате нарушены ст</w:t>
            </w:r>
            <w:r w:rsidR="007074BE">
              <w:rPr>
                <w:rFonts w:eastAsiaTheme="minorHAnsi"/>
                <w:sz w:val="28"/>
                <w:szCs w:val="28"/>
                <w:lang w:eastAsia="en-US"/>
              </w:rPr>
              <w:t xml:space="preserve">атья </w:t>
            </w:r>
            <w:r w:rsidR="00D621A6" w:rsidRPr="00D621A6">
              <w:rPr>
                <w:rFonts w:eastAsiaTheme="minorHAnsi"/>
                <w:sz w:val="28"/>
                <w:szCs w:val="28"/>
                <w:lang w:eastAsia="en-US"/>
              </w:rPr>
              <w:t>13 и ст</w:t>
            </w:r>
            <w:r w:rsidR="007074BE">
              <w:rPr>
                <w:rFonts w:eastAsiaTheme="minorHAnsi"/>
                <w:sz w:val="28"/>
                <w:szCs w:val="28"/>
                <w:lang w:eastAsia="en-US"/>
              </w:rPr>
              <w:t xml:space="preserve">атья </w:t>
            </w:r>
            <w:r w:rsidR="00D621A6" w:rsidRPr="00D621A6">
              <w:rPr>
                <w:rFonts w:eastAsiaTheme="minorHAnsi"/>
                <w:sz w:val="28"/>
                <w:szCs w:val="28"/>
                <w:lang w:eastAsia="en-US"/>
              </w:rPr>
              <w:t>14 Федерального закона от 06.12.2011 №402-ФЗ «О бухгалтерском учете»</w:t>
            </w:r>
            <w:r w:rsidR="00113AB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113AB9">
              <w:rPr>
                <w:sz w:val="28"/>
                <w:szCs w:val="28"/>
              </w:rPr>
              <w:t>(далее – Федеральный закон №402-ФЗ)</w:t>
            </w:r>
            <w:r w:rsidR="00D621A6" w:rsidRPr="00D621A6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="00876B1C" w:rsidRPr="00D621A6">
              <w:rPr>
                <w:sz w:val="28"/>
                <w:szCs w:val="28"/>
              </w:rPr>
              <w:t xml:space="preserve"> </w:t>
            </w:r>
            <w:r w:rsidR="00D621A6" w:rsidRPr="00D621A6">
              <w:rPr>
                <w:sz w:val="28"/>
                <w:szCs w:val="28"/>
              </w:rPr>
              <w:t>Как</w:t>
            </w:r>
            <w:r w:rsidR="00876B1C" w:rsidRPr="00D621A6">
              <w:rPr>
                <w:rFonts w:eastAsia="Courier New"/>
                <w:sz w:val="28"/>
                <w:szCs w:val="28"/>
                <w:lang w:eastAsia="en-US"/>
              </w:rPr>
              <w:t xml:space="preserve"> результат </w:t>
            </w:r>
            <w:r w:rsidR="005A31BD" w:rsidRPr="00D621A6">
              <w:rPr>
                <w:rFonts w:eastAsia="Calibri"/>
                <w:sz w:val="28"/>
                <w:szCs w:val="28"/>
                <w:lang w:eastAsia="en-US"/>
              </w:rPr>
              <w:t>нарушен</w:t>
            </w:r>
            <w:r w:rsidR="005A31BD" w:rsidRPr="00D621A6">
              <w:rPr>
                <w:rFonts w:eastAsia="Calibri"/>
                <w:b/>
                <w:sz w:val="28"/>
                <w:szCs w:val="28"/>
                <w:lang w:eastAsia="en-US"/>
              </w:rPr>
              <w:t xml:space="preserve"> п</w:t>
            </w:r>
            <w:r w:rsidR="007074BE">
              <w:rPr>
                <w:rFonts w:eastAsia="Calibri"/>
                <w:b/>
                <w:sz w:val="28"/>
                <w:szCs w:val="28"/>
                <w:lang w:eastAsia="en-US"/>
              </w:rPr>
              <w:t xml:space="preserve">ункт </w:t>
            </w:r>
            <w:r w:rsidR="005A31BD" w:rsidRPr="00D621A6">
              <w:rPr>
                <w:rFonts w:eastAsia="Calibri"/>
                <w:b/>
                <w:sz w:val="28"/>
                <w:szCs w:val="28"/>
                <w:lang w:eastAsia="en-US"/>
              </w:rPr>
              <w:t>2.9 (группа нарушений 2</w:t>
            </w:r>
            <w:r w:rsidR="005A31BD" w:rsidRPr="00D621A6">
              <w:rPr>
                <w:rFonts w:eastAsia="Calibri"/>
                <w:sz w:val="28"/>
                <w:szCs w:val="28"/>
                <w:lang w:eastAsia="en-US"/>
              </w:rPr>
              <w:t xml:space="preserve">): «Нарушение общих требований к бюджетной, бухгалтерской (финансовой) отчетности экономического субъекта, в том числе к ее составу» </w:t>
            </w:r>
            <w:r w:rsidR="005A31BD" w:rsidRPr="00D621A6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Классификатора нарушений. </w:t>
            </w:r>
          </w:p>
          <w:p w14:paraId="3E720120" w14:textId="30EFDC37" w:rsidR="0027345D" w:rsidRPr="00D621A6" w:rsidRDefault="0027345D" w:rsidP="0027345D">
            <w:pPr>
              <w:ind w:firstLine="709"/>
              <w:jc w:val="both"/>
              <w:rPr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 xml:space="preserve">Исполнение </w:t>
            </w:r>
            <w:r w:rsidR="00A80299" w:rsidRPr="00D621A6">
              <w:rPr>
                <w:sz w:val="28"/>
                <w:szCs w:val="28"/>
              </w:rPr>
              <w:t>по расходам средств резервного фонда, п</w:t>
            </w:r>
            <w:r w:rsidRPr="00D621A6">
              <w:rPr>
                <w:sz w:val="28"/>
                <w:szCs w:val="28"/>
              </w:rPr>
              <w:t>редусмотренн</w:t>
            </w:r>
            <w:r w:rsidR="00A80299" w:rsidRPr="00D621A6">
              <w:rPr>
                <w:sz w:val="28"/>
                <w:szCs w:val="28"/>
              </w:rPr>
              <w:t>ого</w:t>
            </w:r>
            <w:r w:rsidRPr="00D621A6">
              <w:rPr>
                <w:sz w:val="28"/>
                <w:szCs w:val="28"/>
              </w:rPr>
              <w:t xml:space="preserve"> проектом решения об исполнении бюджета</w:t>
            </w:r>
            <w:r w:rsidR="00A80299" w:rsidRPr="00D621A6">
              <w:rPr>
                <w:sz w:val="28"/>
                <w:szCs w:val="28"/>
              </w:rPr>
              <w:t xml:space="preserve"> составило</w:t>
            </w:r>
            <w:r w:rsidRPr="00D621A6">
              <w:rPr>
                <w:sz w:val="28"/>
                <w:szCs w:val="28"/>
              </w:rPr>
              <w:t xml:space="preserve"> 94.35%</w:t>
            </w:r>
            <w:r w:rsidR="00F61D3A" w:rsidRPr="00D621A6">
              <w:rPr>
                <w:sz w:val="28"/>
                <w:szCs w:val="28"/>
              </w:rPr>
              <w:t xml:space="preserve">, </w:t>
            </w:r>
            <w:r w:rsidRPr="00D621A6">
              <w:rPr>
                <w:sz w:val="28"/>
                <w:szCs w:val="28"/>
              </w:rPr>
              <w:t xml:space="preserve">при этом пояснительная записка не отражает причины не освоения </w:t>
            </w:r>
            <w:r w:rsidRPr="00D621A6">
              <w:rPr>
                <w:sz w:val="28"/>
                <w:szCs w:val="28"/>
              </w:rPr>
              <w:lastRenderedPageBreak/>
              <w:t>бюджетных средств.</w:t>
            </w:r>
            <w:r w:rsidR="0062613A" w:rsidRPr="00D621A6">
              <w:rPr>
                <w:sz w:val="28"/>
                <w:szCs w:val="28"/>
              </w:rPr>
              <w:t xml:space="preserve"> </w:t>
            </w:r>
          </w:p>
          <w:p w14:paraId="69AC59DC" w14:textId="5280D5FA" w:rsidR="00F724F4" w:rsidRPr="00D621A6" w:rsidRDefault="00B5167E" w:rsidP="00F724F4">
            <w:pPr>
              <w:widowControl/>
              <w:ind w:firstLine="709"/>
              <w:jc w:val="both"/>
              <w:rPr>
                <w:bCs/>
                <w:sz w:val="28"/>
                <w:szCs w:val="28"/>
              </w:rPr>
            </w:pPr>
            <w:r w:rsidRPr="00D621A6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D621A6">
              <w:rPr>
                <w:sz w:val="28"/>
                <w:szCs w:val="28"/>
              </w:rPr>
              <w:t xml:space="preserve">ояснительная записка консолидированного бюджета не содержит </w:t>
            </w:r>
            <w:r w:rsidR="0062613A" w:rsidRPr="00D621A6">
              <w:rPr>
                <w:sz w:val="28"/>
                <w:szCs w:val="28"/>
              </w:rPr>
              <w:t xml:space="preserve">информацию о </w:t>
            </w:r>
            <w:r w:rsidR="0062613A" w:rsidRPr="00D621A6">
              <w:rPr>
                <w:bCs/>
                <w:sz w:val="28"/>
                <w:szCs w:val="28"/>
              </w:rPr>
              <w:t>причинах увеличения дебиторской и кредиторской задолженности, что является нарушением п</w:t>
            </w:r>
            <w:r w:rsidR="00F42D3B">
              <w:rPr>
                <w:bCs/>
                <w:sz w:val="28"/>
                <w:szCs w:val="28"/>
              </w:rPr>
              <w:t>ункта</w:t>
            </w:r>
            <w:r w:rsidR="0062613A" w:rsidRPr="00D621A6">
              <w:rPr>
                <w:bCs/>
                <w:sz w:val="28"/>
                <w:szCs w:val="28"/>
              </w:rPr>
              <w:t xml:space="preserve"> 217 Приказа </w:t>
            </w:r>
            <w:r w:rsidR="00D621A6" w:rsidRPr="00D621A6">
              <w:rPr>
                <w:bCs/>
                <w:sz w:val="28"/>
                <w:szCs w:val="28"/>
              </w:rPr>
              <w:t>№</w:t>
            </w:r>
            <w:r w:rsidR="0062613A" w:rsidRPr="00D621A6">
              <w:rPr>
                <w:sz w:val="28"/>
                <w:szCs w:val="28"/>
              </w:rPr>
              <w:t>191н, в части отражения информации</w:t>
            </w:r>
            <w:r w:rsidR="00D621A6">
              <w:rPr>
                <w:sz w:val="28"/>
                <w:szCs w:val="28"/>
              </w:rPr>
              <w:t>,</w:t>
            </w:r>
            <w:r w:rsidR="0062613A" w:rsidRPr="00D621A6">
              <w:rPr>
                <w:sz w:val="28"/>
                <w:szCs w:val="28"/>
              </w:rPr>
              <w:t xml:space="preserve"> </w:t>
            </w:r>
            <w:r w:rsidR="0062613A" w:rsidRPr="00D621A6">
              <w:rPr>
                <w:bCs/>
                <w:sz w:val="28"/>
                <w:szCs w:val="28"/>
              </w:rPr>
              <w:t>характеризующей исполнение бюджета и оказывающей существенное влияние на показатели отчетности.</w:t>
            </w:r>
            <w:r w:rsidR="00F724F4" w:rsidRPr="00D621A6">
              <w:rPr>
                <w:bCs/>
                <w:sz w:val="28"/>
                <w:szCs w:val="28"/>
              </w:rPr>
              <w:t xml:space="preserve"> </w:t>
            </w:r>
            <w:r w:rsidR="00F724F4" w:rsidRPr="00D621A6">
              <w:rPr>
                <w:sz w:val="28"/>
                <w:szCs w:val="28"/>
              </w:rPr>
              <w:t xml:space="preserve">Как результат, нарушен </w:t>
            </w:r>
            <w:r w:rsidR="00F724F4" w:rsidRPr="00D621A6">
              <w:rPr>
                <w:b/>
                <w:sz w:val="28"/>
                <w:szCs w:val="28"/>
              </w:rPr>
              <w:t>п</w:t>
            </w:r>
            <w:r w:rsidR="007074BE">
              <w:rPr>
                <w:b/>
                <w:sz w:val="28"/>
                <w:szCs w:val="28"/>
              </w:rPr>
              <w:t xml:space="preserve">ункт </w:t>
            </w:r>
            <w:r w:rsidR="00F724F4" w:rsidRPr="00D621A6">
              <w:rPr>
                <w:b/>
                <w:sz w:val="28"/>
                <w:szCs w:val="28"/>
              </w:rPr>
              <w:t>2.9 (группа нарушений 2):</w:t>
            </w:r>
            <w:r w:rsidR="00F724F4" w:rsidRPr="00D621A6">
              <w:rPr>
                <w:sz w:val="28"/>
                <w:szCs w:val="28"/>
              </w:rPr>
              <w:t xml:space="preserve"> </w:t>
            </w:r>
            <w:r w:rsidR="00F724F4" w:rsidRPr="00D621A6">
              <w:rPr>
                <w:bCs/>
                <w:sz w:val="28"/>
                <w:szCs w:val="28"/>
              </w:rPr>
              <w:t>«Нарушение общих требований к бухгалтерской (финансовой) отчетности экономического субъекта, в том числе к ее составу» Классификатора нарушений.</w:t>
            </w:r>
            <w:r w:rsidR="008D55EE">
              <w:rPr>
                <w:bCs/>
                <w:sz w:val="28"/>
                <w:szCs w:val="28"/>
              </w:rPr>
              <w:t xml:space="preserve"> П</w:t>
            </w:r>
            <w:r w:rsidR="008D55EE" w:rsidRPr="00F80071">
              <w:rPr>
                <w:sz w:val="28"/>
                <w:szCs w:val="28"/>
              </w:rPr>
              <w:t>ояснительная записка формы 0503360 сформирована без учета структуры разделов</w:t>
            </w:r>
            <w:r w:rsidR="008D55EE">
              <w:rPr>
                <w:sz w:val="28"/>
                <w:szCs w:val="28"/>
              </w:rPr>
              <w:t xml:space="preserve">, что </w:t>
            </w:r>
            <w:r w:rsidR="008D55EE" w:rsidRPr="00C60980">
              <w:rPr>
                <w:b/>
                <w:bCs/>
                <w:sz w:val="28"/>
                <w:szCs w:val="28"/>
              </w:rPr>
              <w:t>нарушает п</w:t>
            </w:r>
            <w:r w:rsidR="007074BE">
              <w:rPr>
                <w:b/>
                <w:bCs/>
                <w:sz w:val="28"/>
                <w:szCs w:val="28"/>
              </w:rPr>
              <w:t xml:space="preserve">ункт </w:t>
            </w:r>
            <w:r w:rsidR="008D55EE" w:rsidRPr="00C60980">
              <w:rPr>
                <w:b/>
                <w:bCs/>
                <w:sz w:val="28"/>
                <w:szCs w:val="28"/>
              </w:rPr>
              <w:t>152 и п</w:t>
            </w:r>
            <w:r w:rsidR="007074BE">
              <w:rPr>
                <w:b/>
                <w:bCs/>
                <w:sz w:val="28"/>
                <w:szCs w:val="28"/>
              </w:rPr>
              <w:t xml:space="preserve">ункт </w:t>
            </w:r>
            <w:r w:rsidR="008D55EE" w:rsidRPr="00C60980">
              <w:rPr>
                <w:b/>
                <w:bCs/>
                <w:sz w:val="28"/>
                <w:szCs w:val="28"/>
              </w:rPr>
              <w:t>217 Инструкции №191н</w:t>
            </w:r>
            <w:r w:rsidR="008D55EE">
              <w:rPr>
                <w:sz w:val="28"/>
                <w:szCs w:val="28"/>
              </w:rPr>
              <w:t>.</w:t>
            </w:r>
          </w:p>
          <w:p w14:paraId="1899A52A" w14:textId="77777777" w:rsidR="002E0DD5" w:rsidRPr="00D621A6" w:rsidRDefault="002E0DD5" w:rsidP="002E0DD5">
            <w:pPr>
              <w:spacing w:before="240"/>
              <w:ind w:firstLine="709"/>
              <w:jc w:val="center"/>
              <w:rPr>
                <w:b/>
                <w:sz w:val="28"/>
                <w:szCs w:val="28"/>
              </w:rPr>
            </w:pPr>
            <w:r w:rsidRPr="00D621A6">
              <w:rPr>
                <w:b/>
                <w:sz w:val="28"/>
                <w:szCs w:val="28"/>
              </w:rPr>
              <w:t>Контрольная деятельность:</w:t>
            </w:r>
          </w:p>
          <w:p w14:paraId="5962089C" w14:textId="34AE8A33" w:rsidR="002E0DD5" w:rsidRPr="00BD6968" w:rsidRDefault="002E0DD5" w:rsidP="002E0DD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D621A6">
              <w:rPr>
                <w:sz w:val="28"/>
                <w:szCs w:val="28"/>
              </w:rPr>
              <w:t>В соответствии с планом работы КСК Ужурского района в 202</w:t>
            </w:r>
            <w:r w:rsidR="00A56E1F" w:rsidRPr="00D621A6">
              <w:rPr>
                <w:sz w:val="28"/>
                <w:szCs w:val="28"/>
              </w:rPr>
              <w:t>4</w:t>
            </w:r>
            <w:r w:rsidRPr="00D621A6">
              <w:rPr>
                <w:sz w:val="28"/>
                <w:szCs w:val="28"/>
              </w:rPr>
              <w:t xml:space="preserve"> году осуществлено 8 контрольных мероприятий. </w:t>
            </w:r>
            <w:r w:rsidRPr="00BD6968">
              <w:rPr>
                <w:sz w:val="28"/>
                <w:szCs w:val="28"/>
              </w:rPr>
              <w:t xml:space="preserve">Общий объем средств, охваченных проверками, составил </w:t>
            </w:r>
            <w:r w:rsidR="00CC307A">
              <w:rPr>
                <w:sz w:val="28"/>
                <w:szCs w:val="28"/>
              </w:rPr>
              <w:t>9174453,3</w:t>
            </w:r>
            <w:r w:rsidRPr="00BD6968">
              <w:rPr>
                <w:sz w:val="28"/>
                <w:szCs w:val="28"/>
              </w:rPr>
              <w:t xml:space="preserve">тыс. руб. Классификация выявленных нарушений осуществлена специалистами КСК Ужурского района в соответствии с </w:t>
            </w:r>
            <w:r w:rsidRPr="00BD6968">
              <w:rPr>
                <w:rFonts w:eastAsia="Calibri"/>
                <w:sz w:val="28"/>
                <w:szCs w:val="28"/>
              </w:rPr>
              <w:t>Классификатором нарушений, выявляемых в ходе внешнего государственного аудита (контроля), утвержденного постановлением коллегии Счетной палаты РФ от 21.12.2021 №14ПК.</w:t>
            </w:r>
            <w:r w:rsidRPr="00BD6968">
              <w:rPr>
                <w:rStyle w:val="a6"/>
                <w:rFonts w:eastAsia="Calibri"/>
                <w:sz w:val="28"/>
                <w:szCs w:val="28"/>
              </w:rPr>
              <w:footnoteReference w:id="5"/>
            </w:r>
            <w:r w:rsidRPr="00BD696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0F12609" w14:textId="1B9C851D" w:rsidR="002E0DD5" w:rsidRPr="00BD6968" w:rsidRDefault="002E0DD5" w:rsidP="002E0DD5">
            <w:pPr>
              <w:ind w:firstLine="709"/>
              <w:jc w:val="both"/>
              <w:rPr>
                <w:sz w:val="28"/>
                <w:szCs w:val="28"/>
              </w:rPr>
            </w:pPr>
            <w:r w:rsidRPr="00BD6968">
              <w:rPr>
                <w:sz w:val="28"/>
                <w:szCs w:val="28"/>
              </w:rPr>
              <w:t xml:space="preserve">Общее количество выявленных в отчетном году нарушений составило </w:t>
            </w:r>
            <w:r w:rsidR="00BD6968" w:rsidRPr="00BD6968">
              <w:rPr>
                <w:sz w:val="28"/>
                <w:szCs w:val="28"/>
              </w:rPr>
              <w:t>176</w:t>
            </w:r>
            <w:r w:rsidRPr="00BD6968">
              <w:rPr>
                <w:sz w:val="28"/>
                <w:szCs w:val="28"/>
              </w:rPr>
              <w:t xml:space="preserve">, на общую сумму </w:t>
            </w:r>
            <w:r w:rsidR="00BD6968" w:rsidRPr="00BD6968">
              <w:rPr>
                <w:sz w:val="28"/>
                <w:szCs w:val="28"/>
              </w:rPr>
              <w:t>32904,5</w:t>
            </w:r>
            <w:r w:rsidRPr="00BD6968">
              <w:rPr>
                <w:sz w:val="28"/>
                <w:szCs w:val="28"/>
              </w:rPr>
              <w:t>тыс. руб.</w:t>
            </w:r>
          </w:p>
          <w:p w14:paraId="5E4CE72F" w14:textId="3BF394AA" w:rsidR="002E0DD5" w:rsidRPr="00F11AB0" w:rsidRDefault="002E0DD5" w:rsidP="002E0DD5">
            <w:pPr>
              <w:ind w:firstLine="709"/>
              <w:jc w:val="both"/>
              <w:rPr>
                <w:sz w:val="28"/>
                <w:szCs w:val="28"/>
              </w:rPr>
            </w:pPr>
            <w:r w:rsidRPr="00F11AB0">
              <w:rPr>
                <w:sz w:val="28"/>
                <w:szCs w:val="28"/>
              </w:rPr>
              <w:t>По объемам финансовых нарушений и недостатков наибольший удельный вес в денежном выражении от общей суммы выявленных нарушений занимают нарушения установленных единых требований к бюджетному (бухгалтерскому) учету, в том числе бюджетной, бухгалтерской (финансовой) отчетности (7</w:t>
            </w:r>
            <w:r w:rsidR="007F1D1C" w:rsidRPr="00F11AB0">
              <w:rPr>
                <w:sz w:val="28"/>
                <w:szCs w:val="28"/>
              </w:rPr>
              <w:t>1</w:t>
            </w:r>
            <w:r w:rsidRPr="00F11AB0">
              <w:rPr>
                <w:sz w:val="28"/>
                <w:szCs w:val="28"/>
              </w:rPr>
              <w:t>,</w:t>
            </w:r>
            <w:r w:rsidR="007F1D1C" w:rsidRPr="00F11AB0">
              <w:rPr>
                <w:sz w:val="28"/>
                <w:szCs w:val="28"/>
              </w:rPr>
              <w:t>06</w:t>
            </w:r>
            <w:r w:rsidRPr="00F11AB0">
              <w:rPr>
                <w:sz w:val="28"/>
                <w:szCs w:val="28"/>
              </w:rPr>
              <w:t xml:space="preserve">%), в количественном выражении </w:t>
            </w:r>
            <w:r w:rsidR="00F11AB0" w:rsidRPr="00F11AB0">
              <w:rPr>
                <w:sz w:val="28"/>
                <w:szCs w:val="28"/>
              </w:rPr>
              <w:t xml:space="preserve">наибольший </w:t>
            </w:r>
            <w:r w:rsidRPr="00F11AB0">
              <w:rPr>
                <w:sz w:val="28"/>
                <w:szCs w:val="28"/>
              </w:rPr>
              <w:t xml:space="preserve">удельный вес </w:t>
            </w:r>
            <w:r w:rsidR="00F11AB0" w:rsidRPr="00F11AB0">
              <w:rPr>
                <w:sz w:val="28"/>
                <w:szCs w:val="28"/>
              </w:rPr>
              <w:t>выявленных нарушений занимают нарушения при осуществлении государственных (муниципальных) закупок и закупок отдельными видами юридических лиц 53,41</w:t>
            </w:r>
            <w:r w:rsidRPr="00F11AB0">
              <w:rPr>
                <w:sz w:val="28"/>
                <w:szCs w:val="28"/>
              </w:rPr>
              <w:t>% от общего количества нарушений (для сравнения: в отчетном периоде 202</w:t>
            </w:r>
            <w:r w:rsidR="007F1D1C" w:rsidRPr="00F11AB0">
              <w:rPr>
                <w:sz w:val="28"/>
                <w:szCs w:val="28"/>
              </w:rPr>
              <w:t>3</w:t>
            </w:r>
            <w:r w:rsidRPr="00F11AB0">
              <w:rPr>
                <w:sz w:val="28"/>
                <w:szCs w:val="28"/>
              </w:rPr>
              <w:t xml:space="preserve"> года наибольший удельный вес в денежном выражении от общей суммы выявленных нарушений составляли </w:t>
            </w:r>
            <w:r w:rsidR="007F1D1C" w:rsidRPr="00F11AB0">
              <w:rPr>
                <w:sz w:val="28"/>
                <w:szCs w:val="28"/>
              </w:rPr>
              <w:t>нарушения установленных единых требований к бюджетному (бухгалтерскому) учету, в том числе бюджетной, бухгалтерской (финансовой) отчетности 77.89%</w:t>
            </w:r>
            <w:r w:rsidRPr="00F11AB0">
              <w:rPr>
                <w:sz w:val="28"/>
                <w:szCs w:val="28"/>
              </w:rPr>
              <w:t>, в количественном выражении удельный вес нарушени</w:t>
            </w:r>
            <w:r w:rsidR="00F11AB0" w:rsidRPr="00F11AB0">
              <w:rPr>
                <w:sz w:val="28"/>
                <w:szCs w:val="28"/>
              </w:rPr>
              <w:t>й составил 79.61%</w:t>
            </w:r>
            <w:r w:rsidRPr="00F11AB0">
              <w:rPr>
                <w:sz w:val="28"/>
                <w:szCs w:val="28"/>
              </w:rPr>
              <w:t>).</w:t>
            </w:r>
          </w:p>
          <w:p w14:paraId="474DCD97" w14:textId="420E073A" w:rsidR="002E0DD5" w:rsidRPr="00324BAA" w:rsidRDefault="003C25FD" w:rsidP="002E0D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0DD5" w:rsidRPr="00324BAA">
              <w:rPr>
                <w:sz w:val="28"/>
                <w:szCs w:val="28"/>
              </w:rPr>
              <w:t xml:space="preserve">бъем нарушений при формировании и исполнении бюджетов составил </w:t>
            </w:r>
            <w:r w:rsidR="00324BAA" w:rsidRPr="00324BAA">
              <w:rPr>
                <w:sz w:val="28"/>
                <w:szCs w:val="28"/>
              </w:rPr>
              <w:t>21,08</w:t>
            </w:r>
            <w:r w:rsidR="002E0DD5" w:rsidRPr="00324BAA">
              <w:rPr>
                <w:sz w:val="28"/>
                <w:szCs w:val="28"/>
              </w:rPr>
              <w:t>%</w:t>
            </w:r>
            <w:r w:rsidR="00324BAA">
              <w:rPr>
                <w:sz w:val="28"/>
                <w:szCs w:val="28"/>
              </w:rPr>
              <w:t xml:space="preserve"> </w:t>
            </w:r>
            <w:r w:rsidR="00324BAA" w:rsidRPr="00324BAA">
              <w:rPr>
                <w:sz w:val="28"/>
                <w:szCs w:val="28"/>
              </w:rPr>
              <w:t>от общей суммы выявленных нарушений, в количественном выражении показатель составил 34,09%</w:t>
            </w:r>
            <w:r w:rsidR="002E0DD5" w:rsidRPr="00324BAA">
              <w:rPr>
                <w:sz w:val="28"/>
                <w:szCs w:val="28"/>
              </w:rPr>
              <w:t xml:space="preserve"> от общего количества выявленных нарушений</w:t>
            </w:r>
            <w:r w:rsidR="00324BAA" w:rsidRPr="00324BAA">
              <w:rPr>
                <w:sz w:val="28"/>
                <w:szCs w:val="28"/>
              </w:rPr>
              <w:t>.</w:t>
            </w:r>
          </w:p>
          <w:p w14:paraId="0ED4F9B1" w14:textId="441A5ECD" w:rsidR="002E0DD5" w:rsidRDefault="002E0DD5" w:rsidP="002E0DD5">
            <w:pPr>
              <w:ind w:firstLine="709"/>
              <w:jc w:val="both"/>
              <w:rPr>
                <w:sz w:val="28"/>
                <w:szCs w:val="28"/>
              </w:rPr>
            </w:pPr>
            <w:r w:rsidRPr="00324BAA">
              <w:rPr>
                <w:sz w:val="28"/>
                <w:szCs w:val="28"/>
              </w:rPr>
              <w:t xml:space="preserve">Объем нарушений при осуществлении муниципальных закупок составил </w:t>
            </w:r>
            <w:r w:rsidR="00324BAA" w:rsidRPr="00324BAA">
              <w:rPr>
                <w:sz w:val="28"/>
                <w:szCs w:val="28"/>
              </w:rPr>
              <w:t>7,86</w:t>
            </w:r>
            <w:r w:rsidRPr="00324BAA">
              <w:rPr>
                <w:sz w:val="28"/>
                <w:szCs w:val="28"/>
              </w:rPr>
              <w:t xml:space="preserve">% </w:t>
            </w:r>
            <w:r w:rsidR="00324BAA" w:rsidRPr="00324BAA">
              <w:rPr>
                <w:sz w:val="28"/>
                <w:szCs w:val="28"/>
              </w:rPr>
              <w:t>от общей суммы выявленных нарушений.</w:t>
            </w:r>
          </w:p>
          <w:p w14:paraId="42B3BF0E" w14:textId="602D3BC4" w:rsidR="00324BAA" w:rsidRPr="00324BAA" w:rsidRDefault="00324BAA" w:rsidP="002E0DD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количественных нарушений </w:t>
            </w:r>
            <w:r w:rsidRPr="00AB47AC">
              <w:rPr>
                <w:sz w:val="28"/>
                <w:szCs w:val="28"/>
              </w:rPr>
              <w:t xml:space="preserve">установленных единых </w:t>
            </w:r>
            <w:r w:rsidRPr="00AB47AC">
              <w:rPr>
                <w:sz w:val="28"/>
                <w:szCs w:val="28"/>
              </w:rPr>
              <w:lastRenderedPageBreak/>
              <w:t>требований к бюджетному (бухгалтерскому) учету, в том числе бюджетной, бухгалтерской (финансовой) отчетности</w:t>
            </w:r>
            <w:r>
              <w:rPr>
                <w:sz w:val="28"/>
                <w:szCs w:val="28"/>
              </w:rPr>
              <w:t xml:space="preserve"> составил 12,5%.</w:t>
            </w:r>
          </w:p>
          <w:p w14:paraId="251B4BA0" w14:textId="02AAD8BA" w:rsidR="00F45C8F" w:rsidRPr="000E61B1" w:rsidRDefault="002E0DD5" w:rsidP="00484AFB">
            <w:pPr>
              <w:ind w:firstLine="709"/>
              <w:jc w:val="both"/>
              <w:rPr>
                <w:sz w:val="28"/>
                <w:szCs w:val="28"/>
              </w:rPr>
            </w:pPr>
            <w:r w:rsidRPr="000E61B1">
              <w:rPr>
                <w:sz w:val="28"/>
                <w:szCs w:val="28"/>
              </w:rPr>
              <w:t>Нарушения, не вошедшие в классификатор:</w:t>
            </w:r>
            <w:r w:rsidR="00F45C8F">
              <w:rPr>
                <w:sz w:val="28"/>
                <w:szCs w:val="28"/>
              </w:rPr>
              <w:t xml:space="preserve"> </w:t>
            </w:r>
          </w:p>
          <w:p w14:paraId="74C164E2" w14:textId="408E118B" w:rsidR="002E0DD5" w:rsidRDefault="002E0DD5" w:rsidP="003C25FD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45C8F">
              <w:rPr>
                <w:sz w:val="28"/>
                <w:szCs w:val="28"/>
              </w:rPr>
              <w:t xml:space="preserve">-Ужурский районный Совет депутатов – </w:t>
            </w:r>
            <w:r w:rsidR="00F45C8F" w:rsidRPr="00F45C8F">
              <w:rPr>
                <w:sz w:val="28"/>
                <w:szCs w:val="28"/>
              </w:rPr>
              <w:t>48,</w:t>
            </w:r>
            <w:r w:rsidRPr="00F45C8F">
              <w:rPr>
                <w:sz w:val="28"/>
                <w:szCs w:val="28"/>
              </w:rPr>
              <w:t xml:space="preserve">7тыс. руб. (2 нарушения), 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инициативные расходы средств районного бюджета, выразившиеся в неправомерном планировании и расходовании средств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приобретение ценного подарка (видеоняня)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– 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15,4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>тыс.руб.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и выплата денежного вознаграждения за достижения в области спорта – 33,3тыс. руб.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). </w:t>
            </w:r>
            <w:r w:rsidR="003C25FD">
              <w:rPr>
                <w:rFonts w:eastAsiaTheme="minorHAnsi"/>
                <w:sz w:val="28"/>
                <w:szCs w:val="28"/>
                <w:lang w:eastAsia="en-US"/>
              </w:rPr>
              <w:t>Выявлено</w:t>
            </w:r>
            <w:r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45C8F">
              <w:rPr>
                <w:sz w:val="28"/>
                <w:szCs w:val="28"/>
              </w:rPr>
              <w:t>не соблюден</w:t>
            </w:r>
            <w:r w:rsidR="003C25FD">
              <w:rPr>
                <w:sz w:val="28"/>
                <w:szCs w:val="28"/>
              </w:rPr>
              <w:t>ие</w:t>
            </w:r>
            <w:r w:rsidRPr="00F45C8F">
              <w:rPr>
                <w:sz w:val="28"/>
                <w:szCs w:val="28"/>
              </w:rPr>
              <w:t xml:space="preserve"> принцип</w:t>
            </w:r>
            <w:r w:rsidR="003C25FD">
              <w:rPr>
                <w:sz w:val="28"/>
                <w:szCs w:val="28"/>
              </w:rPr>
              <w:t>ов</w:t>
            </w:r>
            <w:r w:rsidRPr="00F45C8F">
              <w:rPr>
                <w:sz w:val="28"/>
                <w:szCs w:val="28"/>
              </w:rPr>
              <w:t xml:space="preserve"> контрактной системы в сфере закупок, </w:t>
            </w:r>
            <w:r w:rsidRPr="00F45C8F">
              <w:rPr>
                <w:rFonts w:eastAsiaTheme="minorHAnsi"/>
                <w:sz w:val="28"/>
                <w:szCs w:val="28"/>
                <w:lang w:eastAsia="en-US"/>
              </w:rPr>
              <w:t>в части ответственности за результативность обеспечения государственных и муниципальных нужд и эффективности осуществления закупок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два 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>муниципальн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контракт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на 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общую 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сумму 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216,3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>тыс.руб. на приобретение цветов составлен</w:t>
            </w:r>
            <w:r w:rsidR="00F45C8F" w:rsidRPr="00F45C8F">
              <w:rPr>
                <w:rFonts w:eastAsiaTheme="minorHAnsi"/>
                <w:sz w:val="28"/>
                <w:szCs w:val="28"/>
                <w:lang w:eastAsia="en-US"/>
              </w:rPr>
              <w:t>ы</w:t>
            </w:r>
            <w:r w:rsidR="00B96936" w:rsidRPr="00F45C8F">
              <w:rPr>
                <w:rFonts w:eastAsiaTheme="minorHAnsi"/>
                <w:sz w:val="28"/>
                <w:szCs w:val="28"/>
                <w:lang w:eastAsia="en-US"/>
              </w:rPr>
              <w:t xml:space="preserve"> с нарушениями)</w:t>
            </w:r>
            <w:r w:rsidR="00484AF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56EAE0CF" w14:textId="25A388BD" w:rsidR="00484AFB" w:rsidRDefault="00484AFB" w:rsidP="00484A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-Администрация Ужурского района – 4,8тыс. руб. (1 нарушение), неправомерная оплата сверх утвержденных лимитов за бронирование и проживание в гостинице</w:t>
            </w:r>
            <w:r w:rsidR="00545654">
              <w:rPr>
                <w:rFonts w:eastAsiaTheme="minorHAnsi"/>
                <w:sz w:val="28"/>
                <w:szCs w:val="28"/>
                <w:lang w:eastAsia="en-US"/>
              </w:rPr>
              <w:t xml:space="preserve"> (предъявлено к взысканию и осуществлен возврат средств в сумме 4,8тыс. руб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545654">
              <w:rPr>
                <w:rFonts w:eastAsiaTheme="minorHAnsi"/>
                <w:sz w:val="28"/>
                <w:szCs w:val="28"/>
                <w:lang w:eastAsia="en-US"/>
              </w:rPr>
              <w:t xml:space="preserve"> платежным поручением №781785 от 06.05.2024)</w:t>
            </w:r>
            <w:r w:rsidR="00EA6CE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14:paraId="02DE10B0" w14:textId="254798B2" w:rsidR="00EA6CE3" w:rsidRDefault="00EA6CE3" w:rsidP="00484AF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-Финансовое управление администрации Ужурского района – 0,4тыс. руб. (1 нарушение), в части </w:t>
            </w:r>
            <w:r w:rsidRPr="00EA6CE3">
              <w:rPr>
                <w:rFonts w:eastAsiaTheme="minorHAnsi"/>
                <w:sz w:val="28"/>
                <w:szCs w:val="28"/>
                <w:lang w:eastAsia="en-US"/>
              </w:rPr>
              <w:t>несвоевременно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го</w:t>
            </w:r>
            <w:r w:rsidRPr="00EA6CE3">
              <w:rPr>
                <w:rFonts w:eastAsiaTheme="minorHAnsi"/>
                <w:sz w:val="28"/>
                <w:szCs w:val="28"/>
                <w:lang w:eastAsia="en-US"/>
              </w:rPr>
              <w:t xml:space="preserve"> начислени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EA6CE3">
              <w:rPr>
                <w:rFonts w:eastAsiaTheme="minorHAnsi"/>
                <w:sz w:val="28"/>
                <w:szCs w:val="28"/>
                <w:lang w:eastAsia="en-US"/>
              </w:rPr>
              <w:t xml:space="preserve"> процентов по договору</w:t>
            </w:r>
            <w:r w:rsidR="0005263A">
              <w:rPr>
                <w:rFonts w:eastAsiaTheme="minorHAnsi"/>
                <w:sz w:val="28"/>
                <w:szCs w:val="28"/>
                <w:lang w:eastAsia="en-US"/>
              </w:rPr>
              <w:t xml:space="preserve"> о предоставлении бюджетного кредита</w:t>
            </w:r>
            <w:r w:rsidRPr="00EA6CE3">
              <w:rPr>
                <w:rFonts w:eastAsiaTheme="minorHAnsi"/>
                <w:sz w:val="28"/>
                <w:szCs w:val="28"/>
                <w:lang w:eastAsia="en-US"/>
              </w:rPr>
              <w:t xml:space="preserve"> от 22.12.2021 № 181/12-21, в нарушение пункта 2.3 вышеуказанного договора: так перечисление процентов в сумме 449руб. 18коп. было осуществлено 04.03.2022, фактически начисление было осуществлено 29.07.2022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(КМ «Анализ состояния муниципального долга…»)</w:t>
            </w:r>
            <w:r w:rsidRPr="00EA6CE3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A481E4C" w14:textId="630A29BC" w:rsidR="002E0DD5" w:rsidRPr="00D460D8" w:rsidRDefault="002E0DD5" w:rsidP="002E0DD5">
            <w:pPr>
              <w:ind w:firstLine="709"/>
              <w:jc w:val="both"/>
              <w:rPr>
                <w:sz w:val="28"/>
                <w:szCs w:val="28"/>
              </w:rPr>
            </w:pPr>
            <w:r w:rsidRPr="00FC3E44">
              <w:rPr>
                <w:sz w:val="28"/>
                <w:szCs w:val="28"/>
              </w:rPr>
              <w:t>Основными причинами недостатков и нарушений, выявленных в ходе деятельности контрольно-счетной комиссии Ужурского района в 202</w:t>
            </w:r>
            <w:r w:rsidR="00E90AC4" w:rsidRPr="00FC3E44">
              <w:rPr>
                <w:sz w:val="28"/>
                <w:szCs w:val="28"/>
              </w:rPr>
              <w:t>4</w:t>
            </w:r>
            <w:r w:rsidRPr="00FC3E44">
              <w:rPr>
                <w:sz w:val="28"/>
                <w:szCs w:val="28"/>
              </w:rPr>
              <w:t xml:space="preserve"> году можно отметить нарушения и недостатки по организации и ведению бухгалтерского учета, связанные в том числе с расхождением инвентаризационных описей с данными регистров, </w:t>
            </w:r>
            <w:r w:rsidR="00FC3E44">
              <w:rPr>
                <w:sz w:val="28"/>
                <w:szCs w:val="28"/>
              </w:rPr>
              <w:t xml:space="preserve">нарушение, в части </w:t>
            </w:r>
            <w:r w:rsidR="00FC3E44" w:rsidRPr="00FC3E44">
              <w:rPr>
                <w:sz w:val="28"/>
                <w:szCs w:val="28"/>
              </w:rPr>
              <w:t xml:space="preserve">непредставление бюджетной отчетности (ф.0503172 не представлена в составе годового отчета об исполнении районного бюджета), нарушения отдельных требований БК РФ и законодательства о контрактной системе, </w:t>
            </w:r>
            <w:r w:rsidRPr="00FC3E44">
              <w:rPr>
                <w:sz w:val="28"/>
                <w:szCs w:val="28"/>
              </w:rPr>
              <w:t xml:space="preserve">нарушения требований </w:t>
            </w:r>
            <w:r w:rsidR="00612EF6" w:rsidRPr="00FC3E44">
              <w:rPr>
                <w:sz w:val="28"/>
                <w:szCs w:val="28"/>
              </w:rPr>
              <w:t>к осуществлению закупок товаров, работ, услуг отдельными видами юридических лиц</w:t>
            </w:r>
            <w:r w:rsidRPr="00FC3E44">
              <w:rPr>
                <w:sz w:val="28"/>
                <w:szCs w:val="28"/>
              </w:rPr>
              <w:t xml:space="preserve">, </w:t>
            </w:r>
            <w:r w:rsidR="00612EF6" w:rsidRPr="00FC3E44">
              <w:rPr>
                <w:sz w:val="28"/>
                <w:szCs w:val="28"/>
              </w:rPr>
              <w:t>нарушение</w:t>
            </w:r>
            <w:r w:rsidR="00612EF6" w:rsidRPr="00612EF6">
              <w:rPr>
                <w:sz w:val="28"/>
                <w:szCs w:val="28"/>
              </w:rPr>
              <w:t xml:space="preserve"> требований, предъявляемых к организации и осуществлению внутреннего контроля фактов хозяйственной жизни экономического субъекта</w:t>
            </w:r>
            <w:r w:rsidR="00D460D8" w:rsidRPr="00D460D8">
              <w:rPr>
                <w:sz w:val="28"/>
                <w:szCs w:val="28"/>
              </w:rPr>
              <w:t xml:space="preserve">, </w:t>
            </w:r>
            <w:r w:rsidRPr="00D460D8">
              <w:rPr>
                <w:sz w:val="28"/>
                <w:szCs w:val="28"/>
              </w:rPr>
              <w:t xml:space="preserve">нарушение в части невнесения изменений в «Порядок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цели, не связанные с финансовым обеспечением выполнения муниципального задания на оказание муниципальных услуг (выполнение работ)», утвержденный Постановлением администрации Ужурского района Красноярского края от 28.03.2012 №314. </w:t>
            </w:r>
          </w:p>
          <w:p w14:paraId="7BBF2E89" w14:textId="5523A5ED" w:rsidR="002E0DD5" w:rsidRDefault="002E0DD5" w:rsidP="002E0DD5">
            <w:pPr>
              <w:ind w:firstLine="709"/>
              <w:jc w:val="both"/>
              <w:rPr>
                <w:sz w:val="28"/>
                <w:szCs w:val="28"/>
              </w:rPr>
            </w:pPr>
            <w:r w:rsidRPr="00D460D8">
              <w:rPr>
                <w:sz w:val="28"/>
                <w:szCs w:val="28"/>
              </w:rPr>
              <w:t xml:space="preserve">Распределение сумм нарушений в соответствии с Классификатором, </w:t>
            </w:r>
            <w:r w:rsidRPr="00D460D8">
              <w:rPr>
                <w:sz w:val="28"/>
                <w:szCs w:val="28"/>
              </w:rPr>
              <w:lastRenderedPageBreak/>
              <w:t xml:space="preserve">выявленных по результатам контрольных мероприятий (общая сумма </w:t>
            </w:r>
            <w:r w:rsidR="00D460D8" w:rsidRPr="00D460D8">
              <w:rPr>
                <w:sz w:val="28"/>
                <w:szCs w:val="28"/>
              </w:rPr>
              <w:t>32904,5</w:t>
            </w:r>
            <w:r w:rsidRPr="00D460D8">
              <w:rPr>
                <w:sz w:val="28"/>
                <w:szCs w:val="28"/>
              </w:rPr>
              <w:t xml:space="preserve">тыс. руб.) в отчетном периоде </w:t>
            </w:r>
            <w:r w:rsidR="00AB47AC" w:rsidRPr="00D460D8">
              <w:rPr>
                <w:sz w:val="28"/>
                <w:szCs w:val="28"/>
              </w:rPr>
              <w:t>осуществлена</w:t>
            </w:r>
            <w:r w:rsidRPr="00D460D8">
              <w:rPr>
                <w:sz w:val="28"/>
                <w:szCs w:val="28"/>
              </w:rPr>
              <w:t xml:space="preserve"> (в порядке убывания сумм нарушений) следующим образом:</w:t>
            </w:r>
          </w:p>
          <w:p w14:paraId="6F389507" w14:textId="60B5233E" w:rsidR="00FB055F" w:rsidRDefault="00FB055F" w:rsidP="00FB055F">
            <w:pPr>
              <w:jc w:val="both"/>
              <w:rPr>
                <w:sz w:val="28"/>
                <w:szCs w:val="28"/>
              </w:rPr>
            </w:pPr>
            <w:r w:rsidRPr="00FB055F">
              <w:rPr>
                <w:sz w:val="28"/>
                <w:szCs w:val="28"/>
              </w:rPr>
              <w:t>-Финансовое управление администрации Ужурского района – 22715,9тыс. руб. (1</w:t>
            </w:r>
            <w:r w:rsidR="00463BD5">
              <w:rPr>
                <w:sz w:val="28"/>
                <w:szCs w:val="28"/>
              </w:rPr>
              <w:t>3</w:t>
            </w:r>
            <w:r w:rsidRPr="00FB055F">
              <w:rPr>
                <w:sz w:val="28"/>
                <w:szCs w:val="28"/>
              </w:rPr>
              <w:t xml:space="preserve"> нарушений); </w:t>
            </w:r>
          </w:p>
          <w:p w14:paraId="583BA319" w14:textId="60CDBC3C" w:rsidR="00FB055F" w:rsidRPr="00FB055F" w:rsidRDefault="00FB055F" w:rsidP="00FB055F">
            <w:pPr>
              <w:jc w:val="both"/>
              <w:rPr>
                <w:sz w:val="28"/>
                <w:szCs w:val="28"/>
              </w:rPr>
            </w:pPr>
            <w:r w:rsidRPr="00FB055F">
              <w:rPr>
                <w:sz w:val="28"/>
                <w:szCs w:val="28"/>
              </w:rPr>
              <w:t>-Администрация Ужурского района (экспертиза МП «Обеспечение безопасности жизнедеятельности населения по Ужурскому району) – 6937,7тыс. руб. (3 нарушения)</w:t>
            </w:r>
            <w:r>
              <w:rPr>
                <w:sz w:val="28"/>
                <w:szCs w:val="28"/>
              </w:rPr>
              <w:t>;</w:t>
            </w:r>
          </w:p>
          <w:p w14:paraId="751D3251" w14:textId="3E3F36EF" w:rsidR="008F51C4" w:rsidRPr="008F51C4" w:rsidRDefault="008F51C4" w:rsidP="008F51C4">
            <w:pPr>
              <w:jc w:val="both"/>
              <w:rPr>
                <w:sz w:val="28"/>
                <w:szCs w:val="28"/>
              </w:rPr>
            </w:pPr>
            <w:r w:rsidRPr="008F51C4">
              <w:rPr>
                <w:sz w:val="28"/>
                <w:szCs w:val="28"/>
              </w:rPr>
              <w:t>-МКУ «Управление культуры, спорта и молодежной политики Ужурского района – 2797,1тыс. руб. (102 нарушения);</w:t>
            </w:r>
          </w:p>
          <w:p w14:paraId="09D19075" w14:textId="5E9BADCF" w:rsidR="008F51C4" w:rsidRPr="008F51C4" w:rsidRDefault="008F51C4" w:rsidP="008F51C4">
            <w:pPr>
              <w:jc w:val="both"/>
              <w:rPr>
                <w:sz w:val="28"/>
                <w:szCs w:val="28"/>
              </w:rPr>
            </w:pPr>
            <w:r w:rsidRPr="008F51C4">
              <w:rPr>
                <w:sz w:val="28"/>
                <w:szCs w:val="28"/>
              </w:rPr>
              <w:t>-МКУ «Управление образования Ужурского района» - 453,8тыс. руб. (7 нарушений);</w:t>
            </w:r>
          </w:p>
          <w:p w14:paraId="15D2EF86" w14:textId="7E7F521B" w:rsidR="00FB055F" w:rsidRPr="00FB055F" w:rsidRDefault="000436CC" w:rsidP="00FB05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436CC">
              <w:rPr>
                <w:sz w:val="28"/>
                <w:szCs w:val="28"/>
              </w:rPr>
              <w:t xml:space="preserve">МБОУ ДО </w:t>
            </w:r>
            <w:r>
              <w:rPr>
                <w:sz w:val="28"/>
                <w:szCs w:val="28"/>
              </w:rPr>
              <w:t>«</w:t>
            </w:r>
            <w:r w:rsidRPr="000436CC">
              <w:rPr>
                <w:sz w:val="28"/>
                <w:szCs w:val="28"/>
              </w:rPr>
              <w:t>Ужурская спортивная школа</w:t>
            </w:r>
            <w:r>
              <w:rPr>
                <w:sz w:val="28"/>
                <w:szCs w:val="28"/>
              </w:rPr>
              <w:t>» - без суммы (51 нарушение).</w:t>
            </w:r>
          </w:p>
          <w:p w14:paraId="4B7B6D68" w14:textId="2015DB37" w:rsidR="0083435C" w:rsidRPr="00D621A6" w:rsidRDefault="0083435C" w:rsidP="002E0DD5">
            <w:pPr>
              <w:jc w:val="both"/>
              <w:rPr>
                <w:sz w:val="28"/>
                <w:szCs w:val="28"/>
                <w:highlight w:val="yellow"/>
              </w:rPr>
            </w:pPr>
          </w:p>
          <w:p w14:paraId="31F8B23C" w14:textId="77777777" w:rsidR="0083435C" w:rsidRPr="00463BD5" w:rsidRDefault="0083435C" w:rsidP="0083435C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63BD5">
              <w:rPr>
                <w:rStyle w:val="FontStyle15"/>
                <w:sz w:val="28"/>
                <w:szCs w:val="28"/>
              </w:rPr>
              <w:t xml:space="preserve">Краткая характеристика нарушений, выявленных в ходе проведения контрольных мероприятий: </w:t>
            </w:r>
          </w:p>
          <w:p w14:paraId="2CDA634B" w14:textId="1EB8489A" w:rsidR="0083435C" w:rsidRPr="000E6C4F" w:rsidRDefault="0083435C" w:rsidP="0083435C">
            <w:pPr>
              <w:pStyle w:val="Default"/>
              <w:ind w:firstLine="709"/>
              <w:jc w:val="both"/>
              <w:rPr>
                <w:bCs/>
                <w:color w:val="auto"/>
                <w:sz w:val="28"/>
                <w:szCs w:val="28"/>
              </w:rPr>
            </w:pPr>
            <w:r w:rsidRPr="000E6C4F">
              <w:rPr>
                <w:bCs/>
                <w:color w:val="auto"/>
                <w:sz w:val="28"/>
                <w:szCs w:val="28"/>
              </w:rPr>
              <w:t>В ходе проведения контрольного мероприятия «</w:t>
            </w:r>
            <w:r w:rsidR="000E6C4F" w:rsidRPr="000E6C4F">
              <w:rPr>
                <w:bCs/>
                <w:sz w:val="28"/>
                <w:szCs w:val="28"/>
                <w:shd w:val="clear" w:color="auto" w:fill="FFFFFF"/>
              </w:rPr>
              <w:t>Анализ состояния муниципального долга Ужурского района в 2022 – 2023 годах и перспективы его оптимизации</w:t>
            </w:r>
            <w:r w:rsidRPr="000E6C4F">
              <w:rPr>
                <w:bCs/>
                <w:color w:val="auto"/>
                <w:sz w:val="28"/>
                <w:szCs w:val="28"/>
              </w:rPr>
              <w:t>» выявлены следующие нарушения:</w:t>
            </w:r>
          </w:p>
          <w:p w14:paraId="511FF043" w14:textId="4AA3201B" w:rsidR="0083435C" w:rsidRPr="004E5BE3" w:rsidRDefault="0083435C" w:rsidP="0083435C">
            <w:pPr>
              <w:jc w:val="both"/>
              <w:rPr>
                <w:sz w:val="28"/>
                <w:szCs w:val="28"/>
              </w:rPr>
            </w:pPr>
            <w:r w:rsidRPr="004E5BE3">
              <w:rPr>
                <w:sz w:val="28"/>
                <w:szCs w:val="28"/>
              </w:rPr>
              <w:t>-</w:t>
            </w:r>
            <w:r w:rsidR="004E5BE3" w:rsidRPr="004E5BE3">
              <w:rPr>
                <w:sz w:val="28"/>
                <w:szCs w:val="28"/>
              </w:rPr>
              <w:t>установлено нарушение п</w:t>
            </w:r>
            <w:r w:rsidR="009E3773">
              <w:rPr>
                <w:sz w:val="28"/>
                <w:szCs w:val="28"/>
              </w:rPr>
              <w:t xml:space="preserve">ункта </w:t>
            </w:r>
            <w:r w:rsidR="004E5BE3" w:rsidRPr="004E5BE3">
              <w:rPr>
                <w:sz w:val="28"/>
                <w:szCs w:val="28"/>
              </w:rPr>
              <w:t>4 ст</w:t>
            </w:r>
            <w:r w:rsidR="009E3773">
              <w:rPr>
                <w:sz w:val="28"/>
                <w:szCs w:val="28"/>
              </w:rPr>
              <w:t xml:space="preserve">атьи </w:t>
            </w:r>
            <w:r w:rsidR="004E5BE3" w:rsidRPr="004E5BE3">
              <w:rPr>
                <w:sz w:val="28"/>
                <w:szCs w:val="28"/>
              </w:rPr>
              <w:t>101 БК РФ: Уставом Ужурского района Красноярского края, утвержденного решением Ужурского районного Совета депутатов от 06.08.1997 N 5-14р (далее – Устав Ужурского района), не закреплены полномочия за администрацией Ужурского района Красноярского края по осуществлению управления муниципальным долгом</w:t>
            </w:r>
            <w:r w:rsidRPr="004E5BE3">
              <w:rPr>
                <w:sz w:val="28"/>
                <w:szCs w:val="28"/>
              </w:rPr>
              <w:t xml:space="preserve">; </w:t>
            </w:r>
          </w:p>
          <w:p w14:paraId="51512723" w14:textId="2B89FD36" w:rsidR="0083435C" w:rsidRPr="002173BB" w:rsidRDefault="0083435C" w:rsidP="0083435C">
            <w:pPr>
              <w:jc w:val="both"/>
              <w:rPr>
                <w:sz w:val="28"/>
                <w:szCs w:val="28"/>
              </w:rPr>
            </w:pPr>
            <w:r w:rsidRPr="002173BB">
              <w:rPr>
                <w:sz w:val="28"/>
                <w:szCs w:val="28"/>
              </w:rPr>
              <w:t>-</w:t>
            </w:r>
            <w:r w:rsidR="002173BB" w:rsidRPr="002173BB">
              <w:rPr>
                <w:sz w:val="28"/>
                <w:szCs w:val="28"/>
              </w:rPr>
              <w:t>в</w:t>
            </w:r>
            <w:r w:rsidRPr="002173BB">
              <w:rPr>
                <w:sz w:val="28"/>
                <w:szCs w:val="28"/>
              </w:rPr>
              <w:t xml:space="preserve"> </w:t>
            </w:r>
            <w:r w:rsidR="002173BB" w:rsidRPr="002173BB">
              <w:rPr>
                <w:sz w:val="28"/>
                <w:szCs w:val="28"/>
              </w:rPr>
              <w:t>нарушение п</w:t>
            </w:r>
            <w:r w:rsidR="009E3773">
              <w:rPr>
                <w:sz w:val="28"/>
                <w:szCs w:val="28"/>
              </w:rPr>
              <w:t xml:space="preserve">ункта </w:t>
            </w:r>
            <w:r w:rsidR="002173BB" w:rsidRPr="002173BB">
              <w:rPr>
                <w:sz w:val="28"/>
                <w:szCs w:val="28"/>
              </w:rPr>
              <w:t>17 ст</w:t>
            </w:r>
            <w:r w:rsidR="009E3773">
              <w:rPr>
                <w:sz w:val="28"/>
                <w:szCs w:val="28"/>
              </w:rPr>
              <w:t xml:space="preserve">атьи </w:t>
            </w:r>
            <w:r w:rsidR="002173BB" w:rsidRPr="002173BB">
              <w:rPr>
                <w:sz w:val="28"/>
                <w:szCs w:val="28"/>
              </w:rPr>
              <w:t>103 БК РФ, Уставом Ужурского района не закреплены полномочия за администрацией района по осуществлению муниципальных заимствований от имени муниципального образования</w:t>
            </w:r>
            <w:r w:rsidRPr="002173BB">
              <w:rPr>
                <w:sz w:val="28"/>
                <w:szCs w:val="28"/>
              </w:rPr>
              <w:t>;</w:t>
            </w:r>
          </w:p>
          <w:p w14:paraId="315739AA" w14:textId="189CFCE5" w:rsidR="0083435C" w:rsidRPr="002173BB" w:rsidRDefault="0083435C" w:rsidP="0083435C">
            <w:pPr>
              <w:jc w:val="both"/>
              <w:rPr>
                <w:sz w:val="28"/>
                <w:szCs w:val="28"/>
              </w:rPr>
            </w:pPr>
            <w:r w:rsidRPr="002173BB">
              <w:rPr>
                <w:sz w:val="28"/>
                <w:szCs w:val="28"/>
              </w:rPr>
              <w:t>-</w:t>
            </w:r>
            <w:r w:rsidR="002173BB" w:rsidRPr="002173BB">
              <w:rPr>
                <w:sz w:val="28"/>
                <w:szCs w:val="28"/>
              </w:rPr>
              <w:t>в муниципальном образовании отсутствуют муниципальные правовые акты, регламентирующие реализацию бюджетных полномочий по осуществлению муниципальных внутренних заимствований и полномочий по предоставлению муниципальных гарантий, что нарушает пункт 5 статьи 3 и пункт 1 статьи 9 БК РФ</w:t>
            </w:r>
            <w:r w:rsidRPr="002173BB">
              <w:rPr>
                <w:sz w:val="28"/>
                <w:szCs w:val="28"/>
              </w:rPr>
              <w:t>;</w:t>
            </w:r>
          </w:p>
          <w:p w14:paraId="7EBFAB03" w14:textId="09C6C4E7" w:rsidR="002173BB" w:rsidRPr="009B3190" w:rsidRDefault="0083435C" w:rsidP="002173BB">
            <w:pPr>
              <w:jc w:val="both"/>
              <w:rPr>
                <w:sz w:val="28"/>
                <w:szCs w:val="28"/>
              </w:rPr>
            </w:pPr>
            <w:r w:rsidRPr="009B3190">
              <w:rPr>
                <w:sz w:val="28"/>
                <w:szCs w:val="28"/>
              </w:rPr>
              <w:t>-</w:t>
            </w:r>
            <w:r w:rsidR="00A34612" w:rsidRPr="009B3190">
              <w:rPr>
                <w:sz w:val="28"/>
                <w:szCs w:val="28"/>
              </w:rPr>
              <w:t>п</w:t>
            </w:r>
            <w:r w:rsidR="002173BB" w:rsidRPr="009B3190">
              <w:rPr>
                <w:sz w:val="28"/>
                <w:szCs w:val="28"/>
              </w:rPr>
              <w:t>остановление администрации Ужурского района Красноярского края от 23.09.2013 №847 «О порядке ведения муниципальной долговой книги Ужурского района» содержит ссылку на пункт 33 Устава Ужурского района, фактически утратившего силу в результате принятия решения Ужурским районным Советом депутатов от 25.08.2016 №13-87р «О внесении изменений и дополнений в Устав Ужурского района Красноярского края»;</w:t>
            </w:r>
          </w:p>
          <w:p w14:paraId="1F69D4B3" w14:textId="36E57EBE" w:rsidR="002173BB" w:rsidRDefault="0083435C" w:rsidP="002173BB">
            <w:pPr>
              <w:jc w:val="both"/>
              <w:rPr>
                <w:sz w:val="28"/>
                <w:szCs w:val="28"/>
              </w:rPr>
            </w:pPr>
            <w:r w:rsidRPr="009B3190">
              <w:rPr>
                <w:sz w:val="28"/>
                <w:szCs w:val="28"/>
              </w:rPr>
              <w:t>-</w:t>
            </w:r>
            <w:r w:rsidR="002173BB" w:rsidRPr="009B3190">
              <w:rPr>
                <w:rFonts w:eastAsia="Calibri"/>
                <w:sz w:val="28"/>
                <w:szCs w:val="28"/>
              </w:rPr>
              <w:t xml:space="preserve">подпункт 3.3. пункта 3 постановления </w:t>
            </w:r>
            <w:r w:rsidR="002173BB" w:rsidRPr="009B3190">
              <w:rPr>
                <w:sz w:val="28"/>
                <w:szCs w:val="28"/>
              </w:rPr>
              <w:t>администрации Ужурского района от 17</w:t>
            </w:r>
            <w:r w:rsidR="002173BB" w:rsidRPr="00706798">
              <w:rPr>
                <w:sz w:val="28"/>
                <w:szCs w:val="28"/>
              </w:rPr>
              <w:t>.12.2020 №852 «Об утверждении бюджетного прогноза Ужурского района на период до 2030 года»</w:t>
            </w:r>
            <w:r w:rsidR="002173BB">
              <w:rPr>
                <w:sz w:val="28"/>
                <w:szCs w:val="28"/>
              </w:rPr>
              <w:t xml:space="preserve"> </w:t>
            </w:r>
            <w:r w:rsidR="002173BB" w:rsidRPr="007C632C">
              <w:rPr>
                <w:sz w:val="28"/>
                <w:szCs w:val="28"/>
              </w:rPr>
              <w:t>не соответствует требованиям</w:t>
            </w:r>
            <w:r w:rsidR="002173BB">
              <w:rPr>
                <w:sz w:val="28"/>
                <w:szCs w:val="28"/>
              </w:rPr>
              <w:t xml:space="preserve"> пункта 13 статьи 107.1 БК РФ</w:t>
            </w:r>
            <w:r w:rsidR="002173BB" w:rsidRPr="00884F6E">
              <w:rPr>
                <w:sz w:val="28"/>
                <w:szCs w:val="28"/>
              </w:rPr>
              <w:t xml:space="preserve">, </w:t>
            </w:r>
            <w:r w:rsidR="002173BB">
              <w:rPr>
                <w:sz w:val="28"/>
                <w:szCs w:val="28"/>
              </w:rPr>
              <w:t xml:space="preserve">в части отсутствия ряда положений </w:t>
            </w:r>
            <w:r w:rsidR="002173BB" w:rsidRPr="00404556">
              <w:rPr>
                <w:sz w:val="28"/>
                <w:szCs w:val="28"/>
              </w:rPr>
              <w:t>основны</w:t>
            </w:r>
            <w:r w:rsidR="002173BB">
              <w:rPr>
                <w:sz w:val="28"/>
                <w:szCs w:val="28"/>
              </w:rPr>
              <w:t>х</w:t>
            </w:r>
            <w:r w:rsidR="002173BB" w:rsidRPr="00404556">
              <w:rPr>
                <w:sz w:val="28"/>
                <w:szCs w:val="28"/>
              </w:rPr>
              <w:t xml:space="preserve"> направлени</w:t>
            </w:r>
            <w:r w:rsidR="002173BB">
              <w:rPr>
                <w:sz w:val="28"/>
                <w:szCs w:val="28"/>
              </w:rPr>
              <w:t>й</w:t>
            </w:r>
            <w:r w:rsidR="002173BB" w:rsidRPr="00404556">
              <w:rPr>
                <w:sz w:val="28"/>
                <w:szCs w:val="28"/>
              </w:rPr>
              <w:t xml:space="preserve"> долговой политики</w:t>
            </w:r>
            <w:r w:rsidR="002173BB" w:rsidRPr="00B558B8">
              <w:rPr>
                <w:sz w:val="28"/>
                <w:szCs w:val="28"/>
              </w:rPr>
              <w:t xml:space="preserve"> в муниципальном образовании Ужурский </w:t>
            </w:r>
            <w:r w:rsidR="002173BB" w:rsidRPr="00B558B8">
              <w:rPr>
                <w:sz w:val="28"/>
                <w:szCs w:val="28"/>
              </w:rPr>
              <w:lastRenderedPageBreak/>
              <w:t>район</w:t>
            </w:r>
            <w:r w:rsidR="002173BB">
              <w:rPr>
                <w:sz w:val="28"/>
                <w:szCs w:val="28"/>
              </w:rPr>
              <w:t>;</w:t>
            </w:r>
          </w:p>
          <w:p w14:paraId="1C5922B0" w14:textId="509D6B5A" w:rsidR="0083435C" w:rsidRPr="009B3190" w:rsidRDefault="00A34612" w:rsidP="0083435C">
            <w:pPr>
              <w:jc w:val="both"/>
              <w:rPr>
                <w:sz w:val="28"/>
                <w:szCs w:val="28"/>
              </w:rPr>
            </w:pPr>
            <w:r w:rsidRPr="009B3190">
              <w:rPr>
                <w:sz w:val="28"/>
                <w:szCs w:val="28"/>
              </w:rPr>
              <w:t>-информация в графах «Наименование кредитора» и «Наименование заемщика» долговой книги не соответствует условиям договора о предоставлении бюджетного кредита;</w:t>
            </w:r>
          </w:p>
          <w:p w14:paraId="6328B266" w14:textId="203CEFDB" w:rsidR="00AB4AFB" w:rsidRPr="009B3190" w:rsidRDefault="00A34612" w:rsidP="00AB4AFB">
            <w:pPr>
              <w:jc w:val="both"/>
              <w:rPr>
                <w:sz w:val="28"/>
                <w:szCs w:val="28"/>
              </w:rPr>
            </w:pPr>
            <w:r w:rsidRPr="009B3190">
              <w:rPr>
                <w:sz w:val="28"/>
                <w:szCs w:val="28"/>
              </w:rPr>
              <w:t>-</w:t>
            </w:r>
            <w:r w:rsidR="00AB4AFB" w:rsidRPr="009B3190">
              <w:rPr>
                <w:sz w:val="28"/>
                <w:szCs w:val="28"/>
              </w:rPr>
              <w:t xml:space="preserve">в 2022 году, учет (в регистрах бухгалтерского учета не отражались операции по предоставлению и гашению долговых обязательств по бюджетным кредитам) по лицевому счету администратора источников финансирования бюджета в 1С «Бухгалтерия государственного учреждения» не велся, в результате нарушены требования пункта 253 Инструкции №157н, пункта 1 статьи 10 </w:t>
            </w:r>
            <w:r w:rsidR="00113AB9">
              <w:rPr>
                <w:sz w:val="28"/>
                <w:szCs w:val="28"/>
              </w:rPr>
              <w:t>Федерального закона №402-ФЗ</w:t>
            </w:r>
            <w:r w:rsidR="00AB4AFB" w:rsidRPr="009B3190">
              <w:rPr>
                <w:sz w:val="28"/>
                <w:szCs w:val="28"/>
              </w:rPr>
              <w:t>;</w:t>
            </w:r>
          </w:p>
          <w:p w14:paraId="1B5006DE" w14:textId="2D5C1638" w:rsidR="00A34612" w:rsidRDefault="00AB4AFB" w:rsidP="0083435C">
            <w:pPr>
              <w:jc w:val="both"/>
              <w:rPr>
                <w:sz w:val="28"/>
                <w:szCs w:val="28"/>
              </w:rPr>
            </w:pPr>
            <w:r w:rsidRPr="009B3190">
              <w:rPr>
                <w:sz w:val="28"/>
                <w:szCs w:val="28"/>
              </w:rPr>
              <w:t>-выявлено нарушение пункта 2.3 договора о предоставлении бюджетного кредита на покрытие дефицита местного бюджета: установлено несвоевременное</w:t>
            </w:r>
            <w:r w:rsidRPr="00833CC7">
              <w:rPr>
                <w:sz w:val="28"/>
                <w:szCs w:val="28"/>
              </w:rPr>
              <w:t xml:space="preserve"> начисление процентов</w:t>
            </w:r>
            <w:r>
              <w:rPr>
                <w:sz w:val="28"/>
                <w:szCs w:val="28"/>
              </w:rPr>
              <w:t xml:space="preserve"> </w:t>
            </w:r>
            <w:r w:rsidRPr="00833CC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проценты </w:t>
            </w:r>
            <w:r w:rsidRPr="00833CC7">
              <w:rPr>
                <w:sz w:val="28"/>
                <w:szCs w:val="28"/>
              </w:rPr>
              <w:t>перечислен</w:t>
            </w:r>
            <w:r>
              <w:rPr>
                <w:sz w:val="28"/>
                <w:szCs w:val="28"/>
              </w:rPr>
              <w:t>ы</w:t>
            </w:r>
            <w:r w:rsidRPr="00833CC7">
              <w:rPr>
                <w:sz w:val="28"/>
                <w:szCs w:val="28"/>
              </w:rPr>
              <w:t xml:space="preserve"> 04.03.2022, фактическ</w:t>
            </w:r>
            <w:r>
              <w:rPr>
                <w:sz w:val="28"/>
                <w:szCs w:val="28"/>
              </w:rPr>
              <w:t>ое</w:t>
            </w:r>
            <w:r w:rsidRPr="00833CC7">
              <w:rPr>
                <w:sz w:val="28"/>
                <w:szCs w:val="28"/>
              </w:rPr>
              <w:t xml:space="preserve"> начисление процентов </w:t>
            </w:r>
            <w:r>
              <w:rPr>
                <w:sz w:val="28"/>
                <w:szCs w:val="28"/>
              </w:rPr>
              <w:t>произведено</w:t>
            </w:r>
            <w:r w:rsidRPr="00833CC7">
              <w:rPr>
                <w:sz w:val="28"/>
                <w:szCs w:val="28"/>
              </w:rPr>
              <w:t xml:space="preserve"> 29.07.2022)</w:t>
            </w:r>
            <w:r>
              <w:rPr>
                <w:sz w:val="28"/>
                <w:szCs w:val="28"/>
              </w:rPr>
              <w:t>;</w:t>
            </w:r>
          </w:p>
          <w:p w14:paraId="647D91B3" w14:textId="362E6817" w:rsidR="00AB4AFB" w:rsidRPr="00D621A6" w:rsidRDefault="00AB4AFB" w:rsidP="0083435C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-у</w:t>
            </w:r>
            <w:r w:rsidRPr="00833CC7">
              <w:rPr>
                <w:sz w:val="28"/>
                <w:szCs w:val="28"/>
              </w:rPr>
              <w:t>становлено, что «Сведения о государственном (муниципальном) долге, предоставленных бюджетных кредитах» (форма 0503172) в составе годового отчета об исполнении районного бюджета за 2022 год и за 2023 год финансовым управлением не представлялись, что является нарушением требований пункта 169 Инструкции №191н.</w:t>
            </w:r>
          </w:p>
          <w:p w14:paraId="22946ACB" w14:textId="77777777" w:rsidR="0083435C" w:rsidRPr="00A7740E" w:rsidRDefault="0083435C" w:rsidP="0083435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A7740E">
              <w:rPr>
                <w:bCs/>
                <w:color w:val="auto"/>
                <w:sz w:val="28"/>
                <w:szCs w:val="28"/>
              </w:rPr>
              <w:t xml:space="preserve">В ходе проведения внешней проверки </w:t>
            </w:r>
            <w:r w:rsidRPr="00A7740E">
              <w:rPr>
                <w:color w:val="auto"/>
                <w:sz w:val="28"/>
                <w:szCs w:val="28"/>
              </w:rPr>
              <w:t>годовой бюджетной отчетности главного администратора бюджетных средств - финансовое управление администрации Ужурского района Красноярского края выявлены следующие нарушения:</w:t>
            </w:r>
          </w:p>
          <w:p w14:paraId="4A3988A6" w14:textId="303A1919" w:rsidR="00B20C05" w:rsidRDefault="0083435C" w:rsidP="00B20C05">
            <w:pPr>
              <w:jc w:val="both"/>
              <w:rPr>
                <w:sz w:val="28"/>
                <w:szCs w:val="28"/>
              </w:rPr>
            </w:pPr>
            <w:r w:rsidRPr="00B20C05">
              <w:rPr>
                <w:sz w:val="28"/>
                <w:szCs w:val="28"/>
              </w:rPr>
              <w:t>-</w:t>
            </w:r>
            <w:r w:rsidR="00B20C05" w:rsidRPr="00B20C05">
              <w:rPr>
                <w:sz w:val="28"/>
                <w:szCs w:val="28"/>
              </w:rPr>
              <w:t>установлено</w:t>
            </w:r>
            <w:r w:rsidR="00B20C05" w:rsidRPr="00D27BB0">
              <w:rPr>
                <w:sz w:val="28"/>
                <w:szCs w:val="28"/>
              </w:rPr>
              <w:t xml:space="preserve"> нарушени</w:t>
            </w:r>
            <w:r w:rsidR="00B20C05">
              <w:rPr>
                <w:sz w:val="28"/>
                <w:szCs w:val="28"/>
              </w:rPr>
              <w:t>е</w:t>
            </w:r>
            <w:r w:rsidR="00B20C05" w:rsidRPr="00D27BB0">
              <w:rPr>
                <w:sz w:val="28"/>
                <w:szCs w:val="28"/>
              </w:rPr>
              <w:t xml:space="preserve"> требований п</w:t>
            </w:r>
            <w:r w:rsidR="00941290">
              <w:rPr>
                <w:sz w:val="28"/>
                <w:szCs w:val="28"/>
              </w:rPr>
              <w:t xml:space="preserve">ункта </w:t>
            </w:r>
            <w:r w:rsidR="00B20C05" w:rsidRPr="00D27BB0">
              <w:rPr>
                <w:sz w:val="28"/>
                <w:szCs w:val="28"/>
              </w:rPr>
              <w:t>8 Приказа Минфина России от 14.02.2018 №</w:t>
            </w:r>
            <w:r w:rsidR="00B20C05" w:rsidRPr="007D6813">
              <w:rPr>
                <w:sz w:val="28"/>
                <w:szCs w:val="28"/>
              </w:rPr>
              <w:t>26н «Об Общих требованиях к</w:t>
            </w:r>
            <w:r w:rsidR="00B20C05" w:rsidRPr="00B55309">
              <w:rPr>
                <w:sz w:val="28"/>
                <w:szCs w:val="28"/>
              </w:rPr>
              <w:t xml:space="preserve"> порядку составления, утверждения и ведения бюджетных смет казенных учреждений» (далее по тексту</w:t>
            </w:r>
            <w:r w:rsidR="00B20C05">
              <w:rPr>
                <w:sz w:val="28"/>
                <w:szCs w:val="28"/>
              </w:rPr>
              <w:t xml:space="preserve"> -</w:t>
            </w:r>
            <w:r w:rsidR="00B20C05" w:rsidRPr="00B55309">
              <w:rPr>
                <w:sz w:val="28"/>
                <w:szCs w:val="28"/>
              </w:rPr>
              <w:t xml:space="preserve"> Приказ Минфина России №26</w:t>
            </w:r>
            <w:r w:rsidR="00B20C05">
              <w:rPr>
                <w:sz w:val="28"/>
                <w:szCs w:val="28"/>
              </w:rPr>
              <w:t>н</w:t>
            </w:r>
            <w:r w:rsidR="00B20C05" w:rsidRPr="00B55309">
              <w:rPr>
                <w:sz w:val="28"/>
                <w:szCs w:val="28"/>
              </w:rPr>
              <w:t>)</w:t>
            </w:r>
            <w:r w:rsidR="00B20C05">
              <w:rPr>
                <w:sz w:val="28"/>
                <w:szCs w:val="28"/>
              </w:rPr>
              <w:t xml:space="preserve">, в части отсутствия к бюджетным сметам обоснований (расчетов) плановых сметных показателей на 2024-2025 гг. Кроме того, </w:t>
            </w:r>
            <w:r w:rsidR="00941290" w:rsidRPr="001C20A7">
              <w:rPr>
                <w:sz w:val="28"/>
                <w:szCs w:val="28"/>
              </w:rPr>
              <w:t>«Поряд</w:t>
            </w:r>
            <w:r w:rsidR="00941290">
              <w:rPr>
                <w:sz w:val="28"/>
                <w:szCs w:val="28"/>
              </w:rPr>
              <w:t>о</w:t>
            </w:r>
            <w:r w:rsidR="00941290" w:rsidRPr="001C20A7">
              <w:rPr>
                <w:sz w:val="28"/>
                <w:szCs w:val="28"/>
              </w:rPr>
              <w:t>к составления, утверждения и ведения бюджетной сметы казенного учреждения», утвержденн</w:t>
            </w:r>
            <w:r w:rsidR="00941290">
              <w:rPr>
                <w:sz w:val="28"/>
                <w:szCs w:val="28"/>
              </w:rPr>
              <w:t>ый</w:t>
            </w:r>
            <w:r w:rsidR="00941290" w:rsidRPr="001C20A7">
              <w:rPr>
                <w:sz w:val="28"/>
                <w:szCs w:val="28"/>
              </w:rPr>
              <w:t xml:space="preserve"> приказом финансового управления администрации Ужурского района </w:t>
            </w:r>
            <w:r w:rsidR="00941290">
              <w:rPr>
                <w:sz w:val="28"/>
                <w:szCs w:val="28"/>
              </w:rPr>
              <w:t xml:space="preserve">от </w:t>
            </w:r>
            <w:r w:rsidR="00941290" w:rsidRPr="001C20A7">
              <w:rPr>
                <w:sz w:val="28"/>
                <w:szCs w:val="28"/>
              </w:rPr>
              <w:t xml:space="preserve">20.04.2021 года №3 </w:t>
            </w:r>
            <w:r w:rsidR="00B20C05">
              <w:rPr>
                <w:sz w:val="28"/>
                <w:szCs w:val="28"/>
              </w:rPr>
              <w:t>не соответствует требованиям п</w:t>
            </w:r>
            <w:r w:rsidR="00941290">
              <w:rPr>
                <w:sz w:val="28"/>
                <w:szCs w:val="28"/>
              </w:rPr>
              <w:t xml:space="preserve">ункта </w:t>
            </w:r>
            <w:r w:rsidR="00B20C05">
              <w:rPr>
                <w:sz w:val="28"/>
                <w:szCs w:val="28"/>
              </w:rPr>
              <w:t>8</w:t>
            </w:r>
            <w:r w:rsidR="00B20C05" w:rsidRPr="00B10EBE">
              <w:rPr>
                <w:sz w:val="28"/>
                <w:szCs w:val="28"/>
              </w:rPr>
              <w:t xml:space="preserve"> </w:t>
            </w:r>
            <w:r w:rsidR="00B20C05" w:rsidRPr="00B55309">
              <w:rPr>
                <w:sz w:val="28"/>
                <w:szCs w:val="28"/>
              </w:rPr>
              <w:t>Приказ</w:t>
            </w:r>
            <w:r w:rsidR="00B20C05">
              <w:rPr>
                <w:sz w:val="28"/>
                <w:szCs w:val="28"/>
              </w:rPr>
              <w:t>а</w:t>
            </w:r>
            <w:r w:rsidR="00B20C05" w:rsidRPr="00B55309">
              <w:rPr>
                <w:sz w:val="28"/>
                <w:szCs w:val="28"/>
              </w:rPr>
              <w:t xml:space="preserve"> Минфина России №26</w:t>
            </w:r>
            <w:r w:rsidR="00B20C05">
              <w:rPr>
                <w:sz w:val="28"/>
                <w:szCs w:val="28"/>
              </w:rPr>
              <w:t>н в части отсутствия указания на составление о</w:t>
            </w:r>
            <w:r w:rsidR="00B20C05" w:rsidRPr="003B2839">
              <w:rPr>
                <w:sz w:val="28"/>
                <w:szCs w:val="28"/>
              </w:rPr>
              <w:t>босновани</w:t>
            </w:r>
            <w:r w:rsidR="00B20C05">
              <w:rPr>
                <w:sz w:val="28"/>
                <w:szCs w:val="28"/>
              </w:rPr>
              <w:t>й</w:t>
            </w:r>
            <w:r w:rsidR="00B20C05" w:rsidRPr="003B2839">
              <w:rPr>
                <w:sz w:val="28"/>
                <w:szCs w:val="28"/>
              </w:rPr>
              <w:t xml:space="preserve"> (расчет</w:t>
            </w:r>
            <w:r w:rsidR="00B20C05">
              <w:rPr>
                <w:sz w:val="28"/>
                <w:szCs w:val="28"/>
              </w:rPr>
              <w:t>ов</w:t>
            </w:r>
            <w:r w:rsidR="00B20C05" w:rsidRPr="003B2839">
              <w:rPr>
                <w:sz w:val="28"/>
                <w:szCs w:val="28"/>
              </w:rPr>
              <w:t>) плановых сметных показателей</w:t>
            </w:r>
            <w:r w:rsidR="00B20C05">
              <w:rPr>
                <w:sz w:val="28"/>
                <w:szCs w:val="28"/>
              </w:rPr>
              <w:t xml:space="preserve"> на плановый период; </w:t>
            </w:r>
          </w:p>
          <w:p w14:paraId="319B3CEE" w14:textId="465B1D6A" w:rsidR="0083435C" w:rsidRPr="00B20C05" w:rsidRDefault="0083435C" w:rsidP="0083435C">
            <w:pPr>
              <w:tabs>
                <w:tab w:val="left" w:pos="0"/>
              </w:tabs>
              <w:spacing w:before="240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B20C05">
              <w:rPr>
                <w:sz w:val="28"/>
                <w:szCs w:val="28"/>
              </w:rPr>
              <w:t>-</w:t>
            </w:r>
            <w:r w:rsidR="00B20C05" w:rsidRPr="00B20C05">
              <w:rPr>
                <w:sz w:val="28"/>
                <w:szCs w:val="28"/>
              </w:rPr>
              <w:t>установлено нарушение требований ст</w:t>
            </w:r>
            <w:r w:rsidR="009F3A23">
              <w:rPr>
                <w:sz w:val="28"/>
                <w:szCs w:val="28"/>
              </w:rPr>
              <w:t xml:space="preserve">атьи </w:t>
            </w:r>
            <w:r w:rsidR="00B20C05" w:rsidRPr="00B20C05">
              <w:rPr>
                <w:sz w:val="28"/>
                <w:szCs w:val="28"/>
              </w:rPr>
              <w:t>19 Федерального закона от 06.12.2011 №402-ФЗ «О бухгалтерском учете»: в МКУ «Межведомственная бухгалтерия» не осуществляется внутренний контроль совершаемых фактов хозяйственной жизни</w:t>
            </w:r>
            <w:r w:rsidRPr="00B20C05">
              <w:rPr>
                <w:sz w:val="28"/>
                <w:szCs w:val="28"/>
              </w:rPr>
              <w:t>;</w:t>
            </w:r>
          </w:p>
          <w:p w14:paraId="2B7D3793" w14:textId="278E2388" w:rsidR="0083435C" w:rsidRPr="00B20C05" w:rsidRDefault="0083435C" w:rsidP="0083435C">
            <w:pPr>
              <w:tabs>
                <w:tab w:val="left" w:pos="0"/>
              </w:tabs>
              <w:spacing w:before="240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B20C05">
              <w:rPr>
                <w:sz w:val="28"/>
                <w:szCs w:val="28"/>
              </w:rPr>
              <w:t>-</w:t>
            </w:r>
            <w:r w:rsidR="00B20C05" w:rsidRPr="00B20C05">
              <w:rPr>
                <w:sz w:val="28"/>
                <w:szCs w:val="28"/>
              </w:rPr>
              <w:t>в учетной политике МКУ «Межведомственная бухгалтерия» выявлена ссылка на нормативный документ, фактически утративший силу</w:t>
            </w:r>
            <w:r w:rsidRPr="00B20C05">
              <w:rPr>
                <w:sz w:val="28"/>
                <w:szCs w:val="28"/>
              </w:rPr>
              <w:t>;</w:t>
            </w:r>
          </w:p>
          <w:p w14:paraId="6322030E" w14:textId="11259A2F" w:rsidR="0083435C" w:rsidRPr="00B20C05" w:rsidRDefault="0083435C" w:rsidP="00AD3149">
            <w:pPr>
              <w:jc w:val="both"/>
              <w:outlineLvl w:val="1"/>
              <w:rPr>
                <w:bCs/>
                <w:sz w:val="28"/>
                <w:szCs w:val="28"/>
              </w:rPr>
            </w:pPr>
            <w:r w:rsidRPr="00B20C05">
              <w:rPr>
                <w:sz w:val="28"/>
                <w:szCs w:val="28"/>
              </w:rPr>
              <w:t>-</w:t>
            </w:r>
            <w:r w:rsidR="00B20C05" w:rsidRPr="00B20C05">
              <w:rPr>
                <w:sz w:val="28"/>
                <w:szCs w:val="28"/>
              </w:rPr>
              <w:t>п</w:t>
            </w:r>
            <w:r w:rsidR="00B20C05" w:rsidRPr="00B20C05">
              <w:rPr>
                <w:bCs/>
                <w:sz w:val="28"/>
                <w:szCs w:val="28"/>
              </w:rPr>
              <w:t>роверк</w:t>
            </w:r>
            <w:r w:rsidR="00D40D07">
              <w:rPr>
                <w:bCs/>
                <w:sz w:val="28"/>
                <w:szCs w:val="28"/>
              </w:rPr>
              <w:t>ой</w:t>
            </w:r>
            <w:r w:rsidR="00B20C05" w:rsidRPr="00B20C05">
              <w:rPr>
                <w:bCs/>
                <w:sz w:val="28"/>
                <w:szCs w:val="28"/>
              </w:rPr>
              <w:t xml:space="preserve"> устранения нарушений, выявленных при проведении контрольных мероприятий за предыдущие периоды установлено, что из 6 нарушений 2 не устранено</w:t>
            </w:r>
            <w:r w:rsidRPr="00B20C05">
              <w:rPr>
                <w:sz w:val="28"/>
                <w:szCs w:val="28"/>
              </w:rPr>
              <w:t>.</w:t>
            </w:r>
            <w:r w:rsidRPr="00B20C05">
              <w:rPr>
                <w:bCs/>
                <w:sz w:val="28"/>
                <w:szCs w:val="28"/>
              </w:rPr>
              <w:t xml:space="preserve"> </w:t>
            </w:r>
          </w:p>
          <w:p w14:paraId="2ADC0D00" w14:textId="77777777" w:rsidR="0083435C" w:rsidRPr="00B20C05" w:rsidRDefault="0083435C" w:rsidP="0083435C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  <w:r w:rsidRPr="00B20C05">
              <w:rPr>
                <w:bCs/>
                <w:color w:val="auto"/>
                <w:sz w:val="28"/>
                <w:szCs w:val="28"/>
              </w:rPr>
              <w:lastRenderedPageBreak/>
              <w:t xml:space="preserve">В ходе проведения внешней проверки </w:t>
            </w:r>
            <w:r w:rsidRPr="00B20C05">
              <w:rPr>
                <w:color w:val="auto"/>
                <w:sz w:val="28"/>
                <w:szCs w:val="28"/>
              </w:rPr>
              <w:t>годовой бюджетной отчетности главного администратора бюджетных средств - Ужурский районный Совет депутатов выявлены следующие нарушения:</w:t>
            </w:r>
          </w:p>
          <w:p w14:paraId="68C7BF22" w14:textId="6493051E" w:rsidR="001E0AB5" w:rsidRDefault="0083435C" w:rsidP="001E0AB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1E0AB5">
              <w:rPr>
                <w:sz w:val="28"/>
                <w:szCs w:val="28"/>
              </w:rPr>
              <w:t xml:space="preserve">-проверкой </w:t>
            </w:r>
            <w:r w:rsidR="001E0AB5" w:rsidRPr="001E0AB5">
              <w:rPr>
                <w:sz w:val="28"/>
                <w:szCs w:val="28"/>
              </w:rPr>
              <w:t>заключенных</w:t>
            </w:r>
            <w:r w:rsidR="001E0AB5" w:rsidRPr="00025347">
              <w:rPr>
                <w:sz w:val="28"/>
                <w:szCs w:val="28"/>
              </w:rPr>
              <w:t xml:space="preserve"> муниципальных контрактов и договоров Ужурского районного Совета депутатов выявлено </w:t>
            </w:r>
            <w:r w:rsidR="001E0AB5" w:rsidRPr="00025347">
              <w:rPr>
                <w:rFonts w:eastAsia="Courier New"/>
                <w:bCs/>
                <w:color w:val="000000"/>
                <w:sz w:val="28"/>
                <w:szCs w:val="28"/>
              </w:rPr>
              <w:t>несоблюдение принципов контрактной системы в сфере закупок, установленных ст</w:t>
            </w:r>
            <w:r w:rsidR="009F3A23">
              <w:rPr>
                <w:rFonts w:eastAsia="Courier New"/>
                <w:bCs/>
                <w:color w:val="000000"/>
                <w:sz w:val="28"/>
                <w:szCs w:val="28"/>
              </w:rPr>
              <w:t xml:space="preserve">атьей </w:t>
            </w:r>
            <w:r w:rsidR="001E0AB5" w:rsidRPr="00025347">
              <w:rPr>
                <w:rFonts w:eastAsia="Courier New"/>
                <w:bCs/>
                <w:color w:val="000000"/>
                <w:sz w:val="28"/>
                <w:szCs w:val="28"/>
              </w:rPr>
              <w:t xml:space="preserve">6 </w:t>
            </w:r>
            <w:r w:rsidR="001E0AB5" w:rsidRPr="00544068">
              <w:rPr>
                <w:sz w:val="28"/>
                <w:szCs w:val="28"/>
              </w:rPr>
              <w:t xml:space="preserve">Федерального закона </w:t>
            </w:r>
            <w:r w:rsidR="00B21F21">
              <w:rPr>
                <w:sz w:val="28"/>
                <w:szCs w:val="28"/>
              </w:rPr>
              <w:t xml:space="preserve">№ </w:t>
            </w:r>
            <w:r w:rsidR="001E0AB5" w:rsidRPr="00544068">
              <w:rPr>
                <w:sz w:val="28"/>
                <w:szCs w:val="28"/>
              </w:rPr>
              <w:t xml:space="preserve">44-ФЗ </w:t>
            </w:r>
            <w:r w:rsidR="001E0AB5" w:rsidRPr="00025347">
              <w:rPr>
                <w:sz w:val="28"/>
                <w:szCs w:val="28"/>
              </w:rPr>
              <w:t>в части</w:t>
            </w:r>
            <w:r w:rsidR="001E0AB5" w:rsidRPr="00025347">
              <w:rPr>
                <w:b/>
                <w:sz w:val="28"/>
                <w:szCs w:val="28"/>
              </w:rPr>
              <w:t xml:space="preserve"> </w:t>
            </w:r>
            <w:r w:rsidR="001E0AB5" w:rsidRPr="00025347">
              <w:rPr>
                <w:sz w:val="28"/>
                <w:szCs w:val="28"/>
              </w:rPr>
              <w:t xml:space="preserve">ответственности за результативность обеспечения государственных и муниципальных нужд и эффективности осуществления закупок. Так условиями двух заключенных контрактов, ассортимент и количество товара определяется заявкой покупателя, фактически к контрактам прилагается спецификация в форме приложения №1 с отражением ассортимента и количества. </w:t>
            </w:r>
            <w:r w:rsidR="001E0AB5" w:rsidRPr="00025347">
              <w:rPr>
                <w:rFonts w:eastAsia="Calibri"/>
                <w:color w:val="000000"/>
                <w:sz w:val="28"/>
                <w:szCs w:val="28"/>
              </w:rPr>
              <w:t>Общая сумма по муниципальным контрактам, заключенным с нарушениями действующего законодательства о контрактной системе закупок, составила 216320руб. 00коп</w:t>
            </w:r>
            <w:r w:rsidR="001E0AB5">
              <w:rPr>
                <w:rFonts w:eastAsia="Calibri"/>
                <w:color w:val="000000"/>
                <w:sz w:val="28"/>
                <w:szCs w:val="28"/>
              </w:rPr>
              <w:t>;</w:t>
            </w:r>
          </w:p>
          <w:p w14:paraId="7E58B9A2" w14:textId="124BA5B3" w:rsidR="001E0AB5" w:rsidRDefault="001E0AB5" w:rsidP="001E0AB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-в</w:t>
            </w:r>
            <w:r w:rsidRPr="00025347">
              <w:rPr>
                <w:iCs/>
                <w:sz w:val="28"/>
                <w:szCs w:val="28"/>
              </w:rPr>
              <w:t>ыявлены инициативные расходы средств районного бюджета</w:t>
            </w:r>
            <w:r>
              <w:rPr>
                <w:iCs/>
                <w:sz w:val="28"/>
                <w:szCs w:val="28"/>
              </w:rPr>
              <w:t xml:space="preserve"> в сумме 15384 рубля</w:t>
            </w:r>
            <w:r w:rsidRPr="00025347">
              <w:rPr>
                <w:iCs/>
                <w:sz w:val="28"/>
                <w:szCs w:val="28"/>
              </w:rPr>
              <w:t xml:space="preserve">, направленные Советом депутатов на приобретение ценного подарка. </w:t>
            </w:r>
            <w:r w:rsidRPr="00025347">
              <w:rPr>
                <w:sz w:val="28"/>
                <w:szCs w:val="28"/>
              </w:rPr>
              <w:t>Указанные расходы запланированы Советом депутатов неправомерно, в нарушение 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025347">
              <w:rPr>
                <w:sz w:val="28"/>
                <w:szCs w:val="28"/>
              </w:rPr>
              <w:t>2 ч</w:t>
            </w:r>
            <w:r w:rsidR="00113AB9">
              <w:rPr>
                <w:sz w:val="28"/>
                <w:szCs w:val="28"/>
              </w:rPr>
              <w:t xml:space="preserve">асть </w:t>
            </w:r>
            <w:r w:rsidRPr="00025347">
              <w:rPr>
                <w:sz w:val="28"/>
                <w:szCs w:val="28"/>
              </w:rPr>
              <w:t>15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025347">
              <w:rPr>
                <w:sz w:val="28"/>
                <w:szCs w:val="28"/>
              </w:rPr>
              <w:t>35 Федерального закона от 06.10.2003 №131-ФЗ «Об общих принципах организации местного самоуправления в Российской Федерации»</w:t>
            </w:r>
            <w:r>
              <w:rPr>
                <w:sz w:val="28"/>
                <w:szCs w:val="28"/>
              </w:rPr>
              <w:t xml:space="preserve"> (далее – Федеральный закон №131-ФЗ);</w:t>
            </w:r>
          </w:p>
          <w:p w14:paraId="4E897D4E" w14:textId="4FEE62E7" w:rsidR="001E0AB5" w:rsidRPr="00025347" w:rsidRDefault="001E0AB5" w:rsidP="001E0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025347">
              <w:rPr>
                <w:sz w:val="28"/>
                <w:szCs w:val="28"/>
              </w:rPr>
              <w:t>ыявлены</w:t>
            </w:r>
            <w:r>
              <w:rPr>
                <w:sz w:val="28"/>
                <w:szCs w:val="28"/>
              </w:rPr>
              <w:t xml:space="preserve"> </w:t>
            </w:r>
            <w:r w:rsidRPr="00025347">
              <w:rPr>
                <w:sz w:val="28"/>
                <w:szCs w:val="28"/>
              </w:rPr>
              <w:t>инициативные расходы</w:t>
            </w:r>
            <w:r>
              <w:rPr>
                <w:sz w:val="28"/>
                <w:szCs w:val="28"/>
              </w:rPr>
              <w:t xml:space="preserve"> в сумме 33288 рублей</w:t>
            </w:r>
            <w:r w:rsidRPr="00025347">
              <w:rPr>
                <w:sz w:val="28"/>
                <w:szCs w:val="28"/>
              </w:rPr>
              <w:t>, не связанные с деятельностью Совета депутатов, в нарушение 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025347">
              <w:rPr>
                <w:sz w:val="28"/>
                <w:szCs w:val="28"/>
              </w:rPr>
              <w:t>2 ч</w:t>
            </w:r>
            <w:r w:rsidR="00113AB9">
              <w:rPr>
                <w:sz w:val="28"/>
                <w:szCs w:val="28"/>
              </w:rPr>
              <w:t xml:space="preserve">асть </w:t>
            </w:r>
            <w:r w:rsidRPr="00025347">
              <w:rPr>
                <w:sz w:val="28"/>
                <w:szCs w:val="28"/>
              </w:rPr>
              <w:t>15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025347">
              <w:rPr>
                <w:sz w:val="28"/>
                <w:szCs w:val="28"/>
              </w:rPr>
              <w:t>35 Федерального закона №131-ФЗ. Средства направлены на выплату денежного вознаграждения за достижения в области спорта.  В соответствии со ст</w:t>
            </w:r>
            <w:r w:rsidR="00113AB9">
              <w:rPr>
                <w:sz w:val="28"/>
                <w:szCs w:val="28"/>
              </w:rPr>
              <w:t xml:space="preserve">атьей </w:t>
            </w:r>
            <w:r w:rsidRPr="00025347">
              <w:rPr>
                <w:sz w:val="28"/>
                <w:szCs w:val="28"/>
              </w:rPr>
              <w:t>15 и ч</w:t>
            </w:r>
            <w:r w:rsidR="00113AB9">
              <w:rPr>
                <w:sz w:val="28"/>
                <w:szCs w:val="28"/>
              </w:rPr>
              <w:t xml:space="preserve">астью </w:t>
            </w:r>
            <w:r w:rsidRPr="00025347">
              <w:rPr>
                <w:sz w:val="28"/>
                <w:szCs w:val="28"/>
              </w:rPr>
              <w:t>10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025347">
              <w:rPr>
                <w:sz w:val="28"/>
                <w:szCs w:val="28"/>
              </w:rPr>
              <w:t>35 Федерального закона №131-ФЗ, данные расходы не относятся к компетенции представительного органа и не обеспечивают его деятельность</w:t>
            </w:r>
            <w:r>
              <w:rPr>
                <w:sz w:val="28"/>
                <w:szCs w:val="28"/>
              </w:rPr>
              <w:t>.</w:t>
            </w:r>
          </w:p>
          <w:p w14:paraId="65CA6D8A" w14:textId="77777777" w:rsidR="0083435C" w:rsidRPr="001E0AB5" w:rsidRDefault="0083435C" w:rsidP="0083435C">
            <w:pPr>
              <w:ind w:firstLine="709"/>
              <w:jc w:val="both"/>
              <w:rPr>
                <w:sz w:val="28"/>
                <w:szCs w:val="28"/>
              </w:rPr>
            </w:pPr>
            <w:r w:rsidRPr="001E0AB5">
              <w:rPr>
                <w:bCs/>
                <w:sz w:val="28"/>
                <w:szCs w:val="28"/>
              </w:rPr>
              <w:t xml:space="preserve">В ходе проведения внешней проверки </w:t>
            </w:r>
            <w:r w:rsidRPr="001E0AB5">
              <w:rPr>
                <w:sz w:val="28"/>
                <w:szCs w:val="28"/>
              </w:rPr>
              <w:t>годовой бюджетной отчетности главного администратора бюджетных средств - администрация Ужурского района Красноярского края выявлены следующие нарушения:</w:t>
            </w:r>
          </w:p>
          <w:p w14:paraId="3B0ABD61" w14:textId="3ADCA90E" w:rsidR="00E7551F" w:rsidRPr="00E7551F" w:rsidRDefault="0083435C" w:rsidP="0083435C">
            <w:pPr>
              <w:jc w:val="both"/>
              <w:rPr>
                <w:sz w:val="28"/>
                <w:szCs w:val="28"/>
              </w:rPr>
            </w:pPr>
            <w:r w:rsidRPr="00E7551F">
              <w:rPr>
                <w:sz w:val="28"/>
                <w:szCs w:val="28"/>
              </w:rPr>
              <w:t>-</w:t>
            </w:r>
            <w:r w:rsidR="00E7551F" w:rsidRPr="00E7551F">
              <w:rPr>
                <w:sz w:val="28"/>
                <w:szCs w:val="28"/>
              </w:rPr>
              <w:t>выборочной проверкой заключенных муниципальных контрактов выявлена неправомерная оплата сверх нормативно-утвержденных лимитов (п</w:t>
            </w:r>
            <w:r w:rsidR="00113AB9">
              <w:rPr>
                <w:sz w:val="28"/>
                <w:szCs w:val="28"/>
              </w:rPr>
              <w:t xml:space="preserve">ункт </w:t>
            </w:r>
            <w:r w:rsidR="00E7551F" w:rsidRPr="00E7551F">
              <w:rPr>
                <w:sz w:val="28"/>
                <w:szCs w:val="28"/>
              </w:rPr>
              <w:t>4.8 «Порядка, условий и нормы расходов на содержание администрации Ужурского района и ее структурных подразделений», утвержденного постановлением администрации Ужурского района Красноярского края от 24.03.2015 №214) за бронирование и проживание. В результате чего нанесен ущерб районному бюджету в сумме 4800рублей 00 коп., подлежащий возмещению в районный бюджет;</w:t>
            </w:r>
          </w:p>
          <w:p w14:paraId="360FD2B2" w14:textId="4BF9FA77" w:rsidR="0083435C" w:rsidRPr="00E7551F" w:rsidRDefault="0083435C" w:rsidP="0083435C">
            <w:pPr>
              <w:jc w:val="both"/>
              <w:rPr>
                <w:sz w:val="28"/>
                <w:szCs w:val="28"/>
              </w:rPr>
            </w:pPr>
            <w:r w:rsidRPr="00E7551F">
              <w:rPr>
                <w:sz w:val="28"/>
                <w:szCs w:val="28"/>
              </w:rPr>
              <w:t>-</w:t>
            </w:r>
            <w:r w:rsidR="00E7551F" w:rsidRPr="00E7551F">
              <w:rPr>
                <w:sz w:val="28"/>
                <w:szCs w:val="28"/>
              </w:rPr>
              <w:t>по МП «Эффективное управление муниципальным имуществом Ужурского</w:t>
            </w:r>
            <w:r w:rsidR="00E7551F" w:rsidRPr="006C4547">
              <w:rPr>
                <w:sz w:val="28"/>
                <w:szCs w:val="28"/>
              </w:rPr>
              <w:t xml:space="preserve"> района» исполнение составило 21,85%, что связано с отсутствием на рынке жилья</w:t>
            </w:r>
            <w:r w:rsidR="00E7551F">
              <w:rPr>
                <w:sz w:val="28"/>
                <w:szCs w:val="28"/>
              </w:rPr>
              <w:t>,</w:t>
            </w:r>
            <w:r w:rsidR="00E7551F" w:rsidRPr="006C4547">
              <w:rPr>
                <w:sz w:val="28"/>
                <w:szCs w:val="28"/>
              </w:rPr>
              <w:t xml:space="preserve"> для обеспечения жилыми помещениями детей-</w:t>
            </w:r>
            <w:r w:rsidR="00E7551F" w:rsidRPr="00E7551F">
              <w:rPr>
                <w:sz w:val="28"/>
                <w:szCs w:val="28"/>
              </w:rPr>
              <w:t>сирот</w:t>
            </w:r>
            <w:r w:rsidR="00AD3149" w:rsidRPr="00E7551F">
              <w:rPr>
                <w:sz w:val="28"/>
                <w:szCs w:val="28"/>
              </w:rPr>
              <w:t>.</w:t>
            </w:r>
            <w:r w:rsidRPr="00E7551F">
              <w:rPr>
                <w:rFonts w:eastAsia="Courier New"/>
                <w:bCs/>
                <w:sz w:val="28"/>
                <w:szCs w:val="28"/>
              </w:rPr>
              <w:t xml:space="preserve"> </w:t>
            </w:r>
          </w:p>
          <w:p w14:paraId="1812C830" w14:textId="77777777" w:rsidR="0083435C" w:rsidRPr="00E7551F" w:rsidRDefault="0083435C" w:rsidP="0083435C">
            <w:pPr>
              <w:ind w:firstLine="709"/>
              <w:jc w:val="both"/>
              <w:rPr>
                <w:sz w:val="28"/>
                <w:szCs w:val="28"/>
              </w:rPr>
            </w:pPr>
            <w:r w:rsidRPr="00E7551F">
              <w:rPr>
                <w:bCs/>
                <w:sz w:val="28"/>
                <w:szCs w:val="28"/>
              </w:rPr>
              <w:t xml:space="preserve">В ходе проведения внешней проверки </w:t>
            </w:r>
            <w:r w:rsidRPr="00E7551F">
              <w:rPr>
                <w:sz w:val="28"/>
                <w:szCs w:val="28"/>
              </w:rPr>
              <w:t xml:space="preserve">годовой бюджетной </w:t>
            </w:r>
            <w:r w:rsidRPr="00E7551F">
              <w:rPr>
                <w:sz w:val="28"/>
                <w:szCs w:val="28"/>
              </w:rPr>
              <w:lastRenderedPageBreak/>
              <w:t>отчетности главного администратора бюджетных средств – МКУ «Управление культуры, спорта и молодежной политики Ужурского района» выявлены следующие нарушения:</w:t>
            </w:r>
          </w:p>
          <w:p w14:paraId="2396A4E4" w14:textId="6778B5BB" w:rsidR="0083435C" w:rsidRPr="00EB259D" w:rsidRDefault="0083435C" w:rsidP="0083435C">
            <w:pPr>
              <w:jc w:val="both"/>
              <w:rPr>
                <w:sz w:val="28"/>
                <w:szCs w:val="28"/>
              </w:rPr>
            </w:pPr>
            <w:r w:rsidRPr="00EB259D">
              <w:rPr>
                <w:sz w:val="28"/>
                <w:szCs w:val="28"/>
              </w:rPr>
              <w:t>-</w:t>
            </w:r>
            <w:r w:rsidR="00EB259D" w:rsidRPr="00EB259D">
              <w:rPr>
                <w:sz w:val="28"/>
                <w:szCs w:val="28"/>
              </w:rPr>
              <w:t>т</w:t>
            </w:r>
            <w:r w:rsidR="00EB259D" w:rsidRPr="00EB259D">
              <w:rPr>
                <w:color w:val="000000" w:themeColor="text1"/>
                <w:sz w:val="28"/>
                <w:szCs w:val="28"/>
              </w:rPr>
              <w:t>екстовая часть пояснительной записки формы 0503160 МКУ «УКС и МП» содержит информацию в виде таблиц, что не соответствует п</w:t>
            </w:r>
            <w:r w:rsidR="00113AB9">
              <w:rPr>
                <w:color w:val="000000" w:themeColor="text1"/>
                <w:sz w:val="28"/>
                <w:szCs w:val="28"/>
              </w:rPr>
              <w:t xml:space="preserve">ункту </w:t>
            </w:r>
            <w:r w:rsidR="00EB259D" w:rsidRPr="00EB259D">
              <w:rPr>
                <w:color w:val="000000" w:themeColor="text1"/>
                <w:sz w:val="28"/>
                <w:szCs w:val="28"/>
              </w:rPr>
              <w:t>152, п</w:t>
            </w:r>
            <w:r w:rsidR="00113AB9">
              <w:rPr>
                <w:color w:val="000000" w:themeColor="text1"/>
                <w:sz w:val="28"/>
                <w:szCs w:val="28"/>
              </w:rPr>
              <w:t xml:space="preserve">ункту </w:t>
            </w:r>
            <w:r w:rsidR="00EB259D" w:rsidRPr="00EB259D">
              <w:rPr>
                <w:color w:val="000000" w:themeColor="text1"/>
                <w:sz w:val="28"/>
                <w:szCs w:val="28"/>
              </w:rPr>
              <w:t>155, п</w:t>
            </w:r>
            <w:r w:rsidR="00113AB9">
              <w:rPr>
                <w:color w:val="000000" w:themeColor="text1"/>
                <w:sz w:val="28"/>
                <w:szCs w:val="28"/>
              </w:rPr>
              <w:t xml:space="preserve">ункту </w:t>
            </w:r>
            <w:r w:rsidR="00EB259D" w:rsidRPr="00EB259D">
              <w:rPr>
                <w:color w:val="000000" w:themeColor="text1"/>
                <w:sz w:val="28"/>
                <w:szCs w:val="28"/>
              </w:rPr>
              <w:t>156, п</w:t>
            </w:r>
            <w:r w:rsidR="00113AB9">
              <w:rPr>
                <w:color w:val="000000" w:themeColor="text1"/>
                <w:sz w:val="28"/>
                <w:szCs w:val="28"/>
              </w:rPr>
              <w:t xml:space="preserve">ункту </w:t>
            </w:r>
            <w:r w:rsidR="00EB259D" w:rsidRPr="00EB259D">
              <w:rPr>
                <w:color w:val="000000" w:themeColor="text1"/>
                <w:sz w:val="28"/>
                <w:szCs w:val="28"/>
              </w:rPr>
              <w:t>158 и п</w:t>
            </w:r>
            <w:r w:rsidR="00113AB9">
              <w:rPr>
                <w:color w:val="000000" w:themeColor="text1"/>
                <w:sz w:val="28"/>
                <w:szCs w:val="28"/>
              </w:rPr>
              <w:t xml:space="preserve">унктам </w:t>
            </w:r>
            <w:r w:rsidR="00EB259D" w:rsidRPr="00EB259D">
              <w:rPr>
                <w:color w:val="000000" w:themeColor="text1"/>
                <w:sz w:val="28"/>
                <w:szCs w:val="28"/>
              </w:rPr>
              <w:t>159.4 – 159.9 Инструкции 191н</w:t>
            </w:r>
            <w:r w:rsidRPr="00EB259D">
              <w:rPr>
                <w:sz w:val="28"/>
                <w:szCs w:val="28"/>
              </w:rPr>
              <w:t>;</w:t>
            </w:r>
          </w:p>
          <w:p w14:paraId="16E0A4A6" w14:textId="66A9AA3E" w:rsidR="00EB259D" w:rsidRPr="00AE56A9" w:rsidRDefault="0083435C" w:rsidP="00EB25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259D">
              <w:rPr>
                <w:sz w:val="28"/>
                <w:szCs w:val="28"/>
              </w:rPr>
              <w:t>-</w:t>
            </w:r>
            <w:r w:rsidR="00EB259D" w:rsidRPr="00EB259D">
              <w:rPr>
                <w:sz w:val="28"/>
                <w:szCs w:val="28"/>
              </w:rPr>
              <w:t>в разделе 5 пояснительной записки формы 0503160 отражена информация с перечнем форм, не включенных в состав бухгалтерской</w:t>
            </w:r>
            <w:r w:rsidR="00EB259D" w:rsidRPr="00AE56A9">
              <w:rPr>
                <w:sz w:val="28"/>
                <w:szCs w:val="28"/>
              </w:rPr>
              <w:t xml:space="preserve"> отчетности, в виду отсутствия числовых значений показателей, в том числе таблицы №1 и №4, что нарушает п</w:t>
            </w:r>
            <w:r w:rsidR="00113AB9">
              <w:rPr>
                <w:sz w:val="28"/>
                <w:szCs w:val="28"/>
              </w:rPr>
              <w:t xml:space="preserve">ункт </w:t>
            </w:r>
            <w:r w:rsidR="00EB259D" w:rsidRPr="00AE56A9">
              <w:rPr>
                <w:sz w:val="28"/>
                <w:szCs w:val="28"/>
              </w:rPr>
              <w:t>153 и п</w:t>
            </w:r>
            <w:r w:rsidR="00113AB9">
              <w:rPr>
                <w:sz w:val="28"/>
                <w:szCs w:val="28"/>
              </w:rPr>
              <w:t xml:space="preserve">ункт </w:t>
            </w:r>
            <w:r w:rsidR="00EB259D" w:rsidRPr="00AE56A9">
              <w:rPr>
                <w:sz w:val="28"/>
                <w:szCs w:val="28"/>
              </w:rPr>
              <w:t>156 Инструкции 191н</w:t>
            </w:r>
            <w:r w:rsidR="00EB259D">
              <w:rPr>
                <w:sz w:val="28"/>
                <w:szCs w:val="28"/>
              </w:rPr>
              <w:t xml:space="preserve">; </w:t>
            </w:r>
          </w:p>
          <w:p w14:paraId="43193917" w14:textId="7ECE1D87" w:rsidR="00EB259D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-текстовая часть </w:t>
            </w:r>
            <w:r w:rsidRPr="00AE56A9">
              <w:rPr>
                <w:color w:val="000000" w:themeColor="text1"/>
                <w:sz w:val="28"/>
                <w:szCs w:val="28"/>
              </w:rPr>
              <w:t xml:space="preserve">пояснительных записок бюджетных и автономных учреждений формы 0503760 </w:t>
            </w:r>
            <w:r>
              <w:rPr>
                <w:color w:val="000000" w:themeColor="text1"/>
                <w:sz w:val="28"/>
                <w:szCs w:val="28"/>
              </w:rPr>
              <w:t>содержит информацию</w:t>
            </w:r>
            <w:r w:rsidRPr="00AE56A9">
              <w:rPr>
                <w:color w:val="000000" w:themeColor="text1"/>
                <w:sz w:val="28"/>
                <w:szCs w:val="28"/>
              </w:rPr>
              <w:t xml:space="preserve"> в виде таблиц, </w:t>
            </w:r>
            <w:r>
              <w:rPr>
                <w:color w:val="000000" w:themeColor="text1"/>
                <w:sz w:val="28"/>
                <w:szCs w:val="28"/>
              </w:rPr>
              <w:t xml:space="preserve">что не соответствует </w:t>
            </w:r>
            <w:r w:rsidRPr="00AE56A9">
              <w:rPr>
                <w:sz w:val="28"/>
                <w:szCs w:val="28"/>
              </w:rPr>
              <w:t>п</w:t>
            </w:r>
            <w:r w:rsidR="00113AB9">
              <w:rPr>
                <w:sz w:val="28"/>
                <w:szCs w:val="28"/>
              </w:rPr>
              <w:t xml:space="preserve">ункту </w:t>
            </w:r>
            <w:r w:rsidRPr="00AE56A9">
              <w:rPr>
                <w:sz w:val="28"/>
                <w:szCs w:val="28"/>
              </w:rPr>
              <w:t>56, п</w:t>
            </w:r>
            <w:r w:rsidR="00113AB9">
              <w:rPr>
                <w:sz w:val="28"/>
                <w:szCs w:val="28"/>
              </w:rPr>
              <w:t xml:space="preserve">унктам </w:t>
            </w:r>
            <w:r w:rsidRPr="00AE56A9">
              <w:rPr>
                <w:sz w:val="28"/>
                <w:szCs w:val="28"/>
              </w:rPr>
              <w:t>63.1. - 63.6. Инструкции №33н</w:t>
            </w:r>
            <w:r>
              <w:rPr>
                <w:sz w:val="28"/>
                <w:szCs w:val="28"/>
              </w:rPr>
              <w:t>;</w:t>
            </w:r>
            <w:r w:rsidRPr="00AE56A9">
              <w:rPr>
                <w:sz w:val="28"/>
                <w:szCs w:val="28"/>
              </w:rPr>
              <w:t xml:space="preserve"> </w:t>
            </w:r>
          </w:p>
          <w:p w14:paraId="39AFF774" w14:textId="799AFE25" w:rsidR="00EB259D" w:rsidRPr="00025E18" w:rsidRDefault="00EB259D" w:rsidP="00EB259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-н</w:t>
            </w:r>
            <w:r w:rsidRPr="00025E18">
              <w:rPr>
                <w:rFonts w:eastAsia="Calibri"/>
                <w:color w:val="000000"/>
                <w:sz w:val="28"/>
                <w:szCs w:val="28"/>
              </w:rPr>
              <w:t>еисполненные бюджетные назначения составили 2544618руб. 91коп. В нарушение п</w:t>
            </w:r>
            <w:r w:rsidR="00113AB9">
              <w:rPr>
                <w:rFonts w:eastAsia="Calibri"/>
                <w:color w:val="000000"/>
                <w:sz w:val="28"/>
                <w:szCs w:val="28"/>
              </w:rPr>
              <w:t xml:space="preserve">ункта </w:t>
            </w:r>
            <w:r w:rsidRPr="00025E18">
              <w:rPr>
                <w:rFonts w:eastAsia="Calibri"/>
                <w:color w:val="000000"/>
                <w:sz w:val="28"/>
                <w:szCs w:val="28"/>
              </w:rPr>
              <w:t>152 Инструкции №191н</w:t>
            </w:r>
            <w:r>
              <w:rPr>
                <w:rFonts w:eastAsia="Calibri"/>
                <w:color w:val="000000"/>
                <w:sz w:val="28"/>
                <w:szCs w:val="28"/>
              </w:rPr>
              <w:t>,</w:t>
            </w:r>
            <w:r w:rsidRPr="00025E18">
              <w:rPr>
                <w:rFonts w:eastAsia="Calibri"/>
                <w:color w:val="000000"/>
                <w:sz w:val="28"/>
                <w:szCs w:val="28"/>
              </w:rPr>
              <w:t xml:space="preserve"> пояснительная записка не отражает причины неисполнения бюджетных назначений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; </w:t>
            </w:r>
          </w:p>
          <w:p w14:paraId="2EB4FDA6" w14:textId="7417852A" w:rsidR="00EB259D" w:rsidRPr="00025E18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025E18">
              <w:rPr>
                <w:sz w:val="28"/>
                <w:szCs w:val="28"/>
              </w:rPr>
              <w:t>становлено несоблюдение требований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025E18">
              <w:rPr>
                <w:sz w:val="28"/>
                <w:szCs w:val="28"/>
              </w:rPr>
              <w:t xml:space="preserve">11 Федерального закона №402-ФЗ в части расхождения </w:t>
            </w:r>
            <w:r w:rsidRPr="00113AB9">
              <w:rPr>
                <w:sz w:val="28"/>
                <w:szCs w:val="28"/>
              </w:rPr>
              <w:t>данных инвентаризационных описей с данными регистров бухгалтерского учета. Наличие расхождений не нашло</w:t>
            </w:r>
            <w:r w:rsidRPr="00025E18">
              <w:rPr>
                <w:sz w:val="28"/>
                <w:szCs w:val="28"/>
              </w:rPr>
              <w:t xml:space="preserve"> отражения в актах о результатах инвентаризации. Общая сумма расхождений составила 212243руб. 83коп. </w:t>
            </w:r>
            <w:r w:rsidRPr="00025E18">
              <w:rPr>
                <w:rFonts w:eastAsia="Calibri"/>
                <w:sz w:val="28"/>
                <w:szCs w:val="28"/>
              </w:rPr>
              <w:t xml:space="preserve">Выявлены расхождения данных инвентаризационных описей по горюче-смазочным материалам с данными главных книг, что связано с проведением инвентаризации в разные даты. Составленные акты о результатах инвентаризации не раскрывают причины и суммы расхождений. </w:t>
            </w:r>
            <w:r w:rsidRPr="00025E18">
              <w:rPr>
                <w:sz w:val="28"/>
                <w:szCs w:val="28"/>
              </w:rPr>
              <w:t>Выявлено нарушение п</w:t>
            </w:r>
            <w:r w:rsidR="00113AB9">
              <w:rPr>
                <w:sz w:val="28"/>
                <w:szCs w:val="28"/>
              </w:rPr>
              <w:t>од</w:t>
            </w:r>
            <w:r w:rsidRPr="00025E18">
              <w:rPr>
                <w:sz w:val="28"/>
                <w:szCs w:val="28"/>
              </w:rPr>
              <w:t>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025E18">
              <w:rPr>
                <w:sz w:val="28"/>
                <w:szCs w:val="28"/>
              </w:rPr>
              <w:t>3.2 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025E18">
              <w:rPr>
                <w:sz w:val="28"/>
                <w:szCs w:val="28"/>
              </w:rPr>
              <w:t>3 «Положения о постоянно действующей инвентаризационной комиссии субъекта учета», утвержденного 01.06.2023 (приложение к Положению о единой учетной политике централизованной бухгалтерии) в части использования бланков унифицированных форм для проведения инвентаризации, не соответствующих унифицированным бланкам, утвержденным приказом Минфина России от 30.03.2015 №52н</w:t>
            </w:r>
            <w:r>
              <w:rPr>
                <w:sz w:val="28"/>
                <w:szCs w:val="28"/>
              </w:rPr>
              <w:t>;</w:t>
            </w:r>
          </w:p>
          <w:p w14:paraId="7073A158" w14:textId="462C763B" w:rsidR="00EB259D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025E18">
              <w:rPr>
                <w:sz w:val="28"/>
                <w:szCs w:val="28"/>
              </w:rPr>
              <w:t>становлено нарушение требований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025E18">
              <w:rPr>
                <w:sz w:val="28"/>
                <w:szCs w:val="28"/>
              </w:rPr>
              <w:t>19 Федерального закона №402-ФЗ и 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025E18">
              <w:rPr>
                <w:sz w:val="28"/>
                <w:szCs w:val="28"/>
              </w:rPr>
              <w:t>2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025E18">
              <w:rPr>
                <w:sz w:val="28"/>
                <w:szCs w:val="28"/>
              </w:rPr>
              <w:t>269.</w:t>
            </w:r>
            <w:r w:rsidRPr="00B21F21">
              <w:rPr>
                <w:sz w:val="28"/>
                <w:szCs w:val="28"/>
              </w:rPr>
              <w:t>2 Бюджетного кодекса РФ</w:t>
            </w:r>
            <w:r w:rsidR="00B21F21" w:rsidRPr="00B21F21">
              <w:rPr>
                <w:sz w:val="28"/>
                <w:szCs w:val="28"/>
              </w:rPr>
              <w:t>,</w:t>
            </w:r>
            <w:r w:rsidRPr="00B21F21">
              <w:rPr>
                <w:sz w:val="28"/>
                <w:szCs w:val="28"/>
              </w:rPr>
              <w:t xml:space="preserve"> в части</w:t>
            </w:r>
            <w:r w:rsidRPr="00025E18">
              <w:rPr>
                <w:sz w:val="28"/>
                <w:szCs w:val="28"/>
              </w:rPr>
              <w:t xml:space="preserve"> отсутствия </w:t>
            </w:r>
            <w:hyperlink r:id="rId10" w:history="1">
              <w:r w:rsidRPr="00025E18">
                <w:rPr>
                  <w:sz w:val="28"/>
                  <w:szCs w:val="28"/>
                </w:rPr>
                <w:t>внутреннего контрол</w:t>
              </w:r>
            </w:hyperlink>
            <w:r w:rsidRPr="00025E18">
              <w:rPr>
                <w:sz w:val="28"/>
                <w:szCs w:val="28"/>
              </w:rPr>
              <w:t>я совершаемых фактов хозяйственной жизни</w:t>
            </w:r>
            <w:r>
              <w:rPr>
                <w:sz w:val="28"/>
                <w:szCs w:val="28"/>
              </w:rPr>
              <w:t>;</w:t>
            </w:r>
            <w:r w:rsidRPr="00025E18">
              <w:rPr>
                <w:sz w:val="28"/>
                <w:szCs w:val="28"/>
              </w:rPr>
              <w:t xml:space="preserve"> </w:t>
            </w:r>
          </w:p>
          <w:p w14:paraId="1F019738" w14:textId="43DFF73F" w:rsidR="00EB259D" w:rsidRPr="00E92CB9" w:rsidRDefault="00EB259D" w:rsidP="00EB259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-по МКУ «УКС и МП» в</w:t>
            </w:r>
            <w:r w:rsidRPr="00E92CB9">
              <w:rPr>
                <w:sz w:val="28"/>
                <w:szCs w:val="28"/>
              </w:rPr>
              <w:t>ыявлены нарушения требований 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E92CB9">
              <w:rPr>
                <w:sz w:val="28"/>
                <w:szCs w:val="28"/>
              </w:rPr>
              <w:t>8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E92CB9">
              <w:rPr>
                <w:sz w:val="28"/>
                <w:szCs w:val="28"/>
              </w:rPr>
              <w:t>3 Федерального закона №</w:t>
            </w:r>
            <w:r w:rsidR="00B21F21">
              <w:rPr>
                <w:sz w:val="28"/>
                <w:szCs w:val="28"/>
              </w:rPr>
              <w:t xml:space="preserve"> </w:t>
            </w:r>
            <w:r w:rsidRPr="00E92CB9">
              <w:rPr>
                <w:sz w:val="28"/>
                <w:szCs w:val="28"/>
              </w:rPr>
              <w:t xml:space="preserve">44-ФЗ </w:t>
            </w:r>
            <w:r w:rsidRPr="00E92CB9">
              <w:rPr>
                <w:bCs/>
                <w:sz w:val="28"/>
                <w:szCs w:val="28"/>
              </w:rPr>
              <w:t xml:space="preserve">в части несоответствия наименования заключаемых контрактов (не отражено слово «муниципальный»); нарушения </w:t>
            </w:r>
            <w:r w:rsidRPr="00E92CB9">
              <w:rPr>
                <w:sz w:val="28"/>
                <w:szCs w:val="28"/>
              </w:rPr>
              <w:t>п</w:t>
            </w:r>
            <w:r w:rsidR="00113AB9">
              <w:rPr>
                <w:sz w:val="28"/>
                <w:szCs w:val="28"/>
              </w:rPr>
              <w:t xml:space="preserve">ункта </w:t>
            </w:r>
            <w:r w:rsidRPr="00E92CB9">
              <w:rPr>
                <w:sz w:val="28"/>
                <w:szCs w:val="28"/>
              </w:rPr>
              <w:t>4 ч</w:t>
            </w:r>
            <w:r w:rsidR="00113AB9">
              <w:rPr>
                <w:sz w:val="28"/>
                <w:szCs w:val="28"/>
              </w:rPr>
              <w:t xml:space="preserve">асть </w:t>
            </w:r>
            <w:r w:rsidRPr="00E92CB9">
              <w:rPr>
                <w:sz w:val="28"/>
                <w:szCs w:val="28"/>
              </w:rPr>
              <w:t>1 ст</w:t>
            </w:r>
            <w:r w:rsidR="00113AB9">
              <w:rPr>
                <w:sz w:val="28"/>
                <w:szCs w:val="28"/>
              </w:rPr>
              <w:t xml:space="preserve">атьи </w:t>
            </w:r>
            <w:r w:rsidRPr="00E92CB9">
              <w:rPr>
                <w:sz w:val="28"/>
                <w:szCs w:val="28"/>
              </w:rPr>
              <w:t>93 Федерального закона №44-ФЗ в части превышения лимита совокупного годового объема закупок заказчика на 36345руб.56коп. Выявлены нарушения п</w:t>
            </w:r>
            <w:r w:rsidR="00B21F21">
              <w:rPr>
                <w:sz w:val="28"/>
                <w:szCs w:val="28"/>
              </w:rPr>
              <w:t xml:space="preserve">ункта </w:t>
            </w:r>
            <w:r w:rsidRPr="00E92CB9">
              <w:rPr>
                <w:sz w:val="28"/>
                <w:szCs w:val="28"/>
              </w:rPr>
              <w:t>1 и п</w:t>
            </w:r>
            <w:r w:rsidR="00B21F21">
              <w:rPr>
                <w:sz w:val="28"/>
                <w:szCs w:val="28"/>
              </w:rPr>
              <w:t>од</w:t>
            </w:r>
            <w:r w:rsidRPr="00E92CB9">
              <w:rPr>
                <w:sz w:val="28"/>
                <w:szCs w:val="28"/>
              </w:rPr>
              <w:t>п</w:t>
            </w:r>
            <w:r w:rsidR="00B21F21">
              <w:rPr>
                <w:sz w:val="28"/>
                <w:szCs w:val="28"/>
              </w:rPr>
              <w:t xml:space="preserve">ункта </w:t>
            </w:r>
            <w:r w:rsidRPr="00E92CB9">
              <w:rPr>
                <w:sz w:val="28"/>
                <w:szCs w:val="28"/>
              </w:rPr>
              <w:t>2 п</w:t>
            </w:r>
            <w:r w:rsidR="00B21F21">
              <w:rPr>
                <w:sz w:val="28"/>
                <w:szCs w:val="28"/>
              </w:rPr>
              <w:t xml:space="preserve">ункта </w:t>
            </w:r>
            <w:r w:rsidRPr="00E92CB9">
              <w:rPr>
                <w:sz w:val="28"/>
                <w:szCs w:val="28"/>
              </w:rPr>
              <w:t>8 ст</w:t>
            </w:r>
            <w:r w:rsidR="00B21F21">
              <w:rPr>
                <w:sz w:val="28"/>
                <w:szCs w:val="28"/>
              </w:rPr>
              <w:t xml:space="preserve">атьи </w:t>
            </w:r>
            <w:r w:rsidRPr="00E92CB9">
              <w:rPr>
                <w:sz w:val="28"/>
                <w:szCs w:val="28"/>
              </w:rPr>
              <w:t>16 Федерального закона №44-ФЗ, в части невнесения изменений в план-график при изменении доведенных лимитов денежных обязательств</w:t>
            </w:r>
            <w:r>
              <w:rPr>
                <w:sz w:val="28"/>
                <w:szCs w:val="28"/>
              </w:rPr>
              <w:t>;</w:t>
            </w:r>
            <w:r w:rsidRPr="00E92CB9">
              <w:rPr>
                <w:sz w:val="28"/>
                <w:szCs w:val="28"/>
              </w:rPr>
              <w:t xml:space="preserve"> </w:t>
            </w:r>
          </w:p>
          <w:p w14:paraId="1B1308B3" w14:textId="56CB89C9" w:rsidR="00EB259D" w:rsidRPr="00E92CB9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E92CB9">
              <w:rPr>
                <w:sz w:val="28"/>
                <w:szCs w:val="28"/>
              </w:rPr>
              <w:t xml:space="preserve">о МАУ «ЦФСП «Сокол» установлено </w:t>
            </w:r>
            <w:r w:rsidRPr="00E92CB9">
              <w:rPr>
                <w:rFonts w:eastAsia="Calibri"/>
                <w:sz w:val="28"/>
                <w:szCs w:val="28"/>
              </w:rPr>
              <w:t>нарушение ч</w:t>
            </w:r>
            <w:r w:rsidR="00B21F21">
              <w:rPr>
                <w:rFonts w:eastAsia="Calibri"/>
                <w:sz w:val="28"/>
                <w:szCs w:val="28"/>
              </w:rPr>
              <w:t xml:space="preserve">асти </w:t>
            </w:r>
            <w:r w:rsidRPr="00E92CB9">
              <w:rPr>
                <w:rFonts w:eastAsia="Calibri"/>
                <w:sz w:val="28"/>
                <w:szCs w:val="28"/>
              </w:rPr>
              <w:t>2 ст</w:t>
            </w:r>
            <w:r w:rsidR="00B21F21">
              <w:rPr>
                <w:rFonts w:eastAsia="Calibri"/>
                <w:sz w:val="28"/>
                <w:szCs w:val="28"/>
              </w:rPr>
              <w:t xml:space="preserve">атьи </w:t>
            </w:r>
            <w:r w:rsidRPr="00E92CB9">
              <w:rPr>
                <w:rFonts w:eastAsia="Calibri"/>
                <w:sz w:val="28"/>
                <w:szCs w:val="28"/>
              </w:rPr>
              <w:t xml:space="preserve">4 </w:t>
            </w:r>
            <w:r w:rsidRPr="00E92CB9">
              <w:rPr>
                <w:sz w:val="28"/>
                <w:szCs w:val="28"/>
              </w:rPr>
              <w:t xml:space="preserve">Федерального закона от 18.07.2011 N 223-ФЗ «О закупках товаров, работ, </w:t>
            </w:r>
            <w:r w:rsidRPr="00E92CB9">
              <w:rPr>
                <w:sz w:val="28"/>
                <w:szCs w:val="28"/>
              </w:rPr>
              <w:lastRenderedPageBreak/>
              <w:t>услуг отдельными видами юридических лиц» (далее – Федеральный закон №223-ФЗ), требований Постановления Правительства РФ от 10.09.2012 N 908 «Об утверждении Положения о размещении в единой информационной системе, на официальном сайте такой системы в информационно-телекоммуникационной сети «Интернет» положения о закупке, типового положения о закупке, информации о закупке», в части не размещения план</w:t>
            </w:r>
            <w:r>
              <w:rPr>
                <w:sz w:val="28"/>
                <w:szCs w:val="28"/>
              </w:rPr>
              <w:t>а</w:t>
            </w:r>
            <w:r w:rsidRPr="00E92CB9">
              <w:rPr>
                <w:sz w:val="28"/>
                <w:szCs w:val="28"/>
              </w:rPr>
              <w:t xml:space="preserve"> закупок товаров, работ, услуг в </w:t>
            </w:r>
            <w:r w:rsidRPr="00E92CB9">
              <w:rPr>
                <w:rFonts w:eastAsia="Calibri"/>
                <w:sz w:val="28"/>
                <w:szCs w:val="28"/>
              </w:rPr>
              <w:t>ЕИС закупки.</w:t>
            </w:r>
            <w:r w:rsidRPr="00E92CB9">
              <w:rPr>
                <w:sz w:val="28"/>
                <w:szCs w:val="28"/>
              </w:rPr>
              <w:t xml:space="preserve"> Установлено не соблюдение требований ч</w:t>
            </w:r>
            <w:r w:rsidR="00B21F21">
              <w:rPr>
                <w:sz w:val="28"/>
                <w:szCs w:val="28"/>
              </w:rPr>
              <w:t xml:space="preserve">асти </w:t>
            </w:r>
            <w:r w:rsidRPr="00E92CB9">
              <w:rPr>
                <w:sz w:val="28"/>
                <w:szCs w:val="28"/>
              </w:rPr>
              <w:t>1 ст</w:t>
            </w:r>
            <w:r w:rsidR="00B21F21">
              <w:rPr>
                <w:sz w:val="28"/>
                <w:szCs w:val="28"/>
              </w:rPr>
              <w:t xml:space="preserve">атьи </w:t>
            </w:r>
            <w:r w:rsidRPr="00E92CB9">
              <w:rPr>
                <w:sz w:val="28"/>
                <w:szCs w:val="28"/>
              </w:rPr>
              <w:t>3 Федерального закона №223-ФЗ, Постановления Правительства РФ от 11.12.2014 N 1352 «Об особенностях участия субъектов малого и среднего предпринимательства в закупках товаров, работ, услуг отдельными видами юридических лиц» в части нарушения принципа информационной открытости закупки, а также дискриминации и необоснованного ограничения конкуренции</w:t>
            </w:r>
            <w:r>
              <w:rPr>
                <w:sz w:val="28"/>
                <w:szCs w:val="28"/>
              </w:rPr>
              <w:t>;</w:t>
            </w:r>
          </w:p>
          <w:p w14:paraId="44418E33" w14:textId="623A5697" w:rsidR="00EB259D" w:rsidRPr="00E92CB9" w:rsidRDefault="00EB259D" w:rsidP="00EB25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</w:t>
            </w:r>
            <w:r w:rsidRPr="00E92CB9">
              <w:rPr>
                <w:bCs/>
                <w:sz w:val="28"/>
                <w:szCs w:val="28"/>
              </w:rPr>
              <w:t>роверка устранения нарушений, выявленных при проведении контрольных мероприятий за предыдущие периоды выявила, что из 2 нарушений 1 не устранено.</w:t>
            </w:r>
          </w:p>
          <w:p w14:paraId="1017E3B4" w14:textId="21F905D5" w:rsidR="0083435C" w:rsidRPr="00EB259D" w:rsidRDefault="0083435C" w:rsidP="0083435C">
            <w:pPr>
              <w:ind w:firstLine="709"/>
              <w:jc w:val="both"/>
              <w:rPr>
                <w:sz w:val="28"/>
                <w:szCs w:val="28"/>
              </w:rPr>
            </w:pPr>
            <w:r w:rsidRPr="000E576D">
              <w:rPr>
                <w:bCs/>
                <w:sz w:val="28"/>
                <w:szCs w:val="28"/>
              </w:rPr>
              <w:t xml:space="preserve">В ходе проведения внешней проверки </w:t>
            </w:r>
            <w:r w:rsidRPr="000E576D">
              <w:rPr>
                <w:sz w:val="28"/>
                <w:szCs w:val="28"/>
              </w:rPr>
              <w:t>годовой бюджетной отчетности главного администратора бюджетных средств – муниципальное казенное учреждение «Управление образования Ужурского района» выявлены следующие нарушения:</w:t>
            </w:r>
          </w:p>
          <w:p w14:paraId="793F85E5" w14:textId="7E6D619A" w:rsidR="00EB259D" w:rsidRPr="0072530F" w:rsidRDefault="0083435C" w:rsidP="00EB25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B259D">
              <w:rPr>
                <w:sz w:val="28"/>
                <w:szCs w:val="28"/>
              </w:rPr>
              <w:t>-</w:t>
            </w:r>
            <w:r w:rsidR="00EB259D">
              <w:rPr>
                <w:sz w:val="28"/>
                <w:szCs w:val="28"/>
              </w:rPr>
              <w:t>т</w:t>
            </w:r>
            <w:r w:rsidR="00EB259D" w:rsidRPr="0072530F">
              <w:rPr>
                <w:color w:val="000000" w:themeColor="text1"/>
                <w:sz w:val="28"/>
                <w:szCs w:val="28"/>
              </w:rPr>
              <w:t>екстовая часть пояснительной записки формы 0503160 МКУ «УКС и МП» содержит информацию в виде таблиц, но в соответствии с п</w:t>
            </w:r>
            <w:r w:rsidR="000E576D">
              <w:rPr>
                <w:color w:val="000000" w:themeColor="text1"/>
                <w:sz w:val="28"/>
                <w:szCs w:val="28"/>
              </w:rPr>
              <w:t xml:space="preserve">унктом </w:t>
            </w:r>
            <w:r w:rsidR="00EB259D" w:rsidRPr="0072530F">
              <w:rPr>
                <w:color w:val="000000" w:themeColor="text1"/>
                <w:sz w:val="28"/>
                <w:szCs w:val="28"/>
              </w:rPr>
              <w:t>152, п</w:t>
            </w:r>
            <w:r w:rsidR="000E576D">
              <w:rPr>
                <w:color w:val="000000" w:themeColor="text1"/>
                <w:sz w:val="28"/>
                <w:szCs w:val="28"/>
              </w:rPr>
              <w:t xml:space="preserve">унктом </w:t>
            </w:r>
            <w:r w:rsidR="00EB259D" w:rsidRPr="0072530F">
              <w:rPr>
                <w:color w:val="000000" w:themeColor="text1"/>
                <w:sz w:val="28"/>
                <w:szCs w:val="28"/>
              </w:rPr>
              <w:t>155, п</w:t>
            </w:r>
            <w:r w:rsidR="000E576D">
              <w:rPr>
                <w:color w:val="000000" w:themeColor="text1"/>
                <w:sz w:val="28"/>
                <w:szCs w:val="28"/>
              </w:rPr>
              <w:t xml:space="preserve">унктом </w:t>
            </w:r>
            <w:r w:rsidR="00EB259D" w:rsidRPr="0072530F">
              <w:rPr>
                <w:color w:val="000000" w:themeColor="text1"/>
                <w:sz w:val="28"/>
                <w:szCs w:val="28"/>
              </w:rPr>
              <w:t>156, п</w:t>
            </w:r>
            <w:r w:rsidR="000E576D">
              <w:rPr>
                <w:color w:val="000000" w:themeColor="text1"/>
                <w:sz w:val="28"/>
                <w:szCs w:val="28"/>
              </w:rPr>
              <w:t xml:space="preserve">унктом </w:t>
            </w:r>
            <w:r w:rsidR="00EB259D" w:rsidRPr="0072530F">
              <w:rPr>
                <w:color w:val="000000" w:themeColor="text1"/>
                <w:sz w:val="28"/>
                <w:szCs w:val="28"/>
              </w:rPr>
              <w:t>158 и п</w:t>
            </w:r>
            <w:r w:rsidR="000E576D">
              <w:rPr>
                <w:color w:val="000000" w:themeColor="text1"/>
                <w:sz w:val="28"/>
                <w:szCs w:val="28"/>
              </w:rPr>
              <w:t xml:space="preserve">унктами </w:t>
            </w:r>
            <w:r w:rsidR="00EB259D" w:rsidRPr="0072530F">
              <w:rPr>
                <w:color w:val="000000" w:themeColor="text1"/>
                <w:sz w:val="28"/>
                <w:szCs w:val="28"/>
              </w:rPr>
              <w:t>159.4 – 159.9 Инструкции 191н табличные формы оформляются отдельными приложениями в составе пояснительной записки</w:t>
            </w:r>
            <w:r w:rsidR="00EB259D">
              <w:rPr>
                <w:color w:val="000000" w:themeColor="text1"/>
                <w:sz w:val="28"/>
                <w:szCs w:val="28"/>
              </w:rPr>
              <w:t>;</w:t>
            </w:r>
          </w:p>
          <w:p w14:paraId="1500AA6A" w14:textId="51630EB6" w:rsidR="00EB259D" w:rsidRPr="0072530F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-т</w:t>
            </w:r>
            <w:r w:rsidRPr="0072530F">
              <w:rPr>
                <w:color w:val="000000" w:themeColor="text1"/>
                <w:sz w:val="28"/>
                <w:szCs w:val="28"/>
              </w:rPr>
              <w:t xml:space="preserve">екстовая часть пояснительных записок бюджетных и автономных учреждений формы 0503760 содержит информацию в виде таблиц, но в соответствии с </w:t>
            </w:r>
            <w:r w:rsidRPr="0072530F">
              <w:rPr>
                <w:sz w:val="28"/>
                <w:szCs w:val="28"/>
              </w:rPr>
              <w:t>п</w:t>
            </w:r>
            <w:r w:rsidR="000E576D">
              <w:rPr>
                <w:sz w:val="28"/>
                <w:szCs w:val="28"/>
              </w:rPr>
              <w:t xml:space="preserve">унктом </w:t>
            </w:r>
            <w:r w:rsidRPr="0072530F">
              <w:rPr>
                <w:sz w:val="28"/>
                <w:szCs w:val="28"/>
              </w:rPr>
              <w:t>56, п</w:t>
            </w:r>
            <w:r w:rsidR="000E576D">
              <w:rPr>
                <w:sz w:val="28"/>
                <w:szCs w:val="28"/>
              </w:rPr>
              <w:t xml:space="preserve">унктами </w:t>
            </w:r>
            <w:r w:rsidRPr="0072530F">
              <w:rPr>
                <w:sz w:val="28"/>
                <w:szCs w:val="28"/>
              </w:rPr>
              <w:t xml:space="preserve">63.1. - 63.6. Инструкции №33н </w:t>
            </w:r>
            <w:r w:rsidRPr="0072530F">
              <w:rPr>
                <w:color w:val="000000" w:themeColor="text1"/>
                <w:sz w:val="28"/>
                <w:szCs w:val="28"/>
              </w:rPr>
              <w:t>табличные формы оформляются отдельными приложениями в составе пояснительной записки</w:t>
            </w:r>
            <w:r>
              <w:rPr>
                <w:sz w:val="28"/>
                <w:szCs w:val="28"/>
              </w:rPr>
              <w:t>;</w:t>
            </w:r>
          </w:p>
          <w:p w14:paraId="559660AD" w14:textId="66EA3234" w:rsidR="00EB259D" w:rsidRPr="002D047D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2D047D">
              <w:rPr>
                <w:sz w:val="28"/>
                <w:szCs w:val="28"/>
              </w:rPr>
              <w:t>роверкой результатов годовой инвентаризации установлено несоблюдение требований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D047D">
              <w:rPr>
                <w:sz w:val="28"/>
                <w:szCs w:val="28"/>
              </w:rPr>
              <w:t xml:space="preserve">11 Федерального закона №402-ФЗ в части расхождения данных инвентаризационных описей с данными регистров бухгалтерского учета. Наличие расхождений не нашло отражения в актах о результатах инвентаризации. Общая сумма расхождений составила 453791руб. 00коп. </w:t>
            </w:r>
            <w:r w:rsidRPr="002D047D">
              <w:rPr>
                <w:rFonts w:eastAsia="Calibri"/>
                <w:sz w:val="28"/>
                <w:szCs w:val="28"/>
              </w:rPr>
              <w:t xml:space="preserve">Выявлены расхождения данных инвентаризационных описей по горюче-смазочным материалам с данными главных книг, что связано с проведением инвентаризации в разные даты. </w:t>
            </w:r>
            <w:r w:rsidR="000E576D">
              <w:rPr>
                <w:rFonts w:eastAsia="Calibri"/>
                <w:sz w:val="28"/>
                <w:szCs w:val="28"/>
              </w:rPr>
              <w:t>С</w:t>
            </w:r>
            <w:r w:rsidRPr="002D047D">
              <w:rPr>
                <w:rFonts w:eastAsia="Calibri"/>
                <w:sz w:val="28"/>
                <w:szCs w:val="28"/>
              </w:rPr>
              <w:t xml:space="preserve">оставленные акты о результатах инвентаризации не раскрывают причины и суммы расхождений. </w:t>
            </w:r>
            <w:r w:rsidRPr="002D047D">
              <w:rPr>
                <w:sz w:val="28"/>
                <w:szCs w:val="28"/>
              </w:rPr>
              <w:t>Выявлено нарушение п</w:t>
            </w:r>
            <w:r w:rsidR="000E576D">
              <w:rPr>
                <w:sz w:val="28"/>
                <w:szCs w:val="28"/>
              </w:rPr>
              <w:t xml:space="preserve">одпункта </w:t>
            </w:r>
            <w:r w:rsidRPr="002D047D">
              <w:rPr>
                <w:sz w:val="28"/>
                <w:szCs w:val="28"/>
              </w:rPr>
              <w:t>3.2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D047D">
              <w:rPr>
                <w:sz w:val="28"/>
                <w:szCs w:val="28"/>
              </w:rPr>
              <w:t xml:space="preserve">3 «Положения о постоянно действующей инвентаризационной комиссии субъекта учета», утвержденного 01.06.2023 (приложение к Положению о единой учетной политике централизованной бухгалтерии) в части использования бланков унифицированных форм для проведения инвентаризации, не соответствующих унифицированным бланкам, </w:t>
            </w:r>
            <w:r w:rsidRPr="002D047D">
              <w:rPr>
                <w:sz w:val="28"/>
                <w:szCs w:val="28"/>
              </w:rPr>
              <w:lastRenderedPageBreak/>
              <w:t>утвержденным приказом Минфина России от 30.03.2015 №52н</w:t>
            </w:r>
            <w:r>
              <w:rPr>
                <w:sz w:val="28"/>
                <w:szCs w:val="28"/>
              </w:rPr>
              <w:t>;</w:t>
            </w:r>
          </w:p>
          <w:p w14:paraId="0507A139" w14:textId="08DBA8E0" w:rsidR="00EB259D" w:rsidRPr="002D047D" w:rsidRDefault="00EB259D" w:rsidP="00EB25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</w:t>
            </w:r>
            <w:r w:rsidRPr="002D047D">
              <w:rPr>
                <w:sz w:val="28"/>
                <w:szCs w:val="28"/>
              </w:rPr>
              <w:t>становлено нарушение требований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D047D">
              <w:rPr>
                <w:sz w:val="28"/>
                <w:szCs w:val="28"/>
              </w:rPr>
              <w:t>19 Федерального закона №402-ФЗ и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D047D">
              <w:rPr>
                <w:sz w:val="28"/>
                <w:szCs w:val="28"/>
              </w:rPr>
              <w:t>2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D047D">
              <w:rPr>
                <w:sz w:val="28"/>
                <w:szCs w:val="28"/>
              </w:rPr>
              <w:t xml:space="preserve">269.2 Бюджетного кодекса РФ, в части отсутствия </w:t>
            </w:r>
            <w:hyperlink r:id="rId11" w:history="1">
              <w:r w:rsidRPr="002D047D">
                <w:rPr>
                  <w:sz w:val="28"/>
                  <w:szCs w:val="28"/>
                </w:rPr>
                <w:t>внутреннего контрол</w:t>
              </w:r>
            </w:hyperlink>
            <w:r w:rsidRPr="002D047D">
              <w:rPr>
                <w:sz w:val="28"/>
                <w:szCs w:val="28"/>
              </w:rPr>
              <w:t>я совершаемых фактов хозяйственной жизни</w:t>
            </w:r>
            <w:r>
              <w:rPr>
                <w:sz w:val="28"/>
                <w:szCs w:val="28"/>
              </w:rPr>
              <w:t>;</w:t>
            </w:r>
            <w:r w:rsidRPr="002D047D">
              <w:rPr>
                <w:sz w:val="28"/>
                <w:szCs w:val="28"/>
              </w:rPr>
              <w:t xml:space="preserve"> </w:t>
            </w:r>
          </w:p>
          <w:p w14:paraId="10C0A90E" w14:textId="16C3D83B" w:rsidR="00EB259D" w:rsidRDefault="00EB259D" w:rsidP="00EB25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-п</w:t>
            </w:r>
            <w:r w:rsidRPr="002D047D">
              <w:rPr>
                <w:bCs/>
                <w:sz w:val="28"/>
                <w:szCs w:val="28"/>
              </w:rPr>
              <w:t>роверка устранения нарушений, выявленных при проведении контрольных мероприятий за предыдущие периоды выявила, что из 3 нарушений 2 не устранено</w:t>
            </w:r>
            <w:r>
              <w:rPr>
                <w:bCs/>
                <w:sz w:val="28"/>
                <w:szCs w:val="28"/>
              </w:rPr>
              <w:t>;</w:t>
            </w:r>
          </w:p>
          <w:p w14:paraId="5CDAA9FD" w14:textId="2712ABEC" w:rsidR="0083435C" w:rsidRPr="000F322B" w:rsidRDefault="0083435C" w:rsidP="0083435C">
            <w:pPr>
              <w:ind w:firstLine="709"/>
              <w:jc w:val="both"/>
              <w:rPr>
                <w:bCs/>
                <w:sz w:val="28"/>
                <w:szCs w:val="28"/>
              </w:rPr>
            </w:pPr>
            <w:r w:rsidRPr="000F322B">
              <w:rPr>
                <w:bCs/>
                <w:sz w:val="28"/>
                <w:szCs w:val="28"/>
              </w:rPr>
              <w:t>В ходе проведения контрольного мероприятия «</w:t>
            </w:r>
            <w:r w:rsidRPr="000F322B">
              <w:rPr>
                <w:sz w:val="28"/>
                <w:szCs w:val="28"/>
              </w:rPr>
              <w:t xml:space="preserve">Проверка исполнения муниципального задания муниципальным </w:t>
            </w:r>
            <w:r w:rsidR="000F322B" w:rsidRPr="000F322B">
              <w:rPr>
                <w:bCs/>
                <w:sz w:val="28"/>
                <w:szCs w:val="28"/>
              </w:rPr>
              <w:t>бюджетным образовательным учреждением дополнительного образования «Ужурская спортивная школа»</w:t>
            </w:r>
            <w:r w:rsidRPr="000F322B">
              <w:rPr>
                <w:bCs/>
                <w:sz w:val="28"/>
                <w:szCs w:val="28"/>
              </w:rPr>
              <w:t xml:space="preserve"> выявлены следующие нарушения:</w:t>
            </w:r>
          </w:p>
          <w:p w14:paraId="43301577" w14:textId="6DAEC0BA" w:rsidR="00947F72" w:rsidRPr="009F7D1A" w:rsidRDefault="0083435C" w:rsidP="00947F72">
            <w:pPr>
              <w:jc w:val="both"/>
              <w:rPr>
                <w:sz w:val="28"/>
                <w:szCs w:val="28"/>
              </w:rPr>
            </w:pPr>
            <w:r w:rsidRPr="00947F72">
              <w:rPr>
                <w:sz w:val="28"/>
                <w:szCs w:val="28"/>
              </w:rPr>
              <w:t>-</w:t>
            </w:r>
            <w:r w:rsidR="00947F72" w:rsidRPr="00947F72">
              <w:rPr>
                <w:sz w:val="28"/>
                <w:szCs w:val="28"/>
              </w:rPr>
              <w:t>«</w:t>
            </w:r>
            <w:r w:rsidR="00947F72" w:rsidRPr="00947F72">
              <w:rPr>
                <w:bCs/>
                <w:sz w:val="28"/>
                <w:szCs w:val="28"/>
              </w:rPr>
              <w:t>По</w:t>
            </w:r>
            <w:r w:rsidR="00947F72" w:rsidRPr="0004032C">
              <w:rPr>
                <w:bCs/>
                <w:sz w:val="28"/>
                <w:szCs w:val="28"/>
              </w:rPr>
              <w:t>рядо</w:t>
            </w:r>
            <w:r w:rsidR="00947F72">
              <w:rPr>
                <w:bCs/>
                <w:sz w:val="28"/>
                <w:szCs w:val="28"/>
              </w:rPr>
              <w:t>к</w:t>
            </w:r>
            <w:r w:rsidR="00947F72" w:rsidRPr="0004032C">
              <w:rPr>
                <w:bCs/>
                <w:sz w:val="28"/>
                <w:szCs w:val="28"/>
              </w:rPr>
              <w:t xml:space="preserve"> формирования </w:t>
            </w:r>
            <w:r w:rsidR="00947F72" w:rsidRPr="0004032C">
              <w:rPr>
                <w:sz w:val="28"/>
                <w:szCs w:val="28"/>
              </w:rPr>
              <w:t>муниципального</w:t>
            </w:r>
            <w:r w:rsidR="00947F72" w:rsidRPr="0004032C">
              <w:rPr>
                <w:bCs/>
                <w:sz w:val="28"/>
                <w:szCs w:val="28"/>
              </w:rPr>
              <w:t xml:space="preserve"> задания на оказание муниципальных услуг в отношении муниципальных учреждений и финансового обеспечения выполнения муниципального задания», утвержденны</w:t>
            </w:r>
            <w:r w:rsidR="00947F72">
              <w:rPr>
                <w:bCs/>
                <w:sz w:val="28"/>
                <w:szCs w:val="28"/>
              </w:rPr>
              <w:t>й</w:t>
            </w:r>
            <w:r w:rsidR="00947F72" w:rsidRPr="0004032C">
              <w:rPr>
                <w:bCs/>
                <w:sz w:val="28"/>
                <w:szCs w:val="28"/>
              </w:rPr>
              <w:t xml:space="preserve"> постановлением администрации Ужурского района от 04.12.2015 №676</w:t>
            </w:r>
            <w:r w:rsidR="00947F72">
              <w:rPr>
                <w:bCs/>
                <w:sz w:val="28"/>
                <w:szCs w:val="28"/>
              </w:rPr>
              <w:t xml:space="preserve"> (далее – Порядок №676) </w:t>
            </w:r>
            <w:r w:rsidR="00947F72" w:rsidRPr="009F7D1A">
              <w:rPr>
                <w:sz w:val="28"/>
                <w:szCs w:val="28"/>
              </w:rPr>
              <w:t xml:space="preserve">содержит ссылку на пункт 33 </w:t>
            </w:r>
            <w:r w:rsidR="000E576D">
              <w:rPr>
                <w:sz w:val="28"/>
                <w:szCs w:val="28"/>
              </w:rPr>
              <w:t>У</w:t>
            </w:r>
            <w:r w:rsidR="00947F72" w:rsidRPr="009F7D1A">
              <w:rPr>
                <w:sz w:val="28"/>
                <w:szCs w:val="28"/>
              </w:rPr>
              <w:t>става Ужурского района, фактически утратившего силу в результате принятия решения Ужурским районным Советом депутатов от 25.08.2016 №13-87р «О внесении изменений и дополнений в устав Ужурского района Красноярского края</w:t>
            </w:r>
            <w:r w:rsidR="00947F72">
              <w:rPr>
                <w:sz w:val="28"/>
                <w:szCs w:val="28"/>
              </w:rPr>
              <w:t>;</w:t>
            </w:r>
          </w:p>
          <w:p w14:paraId="26B44129" w14:textId="2581DDC3" w:rsidR="00947F72" w:rsidRPr="00E47AAF" w:rsidRDefault="00947F72" w:rsidP="00947F72">
            <w:pPr>
              <w:jc w:val="both"/>
              <w:rPr>
                <w:rFonts w:eastAsia="Calibri"/>
                <w:bCs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-о</w:t>
            </w:r>
            <w:r w:rsidRPr="009F7D1A">
              <w:rPr>
                <w:sz w:val="28"/>
                <w:szCs w:val="28"/>
              </w:rPr>
              <w:t>сновные виды деятельности, отраженные в уставе МБОУ ДО «Ужурская спортивная школа», утвержденного постановлением администрации Ужурского района Красноярского края от 03.02.2023 №72,</w:t>
            </w:r>
            <w:r w:rsidRPr="009F7D1A">
              <w:rPr>
                <w:b/>
                <w:sz w:val="28"/>
                <w:szCs w:val="28"/>
              </w:rPr>
              <w:t xml:space="preserve"> </w:t>
            </w:r>
            <w:r w:rsidRPr="009F7D1A">
              <w:rPr>
                <w:bCs/>
                <w:sz w:val="28"/>
                <w:szCs w:val="28"/>
              </w:rPr>
              <w:t>не соответствуют видам деятельности, указанным в</w:t>
            </w:r>
            <w:r w:rsidRPr="009F7D1A">
              <w:rPr>
                <w:rFonts w:eastAsia="Calibri"/>
                <w:bCs/>
                <w:sz w:val="28"/>
                <w:szCs w:val="28"/>
              </w:rPr>
              <w:t xml:space="preserve"> выписке из ЕГР</w:t>
            </w:r>
            <w:r w:rsidRPr="002738F2">
              <w:rPr>
                <w:rFonts w:eastAsia="Calibri"/>
                <w:bCs/>
                <w:sz w:val="28"/>
                <w:szCs w:val="28"/>
              </w:rPr>
              <w:t xml:space="preserve">ЮЛ, </w:t>
            </w:r>
            <w:r w:rsidRPr="002738F2">
              <w:rPr>
                <w:rFonts w:eastAsia="Calibri"/>
                <w:sz w:val="28"/>
                <w:szCs w:val="28"/>
              </w:rPr>
              <w:t>что нарушает аб</w:t>
            </w:r>
            <w:r w:rsidR="000E576D">
              <w:rPr>
                <w:rFonts w:eastAsia="Calibri"/>
                <w:sz w:val="28"/>
                <w:szCs w:val="28"/>
              </w:rPr>
              <w:t xml:space="preserve">зац </w:t>
            </w:r>
            <w:r w:rsidRPr="002738F2">
              <w:rPr>
                <w:rFonts w:eastAsia="Calibri"/>
                <w:sz w:val="28"/>
                <w:szCs w:val="28"/>
              </w:rPr>
              <w:t>2 п</w:t>
            </w:r>
            <w:r w:rsidR="000E576D">
              <w:rPr>
                <w:rFonts w:eastAsia="Calibri"/>
                <w:sz w:val="28"/>
                <w:szCs w:val="28"/>
              </w:rPr>
              <w:t>ункт 1</w:t>
            </w:r>
            <w:r w:rsidRPr="002738F2">
              <w:rPr>
                <w:rFonts w:eastAsia="Calibri"/>
                <w:sz w:val="28"/>
                <w:szCs w:val="28"/>
              </w:rPr>
              <w:t xml:space="preserve"> По</w:t>
            </w:r>
            <w:r>
              <w:rPr>
                <w:rFonts w:eastAsia="Calibri"/>
                <w:sz w:val="28"/>
                <w:szCs w:val="28"/>
              </w:rPr>
              <w:t>рядка</w:t>
            </w:r>
            <w:r w:rsidRPr="002738F2">
              <w:rPr>
                <w:rFonts w:eastAsia="Calibri"/>
                <w:sz w:val="28"/>
                <w:szCs w:val="28"/>
              </w:rPr>
              <w:t xml:space="preserve"> №676. </w:t>
            </w:r>
            <w:r w:rsidRPr="002738F2">
              <w:rPr>
                <w:sz w:val="28"/>
                <w:szCs w:val="28"/>
              </w:rPr>
              <w:t>В результате не соблюдены требования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738F2">
              <w:rPr>
                <w:sz w:val="28"/>
                <w:szCs w:val="28"/>
              </w:rPr>
              <w:t>3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738F2">
              <w:rPr>
                <w:sz w:val="28"/>
                <w:szCs w:val="28"/>
              </w:rPr>
              <w:t xml:space="preserve">69.2 </w:t>
            </w:r>
            <w:r w:rsidRPr="002738F2">
              <w:rPr>
                <w:bCs/>
                <w:sz w:val="28"/>
                <w:szCs w:val="28"/>
              </w:rPr>
              <w:t xml:space="preserve">Бюджетного кодекса РФ, </w:t>
            </w:r>
            <w:r w:rsidRPr="002738F2">
              <w:rPr>
                <w:sz w:val="28"/>
                <w:szCs w:val="28"/>
              </w:rPr>
              <w:t>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738F2">
              <w:rPr>
                <w:sz w:val="28"/>
                <w:szCs w:val="28"/>
              </w:rPr>
              <w:t>3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738F2">
              <w:rPr>
                <w:sz w:val="28"/>
                <w:szCs w:val="28"/>
              </w:rPr>
              <w:t xml:space="preserve">9.2 </w:t>
            </w:r>
            <w:r w:rsidR="000E576D">
              <w:rPr>
                <w:sz w:val="28"/>
                <w:szCs w:val="28"/>
              </w:rPr>
              <w:t>Ф</w:t>
            </w:r>
            <w:r w:rsidRPr="002738F2">
              <w:rPr>
                <w:sz w:val="28"/>
                <w:szCs w:val="28"/>
              </w:rPr>
              <w:t>едерального закона от 12.01.1996 №7-ФЗ «О некоммерческих организациях» (далее – федеральный закон №7-ФЗ)</w:t>
            </w:r>
            <w:r>
              <w:rPr>
                <w:sz w:val="28"/>
                <w:szCs w:val="28"/>
              </w:rPr>
              <w:t>;</w:t>
            </w:r>
          </w:p>
          <w:p w14:paraId="6C348DF2" w14:textId="4C357CE1" w:rsidR="00947F72" w:rsidRDefault="00947F72" w:rsidP="00947F7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="Calibri"/>
                <w:bCs/>
                <w:sz w:val="28"/>
                <w:szCs w:val="28"/>
              </w:rPr>
              <w:t>-в</w:t>
            </w:r>
            <w:r w:rsidRPr="002738F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2738F2">
              <w:rPr>
                <w:sz w:val="28"/>
                <w:szCs w:val="28"/>
              </w:rPr>
              <w:t>нарушение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738F2">
              <w:rPr>
                <w:sz w:val="28"/>
                <w:szCs w:val="28"/>
              </w:rPr>
              <w:t>2 По</w:t>
            </w:r>
            <w:r>
              <w:rPr>
                <w:sz w:val="28"/>
                <w:szCs w:val="28"/>
              </w:rPr>
              <w:t>рядка</w:t>
            </w:r>
            <w:r w:rsidRPr="002738F2">
              <w:rPr>
                <w:sz w:val="28"/>
                <w:szCs w:val="28"/>
              </w:rPr>
              <w:t xml:space="preserve"> №676 муниципальное задание на оказание муниципальных услуг не содержит категории физических (юридических) лиц, являющихся потребителями соответствующих услуг. В результате не соблюдены требования аб</w:t>
            </w:r>
            <w:r w:rsidR="000E576D">
              <w:rPr>
                <w:sz w:val="28"/>
                <w:szCs w:val="28"/>
              </w:rPr>
              <w:t xml:space="preserve">заца </w:t>
            </w:r>
            <w:r w:rsidRPr="002738F2">
              <w:rPr>
                <w:sz w:val="28"/>
                <w:szCs w:val="28"/>
              </w:rPr>
              <w:t>6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738F2">
              <w:rPr>
                <w:sz w:val="28"/>
                <w:szCs w:val="28"/>
              </w:rPr>
              <w:t>1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738F2">
              <w:rPr>
                <w:sz w:val="28"/>
                <w:szCs w:val="28"/>
              </w:rPr>
              <w:t xml:space="preserve">69.2 </w:t>
            </w:r>
            <w:r w:rsidRPr="002738F2">
              <w:rPr>
                <w:bCs/>
                <w:sz w:val="28"/>
                <w:szCs w:val="28"/>
              </w:rPr>
              <w:t>БК РФ</w:t>
            </w:r>
            <w:r>
              <w:rPr>
                <w:bCs/>
                <w:sz w:val="28"/>
                <w:szCs w:val="28"/>
              </w:rPr>
              <w:t>;</w:t>
            </w:r>
          </w:p>
          <w:p w14:paraId="373664C4" w14:textId="19595CCC" w:rsidR="00947F72" w:rsidRPr="00E47AAF" w:rsidRDefault="00947F72" w:rsidP="00947F7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-в</w:t>
            </w:r>
            <w:r w:rsidRPr="002738F2">
              <w:rPr>
                <w:sz w:val="28"/>
                <w:szCs w:val="28"/>
              </w:rPr>
              <w:t xml:space="preserve"> </w:t>
            </w:r>
            <w:r w:rsidRPr="00925521">
              <w:rPr>
                <w:sz w:val="28"/>
                <w:szCs w:val="28"/>
              </w:rPr>
              <w:t>нарушение аб</w:t>
            </w:r>
            <w:r w:rsidR="000E576D">
              <w:rPr>
                <w:sz w:val="28"/>
                <w:szCs w:val="28"/>
              </w:rPr>
              <w:t xml:space="preserve">заца </w:t>
            </w:r>
            <w:r w:rsidRPr="00925521">
              <w:rPr>
                <w:sz w:val="28"/>
                <w:szCs w:val="28"/>
              </w:rPr>
              <w:t>2 и аб</w:t>
            </w:r>
            <w:r w:rsidR="000E576D">
              <w:rPr>
                <w:sz w:val="28"/>
                <w:szCs w:val="28"/>
              </w:rPr>
              <w:t xml:space="preserve">заца </w:t>
            </w:r>
            <w:r w:rsidRPr="00925521">
              <w:rPr>
                <w:sz w:val="28"/>
                <w:szCs w:val="28"/>
              </w:rPr>
              <w:t>3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925521">
              <w:rPr>
                <w:sz w:val="28"/>
                <w:szCs w:val="28"/>
              </w:rPr>
              <w:t>2 Порядка №676,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1D61">
              <w:rPr>
                <w:sz w:val="28"/>
                <w:szCs w:val="28"/>
              </w:rPr>
              <w:t>в разделе № 3 «Реализация дополнительных программ спортивной подготовки»</w:t>
            </w:r>
            <w:r>
              <w:rPr>
                <w:sz w:val="28"/>
                <w:szCs w:val="28"/>
              </w:rPr>
              <w:t xml:space="preserve"> </w:t>
            </w:r>
            <w:r w:rsidRPr="006E1D61">
              <w:rPr>
                <w:sz w:val="28"/>
                <w:szCs w:val="28"/>
              </w:rPr>
              <w:t>муниципального задания на 2023 и плановый период 2024 и 2025 годов</w:t>
            </w:r>
            <w:r>
              <w:rPr>
                <w:sz w:val="28"/>
                <w:szCs w:val="28"/>
              </w:rPr>
              <w:t xml:space="preserve">, </w:t>
            </w:r>
            <w:r w:rsidRPr="006E1D61">
              <w:rPr>
                <w:sz w:val="28"/>
                <w:szCs w:val="28"/>
              </w:rPr>
              <w:t>утвержденного 19.09.2023</w:t>
            </w:r>
            <w:r>
              <w:rPr>
                <w:sz w:val="28"/>
                <w:szCs w:val="28"/>
              </w:rPr>
              <w:t xml:space="preserve">, отражены муниципальные услуги с разными кодами услуг, а именно БВ27 (спортивная подготовка по олимпийским видам спорта) и БВ28 (спортивная подготовка по неолимпийским видам спорта). Кроме того, выявлено некорректное наименование самой муниципальной услуги в разделе № 3 муниципального задания. </w:t>
            </w:r>
            <w:r w:rsidRPr="00E51F84">
              <w:rPr>
                <w:sz w:val="28"/>
                <w:szCs w:val="28"/>
              </w:rPr>
              <w:t xml:space="preserve">В результате </w:t>
            </w:r>
            <w:r w:rsidRPr="00925521">
              <w:rPr>
                <w:sz w:val="28"/>
                <w:szCs w:val="28"/>
              </w:rPr>
              <w:t>не соблюдены требования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925521">
              <w:rPr>
                <w:sz w:val="28"/>
                <w:szCs w:val="28"/>
              </w:rPr>
              <w:t>3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925521">
              <w:rPr>
                <w:sz w:val="28"/>
                <w:szCs w:val="28"/>
              </w:rPr>
              <w:t xml:space="preserve">69.2 </w:t>
            </w:r>
            <w:r w:rsidRPr="00925521">
              <w:rPr>
                <w:bCs/>
                <w:sz w:val="28"/>
                <w:szCs w:val="28"/>
              </w:rPr>
              <w:t>БК РФ</w:t>
            </w:r>
            <w:r w:rsidRPr="00925521">
              <w:rPr>
                <w:sz w:val="28"/>
                <w:szCs w:val="28"/>
              </w:rPr>
              <w:t>, п</w:t>
            </w:r>
            <w:r w:rsidR="000E576D">
              <w:rPr>
                <w:sz w:val="28"/>
                <w:szCs w:val="28"/>
              </w:rPr>
              <w:t>од</w:t>
            </w:r>
            <w:r w:rsidRPr="00925521">
              <w:rPr>
                <w:sz w:val="28"/>
                <w:szCs w:val="28"/>
              </w:rPr>
              <w:t>п</w:t>
            </w:r>
            <w:r w:rsidR="000E576D">
              <w:rPr>
                <w:sz w:val="28"/>
                <w:szCs w:val="28"/>
              </w:rPr>
              <w:t>ункта 3</w:t>
            </w:r>
            <w:r w:rsidRPr="00925521">
              <w:rPr>
                <w:sz w:val="28"/>
                <w:szCs w:val="28"/>
              </w:rPr>
              <w:t xml:space="preserve">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925521">
              <w:rPr>
                <w:sz w:val="28"/>
                <w:szCs w:val="28"/>
              </w:rPr>
              <w:t>7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925521">
              <w:rPr>
                <w:sz w:val="28"/>
                <w:szCs w:val="28"/>
              </w:rPr>
              <w:t xml:space="preserve">9.2 </w:t>
            </w:r>
            <w:r w:rsidR="000E576D">
              <w:rPr>
                <w:sz w:val="28"/>
                <w:szCs w:val="28"/>
              </w:rPr>
              <w:t>Ф</w:t>
            </w:r>
            <w:r w:rsidRPr="00925521">
              <w:rPr>
                <w:sz w:val="28"/>
                <w:szCs w:val="28"/>
              </w:rPr>
              <w:t>едерального закона № 7-ФЗ</w:t>
            </w:r>
            <w:r>
              <w:rPr>
                <w:sz w:val="28"/>
                <w:szCs w:val="28"/>
              </w:rPr>
              <w:t>;</w:t>
            </w:r>
          </w:p>
          <w:p w14:paraId="46815D89" w14:textId="3BAB1832" w:rsidR="00947F72" w:rsidRDefault="00947F72" w:rsidP="00947F72">
            <w:pPr>
              <w:pStyle w:val="a7"/>
              <w:tabs>
                <w:tab w:val="left" w:pos="0"/>
                <w:tab w:val="left" w:pos="10477"/>
              </w:tabs>
              <w:spacing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>-установлено н</w:t>
            </w:r>
            <w:r w:rsidRPr="00B967F9">
              <w:rPr>
                <w:szCs w:val="28"/>
              </w:rPr>
              <w:t xml:space="preserve">арушение при формировании муниципального задания, в части расхождения единиц измерения показателя объема муниципальной услуги в муниципальном задании на 2023 год и единиц измерения, </w:t>
            </w:r>
            <w:r w:rsidRPr="00B967F9">
              <w:rPr>
                <w:szCs w:val="28"/>
              </w:rPr>
              <w:lastRenderedPageBreak/>
              <w:t xml:space="preserve">утвержденных в приложении №1 </w:t>
            </w:r>
            <w:r w:rsidRPr="00590BD9">
              <w:rPr>
                <w:szCs w:val="28"/>
              </w:rPr>
              <w:t>«Об утверждении нормативных затрат» к</w:t>
            </w:r>
            <w:r w:rsidRPr="00D874AB">
              <w:rPr>
                <w:szCs w:val="28"/>
              </w:rPr>
              <w:t xml:space="preserve"> приказу</w:t>
            </w:r>
            <w:r>
              <w:rPr>
                <w:szCs w:val="28"/>
              </w:rPr>
              <w:t xml:space="preserve"> </w:t>
            </w:r>
            <w:r w:rsidRPr="00D874AB">
              <w:rPr>
                <w:szCs w:val="28"/>
              </w:rPr>
              <w:t xml:space="preserve">МКУ «Управление образования» от 29.12.2022 </w:t>
            </w:r>
            <w:r w:rsidRPr="00B967F9">
              <w:rPr>
                <w:szCs w:val="28"/>
              </w:rPr>
              <w:t>№149-АХД. В результате не соблюдены требования п</w:t>
            </w:r>
            <w:r w:rsidR="000E576D">
              <w:rPr>
                <w:szCs w:val="28"/>
              </w:rPr>
              <w:t xml:space="preserve">ункта </w:t>
            </w:r>
            <w:r w:rsidRPr="00B967F9">
              <w:rPr>
                <w:szCs w:val="28"/>
              </w:rPr>
              <w:t>3 ст</w:t>
            </w:r>
            <w:r w:rsidR="000E576D">
              <w:rPr>
                <w:szCs w:val="28"/>
              </w:rPr>
              <w:t xml:space="preserve">атьи </w:t>
            </w:r>
            <w:r w:rsidRPr="00B967F9">
              <w:rPr>
                <w:szCs w:val="28"/>
              </w:rPr>
              <w:t xml:space="preserve">69.2 </w:t>
            </w:r>
            <w:r w:rsidRPr="00B967F9">
              <w:rPr>
                <w:bCs/>
                <w:szCs w:val="28"/>
              </w:rPr>
              <w:t>БК РФ</w:t>
            </w:r>
            <w:r w:rsidRPr="00B967F9">
              <w:rPr>
                <w:szCs w:val="28"/>
              </w:rPr>
              <w:t>, п</w:t>
            </w:r>
            <w:r w:rsidR="000E576D">
              <w:rPr>
                <w:szCs w:val="28"/>
              </w:rPr>
              <w:t>од</w:t>
            </w:r>
            <w:r w:rsidRPr="00B967F9">
              <w:rPr>
                <w:szCs w:val="28"/>
              </w:rPr>
              <w:t>п</w:t>
            </w:r>
            <w:r w:rsidR="000E576D">
              <w:rPr>
                <w:szCs w:val="28"/>
              </w:rPr>
              <w:t xml:space="preserve">ункта </w:t>
            </w:r>
            <w:r w:rsidRPr="00B967F9">
              <w:rPr>
                <w:szCs w:val="28"/>
              </w:rPr>
              <w:t>3 п</w:t>
            </w:r>
            <w:r w:rsidR="000E576D">
              <w:rPr>
                <w:szCs w:val="28"/>
              </w:rPr>
              <w:t xml:space="preserve">ункта </w:t>
            </w:r>
            <w:r w:rsidRPr="00B967F9">
              <w:rPr>
                <w:szCs w:val="28"/>
              </w:rPr>
              <w:t>7 ст</w:t>
            </w:r>
            <w:r w:rsidR="000E576D">
              <w:rPr>
                <w:szCs w:val="28"/>
              </w:rPr>
              <w:t xml:space="preserve">атьи </w:t>
            </w:r>
            <w:r w:rsidRPr="00B967F9">
              <w:rPr>
                <w:szCs w:val="28"/>
              </w:rPr>
              <w:t xml:space="preserve">9.2 </w:t>
            </w:r>
            <w:r w:rsidR="000E576D">
              <w:rPr>
                <w:szCs w:val="28"/>
              </w:rPr>
              <w:t>Ф</w:t>
            </w:r>
            <w:r w:rsidRPr="00B967F9">
              <w:rPr>
                <w:szCs w:val="28"/>
              </w:rPr>
              <w:t>едерального закона №7-ФЗ</w:t>
            </w:r>
            <w:r>
              <w:rPr>
                <w:szCs w:val="28"/>
              </w:rPr>
              <w:t>;</w:t>
            </w:r>
          </w:p>
          <w:p w14:paraId="59FF40B4" w14:textId="24062C58" w:rsidR="00947F72" w:rsidRPr="00E47AAF" w:rsidRDefault="00947F72" w:rsidP="00947F72">
            <w:pPr>
              <w:pStyle w:val="a7"/>
              <w:tabs>
                <w:tab w:val="left" w:pos="0"/>
                <w:tab w:val="left" w:pos="10477"/>
              </w:tabs>
              <w:spacing w:line="240" w:lineRule="auto"/>
              <w:ind w:left="0" w:right="-11" w:firstLine="0"/>
              <w:rPr>
                <w:szCs w:val="28"/>
                <w:highlight w:val="yellow"/>
              </w:rPr>
            </w:pPr>
            <w:r>
              <w:rPr>
                <w:szCs w:val="28"/>
              </w:rPr>
              <w:t>-в</w:t>
            </w:r>
            <w:r w:rsidRPr="009F7D1A">
              <w:rPr>
                <w:szCs w:val="28"/>
              </w:rPr>
              <w:t>ыявлено нарушение в части отсутствия нормативов по неолимпийским видам спорта</w:t>
            </w:r>
            <w:r>
              <w:rPr>
                <w:szCs w:val="28"/>
              </w:rPr>
              <w:t>;</w:t>
            </w:r>
          </w:p>
          <w:p w14:paraId="30621F12" w14:textId="13975406" w:rsidR="00947F72" w:rsidRPr="00390A82" w:rsidRDefault="00947F72" w:rsidP="00947F72">
            <w:pPr>
              <w:jc w:val="both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>-установлено</w:t>
            </w:r>
            <w:r w:rsidRPr="0066022D">
              <w:rPr>
                <w:sz w:val="28"/>
                <w:szCs w:val="28"/>
              </w:rPr>
              <w:t xml:space="preserve">, что в течение 2023 года размер субсидий на </w:t>
            </w:r>
            <w:r>
              <w:rPr>
                <w:sz w:val="28"/>
                <w:szCs w:val="28"/>
              </w:rPr>
              <w:t>муниципальное задание</w:t>
            </w:r>
            <w:r w:rsidRPr="0066022D">
              <w:rPr>
                <w:sz w:val="28"/>
                <w:szCs w:val="28"/>
              </w:rPr>
              <w:t xml:space="preserve"> трижды уменьшался без внесения соответствующих изменений в муниципальное задание, что нарушает аб</w:t>
            </w:r>
            <w:r w:rsidR="000E576D">
              <w:rPr>
                <w:sz w:val="28"/>
                <w:szCs w:val="28"/>
              </w:rPr>
              <w:t xml:space="preserve">зац </w:t>
            </w:r>
            <w:r w:rsidRPr="0066022D">
              <w:rPr>
                <w:sz w:val="28"/>
                <w:szCs w:val="28"/>
              </w:rPr>
              <w:t>2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66022D">
              <w:rPr>
                <w:sz w:val="28"/>
                <w:szCs w:val="28"/>
              </w:rPr>
              <w:t>5 Порядка №676 и аб</w:t>
            </w:r>
            <w:r w:rsidR="000E576D">
              <w:rPr>
                <w:sz w:val="28"/>
                <w:szCs w:val="28"/>
              </w:rPr>
              <w:t xml:space="preserve">зац </w:t>
            </w:r>
            <w:r w:rsidRPr="0066022D">
              <w:rPr>
                <w:sz w:val="28"/>
                <w:szCs w:val="28"/>
              </w:rPr>
              <w:t>4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66022D">
              <w:rPr>
                <w:sz w:val="28"/>
                <w:szCs w:val="28"/>
              </w:rPr>
              <w:t>3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66022D">
              <w:rPr>
                <w:sz w:val="28"/>
                <w:szCs w:val="28"/>
              </w:rPr>
              <w:t xml:space="preserve">9.2 </w:t>
            </w:r>
            <w:r w:rsidR="000E576D">
              <w:rPr>
                <w:sz w:val="28"/>
                <w:szCs w:val="28"/>
              </w:rPr>
              <w:t>Ф</w:t>
            </w:r>
            <w:r w:rsidRPr="0066022D">
              <w:rPr>
                <w:sz w:val="28"/>
                <w:szCs w:val="28"/>
              </w:rPr>
              <w:t>едерального закона №7-ФЗ. В результате, установлено несоблюдение требований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66022D">
              <w:rPr>
                <w:sz w:val="28"/>
                <w:szCs w:val="28"/>
              </w:rPr>
              <w:t>3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66022D">
              <w:rPr>
                <w:sz w:val="28"/>
                <w:szCs w:val="28"/>
              </w:rPr>
              <w:t>69.2 БК РФ</w:t>
            </w:r>
            <w:r>
              <w:rPr>
                <w:sz w:val="28"/>
                <w:szCs w:val="28"/>
              </w:rPr>
              <w:t>;</w:t>
            </w:r>
          </w:p>
          <w:p w14:paraId="3F4EBBAC" w14:textId="20B77240" w:rsidR="00947F72" w:rsidRPr="00390A82" w:rsidRDefault="00947F72" w:rsidP="00947F72">
            <w:pPr>
              <w:pStyle w:val="a7"/>
              <w:tabs>
                <w:tab w:val="left" w:pos="0"/>
                <w:tab w:val="left" w:pos="10477"/>
              </w:tabs>
              <w:spacing w:line="240" w:lineRule="auto"/>
              <w:ind w:left="0" w:firstLine="0"/>
              <w:rPr>
                <w:szCs w:val="28"/>
                <w:highlight w:val="yellow"/>
              </w:rPr>
            </w:pPr>
            <w:r>
              <w:rPr>
                <w:szCs w:val="28"/>
              </w:rPr>
              <w:t>-в</w:t>
            </w:r>
            <w:r w:rsidRPr="0066022D">
              <w:rPr>
                <w:szCs w:val="28"/>
              </w:rPr>
              <w:t>ыявлено некорректное отражение суммы расходов на закупку товаров, работ, услуг, так по строке «На закупку за счет субсидий на финансовое обеспечение выполнения муниципального задания» в разделе 2 «Сведения по выплатам на закупки товаров, работ, услуг» плана ФХД на 2023 год и плановый период 2024 и 2025 годов отражена общая сумма расходов на закупку с учетом суммы за счет субсидий, предоставляемых в соответствии с аб</w:t>
            </w:r>
            <w:r w:rsidR="000E576D">
              <w:rPr>
                <w:szCs w:val="28"/>
              </w:rPr>
              <w:t xml:space="preserve">зацем </w:t>
            </w:r>
            <w:r w:rsidRPr="0066022D">
              <w:rPr>
                <w:szCs w:val="28"/>
              </w:rPr>
              <w:t>2 п</w:t>
            </w:r>
            <w:r w:rsidR="000E576D">
              <w:rPr>
                <w:szCs w:val="28"/>
              </w:rPr>
              <w:t xml:space="preserve">ункта </w:t>
            </w:r>
            <w:r w:rsidRPr="0066022D">
              <w:rPr>
                <w:szCs w:val="28"/>
              </w:rPr>
              <w:t>1 ст</w:t>
            </w:r>
            <w:r w:rsidR="000E576D">
              <w:rPr>
                <w:szCs w:val="28"/>
              </w:rPr>
              <w:t xml:space="preserve">атьи </w:t>
            </w:r>
            <w:r w:rsidRPr="0066022D">
              <w:rPr>
                <w:szCs w:val="28"/>
              </w:rPr>
              <w:t>78.1 БК РФ (на иные цели)</w:t>
            </w:r>
            <w:r>
              <w:rPr>
                <w:szCs w:val="28"/>
              </w:rPr>
              <w:t>;</w:t>
            </w:r>
            <w:r w:rsidRPr="0066022D">
              <w:rPr>
                <w:szCs w:val="28"/>
              </w:rPr>
              <w:t xml:space="preserve"> </w:t>
            </w:r>
          </w:p>
          <w:p w14:paraId="4A828FEC" w14:textId="1E350B56" w:rsidR="00947F72" w:rsidRPr="00390A82" w:rsidRDefault="00947F72" w:rsidP="00947F7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-в</w:t>
            </w:r>
            <w:r w:rsidRPr="0066022D">
              <w:rPr>
                <w:sz w:val="28"/>
                <w:szCs w:val="28"/>
              </w:rPr>
              <w:t xml:space="preserve"> нарушение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66022D">
              <w:rPr>
                <w:sz w:val="28"/>
                <w:szCs w:val="28"/>
              </w:rPr>
              <w:t>18 «Порядка составления и утверждения плана финансово-хозяйственной деятельности государственных (муниципальных) учреждений», утвержденного приказом МКУ «Управление образования Ужурского района 09.01.2020 №2, а также в нарушение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66022D">
              <w:rPr>
                <w:sz w:val="28"/>
                <w:szCs w:val="28"/>
              </w:rPr>
              <w:t>18 Приказа Минфина России от 31.08.2018 N 186н «О Требованиях к составлению и утверждению плана финансово-хозяйственной деятельности государственного (муниципального) учреждения», к плану ФХД отсутствуют расчеты доходов по доходам от оказания услуг (выполнения работ). В результате нарушен п</w:t>
            </w:r>
            <w:r w:rsidR="000E576D">
              <w:rPr>
                <w:sz w:val="28"/>
                <w:szCs w:val="28"/>
              </w:rPr>
              <w:t>од</w:t>
            </w:r>
            <w:r w:rsidRPr="0066022D">
              <w:rPr>
                <w:sz w:val="28"/>
                <w:szCs w:val="28"/>
              </w:rPr>
              <w:t>п</w:t>
            </w:r>
            <w:r w:rsidR="000E576D">
              <w:rPr>
                <w:sz w:val="28"/>
                <w:szCs w:val="28"/>
              </w:rPr>
              <w:t xml:space="preserve">ункт </w:t>
            </w:r>
            <w:r w:rsidRPr="0066022D">
              <w:rPr>
                <w:sz w:val="28"/>
                <w:szCs w:val="28"/>
              </w:rPr>
              <w:t>6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66022D">
              <w:rPr>
                <w:sz w:val="28"/>
                <w:szCs w:val="28"/>
              </w:rPr>
              <w:t xml:space="preserve">32 </w:t>
            </w:r>
            <w:r w:rsidR="000E576D">
              <w:rPr>
                <w:sz w:val="28"/>
                <w:szCs w:val="28"/>
              </w:rPr>
              <w:t>Ф</w:t>
            </w:r>
            <w:r w:rsidRPr="0066022D">
              <w:rPr>
                <w:sz w:val="28"/>
                <w:szCs w:val="28"/>
              </w:rPr>
              <w:t>едерального закона № 7-ФЗ</w:t>
            </w:r>
            <w:r>
              <w:rPr>
                <w:sz w:val="28"/>
                <w:szCs w:val="28"/>
              </w:rPr>
              <w:t>;</w:t>
            </w:r>
          </w:p>
          <w:p w14:paraId="0DD833CB" w14:textId="71EDB1AF" w:rsidR="00947F72" w:rsidRPr="00390A82" w:rsidRDefault="00947F72" w:rsidP="00947F7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-в</w:t>
            </w:r>
            <w:r w:rsidRPr="00252F48">
              <w:rPr>
                <w:sz w:val="28"/>
                <w:szCs w:val="28"/>
              </w:rPr>
              <w:t xml:space="preserve"> нарушение аб</w:t>
            </w:r>
            <w:r w:rsidR="000E576D">
              <w:rPr>
                <w:sz w:val="28"/>
                <w:szCs w:val="28"/>
              </w:rPr>
              <w:t xml:space="preserve">заца </w:t>
            </w:r>
            <w:r w:rsidRPr="00252F48">
              <w:rPr>
                <w:sz w:val="28"/>
                <w:szCs w:val="28"/>
              </w:rPr>
              <w:t xml:space="preserve">4 </w:t>
            </w:r>
            <w:r w:rsidR="000E576D">
              <w:rPr>
                <w:sz w:val="28"/>
                <w:szCs w:val="28"/>
              </w:rPr>
              <w:t>П</w:t>
            </w:r>
            <w:r w:rsidRPr="00252F48">
              <w:rPr>
                <w:sz w:val="28"/>
                <w:szCs w:val="28"/>
              </w:rPr>
              <w:t>остановления Правительства РФ от 22.02.2020 г.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</w:t>
            </w:r>
            <w:r w:rsidRPr="0066022D">
              <w:rPr>
                <w:sz w:val="28"/>
                <w:szCs w:val="28"/>
              </w:rPr>
              <w:t xml:space="preserve"> на иные цели» не внесены изменения </w:t>
            </w:r>
            <w:r w:rsidRPr="00252F48">
              <w:rPr>
                <w:sz w:val="28"/>
                <w:szCs w:val="28"/>
              </w:rPr>
              <w:t>в «Порядок определения объема и условий предоставления из районного бюджета муниципальным автономным и бюджетным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работ)», утвержденного постановлением администрации Ужурского района от 28.03.2012 №314</w:t>
            </w:r>
            <w:r>
              <w:rPr>
                <w:sz w:val="28"/>
                <w:szCs w:val="28"/>
              </w:rPr>
              <w:t xml:space="preserve"> (далее – Постановление №314)</w:t>
            </w:r>
            <w:r w:rsidRPr="00252F48">
              <w:rPr>
                <w:sz w:val="28"/>
                <w:szCs w:val="28"/>
              </w:rPr>
              <w:t>. В результате нарушены требования аб</w:t>
            </w:r>
            <w:r w:rsidR="000E576D">
              <w:rPr>
                <w:sz w:val="28"/>
                <w:szCs w:val="28"/>
              </w:rPr>
              <w:t xml:space="preserve">заца </w:t>
            </w:r>
            <w:r w:rsidRPr="00252F48">
              <w:rPr>
                <w:sz w:val="28"/>
                <w:szCs w:val="28"/>
              </w:rPr>
              <w:t>4 п</w:t>
            </w:r>
            <w:r w:rsidR="000E576D">
              <w:rPr>
                <w:sz w:val="28"/>
                <w:szCs w:val="28"/>
              </w:rPr>
              <w:t xml:space="preserve">ункта </w:t>
            </w:r>
            <w:r w:rsidRPr="00252F48">
              <w:rPr>
                <w:sz w:val="28"/>
                <w:szCs w:val="28"/>
              </w:rPr>
              <w:t>1 ст</w:t>
            </w:r>
            <w:r w:rsidR="000E576D">
              <w:rPr>
                <w:sz w:val="28"/>
                <w:szCs w:val="28"/>
              </w:rPr>
              <w:t xml:space="preserve">атьи </w:t>
            </w:r>
            <w:r w:rsidRPr="00252F48">
              <w:rPr>
                <w:sz w:val="28"/>
                <w:szCs w:val="28"/>
              </w:rPr>
              <w:t>78.1 БК РФ</w:t>
            </w:r>
            <w:r>
              <w:rPr>
                <w:sz w:val="28"/>
                <w:szCs w:val="28"/>
              </w:rPr>
              <w:t>;</w:t>
            </w:r>
          </w:p>
          <w:p w14:paraId="3A47AB2B" w14:textId="2350E83B" w:rsidR="00947F72" w:rsidRPr="00390A82" w:rsidRDefault="00947F72" w:rsidP="00947F7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-п</w:t>
            </w:r>
            <w:r w:rsidRPr="00390A82">
              <w:rPr>
                <w:sz w:val="28"/>
                <w:szCs w:val="28"/>
              </w:rPr>
              <w:t>остановление №314 содержит ссылку на пункт 33 устава Ужурского района, фактически утратившего силу в результате принятия решения Ужурским районным Советом депутатов от 25.08.2016 №13-87р «О внесении изменений и дополнений в устав Ужурского района Красноярского края</w:t>
            </w:r>
            <w:r>
              <w:rPr>
                <w:sz w:val="28"/>
                <w:szCs w:val="28"/>
              </w:rPr>
              <w:t>;</w:t>
            </w:r>
          </w:p>
          <w:p w14:paraId="6A7E61D7" w14:textId="6AC480A4" w:rsidR="00947F72" w:rsidRDefault="00947F72" w:rsidP="00947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</w:t>
            </w:r>
            <w:r w:rsidRPr="008E14E5">
              <w:rPr>
                <w:sz w:val="28"/>
                <w:szCs w:val="28"/>
              </w:rPr>
              <w:t xml:space="preserve"> нарушение п</w:t>
            </w:r>
            <w:r w:rsidR="0066743B">
              <w:rPr>
                <w:sz w:val="28"/>
                <w:szCs w:val="28"/>
              </w:rPr>
              <w:t xml:space="preserve">ункта </w:t>
            </w:r>
            <w:r w:rsidRPr="008E14E5">
              <w:rPr>
                <w:sz w:val="28"/>
                <w:szCs w:val="28"/>
              </w:rPr>
              <w:t xml:space="preserve">17 </w:t>
            </w:r>
            <w:r w:rsidR="00063A6E" w:rsidRPr="00BE5513">
              <w:rPr>
                <w:sz w:val="28"/>
                <w:szCs w:val="28"/>
              </w:rPr>
              <w:t>постановлени</w:t>
            </w:r>
            <w:r w:rsidR="00063A6E">
              <w:rPr>
                <w:sz w:val="28"/>
                <w:szCs w:val="28"/>
              </w:rPr>
              <w:t>я</w:t>
            </w:r>
            <w:r w:rsidR="00063A6E" w:rsidRPr="00BE5513">
              <w:rPr>
                <w:sz w:val="28"/>
                <w:szCs w:val="28"/>
              </w:rPr>
              <w:t xml:space="preserve"> администрации Ужурского района Красноярского края от 29.10.2021 №830 «Об утверждении Порядка изучения мнения населения Ужурского района о качестве оказываемых услуг» (далее – Порядок №830)</w:t>
            </w:r>
            <w:r w:rsidR="00063A6E">
              <w:rPr>
                <w:sz w:val="28"/>
                <w:szCs w:val="28"/>
              </w:rPr>
              <w:t xml:space="preserve"> </w:t>
            </w:r>
            <w:r w:rsidRPr="00C83906">
              <w:rPr>
                <w:sz w:val="28"/>
                <w:szCs w:val="28"/>
              </w:rPr>
              <w:t>отчет по результатам изучения мнения населения о качестве оказываемых муниципальных услуг не соответствует форме приложения №1</w:t>
            </w:r>
            <w:r>
              <w:rPr>
                <w:sz w:val="28"/>
                <w:szCs w:val="28"/>
              </w:rPr>
              <w:t>;</w:t>
            </w:r>
          </w:p>
          <w:p w14:paraId="0D7C716A" w14:textId="1BF25DC9" w:rsidR="00947F72" w:rsidRDefault="00947F72" w:rsidP="00947F72">
            <w:pPr>
              <w:pStyle w:val="a7"/>
              <w:tabs>
                <w:tab w:val="left" w:pos="0"/>
                <w:tab w:val="left" w:pos="10477"/>
              </w:tabs>
              <w:spacing w:after="120" w:line="240" w:lineRule="auto"/>
              <w:ind w:left="0" w:firstLine="0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-в</w:t>
            </w:r>
            <w:r w:rsidRPr="008E14E5">
              <w:rPr>
                <w:color w:val="000000"/>
                <w:szCs w:val="28"/>
                <w:shd w:val="clear" w:color="auto" w:fill="FFFFFF"/>
              </w:rPr>
              <w:t xml:space="preserve"> нарушение аб</w:t>
            </w:r>
            <w:r w:rsidR="0066743B">
              <w:rPr>
                <w:color w:val="000000"/>
                <w:szCs w:val="28"/>
                <w:shd w:val="clear" w:color="auto" w:fill="FFFFFF"/>
              </w:rPr>
              <w:t xml:space="preserve">заца </w:t>
            </w:r>
            <w:r w:rsidRPr="008E14E5">
              <w:rPr>
                <w:color w:val="000000"/>
                <w:szCs w:val="28"/>
                <w:shd w:val="clear" w:color="auto" w:fill="FFFFFF"/>
              </w:rPr>
              <w:t>2 п</w:t>
            </w:r>
            <w:r w:rsidR="0066743B">
              <w:rPr>
                <w:color w:val="000000"/>
                <w:szCs w:val="28"/>
                <w:shd w:val="clear" w:color="auto" w:fill="FFFFFF"/>
              </w:rPr>
              <w:t xml:space="preserve">ункта </w:t>
            </w:r>
            <w:r w:rsidRPr="008E14E5">
              <w:rPr>
                <w:color w:val="000000"/>
                <w:szCs w:val="28"/>
                <w:shd w:val="clear" w:color="auto" w:fill="FFFFFF"/>
              </w:rPr>
              <w:t xml:space="preserve">19 Порядка №830 «Отчет по итогам изучения мнения населения…за 2022 год» не размещен на официальном сайте муниципального образования Ужурский район, а также на официальном сайте </w:t>
            </w:r>
            <w:r>
              <w:rPr>
                <w:color w:val="000000"/>
                <w:szCs w:val="28"/>
                <w:shd w:val="clear" w:color="auto" w:fill="FFFFFF"/>
              </w:rPr>
              <w:t>МБОУ ДО «Ужурская спортивная школа»</w:t>
            </w:r>
            <w:r w:rsidRPr="008E14E5">
              <w:rPr>
                <w:color w:val="000000"/>
                <w:szCs w:val="28"/>
                <w:shd w:val="clear" w:color="auto" w:fill="FFFFFF"/>
              </w:rPr>
              <w:t>.</w:t>
            </w:r>
          </w:p>
          <w:p w14:paraId="664E207E" w14:textId="77777777" w:rsidR="00861B3E" w:rsidRPr="00947F72" w:rsidRDefault="004B74BA" w:rsidP="00226145">
            <w:pPr>
              <w:spacing w:before="240"/>
              <w:ind w:firstLine="709"/>
              <w:jc w:val="center"/>
              <w:rPr>
                <w:b/>
                <w:sz w:val="28"/>
                <w:szCs w:val="28"/>
              </w:rPr>
            </w:pPr>
            <w:r w:rsidRPr="00947F72">
              <w:rPr>
                <w:b/>
                <w:sz w:val="28"/>
                <w:szCs w:val="28"/>
              </w:rPr>
              <w:t>Основные оценки по результатам контроля:</w:t>
            </w:r>
          </w:p>
          <w:p w14:paraId="5E41813A" w14:textId="00198664" w:rsidR="004B74BA" w:rsidRPr="009E7083" w:rsidRDefault="00B87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9E7083">
              <w:rPr>
                <w:sz w:val="28"/>
                <w:szCs w:val="28"/>
              </w:rPr>
              <w:t xml:space="preserve">Всего в </w:t>
            </w:r>
            <w:r w:rsidR="0019709D" w:rsidRPr="009E7083">
              <w:rPr>
                <w:sz w:val="28"/>
                <w:szCs w:val="28"/>
              </w:rPr>
              <w:t xml:space="preserve">отчетном периоде </w:t>
            </w:r>
            <w:r w:rsidR="00ED632F" w:rsidRPr="009E7083">
              <w:rPr>
                <w:sz w:val="28"/>
                <w:szCs w:val="28"/>
              </w:rPr>
              <w:t>2</w:t>
            </w:r>
            <w:r w:rsidR="009E7083" w:rsidRPr="009E7083">
              <w:rPr>
                <w:sz w:val="28"/>
                <w:szCs w:val="28"/>
              </w:rPr>
              <w:t>2</w:t>
            </w:r>
            <w:r w:rsidR="00ED632F" w:rsidRPr="009E7083">
              <w:rPr>
                <w:sz w:val="28"/>
                <w:szCs w:val="28"/>
              </w:rPr>
              <w:t xml:space="preserve"> </w:t>
            </w:r>
            <w:r w:rsidRPr="009E7083">
              <w:rPr>
                <w:sz w:val="28"/>
                <w:szCs w:val="28"/>
              </w:rPr>
              <w:t>учреждени</w:t>
            </w:r>
            <w:r w:rsidR="00ED632F" w:rsidRPr="009E7083">
              <w:rPr>
                <w:sz w:val="28"/>
                <w:szCs w:val="28"/>
              </w:rPr>
              <w:t>я</w:t>
            </w:r>
            <w:r w:rsidRPr="009E7083">
              <w:rPr>
                <w:sz w:val="28"/>
                <w:szCs w:val="28"/>
              </w:rPr>
              <w:t xml:space="preserve"> стали объектами контроля </w:t>
            </w:r>
            <w:r w:rsidR="0019709D" w:rsidRPr="009E7083">
              <w:rPr>
                <w:sz w:val="28"/>
                <w:szCs w:val="28"/>
              </w:rPr>
              <w:t>контрольно-</w:t>
            </w:r>
            <w:r w:rsidRPr="009E7083">
              <w:rPr>
                <w:sz w:val="28"/>
                <w:szCs w:val="28"/>
              </w:rPr>
              <w:t xml:space="preserve">счетной </w:t>
            </w:r>
            <w:r w:rsidR="0019709D" w:rsidRPr="009E7083">
              <w:rPr>
                <w:sz w:val="28"/>
                <w:szCs w:val="28"/>
              </w:rPr>
              <w:t>комиссии Ужурского района</w:t>
            </w:r>
            <w:r w:rsidR="00ED632F" w:rsidRPr="009E7083">
              <w:rPr>
                <w:sz w:val="28"/>
                <w:szCs w:val="28"/>
              </w:rPr>
              <w:t xml:space="preserve"> (в прошлом отчетном периоде было – </w:t>
            </w:r>
            <w:r w:rsidR="009E7083" w:rsidRPr="009E7083">
              <w:rPr>
                <w:sz w:val="28"/>
                <w:szCs w:val="28"/>
              </w:rPr>
              <w:t>24</w:t>
            </w:r>
            <w:r w:rsidR="00ED632F" w:rsidRPr="009E7083">
              <w:rPr>
                <w:sz w:val="28"/>
                <w:szCs w:val="28"/>
              </w:rPr>
              <w:t xml:space="preserve"> учреждений)</w:t>
            </w:r>
            <w:r w:rsidR="0019709D" w:rsidRPr="009E7083">
              <w:rPr>
                <w:sz w:val="28"/>
                <w:szCs w:val="28"/>
              </w:rPr>
              <w:t xml:space="preserve">, в том числе </w:t>
            </w:r>
            <w:r w:rsidR="00F83C29" w:rsidRPr="009E7083">
              <w:rPr>
                <w:sz w:val="28"/>
                <w:szCs w:val="28"/>
              </w:rPr>
              <w:t>1</w:t>
            </w:r>
            <w:r w:rsidR="009E7083" w:rsidRPr="009E7083">
              <w:rPr>
                <w:sz w:val="28"/>
                <w:szCs w:val="28"/>
              </w:rPr>
              <w:t>9</w:t>
            </w:r>
            <w:r w:rsidR="0019709D" w:rsidRPr="009E7083">
              <w:rPr>
                <w:sz w:val="28"/>
                <w:szCs w:val="28"/>
              </w:rPr>
              <w:t xml:space="preserve"> </w:t>
            </w:r>
            <w:r w:rsidR="00025665" w:rsidRPr="009E7083">
              <w:rPr>
                <w:sz w:val="28"/>
                <w:szCs w:val="28"/>
              </w:rPr>
              <w:t>- в</w:t>
            </w:r>
            <w:r w:rsidR="0019709D" w:rsidRPr="009E7083">
              <w:rPr>
                <w:sz w:val="28"/>
                <w:szCs w:val="28"/>
              </w:rPr>
              <w:t xml:space="preserve"> рамках проводимых внешних проверок годовой отчетности главных </w:t>
            </w:r>
            <w:r w:rsidR="00ED632F" w:rsidRPr="009E7083">
              <w:rPr>
                <w:sz w:val="28"/>
                <w:szCs w:val="28"/>
              </w:rPr>
              <w:t>администраторов</w:t>
            </w:r>
            <w:r w:rsidR="0019709D" w:rsidRPr="009E7083">
              <w:rPr>
                <w:sz w:val="28"/>
                <w:szCs w:val="28"/>
              </w:rPr>
              <w:t xml:space="preserve"> бюджетных средств. </w:t>
            </w:r>
          </w:p>
          <w:p w14:paraId="0BB2D04E" w14:textId="578FE9B8" w:rsidR="00032439" w:rsidRPr="009E7083" w:rsidRDefault="0019709D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9E7083">
              <w:rPr>
                <w:sz w:val="28"/>
                <w:szCs w:val="28"/>
              </w:rPr>
              <w:t>По</w:t>
            </w:r>
            <w:r w:rsidR="00B878EC" w:rsidRPr="009E7083">
              <w:rPr>
                <w:sz w:val="28"/>
                <w:szCs w:val="28"/>
              </w:rPr>
              <w:t xml:space="preserve"> итогам контрольных мероприятий в 20</w:t>
            </w:r>
            <w:r w:rsidR="003F113F" w:rsidRPr="009E7083">
              <w:rPr>
                <w:sz w:val="28"/>
                <w:szCs w:val="28"/>
              </w:rPr>
              <w:t>2</w:t>
            </w:r>
            <w:r w:rsidR="009E7083" w:rsidRPr="009E7083">
              <w:rPr>
                <w:sz w:val="28"/>
                <w:szCs w:val="28"/>
              </w:rPr>
              <w:t>4</w:t>
            </w:r>
            <w:r w:rsidR="00B878EC" w:rsidRPr="009E7083">
              <w:rPr>
                <w:sz w:val="28"/>
                <w:szCs w:val="28"/>
              </w:rPr>
              <w:t xml:space="preserve"> году</w:t>
            </w:r>
            <w:r w:rsidR="00ED632F" w:rsidRPr="009E7083">
              <w:rPr>
                <w:sz w:val="28"/>
                <w:szCs w:val="28"/>
              </w:rPr>
              <w:t>,</w:t>
            </w:r>
            <w:r w:rsidR="00B878EC" w:rsidRPr="009E7083">
              <w:rPr>
                <w:sz w:val="28"/>
                <w:szCs w:val="28"/>
              </w:rPr>
              <w:t xml:space="preserve"> </w:t>
            </w:r>
            <w:r w:rsidR="00ED632F" w:rsidRPr="009E7083">
              <w:rPr>
                <w:sz w:val="28"/>
                <w:szCs w:val="28"/>
              </w:rPr>
              <w:t xml:space="preserve">объектам контроля </w:t>
            </w:r>
            <w:r w:rsidR="00B878EC" w:rsidRPr="009E7083">
              <w:rPr>
                <w:sz w:val="28"/>
                <w:szCs w:val="28"/>
              </w:rPr>
              <w:t xml:space="preserve">направлено </w:t>
            </w:r>
            <w:r w:rsidR="00ED632F" w:rsidRPr="009E7083">
              <w:rPr>
                <w:sz w:val="28"/>
                <w:szCs w:val="28"/>
              </w:rPr>
              <w:t xml:space="preserve">14 </w:t>
            </w:r>
            <w:r w:rsidRPr="009E7083">
              <w:rPr>
                <w:sz w:val="28"/>
                <w:szCs w:val="28"/>
              </w:rPr>
              <w:t>п</w:t>
            </w:r>
            <w:r w:rsidR="00B878EC" w:rsidRPr="009E7083">
              <w:rPr>
                <w:sz w:val="28"/>
                <w:szCs w:val="28"/>
              </w:rPr>
              <w:t>редставлени</w:t>
            </w:r>
            <w:r w:rsidR="005F0975" w:rsidRPr="009E7083">
              <w:rPr>
                <w:sz w:val="28"/>
                <w:szCs w:val="28"/>
              </w:rPr>
              <w:t>й</w:t>
            </w:r>
            <w:r w:rsidRPr="009E7083">
              <w:rPr>
                <w:sz w:val="28"/>
                <w:szCs w:val="28"/>
              </w:rPr>
              <w:t xml:space="preserve"> контрольно-счетной комиссии </w:t>
            </w:r>
            <w:r w:rsidR="006D2006" w:rsidRPr="009E7083">
              <w:rPr>
                <w:sz w:val="28"/>
                <w:szCs w:val="28"/>
              </w:rPr>
              <w:t>об устранении</w:t>
            </w:r>
            <w:r w:rsidR="00B878EC" w:rsidRPr="009E7083">
              <w:rPr>
                <w:sz w:val="28"/>
                <w:szCs w:val="28"/>
              </w:rPr>
              <w:t xml:space="preserve"> выявленных нарушений и недостатков</w:t>
            </w:r>
            <w:r w:rsidR="00ED632F" w:rsidRPr="009E7083">
              <w:rPr>
                <w:sz w:val="28"/>
                <w:szCs w:val="28"/>
              </w:rPr>
              <w:t xml:space="preserve"> (в прошлом отчетном году выписано </w:t>
            </w:r>
            <w:r w:rsidR="00BB788B">
              <w:rPr>
                <w:sz w:val="28"/>
                <w:szCs w:val="28"/>
              </w:rPr>
              <w:t>14</w:t>
            </w:r>
            <w:r w:rsidR="00ED632F" w:rsidRPr="009E7083">
              <w:rPr>
                <w:sz w:val="28"/>
                <w:szCs w:val="28"/>
              </w:rPr>
              <w:t xml:space="preserve"> представлений)</w:t>
            </w:r>
            <w:r w:rsidR="00B878EC" w:rsidRPr="009E7083">
              <w:rPr>
                <w:sz w:val="28"/>
                <w:szCs w:val="28"/>
              </w:rPr>
              <w:t>, даны рекомендации и вынесены предложения об их устранении.</w:t>
            </w:r>
            <w:r w:rsidR="006D2006" w:rsidRPr="009E7083">
              <w:rPr>
                <w:sz w:val="28"/>
                <w:szCs w:val="28"/>
              </w:rPr>
              <w:t xml:space="preserve"> </w:t>
            </w:r>
            <w:r w:rsidR="003F113F" w:rsidRPr="009E7083">
              <w:rPr>
                <w:sz w:val="28"/>
                <w:szCs w:val="28"/>
              </w:rPr>
              <w:t>Согласно представленным информационным письмам</w:t>
            </w:r>
            <w:r w:rsidR="00ED632F" w:rsidRPr="009E7083">
              <w:rPr>
                <w:sz w:val="28"/>
                <w:szCs w:val="28"/>
              </w:rPr>
              <w:t>,</w:t>
            </w:r>
            <w:r w:rsidR="003F113F" w:rsidRPr="009E7083">
              <w:rPr>
                <w:sz w:val="28"/>
                <w:szCs w:val="28"/>
              </w:rPr>
              <w:t xml:space="preserve"> объектами контрольных мероприятий</w:t>
            </w:r>
            <w:r w:rsidR="006E6914" w:rsidRPr="009E7083">
              <w:rPr>
                <w:sz w:val="28"/>
                <w:szCs w:val="28"/>
              </w:rPr>
              <w:t>, предписания выполнены</w:t>
            </w:r>
            <w:r w:rsidR="00032439" w:rsidRPr="009E7083">
              <w:rPr>
                <w:sz w:val="28"/>
                <w:szCs w:val="28"/>
              </w:rPr>
              <w:t xml:space="preserve"> в части устраняемых нарушений, и приняты к сведению в части не устраняемых нарушений.  </w:t>
            </w:r>
          </w:p>
          <w:p w14:paraId="206E40EE" w14:textId="7C256D16" w:rsidR="009F361D" w:rsidRPr="00D621A6" w:rsidRDefault="00E25D7C" w:rsidP="006F7F87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9E7083">
              <w:rPr>
                <w:sz w:val="28"/>
                <w:szCs w:val="28"/>
              </w:rPr>
              <w:t>По итогам контрольных мероприятий, в 202</w:t>
            </w:r>
            <w:r w:rsidR="009E7083" w:rsidRPr="009E7083">
              <w:rPr>
                <w:sz w:val="28"/>
                <w:szCs w:val="28"/>
              </w:rPr>
              <w:t>4</w:t>
            </w:r>
            <w:r w:rsidRPr="009E7083">
              <w:rPr>
                <w:sz w:val="28"/>
                <w:szCs w:val="28"/>
              </w:rPr>
              <w:t xml:space="preserve"> году главе Ужурского района н</w:t>
            </w:r>
            <w:r w:rsidR="006D2006" w:rsidRPr="009E7083">
              <w:rPr>
                <w:sz w:val="28"/>
                <w:szCs w:val="28"/>
              </w:rPr>
              <w:t>аправлен</w:t>
            </w:r>
            <w:r w:rsidR="00996FC1">
              <w:rPr>
                <w:sz w:val="28"/>
                <w:szCs w:val="28"/>
              </w:rPr>
              <w:t>о 8</w:t>
            </w:r>
            <w:r w:rsidR="006D2006" w:rsidRPr="009E7083">
              <w:rPr>
                <w:sz w:val="28"/>
                <w:szCs w:val="28"/>
              </w:rPr>
              <w:t xml:space="preserve"> информационны</w:t>
            </w:r>
            <w:r w:rsidR="00996FC1">
              <w:rPr>
                <w:sz w:val="28"/>
                <w:szCs w:val="28"/>
              </w:rPr>
              <w:t>х</w:t>
            </w:r>
            <w:r w:rsidR="006D2006" w:rsidRPr="009E7083">
              <w:rPr>
                <w:sz w:val="28"/>
                <w:szCs w:val="28"/>
              </w:rPr>
              <w:t xml:space="preserve"> пис</w:t>
            </w:r>
            <w:r w:rsidR="00996FC1">
              <w:rPr>
                <w:sz w:val="28"/>
                <w:szCs w:val="28"/>
              </w:rPr>
              <w:t>ем</w:t>
            </w:r>
            <w:r w:rsidR="006D2006" w:rsidRPr="009E7083">
              <w:rPr>
                <w:sz w:val="28"/>
                <w:szCs w:val="28"/>
              </w:rPr>
              <w:t xml:space="preserve">. В органы прокуратуры направлено </w:t>
            </w:r>
            <w:r w:rsidR="00C32F21">
              <w:rPr>
                <w:sz w:val="28"/>
                <w:szCs w:val="28"/>
              </w:rPr>
              <w:t>10</w:t>
            </w:r>
            <w:r w:rsidR="00C80EFC" w:rsidRPr="009E7083">
              <w:rPr>
                <w:sz w:val="28"/>
                <w:szCs w:val="28"/>
              </w:rPr>
              <w:t xml:space="preserve"> </w:t>
            </w:r>
            <w:r w:rsidR="006D2006" w:rsidRPr="009E7083">
              <w:rPr>
                <w:sz w:val="28"/>
                <w:szCs w:val="28"/>
              </w:rPr>
              <w:t>материал</w:t>
            </w:r>
            <w:r w:rsidR="00346CA7" w:rsidRPr="009E7083">
              <w:rPr>
                <w:sz w:val="28"/>
                <w:szCs w:val="28"/>
              </w:rPr>
              <w:t>ов</w:t>
            </w:r>
            <w:r w:rsidR="00996FC1">
              <w:rPr>
                <w:sz w:val="28"/>
                <w:szCs w:val="28"/>
              </w:rPr>
              <w:t>.</w:t>
            </w:r>
          </w:p>
          <w:p w14:paraId="120766CA" w14:textId="01C0D5C7" w:rsidR="00A55E6D" w:rsidRPr="00432EB5" w:rsidRDefault="00C71A90" w:rsidP="00C71A90">
            <w:pPr>
              <w:ind w:firstLine="709"/>
              <w:jc w:val="both"/>
              <w:rPr>
                <w:sz w:val="28"/>
                <w:szCs w:val="28"/>
              </w:rPr>
            </w:pPr>
            <w:r w:rsidRPr="00432EB5">
              <w:rPr>
                <w:sz w:val="28"/>
                <w:szCs w:val="28"/>
              </w:rPr>
              <w:t>П</w:t>
            </w:r>
            <w:r w:rsidR="00C80EFC" w:rsidRPr="00432EB5">
              <w:rPr>
                <w:sz w:val="28"/>
                <w:szCs w:val="28"/>
              </w:rPr>
              <w:t xml:space="preserve">о результатам контрольных мероприятий, </w:t>
            </w:r>
            <w:r w:rsidR="005F0975" w:rsidRPr="00432EB5">
              <w:rPr>
                <w:sz w:val="28"/>
                <w:szCs w:val="28"/>
              </w:rPr>
              <w:t xml:space="preserve">к </w:t>
            </w:r>
            <w:r w:rsidR="00BC260E" w:rsidRPr="00432EB5">
              <w:rPr>
                <w:sz w:val="28"/>
                <w:szCs w:val="28"/>
              </w:rPr>
              <w:t>дисциплинарн</w:t>
            </w:r>
            <w:r w:rsidR="005F0975" w:rsidRPr="00432EB5">
              <w:rPr>
                <w:sz w:val="28"/>
                <w:szCs w:val="28"/>
              </w:rPr>
              <w:t>ой ответственности должностны</w:t>
            </w:r>
            <w:r w:rsidR="009E7083" w:rsidRPr="00432EB5">
              <w:rPr>
                <w:sz w:val="28"/>
                <w:szCs w:val="28"/>
              </w:rPr>
              <w:t>е</w:t>
            </w:r>
            <w:r w:rsidR="007A5C45" w:rsidRPr="00432EB5">
              <w:rPr>
                <w:sz w:val="28"/>
                <w:szCs w:val="28"/>
              </w:rPr>
              <w:t xml:space="preserve"> лица</w:t>
            </w:r>
            <w:r w:rsidR="009E7083" w:rsidRPr="00432EB5">
              <w:rPr>
                <w:sz w:val="28"/>
                <w:szCs w:val="28"/>
              </w:rPr>
              <w:t xml:space="preserve"> не привлекались</w:t>
            </w:r>
            <w:r w:rsidR="00432EB5" w:rsidRPr="00432EB5">
              <w:rPr>
                <w:sz w:val="28"/>
                <w:szCs w:val="28"/>
              </w:rPr>
              <w:t>.</w:t>
            </w:r>
          </w:p>
          <w:p w14:paraId="40FF0942" w14:textId="531447E1" w:rsidR="00F134BE" w:rsidRPr="00432EB5" w:rsidRDefault="001118EC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432EB5">
              <w:rPr>
                <w:sz w:val="28"/>
                <w:szCs w:val="28"/>
              </w:rPr>
              <w:t xml:space="preserve">По результатам </w:t>
            </w:r>
            <w:r w:rsidR="002D7C5C" w:rsidRPr="00432EB5">
              <w:rPr>
                <w:sz w:val="28"/>
                <w:szCs w:val="28"/>
              </w:rPr>
              <w:t xml:space="preserve">оценки </w:t>
            </w:r>
            <w:r w:rsidR="00F134BE" w:rsidRPr="00432EB5">
              <w:rPr>
                <w:sz w:val="28"/>
                <w:szCs w:val="28"/>
              </w:rPr>
              <w:t xml:space="preserve">контрольной </w:t>
            </w:r>
            <w:r w:rsidRPr="00432EB5">
              <w:rPr>
                <w:sz w:val="28"/>
                <w:szCs w:val="28"/>
              </w:rPr>
              <w:t>деятельности КСК Ужурского района за 202</w:t>
            </w:r>
            <w:r w:rsidR="00432EB5" w:rsidRPr="00432EB5">
              <w:rPr>
                <w:sz w:val="28"/>
                <w:szCs w:val="28"/>
              </w:rPr>
              <w:t>4</w:t>
            </w:r>
            <w:r w:rsidRPr="00432EB5">
              <w:rPr>
                <w:sz w:val="28"/>
                <w:szCs w:val="28"/>
              </w:rPr>
              <w:t xml:space="preserve"> год следует отметить у</w:t>
            </w:r>
            <w:r w:rsidR="00432EB5" w:rsidRPr="00432EB5">
              <w:rPr>
                <w:sz w:val="28"/>
                <w:szCs w:val="28"/>
              </w:rPr>
              <w:t>меньшение</w:t>
            </w:r>
            <w:r w:rsidRPr="00432EB5">
              <w:rPr>
                <w:sz w:val="28"/>
                <w:szCs w:val="28"/>
              </w:rPr>
              <w:t xml:space="preserve"> </w:t>
            </w:r>
            <w:r w:rsidR="0055397C" w:rsidRPr="00432EB5">
              <w:rPr>
                <w:sz w:val="28"/>
                <w:szCs w:val="28"/>
              </w:rPr>
              <w:t>количества</w:t>
            </w:r>
            <w:r w:rsidRPr="00432EB5">
              <w:rPr>
                <w:sz w:val="28"/>
                <w:szCs w:val="28"/>
              </w:rPr>
              <w:t xml:space="preserve"> нарушений по сравнению с аналогичным периодом 20</w:t>
            </w:r>
            <w:r w:rsidR="0055397C" w:rsidRPr="00432EB5">
              <w:rPr>
                <w:sz w:val="28"/>
                <w:szCs w:val="28"/>
              </w:rPr>
              <w:t>2</w:t>
            </w:r>
            <w:r w:rsidR="00432EB5" w:rsidRPr="00432EB5">
              <w:rPr>
                <w:sz w:val="28"/>
                <w:szCs w:val="28"/>
              </w:rPr>
              <w:t>3</w:t>
            </w:r>
            <w:r w:rsidRPr="00432EB5">
              <w:rPr>
                <w:sz w:val="28"/>
                <w:szCs w:val="28"/>
              </w:rPr>
              <w:t xml:space="preserve"> года</w:t>
            </w:r>
            <w:r w:rsidR="00C71A90" w:rsidRPr="00432EB5">
              <w:rPr>
                <w:sz w:val="28"/>
                <w:szCs w:val="28"/>
              </w:rPr>
              <w:t xml:space="preserve"> и одновременное у</w:t>
            </w:r>
            <w:r w:rsidR="00432EB5" w:rsidRPr="00432EB5">
              <w:rPr>
                <w:sz w:val="28"/>
                <w:szCs w:val="28"/>
              </w:rPr>
              <w:t>величение</w:t>
            </w:r>
            <w:r w:rsidR="00C71A90" w:rsidRPr="00432EB5">
              <w:rPr>
                <w:sz w:val="28"/>
                <w:szCs w:val="28"/>
              </w:rPr>
              <w:t xml:space="preserve"> сумм, выявленных нарушений</w:t>
            </w:r>
            <w:r w:rsidR="00A55E6D" w:rsidRPr="00432EB5">
              <w:rPr>
                <w:sz w:val="28"/>
                <w:szCs w:val="28"/>
              </w:rPr>
              <w:t>: так</w:t>
            </w:r>
            <w:r w:rsidRPr="00432EB5">
              <w:rPr>
                <w:sz w:val="28"/>
                <w:szCs w:val="28"/>
              </w:rPr>
              <w:t xml:space="preserve"> в 202</w:t>
            </w:r>
            <w:r w:rsidR="00432EB5" w:rsidRPr="00432EB5">
              <w:rPr>
                <w:sz w:val="28"/>
                <w:szCs w:val="28"/>
              </w:rPr>
              <w:t>3</w:t>
            </w:r>
            <w:r w:rsidRPr="00432EB5">
              <w:rPr>
                <w:sz w:val="28"/>
                <w:szCs w:val="28"/>
              </w:rPr>
              <w:t xml:space="preserve"> году </w:t>
            </w:r>
            <w:r w:rsidR="0055397C" w:rsidRPr="00432EB5">
              <w:rPr>
                <w:sz w:val="28"/>
                <w:szCs w:val="28"/>
              </w:rPr>
              <w:t xml:space="preserve">количество нарушений составило </w:t>
            </w:r>
            <w:r w:rsidR="00432EB5" w:rsidRPr="00432EB5">
              <w:rPr>
                <w:sz w:val="28"/>
                <w:szCs w:val="28"/>
              </w:rPr>
              <w:t>206</w:t>
            </w:r>
            <w:r w:rsidR="00F134BE" w:rsidRPr="00432EB5">
              <w:rPr>
                <w:sz w:val="28"/>
                <w:szCs w:val="28"/>
              </w:rPr>
              <w:t xml:space="preserve"> на </w:t>
            </w:r>
            <w:r w:rsidRPr="00432EB5">
              <w:rPr>
                <w:sz w:val="28"/>
                <w:szCs w:val="28"/>
              </w:rPr>
              <w:t>сумм</w:t>
            </w:r>
            <w:r w:rsidR="00F134BE" w:rsidRPr="00432EB5">
              <w:rPr>
                <w:sz w:val="28"/>
                <w:szCs w:val="28"/>
              </w:rPr>
              <w:t xml:space="preserve">у </w:t>
            </w:r>
            <w:r w:rsidR="00432EB5" w:rsidRPr="00432EB5">
              <w:rPr>
                <w:sz w:val="28"/>
                <w:szCs w:val="28"/>
              </w:rPr>
              <w:t>28582,4</w:t>
            </w:r>
            <w:r w:rsidR="00F134BE" w:rsidRPr="00432EB5">
              <w:rPr>
                <w:sz w:val="28"/>
                <w:szCs w:val="28"/>
              </w:rPr>
              <w:t>тыс. руб.</w:t>
            </w:r>
            <w:r w:rsidR="003D7113" w:rsidRPr="00432EB5">
              <w:rPr>
                <w:sz w:val="28"/>
                <w:szCs w:val="28"/>
              </w:rPr>
              <w:t>, в 202</w:t>
            </w:r>
            <w:r w:rsidR="00432EB5" w:rsidRPr="00432EB5">
              <w:rPr>
                <w:sz w:val="28"/>
                <w:szCs w:val="28"/>
              </w:rPr>
              <w:t>4</w:t>
            </w:r>
            <w:r w:rsidR="003D7113" w:rsidRPr="00432EB5">
              <w:rPr>
                <w:sz w:val="28"/>
                <w:szCs w:val="28"/>
              </w:rPr>
              <w:t xml:space="preserve"> году количество нарушений составило </w:t>
            </w:r>
            <w:r w:rsidR="00432EB5" w:rsidRPr="00432EB5">
              <w:rPr>
                <w:sz w:val="28"/>
                <w:szCs w:val="28"/>
              </w:rPr>
              <w:t>176</w:t>
            </w:r>
            <w:r w:rsidR="003D7113" w:rsidRPr="00432EB5">
              <w:rPr>
                <w:sz w:val="28"/>
                <w:szCs w:val="28"/>
              </w:rPr>
              <w:t xml:space="preserve"> на сумму </w:t>
            </w:r>
            <w:r w:rsidR="00432EB5" w:rsidRPr="00432EB5">
              <w:rPr>
                <w:sz w:val="28"/>
                <w:szCs w:val="28"/>
              </w:rPr>
              <w:t>32904,5</w:t>
            </w:r>
            <w:r w:rsidR="003D7113" w:rsidRPr="00432EB5">
              <w:rPr>
                <w:sz w:val="28"/>
                <w:szCs w:val="28"/>
              </w:rPr>
              <w:t xml:space="preserve">тыс.руб. </w:t>
            </w:r>
            <w:r w:rsidR="00CE1B7F" w:rsidRPr="00432EB5">
              <w:rPr>
                <w:sz w:val="28"/>
                <w:szCs w:val="28"/>
              </w:rPr>
              <w:t>С</w:t>
            </w:r>
            <w:r w:rsidR="003D7113" w:rsidRPr="00432EB5">
              <w:rPr>
                <w:sz w:val="28"/>
                <w:szCs w:val="28"/>
              </w:rPr>
              <w:t>фер</w:t>
            </w:r>
            <w:r w:rsidR="00CE1B7F" w:rsidRPr="00432EB5">
              <w:rPr>
                <w:sz w:val="28"/>
                <w:szCs w:val="28"/>
              </w:rPr>
              <w:t>а</w:t>
            </w:r>
            <w:r w:rsidR="003D7113" w:rsidRPr="00432EB5">
              <w:rPr>
                <w:sz w:val="28"/>
                <w:szCs w:val="28"/>
              </w:rPr>
              <w:t xml:space="preserve"> нарушений,</w:t>
            </w:r>
            <w:r w:rsidR="00CE1B7F" w:rsidRPr="00432EB5">
              <w:rPr>
                <w:sz w:val="28"/>
                <w:szCs w:val="28"/>
              </w:rPr>
              <w:t xml:space="preserve"> в целом</w:t>
            </w:r>
            <w:r w:rsidR="003D7113" w:rsidRPr="00432EB5">
              <w:rPr>
                <w:sz w:val="28"/>
                <w:szCs w:val="28"/>
              </w:rPr>
              <w:t xml:space="preserve"> </w:t>
            </w:r>
            <w:r w:rsidR="00CE1B7F" w:rsidRPr="00432EB5">
              <w:rPr>
                <w:sz w:val="28"/>
                <w:szCs w:val="28"/>
              </w:rPr>
              <w:t>осталась на уровне прошлого года: выявлены</w:t>
            </w:r>
            <w:r w:rsidR="003D7113" w:rsidRPr="00432EB5">
              <w:rPr>
                <w:sz w:val="28"/>
                <w:szCs w:val="28"/>
              </w:rPr>
              <w:t xml:space="preserve"> нарушения при осуществлении муниципальных закупок товаров, работ и услуг, выявлены нарушения</w:t>
            </w:r>
            <w:r w:rsidR="00CE1B7F" w:rsidRPr="00432EB5">
              <w:rPr>
                <w:sz w:val="28"/>
                <w:szCs w:val="28"/>
              </w:rPr>
              <w:t xml:space="preserve"> </w:t>
            </w:r>
            <w:r w:rsidR="00432EB5">
              <w:rPr>
                <w:sz w:val="28"/>
                <w:szCs w:val="28"/>
              </w:rPr>
              <w:t xml:space="preserve">при формировании и исполнении бюджета и </w:t>
            </w:r>
            <w:r w:rsidR="00432EB5" w:rsidRPr="00F11AB0">
              <w:rPr>
                <w:sz w:val="28"/>
                <w:szCs w:val="28"/>
              </w:rPr>
              <w:t>нарушени</w:t>
            </w:r>
            <w:r w:rsidR="00BB788B">
              <w:rPr>
                <w:sz w:val="28"/>
                <w:szCs w:val="28"/>
              </w:rPr>
              <w:t>я</w:t>
            </w:r>
            <w:r w:rsidR="00432EB5" w:rsidRPr="00F11AB0">
              <w:rPr>
                <w:sz w:val="28"/>
                <w:szCs w:val="28"/>
              </w:rPr>
              <w:t xml:space="preserve"> установленных единых требований к бюджетному (бухгалтерскому) учету, в том числе бюджетной, бухгалтерской (финансовой) отчетности</w:t>
            </w:r>
            <w:r w:rsidR="003D7113" w:rsidRPr="00432EB5">
              <w:rPr>
                <w:sz w:val="28"/>
                <w:szCs w:val="28"/>
              </w:rPr>
              <w:t xml:space="preserve">. </w:t>
            </w:r>
          </w:p>
          <w:p w14:paraId="1312F375" w14:textId="77777777" w:rsidR="00B878EC" w:rsidRPr="00923486" w:rsidRDefault="00B878EC" w:rsidP="00226145">
            <w:pPr>
              <w:spacing w:before="240"/>
              <w:ind w:firstLine="709"/>
              <w:jc w:val="center"/>
              <w:rPr>
                <w:b/>
                <w:sz w:val="28"/>
                <w:szCs w:val="28"/>
              </w:rPr>
            </w:pPr>
            <w:r w:rsidRPr="00923486">
              <w:rPr>
                <w:b/>
                <w:sz w:val="28"/>
                <w:szCs w:val="28"/>
              </w:rPr>
              <w:t>Антикоррупционная деятельность</w:t>
            </w:r>
            <w:r w:rsidR="006D2006" w:rsidRPr="00923486">
              <w:rPr>
                <w:b/>
                <w:sz w:val="28"/>
                <w:szCs w:val="28"/>
              </w:rPr>
              <w:t xml:space="preserve">: </w:t>
            </w:r>
          </w:p>
          <w:p w14:paraId="5912981C" w14:textId="77777777" w:rsidR="00B878EC" w:rsidRPr="00923486" w:rsidRDefault="00206423" w:rsidP="006F7F87">
            <w:pPr>
              <w:ind w:firstLine="709"/>
              <w:jc w:val="both"/>
              <w:rPr>
                <w:sz w:val="28"/>
                <w:szCs w:val="28"/>
              </w:rPr>
            </w:pPr>
            <w:r w:rsidRPr="00923486">
              <w:rPr>
                <w:sz w:val="28"/>
                <w:szCs w:val="28"/>
              </w:rPr>
              <w:t>Одной из</w:t>
            </w:r>
            <w:r w:rsidR="00B878EC" w:rsidRPr="00923486">
              <w:rPr>
                <w:sz w:val="28"/>
                <w:szCs w:val="28"/>
              </w:rPr>
              <w:t xml:space="preserve"> важных задач </w:t>
            </w:r>
            <w:r w:rsidR="004B74BA" w:rsidRPr="00923486">
              <w:rPr>
                <w:sz w:val="28"/>
                <w:szCs w:val="28"/>
              </w:rPr>
              <w:t xml:space="preserve">КСК Ужурского района </w:t>
            </w:r>
            <w:r w:rsidRPr="00923486">
              <w:rPr>
                <w:sz w:val="28"/>
                <w:szCs w:val="28"/>
              </w:rPr>
              <w:t xml:space="preserve">как </w:t>
            </w:r>
            <w:r w:rsidR="00B878EC" w:rsidRPr="00923486">
              <w:rPr>
                <w:sz w:val="28"/>
                <w:szCs w:val="28"/>
              </w:rPr>
              <w:t xml:space="preserve">в истекшем </w:t>
            </w:r>
            <w:r w:rsidR="004B74BA" w:rsidRPr="00923486">
              <w:rPr>
                <w:sz w:val="28"/>
                <w:szCs w:val="28"/>
              </w:rPr>
              <w:lastRenderedPageBreak/>
              <w:t>периоде</w:t>
            </w:r>
            <w:r w:rsidRPr="00923486">
              <w:rPr>
                <w:sz w:val="28"/>
                <w:szCs w:val="28"/>
              </w:rPr>
              <w:t xml:space="preserve">, так и в планах на перспективу является </w:t>
            </w:r>
            <w:r w:rsidR="00B878EC" w:rsidRPr="00923486">
              <w:rPr>
                <w:sz w:val="28"/>
                <w:szCs w:val="28"/>
              </w:rPr>
              <w:t>задача по развитию среды добросовестности, которая формируется за счет совершенствования мер по противодействию коррупции, по созданию и поддержке условий, препятствующих злоупотреблениям (информационный обмен с органами исполнительной власти, контролирующими органами и правоохранительными органами, содействие созданию единой системы обеспечения прозрачности использования бюджетных ресурсов, поддержка культуры нулевой терпимости к коррупции через следование принципам независимости, честности и ответственности в своей деятельности).</w:t>
            </w:r>
          </w:p>
          <w:p w14:paraId="39624463" w14:textId="77777777" w:rsidR="00CD209A" w:rsidRPr="00923486" w:rsidRDefault="00CD209A" w:rsidP="006F7F87">
            <w:pPr>
              <w:pStyle w:val="a3"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</w:pPr>
            <w:r w:rsidRPr="00923486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В рамках соблюдения действующего законодательства о противодействии коррупции, контрольно-счетной комиссией выполняются полномочия в данной сфере</w:t>
            </w:r>
            <w:r w:rsidR="00822776" w:rsidRPr="00923486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:</w:t>
            </w:r>
            <w:r w:rsidRPr="00923486"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 xml:space="preserve"> соблюдены требования по предоставлению сведений о доходах, расходах, об имуществе и обязательствах имущественного характера; соблюдение ограничений и запретов, требований о предотвращении или урегулировании конфликта интересов. </w:t>
            </w:r>
          </w:p>
          <w:p w14:paraId="09E6581E" w14:textId="77777777" w:rsidR="00822776" w:rsidRPr="00923486" w:rsidRDefault="00822776" w:rsidP="00226145">
            <w:pPr>
              <w:spacing w:before="240"/>
              <w:ind w:firstLine="709"/>
              <w:jc w:val="center"/>
              <w:rPr>
                <w:b/>
                <w:sz w:val="28"/>
                <w:szCs w:val="28"/>
              </w:rPr>
            </w:pPr>
            <w:r w:rsidRPr="00923486">
              <w:rPr>
                <w:b/>
                <w:sz w:val="28"/>
                <w:szCs w:val="28"/>
              </w:rPr>
              <w:t>Информирование общественности о деятельности контрольно- счетной комиссии</w:t>
            </w:r>
            <w:r w:rsidR="00485717" w:rsidRPr="00923486">
              <w:rPr>
                <w:b/>
                <w:sz w:val="28"/>
                <w:szCs w:val="28"/>
              </w:rPr>
              <w:t>:</w:t>
            </w:r>
            <w:r w:rsidRPr="00923486">
              <w:rPr>
                <w:b/>
                <w:sz w:val="28"/>
                <w:szCs w:val="28"/>
              </w:rPr>
              <w:t xml:space="preserve"> </w:t>
            </w:r>
          </w:p>
          <w:p w14:paraId="64CF3BAE" w14:textId="58CE2788" w:rsidR="006E4AD2" w:rsidRPr="00923486" w:rsidRDefault="00822776" w:rsidP="006F7F87">
            <w:pPr>
              <w:ind w:right="129" w:firstLine="709"/>
              <w:contextualSpacing/>
              <w:jc w:val="both"/>
              <w:rPr>
                <w:sz w:val="28"/>
                <w:szCs w:val="28"/>
              </w:rPr>
            </w:pPr>
            <w:r w:rsidRPr="00923486">
              <w:rPr>
                <w:sz w:val="28"/>
                <w:szCs w:val="28"/>
              </w:rPr>
              <w:t xml:space="preserve">Контрольно-счетной комиссией Ужурского района </w:t>
            </w:r>
            <w:r w:rsidR="00B878EC" w:rsidRPr="00923486">
              <w:rPr>
                <w:sz w:val="28"/>
                <w:szCs w:val="28"/>
              </w:rPr>
              <w:t>регулярно размеща</w:t>
            </w:r>
            <w:r w:rsidRPr="00923486">
              <w:rPr>
                <w:sz w:val="28"/>
                <w:szCs w:val="28"/>
              </w:rPr>
              <w:t xml:space="preserve">ется </w:t>
            </w:r>
            <w:r w:rsidR="00B878EC" w:rsidRPr="00923486">
              <w:rPr>
                <w:sz w:val="28"/>
                <w:szCs w:val="28"/>
              </w:rPr>
              <w:t>информаци</w:t>
            </w:r>
            <w:r w:rsidR="005D35D7" w:rsidRPr="00923486">
              <w:rPr>
                <w:sz w:val="28"/>
                <w:szCs w:val="28"/>
              </w:rPr>
              <w:t>я</w:t>
            </w:r>
            <w:r w:rsidRPr="00923486">
              <w:rPr>
                <w:sz w:val="28"/>
                <w:szCs w:val="28"/>
              </w:rPr>
              <w:t xml:space="preserve"> о своей деятельности на официальном сайте </w:t>
            </w:r>
            <w:r w:rsidR="00F21B0D" w:rsidRPr="00923486">
              <w:rPr>
                <w:sz w:val="28"/>
                <w:szCs w:val="28"/>
              </w:rPr>
              <w:t xml:space="preserve">муниципального образования </w:t>
            </w:r>
            <w:r w:rsidRPr="00923486">
              <w:rPr>
                <w:sz w:val="28"/>
                <w:szCs w:val="28"/>
              </w:rPr>
              <w:t>Ужурск</w:t>
            </w:r>
            <w:r w:rsidR="00F21B0D" w:rsidRPr="00923486">
              <w:rPr>
                <w:sz w:val="28"/>
                <w:szCs w:val="28"/>
              </w:rPr>
              <w:t>ий</w:t>
            </w:r>
            <w:r w:rsidRPr="00923486">
              <w:rPr>
                <w:sz w:val="28"/>
                <w:szCs w:val="28"/>
              </w:rPr>
              <w:t xml:space="preserve"> район</w:t>
            </w:r>
            <w:r w:rsidR="005D35D7" w:rsidRPr="00923486">
              <w:rPr>
                <w:sz w:val="28"/>
                <w:szCs w:val="28"/>
              </w:rPr>
              <w:t>, где подробно представлена информация о проведенных контрольных и экспертно-аналитических мероприятиях, о выявленн</w:t>
            </w:r>
            <w:r w:rsidR="006E4AD2" w:rsidRPr="00923486">
              <w:rPr>
                <w:sz w:val="28"/>
                <w:szCs w:val="28"/>
              </w:rPr>
              <w:t>ых при их проведении нарушениях.</w:t>
            </w:r>
            <w:r w:rsidR="00E05F13" w:rsidRPr="00923486">
              <w:rPr>
                <w:sz w:val="28"/>
                <w:szCs w:val="28"/>
              </w:rPr>
              <w:t xml:space="preserve"> </w:t>
            </w:r>
            <w:r w:rsidR="00F21B0D" w:rsidRPr="00923486">
              <w:rPr>
                <w:sz w:val="28"/>
                <w:szCs w:val="28"/>
              </w:rPr>
              <w:t>Н</w:t>
            </w:r>
            <w:r w:rsidR="006E4AD2" w:rsidRPr="00923486">
              <w:rPr>
                <w:sz w:val="28"/>
                <w:szCs w:val="28"/>
              </w:rPr>
              <w:t>а сайте размещены планы работы, отчеты о деятельности, стандарты деятельности, регламент, положение о КСК Ужурского района, информация о наличии вакансий</w:t>
            </w:r>
            <w:r w:rsidR="00B34B00" w:rsidRPr="00923486">
              <w:rPr>
                <w:sz w:val="28"/>
                <w:szCs w:val="28"/>
              </w:rPr>
              <w:t>, контактная информация, кодекс этики и служебного поведения</w:t>
            </w:r>
            <w:r w:rsidR="006E4AD2" w:rsidRPr="00923486">
              <w:rPr>
                <w:sz w:val="28"/>
                <w:szCs w:val="28"/>
              </w:rPr>
              <w:t>.</w:t>
            </w:r>
            <w:r w:rsidR="005D35D7" w:rsidRPr="00923486">
              <w:rPr>
                <w:sz w:val="28"/>
                <w:szCs w:val="28"/>
              </w:rPr>
              <w:t xml:space="preserve"> </w:t>
            </w:r>
            <w:r w:rsidR="00023EA4" w:rsidRPr="00923486">
              <w:rPr>
                <w:sz w:val="28"/>
                <w:szCs w:val="28"/>
              </w:rPr>
              <w:t>Общее количество</w:t>
            </w:r>
            <w:r w:rsidR="00EA367A" w:rsidRPr="00923486">
              <w:rPr>
                <w:sz w:val="28"/>
                <w:szCs w:val="28"/>
              </w:rPr>
              <w:t xml:space="preserve"> публикаций</w:t>
            </w:r>
            <w:r w:rsidR="00023EA4" w:rsidRPr="00923486">
              <w:rPr>
                <w:sz w:val="28"/>
                <w:szCs w:val="28"/>
              </w:rPr>
              <w:t xml:space="preserve"> </w:t>
            </w:r>
            <w:r w:rsidR="00EA367A" w:rsidRPr="00923486">
              <w:rPr>
                <w:sz w:val="28"/>
                <w:szCs w:val="28"/>
              </w:rPr>
              <w:t xml:space="preserve">КСК Ужурского района </w:t>
            </w:r>
            <w:r w:rsidR="00023EA4" w:rsidRPr="00923486">
              <w:rPr>
                <w:sz w:val="28"/>
                <w:szCs w:val="28"/>
              </w:rPr>
              <w:t>на</w:t>
            </w:r>
            <w:r w:rsidR="00EA367A" w:rsidRPr="00923486">
              <w:rPr>
                <w:sz w:val="28"/>
                <w:szCs w:val="28"/>
              </w:rPr>
              <w:t xml:space="preserve"> официальном сайте </w:t>
            </w:r>
            <w:r w:rsidR="0022192D" w:rsidRPr="00923486">
              <w:rPr>
                <w:sz w:val="28"/>
                <w:szCs w:val="28"/>
              </w:rPr>
              <w:t xml:space="preserve">муниципального образования </w:t>
            </w:r>
            <w:r w:rsidR="00EA367A" w:rsidRPr="00923486">
              <w:rPr>
                <w:sz w:val="28"/>
                <w:szCs w:val="28"/>
              </w:rPr>
              <w:t>Ужурск</w:t>
            </w:r>
            <w:r w:rsidR="0022192D" w:rsidRPr="00923486">
              <w:rPr>
                <w:sz w:val="28"/>
                <w:szCs w:val="28"/>
              </w:rPr>
              <w:t>ий</w:t>
            </w:r>
            <w:r w:rsidR="00EA367A" w:rsidRPr="00923486">
              <w:rPr>
                <w:sz w:val="28"/>
                <w:szCs w:val="28"/>
              </w:rPr>
              <w:t xml:space="preserve"> район</w:t>
            </w:r>
            <w:r w:rsidR="00023EA4" w:rsidRPr="00923486">
              <w:rPr>
                <w:sz w:val="28"/>
                <w:szCs w:val="28"/>
              </w:rPr>
              <w:t xml:space="preserve"> в</w:t>
            </w:r>
            <w:r w:rsidR="00EA367A" w:rsidRPr="00923486">
              <w:rPr>
                <w:sz w:val="28"/>
                <w:szCs w:val="28"/>
              </w:rPr>
              <w:t xml:space="preserve"> сети «Интернет»</w:t>
            </w:r>
            <w:r w:rsidR="00023EA4" w:rsidRPr="00923486">
              <w:rPr>
                <w:sz w:val="28"/>
                <w:szCs w:val="28"/>
              </w:rPr>
              <w:t xml:space="preserve"> </w:t>
            </w:r>
            <w:r w:rsidR="00EA367A" w:rsidRPr="00923486">
              <w:rPr>
                <w:sz w:val="28"/>
                <w:szCs w:val="28"/>
              </w:rPr>
              <w:t xml:space="preserve">в </w:t>
            </w:r>
            <w:r w:rsidR="00023EA4" w:rsidRPr="00923486">
              <w:rPr>
                <w:sz w:val="28"/>
                <w:szCs w:val="28"/>
              </w:rPr>
              <w:t xml:space="preserve">отчетном году составило </w:t>
            </w:r>
            <w:r w:rsidR="00923486" w:rsidRPr="00923486">
              <w:rPr>
                <w:sz w:val="28"/>
                <w:szCs w:val="28"/>
              </w:rPr>
              <w:t>39</w:t>
            </w:r>
            <w:r w:rsidR="00EA367A" w:rsidRPr="00923486">
              <w:rPr>
                <w:sz w:val="28"/>
                <w:szCs w:val="28"/>
              </w:rPr>
              <w:t xml:space="preserve">. </w:t>
            </w:r>
            <w:r w:rsidR="009718B0" w:rsidRPr="00923486">
              <w:rPr>
                <w:sz w:val="28"/>
                <w:szCs w:val="28"/>
              </w:rPr>
              <w:t>С декабря 202</w:t>
            </w:r>
            <w:r w:rsidR="007B3137" w:rsidRPr="00923486">
              <w:rPr>
                <w:sz w:val="28"/>
                <w:szCs w:val="28"/>
              </w:rPr>
              <w:t>3</w:t>
            </w:r>
            <w:r w:rsidR="009718B0" w:rsidRPr="00923486">
              <w:rPr>
                <w:sz w:val="28"/>
                <w:szCs w:val="28"/>
              </w:rPr>
              <w:t xml:space="preserve"> года создано</w:t>
            </w:r>
            <w:r w:rsidR="00923486" w:rsidRPr="00923486">
              <w:rPr>
                <w:sz w:val="28"/>
                <w:szCs w:val="28"/>
              </w:rPr>
              <w:t xml:space="preserve"> и действует</w:t>
            </w:r>
            <w:r w:rsidR="009718B0" w:rsidRPr="00923486">
              <w:rPr>
                <w:sz w:val="28"/>
                <w:szCs w:val="28"/>
              </w:rPr>
              <w:t xml:space="preserve"> сообщество Контрольно-счетная комиссия Ужурского района в социальной сети ВКонтакте. </w:t>
            </w:r>
            <w:r w:rsidRPr="00923486">
              <w:rPr>
                <w:sz w:val="28"/>
                <w:szCs w:val="28"/>
              </w:rPr>
              <w:t>КСК Ужурского района также зарегистрирована на портале Счетной палаты Российской Федерации и контрольно-счетных органов Р</w:t>
            </w:r>
            <w:r w:rsidR="0059551F" w:rsidRPr="00923486">
              <w:rPr>
                <w:sz w:val="28"/>
                <w:szCs w:val="28"/>
              </w:rPr>
              <w:t xml:space="preserve">оссийской </w:t>
            </w:r>
            <w:r w:rsidRPr="00923486">
              <w:rPr>
                <w:sz w:val="28"/>
                <w:szCs w:val="28"/>
              </w:rPr>
              <w:t>Ф</w:t>
            </w:r>
            <w:r w:rsidR="0059551F" w:rsidRPr="00923486">
              <w:rPr>
                <w:sz w:val="28"/>
                <w:szCs w:val="28"/>
              </w:rPr>
              <w:t>едерации</w:t>
            </w:r>
            <w:r w:rsidR="005D35D7" w:rsidRPr="00923486">
              <w:rPr>
                <w:sz w:val="28"/>
                <w:szCs w:val="28"/>
              </w:rPr>
              <w:t xml:space="preserve">, </w:t>
            </w:r>
            <w:r w:rsidR="00B878EC" w:rsidRPr="00923486">
              <w:rPr>
                <w:sz w:val="28"/>
                <w:szCs w:val="28"/>
              </w:rPr>
              <w:t xml:space="preserve">является активным пользователем указанной информационной системы. Размещенные в данной информационной системе методические и методологические материалы используются в деятельности </w:t>
            </w:r>
            <w:r w:rsidR="005D35D7" w:rsidRPr="00923486">
              <w:rPr>
                <w:sz w:val="28"/>
                <w:szCs w:val="28"/>
              </w:rPr>
              <w:t>КСК Ужурского района</w:t>
            </w:r>
            <w:r w:rsidR="00B878EC" w:rsidRPr="00923486">
              <w:rPr>
                <w:sz w:val="28"/>
                <w:szCs w:val="28"/>
              </w:rPr>
              <w:t xml:space="preserve">. </w:t>
            </w:r>
          </w:p>
          <w:p w14:paraId="7D3178AB" w14:textId="684D8FB1" w:rsidR="002D7C5C" w:rsidRPr="00D621A6" w:rsidRDefault="002D7C5C" w:rsidP="006F7F87">
            <w:pPr>
              <w:ind w:right="129" w:firstLine="709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14:paraId="028E5F22" w14:textId="77777777" w:rsidR="00AD3149" w:rsidRPr="00D621A6" w:rsidRDefault="00AD3149" w:rsidP="006F7F87">
            <w:pPr>
              <w:ind w:right="129" w:firstLine="709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14:paraId="35A163EB" w14:textId="77777777" w:rsidR="007B3137" w:rsidRPr="00923486" w:rsidRDefault="006E4AD2" w:rsidP="007223C7">
            <w:pPr>
              <w:ind w:right="129"/>
              <w:contextualSpacing/>
              <w:jc w:val="both"/>
              <w:rPr>
                <w:sz w:val="28"/>
                <w:szCs w:val="28"/>
              </w:rPr>
            </w:pPr>
            <w:r w:rsidRPr="00923486">
              <w:rPr>
                <w:sz w:val="28"/>
                <w:szCs w:val="28"/>
              </w:rPr>
              <w:t>Председатель</w:t>
            </w:r>
          </w:p>
          <w:p w14:paraId="0E506E51" w14:textId="608D9FDE" w:rsidR="00361048" w:rsidRPr="00D621A6" w:rsidRDefault="006E4AD2" w:rsidP="007223C7">
            <w:pPr>
              <w:ind w:right="129"/>
              <w:contextualSpacing/>
              <w:jc w:val="both"/>
              <w:rPr>
                <w:sz w:val="28"/>
                <w:szCs w:val="28"/>
              </w:rPr>
            </w:pPr>
            <w:r w:rsidRPr="00923486">
              <w:rPr>
                <w:sz w:val="28"/>
                <w:szCs w:val="28"/>
              </w:rPr>
              <w:t xml:space="preserve">КСК Ужурского района               </w:t>
            </w:r>
            <w:r w:rsidR="007223C7" w:rsidRPr="00923486">
              <w:rPr>
                <w:sz w:val="28"/>
                <w:szCs w:val="28"/>
              </w:rPr>
              <w:t xml:space="preserve">     </w:t>
            </w:r>
            <w:r w:rsidRPr="00923486">
              <w:rPr>
                <w:sz w:val="28"/>
                <w:szCs w:val="28"/>
              </w:rPr>
              <w:t xml:space="preserve">              </w:t>
            </w:r>
            <w:r w:rsidR="006E6914" w:rsidRPr="00923486">
              <w:rPr>
                <w:sz w:val="28"/>
                <w:szCs w:val="28"/>
              </w:rPr>
              <w:t xml:space="preserve">    </w:t>
            </w:r>
            <w:r w:rsidRPr="00923486">
              <w:rPr>
                <w:sz w:val="28"/>
                <w:szCs w:val="28"/>
              </w:rPr>
              <w:t xml:space="preserve"> </w:t>
            </w:r>
            <w:r w:rsidR="007B3137" w:rsidRPr="00923486">
              <w:rPr>
                <w:sz w:val="28"/>
                <w:szCs w:val="28"/>
              </w:rPr>
              <w:t xml:space="preserve">                       </w:t>
            </w:r>
            <w:r w:rsidR="00923486" w:rsidRPr="00923486">
              <w:rPr>
                <w:sz w:val="28"/>
                <w:szCs w:val="28"/>
              </w:rPr>
              <w:t>И.Ю. Пенкина</w:t>
            </w:r>
          </w:p>
        </w:tc>
      </w:tr>
    </w:tbl>
    <w:p w14:paraId="55CDEF23" w14:textId="77777777" w:rsidR="00041CE9" w:rsidRDefault="00041CE9" w:rsidP="006F7F87">
      <w:pPr>
        <w:pStyle w:val="a3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41CE9" w:rsidSect="008C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CF42F" w14:textId="77777777" w:rsidR="00731BC7" w:rsidRDefault="00731BC7" w:rsidP="003343C4">
      <w:r>
        <w:separator/>
      </w:r>
    </w:p>
  </w:endnote>
  <w:endnote w:type="continuationSeparator" w:id="0">
    <w:p w14:paraId="5B85742D" w14:textId="77777777" w:rsidR="00731BC7" w:rsidRDefault="00731BC7" w:rsidP="0033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yril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BC29" w14:textId="77777777" w:rsidR="00731BC7" w:rsidRDefault="00731BC7" w:rsidP="003343C4">
      <w:r>
        <w:separator/>
      </w:r>
    </w:p>
  </w:footnote>
  <w:footnote w:type="continuationSeparator" w:id="0">
    <w:p w14:paraId="20DC754B" w14:textId="77777777" w:rsidR="00731BC7" w:rsidRDefault="00731BC7" w:rsidP="003343C4">
      <w:r>
        <w:continuationSeparator/>
      </w:r>
    </w:p>
  </w:footnote>
  <w:footnote w:id="1">
    <w:p w14:paraId="61B3B846" w14:textId="77777777" w:rsidR="000E7A79" w:rsidRDefault="000E7A79" w:rsidP="007E2092">
      <w:pPr>
        <w:pStyle w:val="a4"/>
      </w:pPr>
      <w:r>
        <w:rPr>
          <w:rStyle w:val="a6"/>
        </w:rPr>
        <w:footnoteRef/>
      </w:r>
      <w:r>
        <w:t xml:space="preserve"> Далее – ФЗ от 07.02.2011 № 6-ФЗ</w:t>
      </w:r>
    </w:p>
  </w:footnote>
  <w:footnote w:id="2">
    <w:p w14:paraId="610EAF10" w14:textId="383355FE" w:rsidR="000E7A79" w:rsidRDefault="000E7A79">
      <w:pPr>
        <w:pStyle w:val="a4"/>
      </w:pPr>
      <w:r>
        <w:rPr>
          <w:rStyle w:val="a6"/>
        </w:rPr>
        <w:footnoteRef/>
      </w:r>
      <w:r>
        <w:t xml:space="preserve"> Далее – Положение о КСК</w:t>
      </w:r>
    </w:p>
    <w:p w14:paraId="2476CCEA" w14:textId="77777777" w:rsidR="000E7A79" w:rsidRDefault="000E7A79">
      <w:pPr>
        <w:pStyle w:val="a4"/>
      </w:pPr>
    </w:p>
  </w:footnote>
  <w:footnote w:id="3">
    <w:p w14:paraId="6B8A4348" w14:textId="77777777" w:rsidR="002E0DD5" w:rsidRDefault="002E0DD5" w:rsidP="002E0DD5">
      <w:pPr>
        <w:pStyle w:val="a4"/>
      </w:pPr>
      <w:r>
        <w:rPr>
          <w:rStyle w:val="a6"/>
        </w:rPr>
        <w:footnoteRef/>
      </w:r>
      <w:r>
        <w:t xml:space="preserve"> Далее- Порядок №724</w:t>
      </w:r>
    </w:p>
    <w:p w14:paraId="32440E67" w14:textId="77777777" w:rsidR="002E0DD5" w:rsidRDefault="002E0DD5" w:rsidP="002E0DD5">
      <w:pPr>
        <w:pStyle w:val="a4"/>
      </w:pPr>
    </w:p>
  </w:footnote>
  <w:footnote w:id="4">
    <w:p w14:paraId="552AEBEC" w14:textId="77777777" w:rsidR="00876B1C" w:rsidRDefault="00876B1C" w:rsidP="00876B1C">
      <w:pPr>
        <w:pStyle w:val="a4"/>
      </w:pPr>
      <w:r>
        <w:rPr>
          <w:rStyle w:val="a6"/>
        </w:rPr>
        <w:footnoteRef/>
      </w:r>
      <w:r>
        <w:t xml:space="preserve"> Далее по тексту – Инструкция №191н, Приказ №191н.</w:t>
      </w:r>
    </w:p>
  </w:footnote>
  <w:footnote w:id="5">
    <w:p w14:paraId="77E958F6" w14:textId="77777777" w:rsidR="002E0DD5" w:rsidRDefault="002E0DD5" w:rsidP="002E0DD5">
      <w:pPr>
        <w:pStyle w:val="a4"/>
      </w:pPr>
      <w:r>
        <w:rPr>
          <w:rStyle w:val="a6"/>
        </w:rPr>
        <w:footnoteRef/>
      </w:r>
      <w:r>
        <w:t xml:space="preserve"> Далее по тексту – Классификатор </w:t>
      </w:r>
    </w:p>
    <w:p w14:paraId="4E06C383" w14:textId="77777777" w:rsidR="002E0DD5" w:rsidRDefault="002E0DD5" w:rsidP="002E0DD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50729"/>
    <w:multiLevelType w:val="hybridMultilevel"/>
    <w:tmpl w:val="A54E3448"/>
    <w:lvl w:ilvl="0" w:tplc="E824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C1358"/>
    <w:multiLevelType w:val="hybridMultilevel"/>
    <w:tmpl w:val="FCF879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E19F3"/>
    <w:multiLevelType w:val="multilevel"/>
    <w:tmpl w:val="03A423B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0"/>
        </w:tabs>
        <w:ind w:left="11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3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660"/>
        </w:tabs>
        <w:ind w:left="156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0"/>
        </w:tabs>
        <w:ind w:left="18000" w:hanging="2160"/>
      </w:pPr>
      <w:rPr>
        <w:rFonts w:cs="Times New Roman" w:hint="default"/>
      </w:rPr>
    </w:lvl>
  </w:abstractNum>
  <w:abstractNum w:abstractNumId="3" w15:restartNumberingAfterBreak="0">
    <w:nsid w:val="59FB3E9B"/>
    <w:multiLevelType w:val="hybridMultilevel"/>
    <w:tmpl w:val="1AD84646"/>
    <w:lvl w:ilvl="0" w:tplc="95601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A462B4"/>
    <w:multiLevelType w:val="hybridMultilevel"/>
    <w:tmpl w:val="8084A5A8"/>
    <w:lvl w:ilvl="0" w:tplc="3AB487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3C4"/>
    <w:rsid w:val="00000B08"/>
    <w:rsid w:val="00003225"/>
    <w:rsid w:val="00004316"/>
    <w:rsid w:val="000043BF"/>
    <w:rsid w:val="0000517D"/>
    <w:rsid w:val="000052FF"/>
    <w:rsid w:val="00006616"/>
    <w:rsid w:val="000069EA"/>
    <w:rsid w:val="00006B8C"/>
    <w:rsid w:val="00010E5D"/>
    <w:rsid w:val="00012AD4"/>
    <w:rsid w:val="00013BC2"/>
    <w:rsid w:val="00013D84"/>
    <w:rsid w:val="00014ABA"/>
    <w:rsid w:val="000152CC"/>
    <w:rsid w:val="00015B34"/>
    <w:rsid w:val="00015EDD"/>
    <w:rsid w:val="00017658"/>
    <w:rsid w:val="00020BDE"/>
    <w:rsid w:val="00021B00"/>
    <w:rsid w:val="00022459"/>
    <w:rsid w:val="000228D3"/>
    <w:rsid w:val="00022A0C"/>
    <w:rsid w:val="00022D16"/>
    <w:rsid w:val="00023EA4"/>
    <w:rsid w:val="00025665"/>
    <w:rsid w:val="00025E95"/>
    <w:rsid w:val="00026B24"/>
    <w:rsid w:val="00030F6F"/>
    <w:rsid w:val="00032439"/>
    <w:rsid w:val="00032550"/>
    <w:rsid w:val="0003255D"/>
    <w:rsid w:val="000408B2"/>
    <w:rsid w:val="00041BD3"/>
    <w:rsid w:val="00041CE9"/>
    <w:rsid w:val="0004237D"/>
    <w:rsid w:val="00042B79"/>
    <w:rsid w:val="000434AE"/>
    <w:rsid w:val="000436CC"/>
    <w:rsid w:val="000440B6"/>
    <w:rsid w:val="000449F3"/>
    <w:rsid w:val="00047433"/>
    <w:rsid w:val="000504E7"/>
    <w:rsid w:val="0005263A"/>
    <w:rsid w:val="00052BAC"/>
    <w:rsid w:val="0005400D"/>
    <w:rsid w:val="00054476"/>
    <w:rsid w:val="000559B0"/>
    <w:rsid w:val="00055BDE"/>
    <w:rsid w:val="00056EB4"/>
    <w:rsid w:val="00060E29"/>
    <w:rsid w:val="00062CB3"/>
    <w:rsid w:val="00063A6E"/>
    <w:rsid w:val="00063B50"/>
    <w:rsid w:val="00064BEB"/>
    <w:rsid w:val="000703C9"/>
    <w:rsid w:val="00070CC9"/>
    <w:rsid w:val="00071605"/>
    <w:rsid w:val="000729E0"/>
    <w:rsid w:val="00073527"/>
    <w:rsid w:val="00073632"/>
    <w:rsid w:val="0007576D"/>
    <w:rsid w:val="0007579E"/>
    <w:rsid w:val="00075B1B"/>
    <w:rsid w:val="00075F7E"/>
    <w:rsid w:val="00083F1B"/>
    <w:rsid w:val="00084747"/>
    <w:rsid w:val="00084D87"/>
    <w:rsid w:val="00085EC4"/>
    <w:rsid w:val="00087374"/>
    <w:rsid w:val="00090DA5"/>
    <w:rsid w:val="00091B1A"/>
    <w:rsid w:val="00093A17"/>
    <w:rsid w:val="00093A94"/>
    <w:rsid w:val="0009691A"/>
    <w:rsid w:val="000A1C33"/>
    <w:rsid w:val="000A2B68"/>
    <w:rsid w:val="000A79D0"/>
    <w:rsid w:val="000B0F40"/>
    <w:rsid w:val="000B343A"/>
    <w:rsid w:val="000B79C9"/>
    <w:rsid w:val="000C0310"/>
    <w:rsid w:val="000C1E8E"/>
    <w:rsid w:val="000C3189"/>
    <w:rsid w:val="000C3879"/>
    <w:rsid w:val="000C6104"/>
    <w:rsid w:val="000D2AA6"/>
    <w:rsid w:val="000D2E61"/>
    <w:rsid w:val="000D5821"/>
    <w:rsid w:val="000D59E3"/>
    <w:rsid w:val="000D633E"/>
    <w:rsid w:val="000E0095"/>
    <w:rsid w:val="000E0F51"/>
    <w:rsid w:val="000E4661"/>
    <w:rsid w:val="000E576D"/>
    <w:rsid w:val="000E61B1"/>
    <w:rsid w:val="000E63D9"/>
    <w:rsid w:val="000E6C4F"/>
    <w:rsid w:val="000E6EF1"/>
    <w:rsid w:val="000E7A79"/>
    <w:rsid w:val="000F322B"/>
    <w:rsid w:val="000F5E6F"/>
    <w:rsid w:val="000F6B33"/>
    <w:rsid w:val="00102936"/>
    <w:rsid w:val="00103AC7"/>
    <w:rsid w:val="0010582E"/>
    <w:rsid w:val="00110327"/>
    <w:rsid w:val="001118EC"/>
    <w:rsid w:val="0011304F"/>
    <w:rsid w:val="00113AB9"/>
    <w:rsid w:val="00120F66"/>
    <w:rsid w:val="00120FD5"/>
    <w:rsid w:val="0012221F"/>
    <w:rsid w:val="00122C1D"/>
    <w:rsid w:val="0012566D"/>
    <w:rsid w:val="00125C60"/>
    <w:rsid w:val="00132C88"/>
    <w:rsid w:val="00133FE1"/>
    <w:rsid w:val="00134858"/>
    <w:rsid w:val="0013626B"/>
    <w:rsid w:val="00137C3A"/>
    <w:rsid w:val="001406F4"/>
    <w:rsid w:val="00140A87"/>
    <w:rsid w:val="001436F2"/>
    <w:rsid w:val="00145646"/>
    <w:rsid w:val="001457F5"/>
    <w:rsid w:val="001467CD"/>
    <w:rsid w:val="001479F9"/>
    <w:rsid w:val="00147CFE"/>
    <w:rsid w:val="001524D1"/>
    <w:rsid w:val="00154964"/>
    <w:rsid w:val="00154CDF"/>
    <w:rsid w:val="00154E3D"/>
    <w:rsid w:val="00160363"/>
    <w:rsid w:val="00166006"/>
    <w:rsid w:val="00170860"/>
    <w:rsid w:val="00170BEE"/>
    <w:rsid w:val="001747C5"/>
    <w:rsid w:val="00182B80"/>
    <w:rsid w:val="00187392"/>
    <w:rsid w:val="00187468"/>
    <w:rsid w:val="001900FF"/>
    <w:rsid w:val="0019087D"/>
    <w:rsid w:val="00190B22"/>
    <w:rsid w:val="00190D47"/>
    <w:rsid w:val="00192988"/>
    <w:rsid w:val="00193D40"/>
    <w:rsid w:val="00195E5F"/>
    <w:rsid w:val="00196206"/>
    <w:rsid w:val="00196391"/>
    <w:rsid w:val="0019709D"/>
    <w:rsid w:val="001973B0"/>
    <w:rsid w:val="001A1C0B"/>
    <w:rsid w:val="001A4888"/>
    <w:rsid w:val="001A56F0"/>
    <w:rsid w:val="001A5C2D"/>
    <w:rsid w:val="001B067C"/>
    <w:rsid w:val="001B07DD"/>
    <w:rsid w:val="001B56DC"/>
    <w:rsid w:val="001B6633"/>
    <w:rsid w:val="001B74A9"/>
    <w:rsid w:val="001C139F"/>
    <w:rsid w:val="001C16A6"/>
    <w:rsid w:val="001C5643"/>
    <w:rsid w:val="001C68E3"/>
    <w:rsid w:val="001C6D60"/>
    <w:rsid w:val="001D0C11"/>
    <w:rsid w:val="001D23AC"/>
    <w:rsid w:val="001D3266"/>
    <w:rsid w:val="001D3F20"/>
    <w:rsid w:val="001D58BF"/>
    <w:rsid w:val="001D5E51"/>
    <w:rsid w:val="001D67AD"/>
    <w:rsid w:val="001E0AB5"/>
    <w:rsid w:val="001E486C"/>
    <w:rsid w:val="001F3751"/>
    <w:rsid w:val="001F52DA"/>
    <w:rsid w:val="001F53CA"/>
    <w:rsid w:val="001F76EE"/>
    <w:rsid w:val="001F7794"/>
    <w:rsid w:val="001F7AF8"/>
    <w:rsid w:val="0020012D"/>
    <w:rsid w:val="00200505"/>
    <w:rsid w:val="00200A53"/>
    <w:rsid w:val="00200CB0"/>
    <w:rsid w:val="00201D2E"/>
    <w:rsid w:val="00206423"/>
    <w:rsid w:val="002124D1"/>
    <w:rsid w:val="00213E24"/>
    <w:rsid w:val="00215E24"/>
    <w:rsid w:val="002173BB"/>
    <w:rsid w:val="00220F7C"/>
    <w:rsid w:val="0022192D"/>
    <w:rsid w:val="00221ECD"/>
    <w:rsid w:val="002228D5"/>
    <w:rsid w:val="002235ED"/>
    <w:rsid w:val="002237C9"/>
    <w:rsid w:val="002247F1"/>
    <w:rsid w:val="00224ED3"/>
    <w:rsid w:val="00226145"/>
    <w:rsid w:val="00226984"/>
    <w:rsid w:val="00227895"/>
    <w:rsid w:val="00227E8E"/>
    <w:rsid w:val="00233A83"/>
    <w:rsid w:val="00234154"/>
    <w:rsid w:val="0023595C"/>
    <w:rsid w:val="00235DA1"/>
    <w:rsid w:val="00241461"/>
    <w:rsid w:val="00241BE2"/>
    <w:rsid w:val="00241EA0"/>
    <w:rsid w:val="00243008"/>
    <w:rsid w:val="00247590"/>
    <w:rsid w:val="002533B5"/>
    <w:rsid w:val="002551DA"/>
    <w:rsid w:val="00255542"/>
    <w:rsid w:val="0025565E"/>
    <w:rsid w:val="0025591D"/>
    <w:rsid w:val="00255EBA"/>
    <w:rsid w:val="00260F65"/>
    <w:rsid w:val="00261BC7"/>
    <w:rsid w:val="00262FA0"/>
    <w:rsid w:val="0026323A"/>
    <w:rsid w:val="002633CE"/>
    <w:rsid w:val="00265824"/>
    <w:rsid w:val="002660D9"/>
    <w:rsid w:val="00267348"/>
    <w:rsid w:val="00271551"/>
    <w:rsid w:val="00272889"/>
    <w:rsid w:val="0027345D"/>
    <w:rsid w:val="00275432"/>
    <w:rsid w:val="00280591"/>
    <w:rsid w:val="002819A8"/>
    <w:rsid w:val="00281A41"/>
    <w:rsid w:val="00286860"/>
    <w:rsid w:val="002877F2"/>
    <w:rsid w:val="00287922"/>
    <w:rsid w:val="002910BB"/>
    <w:rsid w:val="0029123B"/>
    <w:rsid w:val="002929A8"/>
    <w:rsid w:val="002934AB"/>
    <w:rsid w:val="002958B2"/>
    <w:rsid w:val="00297E76"/>
    <w:rsid w:val="002A23B9"/>
    <w:rsid w:val="002A2735"/>
    <w:rsid w:val="002A3821"/>
    <w:rsid w:val="002A3B97"/>
    <w:rsid w:val="002A54CC"/>
    <w:rsid w:val="002A722B"/>
    <w:rsid w:val="002B1206"/>
    <w:rsid w:val="002B3071"/>
    <w:rsid w:val="002B46F8"/>
    <w:rsid w:val="002B5C5D"/>
    <w:rsid w:val="002B71BD"/>
    <w:rsid w:val="002C14EB"/>
    <w:rsid w:val="002C287D"/>
    <w:rsid w:val="002C6841"/>
    <w:rsid w:val="002C72C6"/>
    <w:rsid w:val="002D1938"/>
    <w:rsid w:val="002D7B9E"/>
    <w:rsid w:val="002D7C5C"/>
    <w:rsid w:val="002E0DD5"/>
    <w:rsid w:val="002E27C0"/>
    <w:rsid w:val="002E50CF"/>
    <w:rsid w:val="002E5F97"/>
    <w:rsid w:val="002F1A23"/>
    <w:rsid w:val="002F2159"/>
    <w:rsid w:val="002F3593"/>
    <w:rsid w:val="002F5DBF"/>
    <w:rsid w:val="002F6B99"/>
    <w:rsid w:val="002F771F"/>
    <w:rsid w:val="002F7BEC"/>
    <w:rsid w:val="002F7D9F"/>
    <w:rsid w:val="003028A9"/>
    <w:rsid w:val="00302FE3"/>
    <w:rsid w:val="00306802"/>
    <w:rsid w:val="003068D1"/>
    <w:rsid w:val="00310740"/>
    <w:rsid w:val="00311AD9"/>
    <w:rsid w:val="00311B48"/>
    <w:rsid w:val="00312F72"/>
    <w:rsid w:val="00313FDA"/>
    <w:rsid w:val="003140DC"/>
    <w:rsid w:val="00315BFA"/>
    <w:rsid w:val="003206FB"/>
    <w:rsid w:val="00323B3F"/>
    <w:rsid w:val="00323BB2"/>
    <w:rsid w:val="00324BAA"/>
    <w:rsid w:val="003263A9"/>
    <w:rsid w:val="0033059F"/>
    <w:rsid w:val="00333A84"/>
    <w:rsid w:val="00333CED"/>
    <w:rsid w:val="003343C4"/>
    <w:rsid w:val="00336381"/>
    <w:rsid w:val="00336687"/>
    <w:rsid w:val="003377E5"/>
    <w:rsid w:val="00341331"/>
    <w:rsid w:val="0034481A"/>
    <w:rsid w:val="0034488A"/>
    <w:rsid w:val="003450A9"/>
    <w:rsid w:val="00346CA7"/>
    <w:rsid w:val="00346D7B"/>
    <w:rsid w:val="00347060"/>
    <w:rsid w:val="0034781F"/>
    <w:rsid w:val="00350E53"/>
    <w:rsid w:val="00352B62"/>
    <w:rsid w:val="00354C78"/>
    <w:rsid w:val="00355844"/>
    <w:rsid w:val="0035602D"/>
    <w:rsid w:val="00357225"/>
    <w:rsid w:val="00360D4D"/>
    <w:rsid w:val="00361048"/>
    <w:rsid w:val="00362DA0"/>
    <w:rsid w:val="00363033"/>
    <w:rsid w:val="00366DDD"/>
    <w:rsid w:val="00370885"/>
    <w:rsid w:val="003710A5"/>
    <w:rsid w:val="003719D0"/>
    <w:rsid w:val="003736E2"/>
    <w:rsid w:val="00373850"/>
    <w:rsid w:val="0037604E"/>
    <w:rsid w:val="00381841"/>
    <w:rsid w:val="00382664"/>
    <w:rsid w:val="00383A74"/>
    <w:rsid w:val="00387795"/>
    <w:rsid w:val="00387A62"/>
    <w:rsid w:val="00392926"/>
    <w:rsid w:val="00393BFB"/>
    <w:rsid w:val="00394237"/>
    <w:rsid w:val="0039787D"/>
    <w:rsid w:val="003A014D"/>
    <w:rsid w:val="003A1D67"/>
    <w:rsid w:val="003A1E2F"/>
    <w:rsid w:val="003A218F"/>
    <w:rsid w:val="003A5396"/>
    <w:rsid w:val="003A5EAE"/>
    <w:rsid w:val="003A75DB"/>
    <w:rsid w:val="003A793C"/>
    <w:rsid w:val="003B06C9"/>
    <w:rsid w:val="003B078A"/>
    <w:rsid w:val="003B0DFA"/>
    <w:rsid w:val="003B11E3"/>
    <w:rsid w:val="003B449A"/>
    <w:rsid w:val="003B5299"/>
    <w:rsid w:val="003B6511"/>
    <w:rsid w:val="003C25FD"/>
    <w:rsid w:val="003C5D9D"/>
    <w:rsid w:val="003D064F"/>
    <w:rsid w:val="003D0C37"/>
    <w:rsid w:val="003D0DD4"/>
    <w:rsid w:val="003D30EF"/>
    <w:rsid w:val="003D4BD0"/>
    <w:rsid w:val="003D56B5"/>
    <w:rsid w:val="003D66D1"/>
    <w:rsid w:val="003D7113"/>
    <w:rsid w:val="003D7BB5"/>
    <w:rsid w:val="003E1AA3"/>
    <w:rsid w:val="003E279A"/>
    <w:rsid w:val="003E4890"/>
    <w:rsid w:val="003E490D"/>
    <w:rsid w:val="003E65EB"/>
    <w:rsid w:val="003E7A1C"/>
    <w:rsid w:val="003F0198"/>
    <w:rsid w:val="003F0494"/>
    <w:rsid w:val="003F113F"/>
    <w:rsid w:val="003F186B"/>
    <w:rsid w:val="003F1DED"/>
    <w:rsid w:val="003F7877"/>
    <w:rsid w:val="004002E2"/>
    <w:rsid w:val="00402FFA"/>
    <w:rsid w:val="004034B2"/>
    <w:rsid w:val="0040352D"/>
    <w:rsid w:val="004036D2"/>
    <w:rsid w:val="00406A6C"/>
    <w:rsid w:val="0041034D"/>
    <w:rsid w:val="0041055B"/>
    <w:rsid w:val="00412F37"/>
    <w:rsid w:val="0041364B"/>
    <w:rsid w:val="00420153"/>
    <w:rsid w:val="00420B84"/>
    <w:rsid w:val="004213AC"/>
    <w:rsid w:val="00421521"/>
    <w:rsid w:val="00423143"/>
    <w:rsid w:val="004234C5"/>
    <w:rsid w:val="00424C30"/>
    <w:rsid w:val="00427A3F"/>
    <w:rsid w:val="00432EB5"/>
    <w:rsid w:val="00436C37"/>
    <w:rsid w:val="0043783F"/>
    <w:rsid w:val="00440486"/>
    <w:rsid w:val="00441348"/>
    <w:rsid w:val="00443D8E"/>
    <w:rsid w:val="00443F0D"/>
    <w:rsid w:val="004442CB"/>
    <w:rsid w:val="00452205"/>
    <w:rsid w:val="00452E0B"/>
    <w:rsid w:val="004550B7"/>
    <w:rsid w:val="00455D69"/>
    <w:rsid w:val="00463BD5"/>
    <w:rsid w:val="00464CDC"/>
    <w:rsid w:val="004707E0"/>
    <w:rsid w:val="00471565"/>
    <w:rsid w:val="0047186F"/>
    <w:rsid w:val="00471DBE"/>
    <w:rsid w:val="0047459E"/>
    <w:rsid w:val="00474888"/>
    <w:rsid w:val="00475436"/>
    <w:rsid w:val="00475464"/>
    <w:rsid w:val="00476659"/>
    <w:rsid w:val="00476955"/>
    <w:rsid w:val="00480091"/>
    <w:rsid w:val="004804C8"/>
    <w:rsid w:val="00481D9C"/>
    <w:rsid w:val="004821D4"/>
    <w:rsid w:val="0048237F"/>
    <w:rsid w:val="00482441"/>
    <w:rsid w:val="00482918"/>
    <w:rsid w:val="00482FC8"/>
    <w:rsid w:val="00484AFB"/>
    <w:rsid w:val="00485717"/>
    <w:rsid w:val="00485F2E"/>
    <w:rsid w:val="00486616"/>
    <w:rsid w:val="0049050B"/>
    <w:rsid w:val="00492575"/>
    <w:rsid w:val="00495B99"/>
    <w:rsid w:val="00496B66"/>
    <w:rsid w:val="004A1A2A"/>
    <w:rsid w:val="004A27E8"/>
    <w:rsid w:val="004A6FF6"/>
    <w:rsid w:val="004A730A"/>
    <w:rsid w:val="004B28FC"/>
    <w:rsid w:val="004B3BF6"/>
    <w:rsid w:val="004B742B"/>
    <w:rsid w:val="004B74BA"/>
    <w:rsid w:val="004C3390"/>
    <w:rsid w:val="004C4444"/>
    <w:rsid w:val="004C4BD6"/>
    <w:rsid w:val="004D017B"/>
    <w:rsid w:val="004D5415"/>
    <w:rsid w:val="004D7844"/>
    <w:rsid w:val="004E18E0"/>
    <w:rsid w:val="004E1DC8"/>
    <w:rsid w:val="004E26FF"/>
    <w:rsid w:val="004E5BE3"/>
    <w:rsid w:val="004E5FDD"/>
    <w:rsid w:val="004E7C7A"/>
    <w:rsid w:val="004F04A8"/>
    <w:rsid w:val="004F1054"/>
    <w:rsid w:val="004F21DD"/>
    <w:rsid w:val="004F33E4"/>
    <w:rsid w:val="004F51D8"/>
    <w:rsid w:val="004F60F9"/>
    <w:rsid w:val="004F6C40"/>
    <w:rsid w:val="004F785D"/>
    <w:rsid w:val="00502736"/>
    <w:rsid w:val="005031CD"/>
    <w:rsid w:val="005037EF"/>
    <w:rsid w:val="005063F7"/>
    <w:rsid w:val="0051069C"/>
    <w:rsid w:val="005115F6"/>
    <w:rsid w:val="00515C06"/>
    <w:rsid w:val="00515D81"/>
    <w:rsid w:val="005177D6"/>
    <w:rsid w:val="00521E15"/>
    <w:rsid w:val="0052277B"/>
    <w:rsid w:val="00525ECD"/>
    <w:rsid w:val="00526821"/>
    <w:rsid w:val="00531F7C"/>
    <w:rsid w:val="005353C0"/>
    <w:rsid w:val="0054222E"/>
    <w:rsid w:val="0054494E"/>
    <w:rsid w:val="00545119"/>
    <w:rsid w:val="00545654"/>
    <w:rsid w:val="00545A8B"/>
    <w:rsid w:val="00550092"/>
    <w:rsid w:val="0055266F"/>
    <w:rsid w:val="00552AFE"/>
    <w:rsid w:val="0055397C"/>
    <w:rsid w:val="005540A2"/>
    <w:rsid w:val="00556687"/>
    <w:rsid w:val="00556BDC"/>
    <w:rsid w:val="00560E35"/>
    <w:rsid w:val="00561BAE"/>
    <w:rsid w:val="00563B26"/>
    <w:rsid w:val="00565D15"/>
    <w:rsid w:val="00565EA2"/>
    <w:rsid w:val="005671CB"/>
    <w:rsid w:val="005673DD"/>
    <w:rsid w:val="005737CA"/>
    <w:rsid w:val="0057650D"/>
    <w:rsid w:val="00576E12"/>
    <w:rsid w:val="005818F6"/>
    <w:rsid w:val="00583FBC"/>
    <w:rsid w:val="005868F7"/>
    <w:rsid w:val="00586ADA"/>
    <w:rsid w:val="0059025B"/>
    <w:rsid w:val="0059172C"/>
    <w:rsid w:val="005924B8"/>
    <w:rsid w:val="00592995"/>
    <w:rsid w:val="005933DC"/>
    <w:rsid w:val="00593852"/>
    <w:rsid w:val="0059399A"/>
    <w:rsid w:val="005949F5"/>
    <w:rsid w:val="005953D1"/>
    <w:rsid w:val="0059551F"/>
    <w:rsid w:val="00597E5B"/>
    <w:rsid w:val="00597FC5"/>
    <w:rsid w:val="005A1C1B"/>
    <w:rsid w:val="005A1DCF"/>
    <w:rsid w:val="005A2021"/>
    <w:rsid w:val="005A31BD"/>
    <w:rsid w:val="005A4BF6"/>
    <w:rsid w:val="005A5106"/>
    <w:rsid w:val="005A5261"/>
    <w:rsid w:val="005A6550"/>
    <w:rsid w:val="005A6A6E"/>
    <w:rsid w:val="005B12DE"/>
    <w:rsid w:val="005B3268"/>
    <w:rsid w:val="005B3786"/>
    <w:rsid w:val="005B536D"/>
    <w:rsid w:val="005B75DB"/>
    <w:rsid w:val="005C11C5"/>
    <w:rsid w:val="005C5BD0"/>
    <w:rsid w:val="005C713D"/>
    <w:rsid w:val="005C732F"/>
    <w:rsid w:val="005D0C75"/>
    <w:rsid w:val="005D13F3"/>
    <w:rsid w:val="005D35D7"/>
    <w:rsid w:val="005D4544"/>
    <w:rsid w:val="005D4A05"/>
    <w:rsid w:val="005D5726"/>
    <w:rsid w:val="005E0DD2"/>
    <w:rsid w:val="005E1324"/>
    <w:rsid w:val="005E484D"/>
    <w:rsid w:val="005F0975"/>
    <w:rsid w:val="005F24E5"/>
    <w:rsid w:val="005F3B6C"/>
    <w:rsid w:val="005F4B6F"/>
    <w:rsid w:val="006009CD"/>
    <w:rsid w:val="00600D30"/>
    <w:rsid w:val="00602F02"/>
    <w:rsid w:val="0060418E"/>
    <w:rsid w:val="006058B5"/>
    <w:rsid w:val="00612EF6"/>
    <w:rsid w:val="00613093"/>
    <w:rsid w:val="00613ED7"/>
    <w:rsid w:val="00617B3B"/>
    <w:rsid w:val="00621BFB"/>
    <w:rsid w:val="00621C0E"/>
    <w:rsid w:val="006220F3"/>
    <w:rsid w:val="00623D85"/>
    <w:rsid w:val="00624730"/>
    <w:rsid w:val="00625F9D"/>
    <w:rsid w:val="0062613A"/>
    <w:rsid w:val="00626517"/>
    <w:rsid w:val="00630DB0"/>
    <w:rsid w:val="006314F7"/>
    <w:rsid w:val="006325D1"/>
    <w:rsid w:val="006335FD"/>
    <w:rsid w:val="00634089"/>
    <w:rsid w:val="006348B8"/>
    <w:rsid w:val="00635E21"/>
    <w:rsid w:val="00636645"/>
    <w:rsid w:val="00637597"/>
    <w:rsid w:val="006402A6"/>
    <w:rsid w:val="0064089F"/>
    <w:rsid w:val="00640C5F"/>
    <w:rsid w:val="00642D34"/>
    <w:rsid w:val="006446B0"/>
    <w:rsid w:val="006449B9"/>
    <w:rsid w:val="00646375"/>
    <w:rsid w:val="00646A7F"/>
    <w:rsid w:val="006478F8"/>
    <w:rsid w:val="00650273"/>
    <w:rsid w:val="0065275E"/>
    <w:rsid w:val="006541E3"/>
    <w:rsid w:val="00654F15"/>
    <w:rsid w:val="00656178"/>
    <w:rsid w:val="006574E1"/>
    <w:rsid w:val="0065772D"/>
    <w:rsid w:val="00657FF4"/>
    <w:rsid w:val="006630FE"/>
    <w:rsid w:val="0066602B"/>
    <w:rsid w:val="0066743B"/>
    <w:rsid w:val="00667461"/>
    <w:rsid w:val="00667D67"/>
    <w:rsid w:val="00670CF0"/>
    <w:rsid w:val="00671205"/>
    <w:rsid w:val="00672508"/>
    <w:rsid w:val="00681575"/>
    <w:rsid w:val="00683594"/>
    <w:rsid w:val="00684139"/>
    <w:rsid w:val="0068505A"/>
    <w:rsid w:val="00691F52"/>
    <w:rsid w:val="006946E6"/>
    <w:rsid w:val="00695181"/>
    <w:rsid w:val="00696A3C"/>
    <w:rsid w:val="00697223"/>
    <w:rsid w:val="006A13D7"/>
    <w:rsid w:val="006A5973"/>
    <w:rsid w:val="006B06C5"/>
    <w:rsid w:val="006B3DF3"/>
    <w:rsid w:val="006B40B2"/>
    <w:rsid w:val="006B49DB"/>
    <w:rsid w:val="006B6DD2"/>
    <w:rsid w:val="006C1037"/>
    <w:rsid w:val="006C2728"/>
    <w:rsid w:val="006C2AD0"/>
    <w:rsid w:val="006C34AB"/>
    <w:rsid w:val="006C4766"/>
    <w:rsid w:val="006D2006"/>
    <w:rsid w:val="006D29F3"/>
    <w:rsid w:val="006D3B4E"/>
    <w:rsid w:val="006D598F"/>
    <w:rsid w:val="006D5CB4"/>
    <w:rsid w:val="006E139C"/>
    <w:rsid w:val="006E4AD2"/>
    <w:rsid w:val="006E61D1"/>
    <w:rsid w:val="006E6914"/>
    <w:rsid w:val="006E6A4A"/>
    <w:rsid w:val="006E7F8C"/>
    <w:rsid w:val="006F3267"/>
    <w:rsid w:val="006F3C02"/>
    <w:rsid w:val="006F42EC"/>
    <w:rsid w:val="006F449B"/>
    <w:rsid w:val="006F4AD1"/>
    <w:rsid w:val="006F6B22"/>
    <w:rsid w:val="006F7F87"/>
    <w:rsid w:val="00701FE0"/>
    <w:rsid w:val="007020D7"/>
    <w:rsid w:val="00703692"/>
    <w:rsid w:val="007039CB"/>
    <w:rsid w:val="007074BE"/>
    <w:rsid w:val="00707FDF"/>
    <w:rsid w:val="00710A23"/>
    <w:rsid w:val="00712553"/>
    <w:rsid w:val="007126EB"/>
    <w:rsid w:val="0071348E"/>
    <w:rsid w:val="007134D8"/>
    <w:rsid w:val="00713B61"/>
    <w:rsid w:val="007156D9"/>
    <w:rsid w:val="00715D21"/>
    <w:rsid w:val="00715DF9"/>
    <w:rsid w:val="00717610"/>
    <w:rsid w:val="0072014B"/>
    <w:rsid w:val="007223C7"/>
    <w:rsid w:val="007255D6"/>
    <w:rsid w:val="0072560E"/>
    <w:rsid w:val="00727945"/>
    <w:rsid w:val="00730A03"/>
    <w:rsid w:val="00730BA6"/>
    <w:rsid w:val="00731BC7"/>
    <w:rsid w:val="00731CA6"/>
    <w:rsid w:val="00731D66"/>
    <w:rsid w:val="007336EC"/>
    <w:rsid w:val="00734CAB"/>
    <w:rsid w:val="00735C33"/>
    <w:rsid w:val="00736ADC"/>
    <w:rsid w:val="00736BFF"/>
    <w:rsid w:val="00740360"/>
    <w:rsid w:val="00740E4E"/>
    <w:rsid w:val="00741DAD"/>
    <w:rsid w:val="00741F29"/>
    <w:rsid w:val="00742504"/>
    <w:rsid w:val="00743E1F"/>
    <w:rsid w:val="00744224"/>
    <w:rsid w:val="0074791E"/>
    <w:rsid w:val="007507DC"/>
    <w:rsid w:val="0075246D"/>
    <w:rsid w:val="007549DB"/>
    <w:rsid w:val="00754DD5"/>
    <w:rsid w:val="00755BC7"/>
    <w:rsid w:val="00756FDB"/>
    <w:rsid w:val="00757106"/>
    <w:rsid w:val="007578B1"/>
    <w:rsid w:val="007604D3"/>
    <w:rsid w:val="00765306"/>
    <w:rsid w:val="00766B72"/>
    <w:rsid w:val="007702A8"/>
    <w:rsid w:val="00774452"/>
    <w:rsid w:val="0077488A"/>
    <w:rsid w:val="00780256"/>
    <w:rsid w:val="007804AF"/>
    <w:rsid w:val="007805AB"/>
    <w:rsid w:val="00781BF1"/>
    <w:rsid w:val="00781FD6"/>
    <w:rsid w:val="007834B3"/>
    <w:rsid w:val="0078369D"/>
    <w:rsid w:val="00783DB5"/>
    <w:rsid w:val="00784B5A"/>
    <w:rsid w:val="00786359"/>
    <w:rsid w:val="00787A1B"/>
    <w:rsid w:val="00791108"/>
    <w:rsid w:val="00792BF9"/>
    <w:rsid w:val="0079301C"/>
    <w:rsid w:val="007943A7"/>
    <w:rsid w:val="00794F8B"/>
    <w:rsid w:val="007A2B6D"/>
    <w:rsid w:val="007A40DE"/>
    <w:rsid w:val="007A58E9"/>
    <w:rsid w:val="007A5C45"/>
    <w:rsid w:val="007A7BD1"/>
    <w:rsid w:val="007B044F"/>
    <w:rsid w:val="007B1248"/>
    <w:rsid w:val="007B3137"/>
    <w:rsid w:val="007B3752"/>
    <w:rsid w:val="007B45C1"/>
    <w:rsid w:val="007B4E9C"/>
    <w:rsid w:val="007B4FBA"/>
    <w:rsid w:val="007B633B"/>
    <w:rsid w:val="007B719E"/>
    <w:rsid w:val="007C06BC"/>
    <w:rsid w:val="007C0758"/>
    <w:rsid w:val="007C1BEB"/>
    <w:rsid w:val="007C26FB"/>
    <w:rsid w:val="007C5E14"/>
    <w:rsid w:val="007D4A20"/>
    <w:rsid w:val="007D7391"/>
    <w:rsid w:val="007E0704"/>
    <w:rsid w:val="007E0ACB"/>
    <w:rsid w:val="007E2092"/>
    <w:rsid w:val="007E249F"/>
    <w:rsid w:val="007E2DC3"/>
    <w:rsid w:val="007E5637"/>
    <w:rsid w:val="007E656B"/>
    <w:rsid w:val="007F081B"/>
    <w:rsid w:val="007F08A5"/>
    <w:rsid w:val="007F1D1C"/>
    <w:rsid w:val="007F1F1D"/>
    <w:rsid w:val="007F3D85"/>
    <w:rsid w:val="00800188"/>
    <w:rsid w:val="008032BC"/>
    <w:rsid w:val="00803C90"/>
    <w:rsid w:val="00805A46"/>
    <w:rsid w:val="00805BB6"/>
    <w:rsid w:val="00807BD8"/>
    <w:rsid w:val="00810478"/>
    <w:rsid w:val="00813A67"/>
    <w:rsid w:val="00813FCF"/>
    <w:rsid w:val="00815B87"/>
    <w:rsid w:val="00816EC6"/>
    <w:rsid w:val="00821359"/>
    <w:rsid w:val="00821F0A"/>
    <w:rsid w:val="00822776"/>
    <w:rsid w:val="00822884"/>
    <w:rsid w:val="00826BF8"/>
    <w:rsid w:val="00827BDB"/>
    <w:rsid w:val="00830A49"/>
    <w:rsid w:val="00830BEE"/>
    <w:rsid w:val="00831146"/>
    <w:rsid w:val="0083135C"/>
    <w:rsid w:val="00831CD5"/>
    <w:rsid w:val="00833779"/>
    <w:rsid w:val="0083435C"/>
    <w:rsid w:val="008346FE"/>
    <w:rsid w:val="0083644A"/>
    <w:rsid w:val="008371E4"/>
    <w:rsid w:val="0083787B"/>
    <w:rsid w:val="008421EB"/>
    <w:rsid w:val="008445AF"/>
    <w:rsid w:val="00845781"/>
    <w:rsid w:val="0085237C"/>
    <w:rsid w:val="00852454"/>
    <w:rsid w:val="008525DB"/>
    <w:rsid w:val="00853067"/>
    <w:rsid w:val="00854391"/>
    <w:rsid w:val="00855809"/>
    <w:rsid w:val="0085608F"/>
    <w:rsid w:val="00860269"/>
    <w:rsid w:val="00861B3E"/>
    <w:rsid w:val="0086242A"/>
    <w:rsid w:val="008630FC"/>
    <w:rsid w:val="008668BF"/>
    <w:rsid w:val="00872780"/>
    <w:rsid w:val="0087285C"/>
    <w:rsid w:val="008744F9"/>
    <w:rsid w:val="00874931"/>
    <w:rsid w:val="008765E1"/>
    <w:rsid w:val="00876815"/>
    <w:rsid w:val="0087684C"/>
    <w:rsid w:val="00876B1C"/>
    <w:rsid w:val="00881E73"/>
    <w:rsid w:val="00882B0F"/>
    <w:rsid w:val="008836AB"/>
    <w:rsid w:val="0088404B"/>
    <w:rsid w:val="00886E5C"/>
    <w:rsid w:val="00891800"/>
    <w:rsid w:val="00894EE5"/>
    <w:rsid w:val="00895641"/>
    <w:rsid w:val="0089608E"/>
    <w:rsid w:val="008A1F70"/>
    <w:rsid w:val="008A2E3F"/>
    <w:rsid w:val="008A2F51"/>
    <w:rsid w:val="008A7EED"/>
    <w:rsid w:val="008B354F"/>
    <w:rsid w:val="008B4C16"/>
    <w:rsid w:val="008B6006"/>
    <w:rsid w:val="008B655D"/>
    <w:rsid w:val="008B7913"/>
    <w:rsid w:val="008C09DB"/>
    <w:rsid w:val="008C157B"/>
    <w:rsid w:val="008C175B"/>
    <w:rsid w:val="008C2E0D"/>
    <w:rsid w:val="008C36E5"/>
    <w:rsid w:val="008C5508"/>
    <w:rsid w:val="008C55B0"/>
    <w:rsid w:val="008C6BFD"/>
    <w:rsid w:val="008D1339"/>
    <w:rsid w:val="008D1FD7"/>
    <w:rsid w:val="008D2742"/>
    <w:rsid w:val="008D55EE"/>
    <w:rsid w:val="008D5C9C"/>
    <w:rsid w:val="008E2E91"/>
    <w:rsid w:val="008E5317"/>
    <w:rsid w:val="008E64FE"/>
    <w:rsid w:val="008E6BB2"/>
    <w:rsid w:val="008E76BD"/>
    <w:rsid w:val="008F0A0E"/>
    <w:rsid w:val="008F11E6"/>
    <w:rsid w:val="008F3F08"/>
    <w:rsid w:val="008F425B"/>
    <w:rsid w:val="008F4579"/>
    <w:rsid w:val="008F51C4"/>
    <w:rsid w:val="008F5979"/>
    <w:rsid w:val="008F6420"/>
    <w:rsid w:val="008F6DEF"/>
    <w:rsid w:val="008F759E"/>
    <w:rsid w:val="008F7678"/>
    <w:rsid w:val="008F7DD0"/>
    <w:rsid w:val="008F7E95"/>
    <w:rsid w:val="00903253"/>
    <w:rsid w:val="00903761"/>
    <w:rsid w:val="00906D1B"/>
    <w:rsid w:val="00907014"/>
    <w:rsid w:val="009115C4"/>
    <w:rsid w:val="00912D6E"/>
    <w:rsid w:val="00913E8E"/>
    <w:rsid w:val="00914DD2"/>
    <w:rsid w:val="0091720E"/>
    <w:rsid w:val="009176BC"/>
    <w:rsid w:val="00923486"/>
    <w:rsid w:val="00924D7B"/>
    <w:rsid w:val="0092622C"/>
    <w:rsid w:val="0092761F"/>
    <w:rsid w:val="009279FC"/>
    <w:rsid w:val="00930C17"/>
    <w:rsid w:val="009328BF"/>
    <w:rsid w:val="009341D5"/>
    <w:rsid w:val="009360B9"/>
    <w:rsid w:val="00936E6A"/>
    <w:rsid w:val="00941290"/>
    <w:rsid w:val="009438E5"/>
    <w:rsid w:val="009444EB"/>
    <w:rsid w:val="00944A02"/>
    <w:rsid w:val="00947F72"/>
    <w:rsid w:val="0095017F"/>
    <w:rsid w:val="00953F60"/>
    <w:rsid w:val="0095734D"/>
    <w:rsid w:val="00957FC2"/>
    <w:rsid w:val="009607D4"/>
    <w:rsid w:val="0096150A"/>
    <w:rsid w:val="00962252"/>
    <w:rsid w:val="009639E9"/>
    <w:rsid w:val="00965653"/>
    <w:rsid w:val="0096645D"/>
    <w:rsid w:val="0096665C"/>
    <w:rsid w:val="00970C25"/>
    <w:rsid w:val="009718B0"/>
    <w:rsid w:val="009727EB"/>
    <w:rsid w:val="00974FEA"/>
    <w:rsid w:val="00976867"/>
    <w:rsid w:val="0097733F"/>
    <w:rsid w:val="009832B7"/>
    <w:rsid w:val="00983E4B"/>
    <w:rsid w:val="009854E8"/>
    <w:rsid w:val="00986230"/>
    <w:rsid w:val="00990D75"/>
    <w:rsid w:val="00995390"/>
    <w:rsid w:val="009954F8"/>
    <w:rsid w:val="00995EC3"/>
    <w:rsid w:val="00996ABA"/>
    <w:rsid w:val="00996FC1"/>
    <w:rsid w:val="009A0A40"/>
    <w:rsid w:val="009A1D4A"/>
    <w:rsid w:val="009A4918"/>
    <w:rsid w:val="009A629E"/>
    <w:rsid w:val="009B0F07"/>
    <w:rsid w:val="009B25EE"/>
    <w:rsid w:val="009B2F69"/>
    <w:rsid w:val="009B3190"/>
    <w:rsid w:val="009B3922"/>
    <w:rsid w:val="009B49E0"/>
    <w:rsid w:val="009C05F2"/>
    <w:rsid w:val="009C1267"/>
    <w:rsid w:val="009C13E8"/>
    <w:rsid w:val="009C1A3A"/>
    <w:rsid w:val="009C1A52"/>
    <w:rsid w:val="009C20EF"/>
    <w:rsid w:val="009C2DB7"/>
    <w:rsid w:val="009C3207"/>
    <w:rsid w:val="009C55E2"/>
    <w:rsid w:val="009C6A7B"/>
    <w:rsid w:val="009C76A6"/>
    <w:rsid w:val="009D455C"/>
    <w:rsid w:val="009D5712"/>
    <w:rsid w:val="009D5A09"/>
    <w:rsid w:val="009D60C0"/>
    <w:rsid w:val="009E07B2"/>
    <w:rsid w:val="009E15E4"/>
    <w:rsid w:val="009E2177"/>
    <w:rsid w:val="009E2C2E"/>
    <w:rsid w:val="009E3773"/>
    <w:rsid w:val="009E4D84"/>
    <w:rsid w:val="009E7083"/>
    <w:rsid w:val="009F1A8E"/>
    <w:rsid w:val="009F1D33"/>
    <w:rsid w:val="009F361D"/>
    <w:rsid w:val="009F3A23"/>
    <w:rsid w:val="00A026B3"/>
    <w:rsid w:val="00A05ACB"/>
    <w:rsid w:val="00A06FE5"/>
    <w:rsid w:val="00A103B0"/>
    <w:rsid w:val="00A11BBF"/>
    <w:rsid w:val="00A11E04"/>
    <w:rsid w:val="00A135E4"/>
    <w:rsid w:val="00A14DE6"/>
    <w:rsid w:val="00A154F4"/>
    <w:rsid w:val="00A24482"/>
    <w:rsid w:val="00A24498"/>
    <w:rsid w:val="00A279DE"/>
    <w:rsid w:val="00A30D4A"/>
    <w:rsid w:val="00A33F26"/>
    <w:rsid w:val="00A33F4E"/>
    <w:rsid w:val="00A34612"/>
    <w:rsid w:val="00A405CF"/>
    <w:rsid w:val="00A41E03"/>
    <w:rsid w:val="00A451B5"/>
    <w:rsid w:val="00A452E0"/>
    <w:rsid w:val="00A459B5"/>
    <w:rsid w:val="00A46C53"/>
    <w:rsid w:val="00A53323"/>
    <w:rsid w:val="00A55E6D"/>
    <w:rsid w:val="00A56E1F"/>
    <w:rsid w:val="00A57791"/>
    <w:rsid w:val="00A625BE"/>
    <w:rsid w:val="00A63069"/>
    <w:rsid w:val="00A63A16"/>
    <w:rsid w:val="00A71877"/>
    <w:rsid w:val="00A72D8E"/>
    <w:rsid w:val="00A76033"/>
    <w:rsid w:val="00A7740E"/>
    <w:rsid w:val="00A80299"/>
    <w:rsid w:val="00A81233"/>
    <w:rsid w:val="00A843B4"/>
    <w:rsid w:val="00A84793"/>
    <w:rsid w:val="00A863B0"/>
    <w:rsid w:val="00A863ED"/>
    <w:rsid w:val="00A8690C"/>
    <w:rsid w:val="00A91351"/>
    <w:rsid w:val="00A9177B"/>
    <w:rsid w:val="00A9231D"/>
    <w:rsid w:val="00A93606"/>
    <w:rsid w:val="00A94DDB"/>
    <w:rsid w:val="00A954C5"/>
    <w:rsid w:val="00AA15E2"/>
    <w:rsid w:val="00AB3B8B"/>
    <w:rsid w:val="00AB40A8"/>
    <w:rsid w:val="00AB41A7"/>
    <w:rsid w:val="00AB47AC"/>
    <w:rsid w:val="00AB4AFB"/>
    <w:rsid w:val="00AB5B04"/>
    <w:rsid w:val="00AB6585"/>
    <w:rsid w:val="00AB7F3D"/>
    <w:rsid w:val="00AC1935"/>
    <w:rsid w:val="00AC1E33"/>
    <w:rsid w:val="00AC26BA"/>
    <w:rsid w:val="00AC26F4"/>
    <w:rsid w:val="00AC36C7"/>
    <w:rsid w:val="00AC7681"/>
    <w:rsid w:val="00AD0DAB"/>
    <w:rsid w:val="00AD1307"/>
    <w:rsid w:val="00AD3149"/>
    <w:rsid w:val="00AD56CC"/>
    <w:rsid w:val="00AD75FD"/>
    <w:rsid w:val="00AD785B"/>
    <w:rsid w:val="00AE322F"/>
    <w:rsid w:val="00AE72B5"/>
    <w:rsid w:val="00AF0BD8"/>
    <w:rsid w:val="00AF21B7"/>
    <w:rsid w:val="00AF2471"/>
    <w:rsid w:val="00AF3DD6"/>
    <w:rsid w:val="00B00A86"/>
    <w:rsid w:val="00B019BE"/>
    <w:rsid w:val="00B029C9"/>
    <w:rsid w:val="00B02F02"/>
    <w:rsid w:val="00B035CD"/>
    <w:rsid w:val="00B03B5C"/>
    <w:rsid w:val="00B03BBC"/>
    <w:rsid w:val="00B044B7"/>
    <w:rsid w:val="00B06553"/>
    <w:rsid w:val="00B06B4A"/>
    <w:rsid w:val="00B130E8"/>
    <w:rsid w:val="00B1356A"/>
    <w:rsid w:val="00B163AA"/>
    <w:rsid w:val="00B20C05"/>
    <w:rsid w:val="00B21F21"/>
    <w:rsid w:val="00B234AD"/>
    <w:rsid w:val="00B236DE"/>
    <w:rsid w:val="00B3076A"/>
    <w:rsid w:val="00B3107E"/>
    <w:rsid w:val="00B31869"/>
    <w:rsid w:val="00B32BB8"/>
    <w:rsid w:val="00B32DA4"/>
    <w:rsid w:val="00B33EB4"/>
    <w:rsid w:val="00B34B00"/>
    <w:rsid w:val="00B351B4"/>
    <w:rsid w:val="00B3655E"/>
    <w:rsid w:val="00B376F4"/>
    <w:rsid w:val="00B404CC"/>
    <w:rsid w:val="00B4101B"/>
    <w:rsid w:val="00B44BEF"/>
    <w:rsid w:val="00B473E5"/>
    <w:rsid w:val="00B514C8"/>
    <w:rsid w:val="00B5167E"/>
    <w:rsid w:val="00B51B47"/>
    <w:rsid w:val="00B5306A"/>
    <w:rsid w:val="00B54AE4"/>
    <w:rsid w:val="00B571AB"/>
    <w:rsid w:val="00B57AA5"/>
    <w:rsid w:val="00B6060A"/>
    <w:rsid w:val="00B73A98"/>
    <w:rsid w:val="00B754FB"/>
    <w:rsid w:val="00B7601B"/>
    <w:rsid w:val="00B76308"/>
    <w:rsid w:val="00B76D27"/>
    <w:rsid w:val="00B8043D"/>
    <w:rsid w:val="00B81963"/>
    <w:rsid w:val="00B82B44"/>
    <w:rsid w:val="00B830A0"/>
    <w:rsid w:val="00B8346F"/>
    <w:rsid w:val="00B86B51"/>
    <w:rsid w:val="00B87434"/>
    <w:rsid w:val="00B878EC"/>
    <w:rsid w:val="00B91A65"/>
    <w:rsid w:val="00B96459"/>
    <w:rsid w:val="00B96936"/>
    <w:rsid w:val="00BA5F4B"/>
    <w:rsid w:val="00BA7C8B"/>
    <w:rsid w:val="00BA7CDD"/>
    <w:rsid w:val="00BB3137"/>
    <w:rsid w:val="00BB5647"/>
    <w:rsid w:val="00BB6C73"/>
    <w:rsid w:val="00BB7268"/>
    <w:rsid w:val="00BB7782"/>
    <w:rsid w:val="00BB788B"/>
    <w:rsid w:val="00BC0631"/>
    <w:rsid w:val="00BC1075"/>
    <w:rsid w:val="00BC260E"/>
    <w:rsid w:val="00BC3774"/>
    <w:rsid w:val="00BC401B"/>
    <w:rsid w:val="00BC4D97"/>
    <w:rsid w:val="00BC603F"/>
    <w:rsid w:val="00BC795B"/>
    <w:rsid w:val="00BD1AFC"/>
    <w:rsid w:val="00BD3FFA"/>
    <w:rsid w:val="00BD5757"/>
    <w:rsid w:val="00BD6968"/>
    <w:rsid w:val="00BE0729"/>
    <w:rsid w:val="00BF2811"/>
    <w:rsid w:val="00BF787E"/>
    <w:rsid w:val="00C0077F"/>
    <w:rsid w:val="00C05D6A"/>
    <w:rsid w:val="00C0731F"/>
    <w:rsid w:val="00C07C13"/>
    <w:rsid w:val="00C11B8C"/>
    <w:rsid w:val="00C12411"/>
    <w:rsid w:val="00C13FC0"/>
    <w:rsid w:val="00C158BB"/>
    <w:rsid w:val="00C22B55"/>
    <w:rsid w:val="00C2375C"/>
    <w:rsid w:val="00C24A99"/>
    <w:rsid w:val="00C24E3F"/>
    <w:rsid w:val="00C3188E"/>
    <w:rsid w:val="00C32F21"/>
    <w:rsid w:val="00C34ED3"/>
    <w:rsid w:val="00C35984"/>
    <w:rsid w:val="00C37A70"/>
    <w:rsid w:val="00C457DA"/>
    <w:rsid w:val="00C47C47"/>
    <w:rsid w:val="00C5364C"/>
    <w:rsid w:val="00C60980"/>
    <w:rsid w:val="00C62333"/>
    <w:rsid w:val="00C63862"/>
    <w:rsid w:val="00C6635E"/>
    <w:rsid w:val="00C717BB"/>
    <w:rsid w:val="00C71A90"/>
    <w:rsid w:val="00C7218E"/>
    <w:rsid w:val="00C72747"/>
    <w:rsid w:val="00C75A32"/>
    <w:rsid w:val="00C80EE2"/>
    <w:rsid w:val="00C80EFC"/>
    <w:rsid w:val="00C811AA"/>
    <w:rsid w:val="00C82715"/>
    <w:rsid w:val="00C845C3"/>
    <w:rsid w:val="00C86CD6"/>
    <w:rsid w:val="00C87820"/>
    <w:rsid w:val="00C906B2"/>
    <w:rsid w:val="00C91263"/>
    <w:rsid w:val="00C91D1B"/>
    <w:rsid w:val="00C947D2"/>
    <w:rsid w:val="00CA02AD"/>
    <w:rsid w:val="00CA2D77"/>
    <w:rsid w:val="00CA3AF0"/>
    <w:rsid w:val="00CA4482"/>
    <w:rsid w:val="00CA560C"/>
    <w:rsid w:val="00CA65DD"/>
    <w:rsid w:val="00CA7A90"/>
    <w:rsid w:val="00CA7E28"/>
    <w:rsid w:val="00CA7FB2"/>
    <w:rsid w:val="00CB436B"/>
    <w:rsid w:val="00CC08F3"/>
    <w:rsid w:val="00CC16FE"/>
    <w:rsid w:val="00CC245C"/>
    <w:rsid w:val="00CC307A"/>
    <w:rsid w:val="00CC37D6"/>
    <w:rsid w:val="00CC6C8F"/>
    <w:rsid w:val="00CD209A"/>
    <w:rsid w:val="00CD6EEA"/>
    <w:rsid w:val="00CE1B7F"/>
    <w:rsid w:val="00CE345F"/>
    <w:rsid w:val="00CE4DE3"/>
    <w:rsid w:val="00CF0A30"/>
    <w:rsid w:val="00CF5B44"/>
    <w:rsid w:val="00CF6815"/>
    <w:rsid w:val="00CF7BAA"/>
    <w:rsid w:val="00D03507"/>
    <w:rsid w:val="00D03A4B"/>
    <w:rsid w:val="00D04FBC"/>
    <w:rsid w:val="00D06151"/>
    <w:rsid w:val="00D06787"/>
    <w:rsid w:val="00D06A9C"/>
    <w:rsid w:val="00D070AF"/>
    <w:rsid w:val="00D14C05"/>
    <w:rsid w:val="00D15BC5"/>
    <w:rsid w:val="00D167D4"/>
    <w:rsid w:val="00D1734F"/>
    <w:rsid w:val="00D20424"/>
    <w:rsid w:val="00D20C9F"/>
    <w:rsid w:val="00D21018"/>
    <w:rsid w:val="00D21B5C"/>
    <w:rsid w:val="00D26090"/>
    <w:rsid w:val="00D26783"/>
    <w:rsid w:val="00D27B17"/>
    <w:rsid w:val="00D27DA7"/>
    <w:rsid w:val="00D374D9"/>
    <w:rsid w:val="00D40D07"/>
    <w:rsid w:val="00D44D01"/>
    <w:rsid w:val="00D460D8"/>
    <w:rsid w:val="00D466DE"/>
    <w:rsid w:val="00D52392"/>
    <w:rsid w:val="00D5390E"/>
    <w:rsid w:val="00D56FF0"/>
    <w:rsid w:val="00D57823"/>
    <w:rsid w:val="00D578D9"/>
    <w:rsid w:val="00D60062"/>
    <w:rsid w:val="00D60762"/>
    <w:rsid w:val="00D616CD"/>
    <w:rsid w:val="00D621A6"/>
    <w:rsid w:val="00D635CB"/>
    <w:rsid w:val="00D63632"/>
    <w:rsid w:val="00D63809"/>
    <w:rsid w:val="00D66591"/>
    <w:rsid w:val="00D667CA"/>
    <w:rsid w:val="00D66CB4"/>
    <w:rsid w:val="00D6740F"/>
    <w:rsid w:val="00D72F70"/>
    <w:rsid w:val="00D7771F"/>
    <w:rsid w:val="00D8543B"/>
    <w:rsid w:val="00D90B83"/>
    <w:rsid w:val="00D91913"/>
    <w:rsid w:val="00D92F7F"/>
    <w:rsid w:val="00D94A64"/>
    <w:rsid w:val="00D95384"/>
    <w:rsid w:val="00D953F6"/>
    <w:rsid w:val="00D96184"/>
    <w:rsid w:val="00D9696A"/>
    <w:rsid w:val="00D96C22"/>
    <w:rsid w:val="00D96D8B"/>
    <w:rsid w:val="00DA0017"/>
    <w:rsid w:val="00DA5F34"/>
    <w:rsid w:val="00DA7692"/>
    <w:rsid w:val="00DB6DA8"/>
    <w:rsid w:val="00DC00C1"/>
    <w:rsid w:val="00DC069F"/>
    <w:rsid w:val="00DC0DB1"/>
    <w:rsid w:val="00DC25E8"/>
    <w:rsid w:val="00DC3C09"/>
    <w:rsid w:val="00DC712A"/>
    <w:rsid w:val="00DD2A59"/>
    <w:rsid w:val="00DD5BD6"/>
    <w:rsid w:val="00DE0CF5"/>
    <w:rsid w:val="00DE23FF"/>
    <w:rsid w:val="00DE34A5"/>
    <w:rsid w:val="00DE4611"/>
    <w:rsid w:val="00DE6393"/>
    <w:rsid w:val="00DE7267"/>
    <w:rsid w:val="00DE7478"/>
    <w:rsid w:val="00DF0C79"/>
    <w:rsid w:val="00DF1E78"/>
    <w:rsid w:val="00DF31C0"/>
    <w:rsid w:val="00DF35B4"/>
    <w:rsid w:val="00DF3E78"/>
    <w:rsid w:val="00DF7025"/>
    <w:rsid w:val="00DF76AC"/>
    <w:rsid w:val="00E00D59"/>
    <w:rsid w:val="00E034BF"/>
    <w:rsid w:val="00E05B19"/>
    <w:rsid w:val="00E05F13"/>
    <w:rsid w:val="00E07209"/>
    <w:rsid w:val="00E07329"/>
    <w:rsid w:val="00E12A86"/>
    <w:rsid w:val="00E14E11"/>
    <w:rsid w:val="00E15C1C"/>
    <w:rsid w:val="00E174AE"/>
    <w:rsid w:val="00E17777"/>
    <w:rsid w:val="00E17E9A"/>
    <w:rsid w:val="00E21A21"/>
    <w:rsid w:val="00E25D7C"/>
    <w:rsid w:val="00E27E6D"/>
    <w:rsid w:val="00E27F35"/>
    <w:rsid w:val="00E3042B"/>
    <w:rsid w:val="00E3128B"/>
    <w:rsid w:val="00E35D2D"/>
    <w:rsid w:val="00E412D4"/>
    <w:rsid w:val="00E44422"/>
    <w:rsid w:val="00E4627A"/>
    <w:rsid w:val="00E470FC"/>
    <w:rsid w:val="00E50B06"/>
    <w:rsid w:val="00E540CB"/>
    <w:rsid w:val="00E5619D"/>
    <w:rsid w:val="00E60045"/>
    <w:rsid w:val="00E605D8"/>
    <w:rsid w:val="00E609BA"/>
    <w:rsid w:val="00E621F4"/>
    <w:rsid w:val="00E7011F"/>
    <w:rsid w:val="00E70283"/>
    <w:rsid w:val="00E7149B"/>
    <w:rsid w:val="00E720CD"/>
    <w:rsid w:val="00E731A0"/>
    <w:rsid w:val="00E73950"/>
    <w:rsid w:val="00E73C6E"/>
    <w:rsid w:val="00E7551F"/>
    <w:rsid w:val="00E77217"/>
    <w:rsid w:val="00E84583"/>
    <w:rsid w:val="00E854BA"/>
    <w:rsid w:val="00E855E3"/>
    <w:rsid w:val="00E86777"/>
    <w:rsid w:val="00E8741B"/>
    <w:rsid w:val="00E90AC4"/>
    <w:rsid w:val="00E959E8"/>
    <w:rsid w:val="00E97065"/>
    <w:rsid w:val="00EA1C9C"/>
    <w:rsid w:val="00EA367A"/>
    <w:rsid w:val="00EA3851"/>
    <w:rsid w:val="00EA47BF"/>
    <w:rsid w:val="00EA47EE"/>
    <w:rsid w:val="00EA6CE3"/>
    <w:rsid w:val="00EA6D0B"/>
    <w:rsid w:val="00EB0033"/>
    <w:rsid w:val="00EB1771"/>
    <w:rsid w:val="00EB259D"/>
    <w:rsid w:val="00EB2837"/>
    <w:rsid w:val="00EB4AAF"/>
    <w:rsid w:val="00EB5698"/>
    <w:rsid w:val="00EC0524"/>
    <w:rsid w:val="00EC1586"/>
    <w:rsid w:val="00EC1CF8"/>
    <w:rsid w:val="00EC2460"/>
    <w:rsid w:val="00EC276C"/>
    <w:rsid w:val="00EC318F"/>
    <w:rsid w:val="00EC455F"/>
    <w:rsid w:val="00EC6893"/>
    <w:rsid w:val="00ED0EC7"/>
    <w:rsid w:val="00ED1440"/>
    <w:rsid w:val="00ED19BA"/>
    <w:rsid w:val="00ED3749"/>
    <w:rsid w:val="00ED5C82"/>
    <w:rsid w:val="00ED632F"/>
    <w:rsid w:val="00ED70E3"/>
    <w:rsid w:val="00EE16EB"/>
    <w:rsid w:val="00EE4A37"/>
    <w:rsid w:val="00EE4C49"/>
    <w:rsid w:val="00EE587B"/>
    <w:rsid w:val="00EE72DC"/>
    <w:rsid w:val="00EF04BA"/>
    <w:rsid w:val="00EF2551"/>
    <w:rsid w:val="00EF372C"/>
    <w:rsid w:val="00EF4338"/>
    <w:rsid w:val="00EF50C4"/>
    <w:rsid w:val="00EF6C88"/>
    <w:rsid w:val="00EF6E2E"/>
    <w:rsid w:val="00F01253"/>
    <w:rsid w:val="00F032AD"/>
    <w:rsid w:val="00F07946"/>
    <w:rsid w:val="00F07D83"/>
    <w:rsid w:val="00F11AB0"/>
    <w:rsid w:val="00F11C28"/>
    <w:rsid w:val="00F132BB"/>
    <w:rsid w:val="00F134BE"/>
    <w:rsid w:val="00F14909"/>
    <w:rsid w:val="00F154D7"/>
    <w:rsid w:val="00F21B0D"/>
    <w:rsid w:val="00F22AB6"/>
    <w:rsid w:val="00F2384D"/>
    <w:rsid w:val="00F261BD"/>
    <w:rsid w:val="00F27CC0"/>
    <w:rsid w:val="00F304A1"/>
    <w:rsid w:val="00F31B87"/>
    <w:rsid w:val="00F32513"/>
    <w:rsid w:val="00F3339A"/>
    <w:rsid w:val="00F370C6"/>
    <w:rsid w:val="00F418FE"/>
    <w:rsid w:val="00F42D3B"/>
    <w:rsid w:val="00F43101"/>
    <w:rsid w:val="00F45C8F"/>
    <w:rsid w:val="00F478EB"/>
    <w:rsid w:val="00F508C2"/>
    <w:rsid w:val="00F54C10"/>
    <w:rsid w:val="00F55A3E"/>
    <w:rsid w:val="00F56479"/>
    <w:rsid w:val="00F60103"/>
    <w:rsid w:val="00F605A7"/>
    <w:rsid w:val="00F61D3A"/>
    <w:rsid w:val="00F620C0"/>
    <w:rsid w:val="00F62878"/>
    <w:rsid w:val="00F62971"/>
    <w:rsid w:val="00F6537F"/>
    <w:rsid w:val="00F71D53"/>
    <w:rsid w:val="00F724F4"/>
    <w:rsid w:val="00F72B45"/>
    <w:rsid w:val="00F75848"/>
    <w:rsid w:val="00F76D14"/>
    <w:rsid w:val="00F82617"/>
    <w:rsid w:val="00F82A93"/>
    <w:rsid w:val="00F82BAF"/>
    <w:rsid w:val="00F82BD7"/>
    <w:rsid w:val="00F83C29"/>
    <w:rsid w:val="00F84BC9"/>
    <w:rsid w:val="00F85057"/>
    <w:rsid w:val="00F86F4C"/>
    <w:rsid w:val="00F87E1F"/>
    <w:rsid w:val="00F902E0"/>
    <w:rsid w:val="00F946AF"/>
    <w:rsid w:val="00F946D6"/>
    <w:rsid w:val="00F95051"/>
    <w:rsid w:val="00F953C7"/>
    <w:rsid w:val="00F95542"/>
    <w:rsid w:val="00FA199F"/>
    <w:rsid w:val="00FA4A49"/>
    <w:rsid w:val="00FA77AB"/>
    <w:rsid w:val="00FB055F"/>
    <w:rsid w:val="00FB1852"/>
    <w:rsid w:val="00FB24C9"/>
    <w:rsid w:val="00FB3153"/>
    <w:rsid w:val="00FB445A"/>
    <w:rsid w:val="00FB667A"/>
    <w:rsid w:val="00FB73B4"/>
    <w:rsid w:val="00FB7767"/>
    <w:rsid w:val="00FC00D7"/>
    <w:rsid w:val="00FC0BAF"/>
    <w:rsid w:val="00FC0C09"/>
    <w:rsid w:val="00FC163E"/>
    <w:rsid w:val="00FC3E44"/>
    <w:rsid w:val="00FC3FDB"/>
    <w:rsid w:val="00FC4162"/>
    <w:rsid w:val="00FC419B"/>
    <w:rsid w:val="00FC45F0"/>
    <w:rsid w:val="00FC6BE8"/>
    <w:rsid w:val="00FC6E4F"/>
    <w:rsid w:val="00FC74A1"/>
    <w:rsid w:val="00FD0898"/>
    <w:rsid w:val="00FD6537"/>
    <w:rsid w:val="00FD68C2"/>
    <w:rsid w:val="00FD7700"/>
    <w:rsid w:val="00FE4812"/>
    <w:rsid w:val="00FE5916"/>
    <w:rsid w:val="00FE72C4"/>
    <w:rsid w:val="00FE7C7D"/>
    <w:rsid w:val="00FF1DC2"/>
    <w:rsid w:val="00FF2389"/>
    <w:rsid w:val="00FF6C9A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11A9"/>
  <w15:docId w15:val="{8638938B-F0AE-46B2-B064-0CBB5A99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53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2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343C4"/>
    <w:pPr>
      <w:widowControl/>
      <w:autoSpaceDE/>
      <w:autoSpaceDN/>
      <w:adjustRightInd/>
      <w:jc w:val="center"/>
      <w:outlineLvl w:val="2"/>
    </w:pPr>
    <w:rPr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343C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[Основной абзац]"/>
    <w:basedOn w:val="a"/>
    <w:uiPriority w:val="99"/>
    <w:rsid w:val="003343C4"/>
    <w:pPr>
      <w:widowControl/>
      <w:spacing w:line="288" w:lineRule="auto"/>
      <w:ind w:firstLine="227"/>
      <w:textAlignment w:val="center"/>
    </w:pPr>
    <w:rPr>
      <w:rFonts w:ascii="PragmaticaCyrillic" w:eastAsia="Calibri" w:hAnsi="PragmaticaCyrillic" w:cs="PragmaticaCyrillic"/>
      <w:color w:val="000000"/>
      <w:sz w:val="18"/>
      <w:szCs w:val="18"/>
    </w:rPr>
  </w:style>
  <w:style w:type="paragraph" w:customStyle="1" w:styleId="ConsNormal">
    <w:name w:val="ConsNormal"/>
    <w:rsid w:val="00334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footnote text"/>
    <w:basedOn w:val="a"/>
    <w:link w:val="a5"/>
    <w:uiPriority w:val="99"/>
    <w:semiHidden/>
    <w:unhideWhenUsed/>
    <w:rsid w:val="003343C4"/>
  </w:style>
  <w:style w:type="character" w:customStyle="1" w:styleId="a5">
    <w:name w:val="Текст сноски Знак"/>
    <w:basedOn w:val="a0"/>
    <w:link w:val="a4"/>
    <w:uiPriority w:val="99"/>
    <w:semiHidden/>
    <w:rsid w:val="00334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343C4"/>
    <w:rPr>
      <w:vertAlign w:val="superscript"/>
    </w:rPr>
  </w:style>
  <w:style w:type="character" w:customStyle="1" w:styleId="FontStyle11">
    <w:name w:val="Font Style11"/>
    <w:rsid w:val="003343C4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List Paragraph"/>
    <w:aliases w:val="Абзац списка основной,List Paragraph2,ПАРАГРАФ,Нумерация,список 1,Абзац списка3,Абзац списка2"/>
    <w:basedOn w:val="a"/>
    <w:link w:val="a8"/>
    <w:uiPriority w:val="34"/>
    <w:qFormat/>
    <w:rsid w:val="003343C4"/>
    <w:pPr>
      <w:widowControl/>
      <w:autoSpaceDE/>
      <w:autoSpaceDN/>
      <w:adjustRightInd/>
      <w:spacing w:line="360" w:lineRule="auto"/>
      <w:ind w:left="720" w:firstLine="709"/>
      <w:contextualSpacing/>
      <w:jc w:val="both"/>
    </w:pPr>
    <w:rPr>
      <w:sz w:val="28"/>
    </w:rPr>
  </w:style>
  <w:style w:type="paragraph" w:styleId="a9">
    <w:name w:val="Title"/>
    <w:basedOn w:val="a"/>
    <w:link w:val="aa"/>
    <w:qFormat/>
    <w:rsid w:val="007E2092"/>
    <w:pPr>
      <w:widowControl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aa">
    <w:name w:val="Заголовок Знак"/>
    <w:basedOn w:val="a0"/>
    <w:link w:val="a9"/>
    <w:rsid w:val="007E20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E2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3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71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2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b">
    <w:name w:val="Hyperlink"/>
    <w:basedOn w:val="a0"/>
    <w:uiPriority w:val="99"/>
    <w:unhideWhenUsed/>
    <w:rsid w:val="00727945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E63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E63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93BF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93B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53C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1F53C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F5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3C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F53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40352D"/>
    <w:pPr>
      <w:widowControl/>
      <w:autoSpaceDE/>
      <w:autoSpaceDN/>
      <w:adjustRightInd/>
      <w:spacing w:after="100" w:afterAutospacing="1"/>
    </w:pPr>
    <w:rPr>
      <w:rFonts w:ascii="Verdana" w:eastAsia="Arial Unicode MS" w:hAnsi="Verdana" w:cs="Arial Unicode MS"/>
      <w:color w:val="000000"/>
      <w:sz w:val="14"/>
      <w:szCs w:val="14"/>
    </w:rPr>
  </w:style>
  <w:style w:type="table" w:styleId="af3">
    <w:name w:val="Table Grid"/>
    <w:basedOn w:val="a1"/>
    <w:uiPriority w:val="59"/>
    <w:rsid w:val="0002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F605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05A7"/>
    <w:pPr>
      <w:shd w:val="clear" w:color="auto" w:fill="FFFFFF"/>
      <w:autoSpaceDE/>
      <w:autoSpaceDN/>
      <w:adjustRightInd/>
      <w:spacing w:before="840" w:after="120" w:line="0" w:lineRule="atLeast"/>
    </w:pPr>
    <w:rPr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3B06C9"/>
    <w:rPr>
      <w:rFonts w:ascii="Book Antiqua" w:hAnsi="Book Antiqua"/>
      <w:sz w:val="24"/>
      <w:szCs w:val="24"/>
    </w:rPr>
  </w:style>
  <w:style w:type="character" w:customStyle="1" w:styleId="FontStyle15">
    <w:name w:val="Font Style15"/>
    <w:basedOn w:val="a0"/>
    <w:uiPriority w:val="99"/>
    <w:rsid w:val="003B06C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23">
    <w:name w:val="Основной текст (2)_"/>
    <w:basedOn w:val="a0"/>
    <w:link w:val="24"/>
    <w:locked/>
    <w:rsid w:val="00E17E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17E9A"/>
    <w:pPr>
      <w:shd w:val="clear" w:color="auto" w:fill="FFFFFF"/>
      <w:autoSpaceDE/>
      <w:autoSpaceDN/>
      <w:adjustRightInd/>
      <w:spacing w:before="300" w:after="4560" w:line="355" w:lineRule="exact"/>
      <w:jc w:val="center"/>
    </w:pPr>
    <w:rPr>
      <w:sz w:val="26"/>
      <w:szCs w:val="26"/>
      <w:lang w:eastAsia="en-US"/>
    </w:rPr>
  </w:style>
  <w:style w:type="paragraph" w:customStyle="1" w:styleId="ConsPlusNonformat">
    <w:name w:val="ConsPlusNonformat"/>
    <w:rsid w:val="00E17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7"/>
    <w:uiPriority w:val="34"/>
    <w:locked/>
    <w:rsid w:val="005C71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21C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C0E"/>
  </w:style>
  <w:style w:type="character" w:customStyle="1" w:styleId="af6">
    <w:name w:val="Текст примечания Знак"/>
    <w:basedOn w:val="a0"/>
    <w:link w:val="af5"/>
    <w:uiPriority w:val="99"/>
    <w:semiHidden/>
    <w:rsid w:val="00621C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C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Без интервала1"/>
    <w:aliases w:val="для таблиц,Без интервала2,No Spacing"/>
    <w:link w:val="af9"/>
    <w:qFormat/>
    <w:rsid w:val="00CA65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9">
    <w:name w:val="Без интервала Знак"/>
    <w:aliases w:val="для таблиц Знак,Без интервала2 Знак,No Spacing Знак,Без интервала1 Знак"/>
    <w:link w:val="11"/>
    <w:locked/>
    <w:rsid w:val="00CA65DD"/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834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564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5640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58E55EA9BEBB2F231BA8107126AF97087FFF21D37F57ABFB61101180g5H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F8E17-76B2-4997-87ED-4556BAF2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1946</TotalTime>
  <Pages>31</Pages>
  <Words>12050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Пенкина Ирина Юрьевна</cp:lastModifiedBy>
  <cp:revision>166</cp:revision>
  <cp:lastPrinted>2023-04-28T03:46:00Z</cp:lastPrinted>
  <dcterms:created xsi:type="dcterms:W3CDTF">2025-01-09T06:28:00Z</dcterms:created>
  <dcterms:modified xsi:type="dcterms:W3CDTF">2025-01-22T04:04:00Z</dcterms:modified>
</cp:coreProperties>
</file>