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C" w:rsidRDefault="00A573CC">
      <w:pPr>
        <w:pStyle w:val="ConsPlusTitlePage"/>
      </w:pPr>
      <w:bookmarkStart w:id="0" w:name="_GoBack"/>
      <w:bookmarkEnd w:id="0"/>
      <w:r>
        <w:br/>
      </w:r>
    </w:p>
    <w:p w:rsidR="00A573CC" w:rsidRDefault="00A573CC">
      <w:pPr>
        <w:pStyle w:val="ConsPlusNormal"/>
        <w:jc w:val="both"/>
        <w:outlineLvl w:val="0"/>
      </w:pPr>
    </w:p>
    <w:p w:rsidR="00A573CC" w:rsidRDefault="00A573CC">
      <w:pPr>
        <w:pStyle w:val="ConsPlusTitle"/>
        <w:jc w:val="center"/>
      </w:pPr>
      <w:r>
        <w:t>ПРАВИТЕЛЬСТВО КРАСНОЯРСКОГО КРАЯ</w:t>
      </w:r>
    </w:p>
    <w:p w:rsidR="00A573CC" w:rsidRDefault="00A573CC">
      <w:pPr>
        <w:pStyle w:val="ConsPlusTitle"/>
        <w:jc w:val="center"/>
      </w:pPr>
    </w:p>
    <w:p w:rsidR="00A573CC" w:rsidRDefault="00A573CC">
      <w:pPr>
        <w:pStyle w:val="ConsPlusTitle"/>
        <w:jc w:val="center"/>
      </w:pPr>
      <w:r>
        <w:t>ПОСТАНОВЛЕНИЕ</w:t>
      </w:r>
    </w:p>
    <w:p w:rsidR="00A573CC" w:rsidRDefault="00A573CC">
      <w:pPr>
        <w:pStyle w:val="ConsPlusTitle"/>
        <w:jc w:val="center"/>
      </w:pPr>
      <w:r>
        <w:t>от 30 октября 2017 г. N 638-п</w:t>
      </w:r>
    </w:p>
    <w:p w:rsidR="00A573CC" w:rsidRDefault="00A573CC">
      <w:pPr>
        <w:pStyle w:val="ConsPlusTitle"/>
        <w:jc w:val="center"/>
      </w:pPr>
    </w:p>
    <w:p w:rsidR="00A573CC" w:rsidRDefault="00A573CC">
      <w:pPr>
        <w:pStyle w:val="ConsPlusTitle"/>
        <w:jc w:val="center"/>
      </w:pPr>
      <w:r>
        <w:t>ОБ УТВЕРЖДЕНИИ РАЗМЕРА ЛЬГОТНОЙ АРЕНДНОЙ ПЛАТЫ</w:t>
      </w:r>
    </w:p>
    <w:p w:rsidR="00A573CC" w:rsidRDefault="00A573CC">
      <w:pPr>
        <w:pStyle w:val="ConsPlusTitle"/>
        <w:jc w:val="center"/>
      </w:pPr>
      <w:r>
        <w:t>ПРИ ПРЕДОСТАВЛЕНИИ В АРЕНДУ ИМУЩЕСТВА, ВКЛЮЧЕННОГО</w:t>
      </w:r>
    </w:p>
    <w:p w:rsidR="00A573CC" w:rsidRDefault="00A573CC">
      <w:pPr>
        <w:pStyle w:val="ConsPlusTitle"/>
        <w:jc w:val="center"/>
      </w:pPr>
      <w:r>
        <w:t>В ПЕРЕЧЕНЬ ГОСУДАРСТВЕННОГО ИМУЩЕСТВА КРАСНОЯРСКОГО КРАЯ,</w:t>
      </w:r>
    </w:p>
    <w:p w:rsidR="00A573CC" w:rsidRDefault="00A573CC">
      <w:pPr>
        <w:pStyle w:val="ConsPlusTitle"/>
        <w:jc w:val="center"/>
      </w:pPr>
      <w:proofErr w:type="gramStart"/>
      <w:r>
        <w:t>СВОБОДНОГО ОТ ПРАВ ТРЕТЬИХ ЛИЦ (ЗА ИСКЛЮЧЕНИЕМ ПРАВА</w:t>
      </w:r>
      <w:proofErr w:type="gramEnd"/>
    </w:p>
    <w:p w:rsidR="00A573CC" w:rsidRDefault="00A573CC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A573CC" w:rsidRDefault="00A573CC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A573CC" w:rsidRDefault="00A573CC">
      <w:pPr>
        <w:pStyle w:val="ConsPlusTitle"/>
        <w:jc w:val="center"/>
      </w:pPr>
      <w:proofErr w:type="gramStart"/>
      <w:r>
        <w:t>ПРЕДПРИНИМАТЕЛЬСТВА), ПРЕДУСМОТРЕННОГО ЧАСТЬЮ 4 СТАТЬИ 18</w:t>
      </w:r>
      <w:proofErr w:type="gramEnd"/>
    </w:p>
    <w:p w:rsidR="00A573CC" w:rsidRDefault="00A573CC">
      <w:pPr>
        <w:pStyle w:val="ConsPlusTitle"/>
        <w:jc w:val="center"/>
      </w:pPr>
      <w:r>
        <w:t>ФЕДЕРАЛЬНОГО ЗАКОНА "О РАЗВИТИИ МАЛОГО И СРЕДНЕГО</w:t>
      </w:r>
    </w:p>
    <w:p w:rsidR="00A573CC" w:rsidRDefault="00A573CC">
      <w:pPr>
        <w:pStyle w:val="ConsPlusTitle"/>
        <w:jc w:val="center"/>
      </w:pPr>
      <w:r>
        <w:t>ПРЕДПРИНИМАТЕЛЬСТВА В РОССИЙСКОЙ ФЕДЕРАЦИИ"</w:t>
      </w:r>
    </w:p>
    <w:p w:rsidR="00A573CC" w:rsidRDefault="00A573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73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CC" w:rsidRDefault="00A573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CC" w:rsidRDefault="00A573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3CC" w:rsidRDefault="00A573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3CC" w:rsidRDefault="00A573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A573CC" w:rsidRDefault="00A573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5">
              <w:r>
                <w:rPr>
                  <w:color w:val="0000FF"/>
                </w:rPr>
                <w:t>N 682-п</w:t>
              </w:r>
            </w:hyperlink>
            <w:r>
              <w:rPr>
                <w:color w:val="392C69"/>
              </w:rPr>
              <w:t xml:space="preserve">, от 06.06.2022 </w:t>
            </w:r>
            <w:hyperlink r:id="rId6">
              <w:r>
                <w:rPr>
                  <w:color w:val="0000FF"/>
                </w:rPr>
                <w:t>N 500-п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3CC" w:rsidRDefault="00A573CC">
            <w:pPr>
              <w:pStyle w:val="ConsPlusNormal"/>
            </w:pPr>
          </w:p>
        </w:tc>
      </w:tr>
    </w:tbl>
    <w:p w:rsidR="00A573CC" w:rsidRDefault="00A573CC">
      <w:pPr>
        <w:pStyle w:val="ConsPlusNormal"/>
        <w:jc w:val="both"/>
      </w:pPr>
    </w:p>
    <w:p w:rsidR="00A573CC" w:rsidRDefault="00A573CC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8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9">
        <w:r>
          <w:rPr>
            <w:color w:val="0000FF"/>
          </w:rPr>
          <w:t>статьей 8.2</w:t>
        </w:r>
      </w:hyperlink>
      <w:r>
        <w:t xml:space="preserve"> Закона Красноярского края от 04.12.2008 N 7-2528 "О развитии малого и среднего предпринимательства в Красноярском крае" постановляю: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льготную арендную плату 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краевой государственной программой приоритетными видами деятельности, и организациям, образующим инфраструктуру поддержки малого и среднего предпринимательства, при предоставлении в аренду имущества, включенного в перечень государственного имущества Красноярского края, свободного от прав третьих лиц (за исключением права хозяйственного ведения, права оперативного управления</w:t>
      </w:r>
      <w:proofErr w:type="gramEnd"/>
      <w:r>
        <w:t xml:space="preserve">, </w:t>
      </w:r>
      <w:proofErr w:type="gramStart"/>
      <w:r>
        <w:t>а также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</w:t>
      </w:r>
      <w:proofErr w:type="gramEnd"/>
      <w:r>
        <w:t xml:space="preserve"> </w:t>
      </w:r>
      <w:proofErr w:type="gramStart"/>
      <w:r>
        <w:t xml:space="preserve">малого и среднего предпринимательства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1">
        <w:r>
          <w:rPr>
            <w:color w:val="0000FF"/>
          </w:rPr>
          <w:t>подпунктах 6</w:t>
        </w:r>
      </w:hyperlink>
      <w:r>
        <w:t xml:space="preserve">, </w:t>
      </w:r>
      <w:hyperlink r:id="rId12">
        <w:r>
          <w:rPr>
            <w:color w:val="0000FF"/>
          </w:rPr>
          <w:t>8</w:t>
        </w:r>
      </w:hyperlink>
      <w:r>
        <w:t xml:space="preserve"> и </w:t>
      </w:r>
      <w:hyperlink r:id="rId13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</w:t>
      </w:r>
      <w:proofErr w:type="gramEnd"/>
      <w:r>
        <w:t xml:space="preserve"> (далее - Перечень), в следующем размере:</w:t>
      </w:r>
    </w:p>
    <w:p w:rsidR="00A573CC" w:rsidRDefault="00A573C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20.11.2018 N 682-п)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lastRenderedPageBreak/>
        <w:t>1.1. Размер арендной платы определяется по результатам оценки рыночной арендной платы имущества, включенного в Перечень, проводимой в соответствии с законодательством, регулирующим оценочную деятельность в Российской Федерации.</w:t>
      </w:r>
    </w:p>
    <w:p w:rsidR="00A573CC" w:rsidRDefault="00A573CC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20.11.2018 N 682-п)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Установить льготную арендную плату организациям, образующим инфраструктуру поддержки субъектов малого и среднего предпринимательства, сведения о которых включены в реестр организаций инфраструктуры поддержки в соответствии со </w:t>
      </w:r>
      <w:hyperlink r:id="rId16">
        <w:r>
          <w:rPr>
            <w:color w:val="0000FF"/>
          </w:rPr>
          <w:t>статьей 15.1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при предоставлении в аренду имущества, включенного в Перечень, которое может быть использовано в целях предоставления его во владение</w:t>
      </w:r>
      <w:proofErr w:type="gramEnd"/>
      <w:r>
        <w:t xml:space="preserve"> и (или) в пользование на долгосрочной основе (в том числе по льготным ставкам арендной платы) таким организациям, в размере 1 процента размера арендной платы.</w:t>
      </w:r>
    </w:p>
    <w:p w:rsidR="00A573CC" w:rsidRDefault="00A573CC">
      <w:pPr>
        <w:pStyle w:val="ConsPlusNormal"/>
        <w:jc w:val="both"/>
      </w:pPr>
      <w:r>
        <w:t xml:space="preserve">(п. 1.2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06.06.2022 N 500-п)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t>2.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18">
        <w:r>
          <w:rPr>
            <w:color w:val="0000FF"/>
          </w:rPr>
          <w:t>www.zakon.krskstate.ru</w:t>
        </w:r>
      </w:hyperlink>
      <w:r>
        <w:t>).</w:t>
      </w:r>
    </w:p>
    <w:p w:rsidR="00A573CC" w:rsidRDefault="00A573CC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A573CC" w:rsidRDefault="00A573CC">
      <w:pPr>
        <w:pStyle w:val="ConsPlusNormal"/>
        <w:jc w:val="both"/>
      </w:pPr>
    </w:p>
    <w:p w:rsidR="00A573CC" w:rsidRDefault="00A573C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573CC" w:rsidRDefault="00A573CC">
      <w:pPr>
        <w:pStyle w:val="ConsPlusNormal"/>
        <w:jc w:val="right"/>
      </w:pPr>
      <w:r>
        <w:t>первого заместителя</w:t>
      </w:r>
    </w:p>
    <w:p w:rsidR="00A573CC" w:rsidRDefault="00A573CC">
      <w:pPr>
        <w:pStyle w:val="ConsPlusNormal"/>
        <w:jc w:val="right"/>
      </w:pPr>
      <w:r>
        <w:t>Губернатора края -</w:t>
      </w:r>
    </w:p>
    <w:p w:rsidR="00A573CC" w:rsidRDefault="00A573CC">
      <w:pPr>
        <w:pStyle w:val="ConsPlusNormal"/>
        <w:jc w:val="right"/>
      </w:pPr>
      <w:r>
        <w:t>председателя</w:t>
      </w:r>
    </w:p>
    <w:p w:rsidR="00A573CC" w:rsidRDefault="00A573CC">
      <w:pPr>
        <w:pStyle w:val="ConsPlusNormal"/>
        <w:jc w:val="right"/>
      </w:pPr>
      <w:r>
        <w:t>Правительства края</w:t>
      </w:r>
    </w:p>
    <w:p w:rsidR="00A573CC" w:rsidRDefault="00A573CC">
      <w:pPr>
        <w:pStyle w:val="ConsPlusNormal"/>
        <w:jc w:val="right"/>
      </w:pPr>
      <w:r>
        <w:t>В.П.ТОМЕНКО</w:t>
      </w:r>
    </w:p>
    <w:p w:rsidR="00A573CC" w:rsidRDefault="00A573CC">
      <w:pPr>
        <w:pStyle w:val="ConsPlusNormal"/>
        <w:jc w:val="both"/>
      </w:pPr>
    </w:p>
    <w:p w:rsidR="00A573CC" w:rsidRDefault="00A573CC">
      <w:pPr>
        <w:pStyle w:val="ConsPlusNormal"/>
        <w:jc w:val="both"/>
      </w:pPr>
    </w:p>
    <w:p w:rsidR="00A573CC" w:rsidRDefault="00A573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2A96" w:rsidRDefault="00A52A96"/>
    <w:sectPr w:rsidR="00A52A96" w:rsidSect="00EF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CC"/>
    <w:rsid w:val="00A52A96"/>
    <w:rsid w:val="00A5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7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73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7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73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6945&amp;dst=100553" TargetMode="External"/><Relationship Id="rId13" Type="http://schemas.openxmlformats.org/officeDocument/2006/relationships/hyperlink" Target="https://login.consultant.ru/link/?req=doc&amp;base=LAW&amp;n=471068&amp;dst=1580" TargetMode="External"/><Relationship Id="rId18" Type="http://schemas.openxmlformats.org/officeDocument/2006/relationships/hyperlink" Target="www.zakon.krskstat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68&amp;dst=113" TargetMode="External"/><Relationship Id="rId12" Type="http://schemas.openxmlformats.org/officeDocument/2006/relationships/hyperlink" Target="https://login.consultant.ru/link/?req=doc&amp;base=LAW&amp;n=471068&amp;dst=443" TargetMode="External"/><Relationship Id="rId17" Type="http://schemas.openxmlformats.org/officeDocument/2006/relationships/hyperlink" Target="https://login.consultant.ru/link/?req=doc&amp;base=RLAW123&amp;n=289387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7368&amp;dst=10036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89387&amp;dst=100005" TargetMode="External"/><Relationship Id="rId11" Type="http://schemas.openxmlformats.org/officeDocument/2006/relationships/hyperlink" Target="https://login.consultant.ru/link/?req=doc&amp;base=LAW&amp;n=471068&amp;dst=441" TargetMode="External"/><Relationship Id="rId5" Type="http://schemas.openxmlformats.org/officeDocument/2006/relationships/hyperlink" Target="https://login.consultant.ru/link/?req=doc&amp;base=RLAW123&amp;n=216911&amp;dst=100005" TargetMode="External"/><Relationship Id="rId15" Type="http://schemas.openxmlformats.org/officeDocument/2006/relationships/hyperlink" Target="https://login.consultant.ru/link/?req=doc&amp;base=RLAW123&amp;n=216911&amp;dst=100010" TargetMode="External"/><Relationship Id="rId10" Type="http://schemas.openxmlformats.org/officeDocument/2006/relationships/hyperlink" Target="https://login.consultant.ru/link/?req=doc&amp;base=LAW&amp;n=4740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0139&amp;dst=100214" TargetMode="External"/><Relationship Id="rId14" Type="http://schemas.openxmlformats.org/officeDocument/2006/relationships/hyperlink" Target="https://login.consultant.ru/link/?req=doc&amp;base=RLAW123&amp;n=21691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Dergachev</dc:creator>
  <cp:lastModifiedBy>Dergachev</cp:lastModifiedBy>
  <cp:revision>1</cp:revision>
  <dcterms:created xsi:type="dcterms:W3CDTF">2024-09-09T09:57:00Z</dcterms:created>
  <dcterms:modified xsi:type="dcterms:W3CDTF">2024-09-09T09:58:00Z</dcterms:modified>
</cp:coreProperties>
</file>