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A9FE" w14:textId="77777777" w:rsidR="009270F1" w:rsidRPr="009270F1" w:rsidRDefault="009270F1" w:rsidP="009270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270F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Ставки по льготным микрозаймам для бизнеса в Красноярском крае остаются на прежнем уровне</w:t>
      </w:r>
    </w:p>
    <w:p w14:paraId="194563CC" w14:textId="77777777" w:rsidR="009270F1" w:rsidRPr="009270F1" w:rsidRDefault="009270F1" w:rsidP="009270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123984" w14:textId="77777777" w:rsidR="009270F1" w:rsidRPr="009270F1" w:rsidRDefault="009270F1" w:rsidP="009270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27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Несмотря на рост ключевой ставки Центробанка, максимальные ставки по льготным микрозаймам для предпринимателей и самозанятых остаются на прежнем уровне – 8,5% годовых. Такое решение приняли в Микрофинансовой организации, которая функционирует на базе регионального центра «Мой бизнес». В этом году в центре в рамках программ поддержки бизнеса уже выдано более 300 займов на сумму около 640 млн рублей. </w:t>
      </w:r>
    </w:p>
    <w:p w14:paraId="54353D77" w14:textId="77777777" w:rsidR="009270F1" w:rsidRPr="009270F1" w:rsidRDefault="009270F1" w:rsidP="009270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27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Например, изготовитель </w:t>
      </w:r>
      <w:proofErr w:type="spellStart"/>
      <w:r w:rsidRPr="00927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baby</w:t>
      </w:r>
      <w:proofErr w:type="spellEnd"/>
      <w:r w:rsidRPr="00927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-буков из Красноярска масштабировала производство именно с помощью займа от центра «Мой бизнес», и сменила статус самозанятой на ИП. Выпускать авторские </w:t>
      </w:r>
      <w:proofErr w:type="spellStart"/>
      <w:r w:rsidRPr="00927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baby</w:t>
      </w:r>
      <w:proofErr w:type="spellEnd"/>
      <w:r w:rsidRPr="00927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-буки красноярка Ольга Трусевич решила в декретном отпуске, когда сама приобрела альбом для своей дочери. Тогда ей показалось, что это отличное хобби, которое со временем сможет приносить доход. В начале 2022 года Ольга получила статус самозанятой и заключила </w:t>
      </w:r>
      <w:proofErr w:type="spellStart"/>
      <w:r w:rsidRPr="00927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соцконтракт</w:t>
      </w:r>
      <w:proofErr w:type="spellEnd"/>
      <w:r w:rsidRPr="00927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На полученные средства закупила материалы: картон, бумагу, декор и т.д. После начала СВО начались перебои с поставками, но Ольга переориентировалась под новые реалии и ушла на маркетплейс, что привело к росту заказов. Как отмечает предпринимательница, самым важным и правильным решением стало получение займа в 400 </w:t>
      </w:r>
      <w:proofErr w:type="spellStart"/>
      <w:r w:rsidRPr="00927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тыс</w:t>
      </w:r>
      <w:proofErr w:type="spellEnd"/>
      <w:r w:rsidRPr="00927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руб. </w:t>
      </w:r>
    </w:p>
    <w:p w14:paraId="1983E722" w14:textId="77777777" w:rsidR="009270F1" w:rsidRPr="009270F1" w:rsidRDefault="009270F1" w:rsidP="009270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shd w:val="clear" w:color="auto" w:fill="FFFFFF"/>
          <w14:ligatures w14:val="none"/>
        </w:rPr>
      </w:pPr>
      <w:r w:rsidRPr="009270F1">
        <w:rPr>
          <w:rFonts w:ascii="Times New Roman" w:eastAsia="Calibri" w:hAnsi="Times New Roman" w:cs="Times New Roman"/>
          <w:i/>
          <w:iCs/>
          <w:kern w:val="0"/>
          <w:sz w:val="24"/>
          <w:szCs w:val="24"/>
          <w:shd w:val="clear" w:color="auto" w:fill="FFFFFF"/>
          <w14:ligatures w14:val="none"/>
        </w:rPr>
        <w:t xml:space="preserve">«К концу 2022-го года я поняла, что мне нужен рост. И вот рост мне дал заём в центре «Мой бизнес». Раньше я печатала альбомы самостоятельно на своих принтерах, а с помощью займа смогла начать сотрудничество с типографией, что помогло «закрыть» растущий спрос и дало дополнительный рост продаж. Позже я поняла, что не справляюсь одна, открыла ИП и трудоустроила 5 человек», </w:t>
      </w:r>
      <w:r w:rsidRPr="00927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9270F1">
        <w:rPr>
          <w:rFonts w:ascii="Times New Roman" w:eastAsia="Calibri" w:hAnsi="Times New Roman" w:cs="Times New Roman"/>
          <w:i/>
          <w:iCs/>
          <w:kern w:val="0"/>
          <w:sz w:val="24"/>
          <w:szCs w:val="24"/>
          <w:shd w:val="clear" w:color="auto" w:fill="FFFFFF"/>
          <w14:ligatures w14:val="none"/>
        </w:rPr>
        <w:t xml:space="preserve"> комментирует </w:t>
      </w:r>
      <w:r w:rsidRPr="009270F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:shd w:val="clear" w:color="auto" w:fill="FFFFFF"/>
          <w14:ligatures w14:val="none"/>
        </w:rPr>
        <w:t>Ольга</w:t>
      </w:r>
      <w:r w:rsidRPr="009270F1">
        <w:rPr>
          <w:rFonts w:ascii="Times New Roman" w:eastAsia="Calibri" w:hAnsi="Times New Roman" w:cs="Times New Roman"/>
          <w:i/>
          <w:iCs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7446C237" w14:textId="77777777" w:rsidR="009270F1" w:rsidRPr="009270F1" w:rsidRDefault="009270F1" w:rsidP="009270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27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Останавливаться Ольга не собирается – в планах открыть офлайн-продажи в магазинах Красноярска, а позже выйти на рынок СНГ.</w:t>
      </w:r>
    </w:p>
    <w:p w14:paraId="5995A107" w14:textId="77777777" w:rsidR="009270F1" w:rsidRPr="009270F1" w:rsidRDefault="009270F1" w:rsidP="009270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270F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«Льготные займы для бизнеса остаются одной из самых востребованных мер поддержки, которые оказываются нашим центром в рамках нацпроекта «Малое и среднее предпринимательство». Задача инфраструктуры поддержки бизнеса сделать льготные услуги максимально доступными в нашем регионе. Сегодня заявку на получение микрозайма можно оформить не только по номеру нашего центра 8-800-234-0-124, но и онлайн на платформе МСП.РФ, что очень удобно, в том числе для предпринимателей в территориях, которые пока не охвачены офлайн-представительствами центра», </w:t>
      </w:r>
      <w:r w:rsidRPr="00927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9270F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комментирует </w:t>
      </w:r>
      <w:r w:rsidRPr="009270F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исполняющий обязанности руководителя центра «Мой бизнес» Красноярского края Александр </w:t>
      </w:r>
      <w:proofErr w:type="spellStart"/>
      <w:r w:rsidRPr="009270F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Звездов</w:t>
      </w:r>
      <w:proofErr w:type="spellEnd"/>
      <w:r w:rsidRPr="009270F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Pr="00927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5C4F7CDB" w14:textId="77777777" w:rsidR="009270F1" w:rsidRPr="009270F1" w:rsidRDefault="009270F1" w:rsidP="009270F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270F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Добавим, платформа МСП.РФ предоставляет предпринимателям, самозанятым и тем, кто только планирует открыть свое дело, универсальный доступ к мерам господдержки и онлайн-сервисам для бизнеса. На платформе можно не только подать заявку на микрозаём или записаться на обучение, но и получить персональный подбор (скоринг) льготных услуг и мер поддержки. Платформа, как и центры «Мой бизнес», работает по нацпроекту «Малое и среднее предпринимательство», которое инициировал Президент Путин и курирует первый вице-премьер Андрей Белоусов. </w:t>
      </w:r>
    </w:p>
    <w:p w14:paraId="0E91F4B1" w14:textId="77777777" w:rsidR="006406BF" w:rsidRDefault="006406BF"/>
    <w:sectPr w:rsidR="0064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BF"/>
    <w:rsid w:val="006406BF"/>
    <w:rsid w:val="0092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1AF86-DAB4-4D40-9455-039FE288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2023-12-01T06:35:00Z</dcterms:created>
  <dcterms:modified xsi:type="dcterms:W3CDTF">2023-12-01T06:35:00Z</dcterms:modified>
</cp:coreProperties>
</file>