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912D" w14:textId="77777777" w:rsidR="00655BBA" w:rsidRPr="00655BBA" w:rsidRDefault="00655BBA" w:rsidP="00655BBA">
      <w:pPr>
        <w:spacing w:after="200" w:line="276" w:lineRule="auto"/>
        <w:jc w:val="center"/>
        <w:rPr>
          <w:rFonts w:ascii="Times New Roman" w:eastAsia="Calibri" w:hAnsi="Times New Roman" w:cs="Times New Roman"/>
          <w:b/>
          <w:kern w:val="0"/>
          <w:sz w:val="24"/>
          <w14:ligatures w14:val="none"/>
        </w:rPr>
      </w:pPr>
      <w:r w:rsidRPr="00655BBA">
        <w:rPr>
          <w:rFonts w:ascii="Times New Roman" w:eastAsia="Calibri" w:hAnsi="Times New Roman" w:cs="Times New Roman"/>
          <w:b/>
          <w:kern w:val="0"/>
          <w:sz w:val="24"/>
          <w14:ligatures w14:val="none"/>
        </w:rPr>
        <w:t>Красноярский производитель флексоэтикеточной продукции стал работать эффективнее благодаря регпрограмме по повышению производительности труда</w:t>
      </w:r>
    </w:p>
    <w:p w14:paraId="670470CB" w14:textId="77777777" w:rsidR="00655BBA" w:rsidRPr="00655BBA" w:rsidRDefault="00655BBA" w:rsidP="00655BBA">
      <w:pPr>
        <w:spacing w:after="0" w:line="240" w:lineRule="auto"/>
        <w:ind w:firstLine="680"/>
        <w:jc w:val="both"/>
        <w:rPr>
          <w:rFonts w:ascii="Times New Roman" w:eastAsia="Calibri" w:hAnsi="Times New Roman" w:cs="Times New Roman"/>
          <w:kern w:val="0"/>
          <w:sz w:val="24"/>
          <w:szCs w:val="24"/>
          <w14:ligatures w14:val="none"/>
        </w:rPr>
      </w:pPr>
      <w:r w:rsidRPr="00655BBA">
        <w:rPr>
          <w:rFonts w:ascii="Times New Roman" w:eastAsia="Calibri" w:hAnsi="Times New Roman" w:cs="Times New Roman"/>
          <w:kern w:val="0"/>
          <w:sz w:val="24"/>
          <w:szCs w:val="24"/>
          <w14:ligatures w14:val="none"/>
        </w:rPr>
        <w:t xml:space="preserve">В ООО «Флексопринт» подвели итоги реализации региональной программы по повышению производительности труда на малых предприятиях с выручкой от 200 до 400 млн рублей в год. Проект курирует агентство развития малого и среднего предпринимательства края. </w:t>
      </w:r>
      <w:r w:rsidRPr="00655BBA">
        <w:rPr>
          <w:rFonts w:ascii="Times New Roman" w:eastAsia="Calibri" w:hAnsi="Times New Roman" w:cs="Times New Roman"/>
          <w:color w:val="000000"/>
          <w:kern w:val="0"/>
          <w:sz w:val="24"/>
          <w:szCs w:val="24"/>
          <w:shd w:val="clear" w:color="auto" w:fill="FFFFFF"/>
          <w14:ligatures w14:val="none"/>
        </w:rPr>
        <w:t>За последние два года количество участников программы увеличилось на 15 компаний</w:t>
      </w:r>
      <w:r w:rsidRPr="00655BBA">
        <w:rPr>
          <w:rFonts w:ascii="Times New Roman" w:eastAsia="Calibri" w:hAnsi="Times New Roman" w:cs="Times New Roman"/>
          <w:kern w:val="0"/>
          <w:sz w:val="24"/>
          <w:szCs w:val="24"/>
          <w14:ligatures w14:val="none"/>
        </w:rPr>
        <w:t>.</w:t>
      </w:r>
    </w:p>
    <w:p w14:paraId="306808EB" w14:textId="77777777" w:rsidR="00655BBA" w:rsidRPr="00655BBA" w:rsidRDefault="00655BBA" w:rsidP="00655BBA">
      <w:pPr>
        <w:spacing w:after="0" w:line="240" w:lineRule="auto"/>
        <w:ind w:firstLine="680"/>
        <w:jc w:val="both"/>
        <w:rPr>
          <w:rFonts w:ascii="Times New Roman" w:eastAsia="Calibri" w:hAnsi="Times New Roman" w:cs="Times New Roman"/>
          <w:kern w:val="0"/>
          <w:sz w:val="24"/>
          <w:szCs w:val="24"/>
          <w14:ligatures w14:val="none"/>
        </w:rPr>
      </w:pPr>
      <w:r w:rsidRPr="00655BBA">
        <w:rPr>
          <w:rFonts w:ascii="Times New Roman" w:eastAsia="Calibri" w:hAnsi="Times New Roman" w:cs="Times New Roman"/>
          <w:kern w:val="0"/>
          <w:sz w:val="24"/>
          <w:szCs w:val="24"/>
          <w14:ligatures w14:val="none"/>
        </w:rPr>
        <w:t xml:space="preserve">В течение 3 месяцев команда предприятия совместно с экспертами Регионального центра компетенций (РЦК), который входит в структуру центра «Мой бизнес», определяла и устраняла производственные потери с помощью методов бережливого производства. Пилотным потоком было выбрано производство флексоэтикетки. В результате удалось снизить время протекания процесса изготовления флексоэтикетки на 8% – с 12,5 суток до 11,5 суток, увеличить выработку на человека в час на 31%, снизить материалоемкость на 8%. </w:t>
      </w:r>
    </w:p>
    <w:p w14:paraId="222AEBCD" w14:textId="77777777" w:rsidR="00655BBA" w:rsidRPr="00655BBA" w:rsidRDefault="00655BBA" w:rsidP="00655BBA">
      <w:pPr>
        <w:spacing w:after="0" w:line="240" w:lineRule="auto"/>
        <w:ind w:firstLine="680"/>
        <w:jc w:val="both"/>
        <w:rPr>
          <w:rFonts w:ascii="Times New Roman" w:eastAsia="Calibri" w:hAnsi="Times New Roman" w:cs="Times New Roman"/>
          <w:kern w:val="0"/>
          <w:sz w:val="24"/>
          <w:szCs w:val="24"/>
          <w14:ligatures w14:val="none"/>
        </w:rPr>
      </w:pPr>
      <w:r w:rsidRPr="00655BBA">
        <w:rPr>
          <w:rFonts w:ascii="Times New Roman" w:eastAsia="Calibri" w:hAnsi="Times New Roman" w:cs="Times New Roman"/>
          <w:kern w:val="0"/>
          <w:sz w:val="24"/>
          <w:szCs w:val="24"/>
          <w14:ligatures w14:val="none"/>
        </w:rPr>
        <w:t>Повысить эффективность компании удалось благодаря различным нововведениям. Например, структурировали и организовали зонирование складских пространств, нанесли разметку, переместили излишние материалы из зоны хранения готовой продукции на склад, провели стандартизацию рабочих зон, внедрили систему 5С и систему производственного анализа на участках упаковки и перемотки, установили видеоконтроль на некоторых участках и модернизировали электронный сервис «Личный кабинет» для клиентов.</w:t>
      </w:r>
      <w:r w:rsidRPr="00655BBA">
        <w:rPr>
          <w:rFonts w:ascii="Times New Roman" w:eastAsia="Calibri" w:hAnsi="Times New Roman" w:cs="Times New Roman"/>
          <w:i/>
          <w:iCs/>
          <w:kern w:val="0"/>
          <w:sz w:val="24"/>
          <w:szCs w:val="24"/>
          <w14:ligatures w14:val="none"/>
        </w:rPr>
        <w:t xml:space="preserve"> </w:t>
      </w:r>
    </w:p>
    <w:p w14:paraId="63A4D570" w14:textId="77777777" w:rsidR="00655BBA" w:rsidRPr="00655BBA" w:rsidRDefault="00655BBA" w:rsidP="00655BBA">
      <w:pPr>
        <w:spacing w:after="0" w:line="240" w:lineRule="auto"/>
        <w:ind w:firstLine="680"/>
        <w:jc w:val="both"/>
        <w:rPr>
          <w:rFonts w:ascii="Times New Roman" w:eastAsia="Calibri" w:hAnsi="Times New Roman" w:cs="Times New Roman"/>
          <w:i/>
          <w:iCs/>
          <w:kern w:val="0"/>
          <w:sz w:val="24"/>
          <w:szCs w:val="24"/>
          <w14:ligatures w14:val="none"/>
        </w:rPr>
      </w:pPr>
      <w:r w:rsidRPr="00655BBA">
        <w:rPr>
          <w:rFonts w:ascii="Times New Roman" w:eastAsia="Calibri" w:hAnsi="Times New Roman" w:cs="Times New Roman"/>
          <w:i/>
          <w:iCs/>
          <w:kern w:val="0"/>
          <w:sz w:val="24"/>
          <w:szCs w:val="24"/>
          <w14:ligatures w14:val="none"/>
        </w:rPr>
        <w:t xml:space="preserve">«В нашей компании мы пробовали внедрять инструменты бережливого производства самостоятельно, но меняется объём, время, было много идей, но не было системы. Огромное спасибо за профессионализм ваших специалистов, за новые методики, которые вы привнесли, которые открыли глаза и понимание и которые позволяют строить планы и продолжать дальнейшую эффективную работу», </w:t>
      </w:r>
      <w:r w:rsidRPr="00655BBA">
        <w:rPr>
          <w:rFonts w:ascii="Times New Roman" w:eastAsia="Calibri" w:hAnsi="Times New Roman" w:cs="Times New Roman"/>
          <w:i/>
          <w:kern w:val="0"/>
          <w:sz w:val="24"/>
          <w:szCs w:val="24"/>
          <w14:ligatures w14:val="none"/>
        </w:rPr>
        <w:t>–</w:t>
      </w:r>
      <w:r w:rsidRPr="00655BBA">
        <w:rPr>
          <w:rFonts w:ascii="Times New Roman" w:eastAsia="Calibri" w:hAnsi="Times New Roman" w:cs="Times New Roman"/>
          <w:i/>
          <w:iCs/>
          <w:kern w:val="0"/>
          <w:sz w:val="24"/>
          <w:szCs w:val="24"/>
          <w14:ligatures w14:val="none"/>
        </w:rPr>
        <w:t xml:space="preserve"> </w:t>
      </w:r>
      <w:r w:rsidRPr="00655BBA">
        <w:rPr>
          <w:rFonts w:ascii="Times New Roman" w:eastAsia="Calibri" w:hAnsi="Times New Roman" w:cs="Times New Roman"/>
          <w:i/>
          <w:kern w:val="0"/>
          <w:sz w:val="24"/>
          <w:szCs w:val="24"/>
          <w14:ligatures w14:val="none"/>
        </w:rPr>
        <w:t>отметил учредитель ООО «Флексопринт» Андрей Тихонович Малов.</w:t>
      </w:r>
    </w:p>
    <w:p w14:paraId="459D0BD8" w14:textId="77777777" w:rsidR="00655BBA" w:rsidRPr="00655BBA" w:rsidRDefault="00655BBA" w:rsidP="00655BBA">
      <w:pPr>
        <w:spacing w:after="0" w:line="240" w:lineRule="auto"/>
        <w:ind w:firstLine="680"/>
        <w:jc w:val="both"/>
        <w:rPr>
          <w:rFonts w:ascii="Times New Roman" w:eastAsia="Calibri" w:hAnsi="Times New Roman" w:cs="Times New Roman"/>
          <w:kern w:val="0"/>
          <w:sz w:val="24"/>
          <w:szCs w:val="24"/>
          <w14:ligatures w14:val="none"/>
        </w:rPr>
      </w:pPr>
      <w:r w:rsidRPr="00655BBA">
        <w:rPr>
          <w:rFonts w:ascii="Times New Roman" w:eastAsia="Calibri" w:hAnsi="Times New Roman" w:cs="Times New Roman"/>
          <w:kern w:val="0"/>
          <w:sz w:val="24"/>
          <w:szCs w:val="24"/>
          <w14:ligatures w14:val="none"/>
        </w:rPr>
        <w:t>Уже сегодня рабочая группа «Флексопринт» поставила перед собой цели на следующую фазу реализации региональной программы – тиражировать полученные навыки и опыт на другие участки производства. В планах внедрить производственный анализ на участке менеджеров, оптимизировать работу участка резки материала, организовать работу нового цеха.</w:t>
      </w:r>
    </w:p>
    <w:p w14:paraId="7EF7E6BB" w14:textId="77777777" w:rsidR="00655BBA" w:rsidRPr="00655BBA" w:rsidRDefault="00655BBA" w:rsidP="00655BBA">
      <w:pPr>
        <w:shd w:val="clear" w:color="auto" w:fill="FFFFFF"/>
        <w:spacing w:after="0" w:line="240" w:lineRule="auto"/>
        <w:ind w:firstLine="680"/>
        <w:jc w:val="both"/>
        <w:rPr>
          <w:rFonts w:ascii="Times New Roman" w:eastAsia="Times New Roman" w:hAnsi="Times New Roman" w:cs="Times New Roman"/>
          <w:color w:val="000000"/>
          <w:kern w:val="0"/>
          <w:sz w:val="24"/>
          <w:szCs w:val="24"/>
          <w:lang w:eastAsia="ru-RU"/>
          <w14:ligatures w14:val="none"/>
        </w:rPr>
      </w:pPr>
      <w:r w:rsidRPr="00655BBA">
        <w:rPr>
          <w:rFonts w:ascii="Times New Roman" w:eastAsia="Times New Roman" w:hAnsi="Times New Roman" w:cs="Times New Roman"/>
          <w:color w:val="000000"/>
          <w:kern w:val="0"/>
          <w:sz w:val="24"/>
          <w:szCs w:val="24"/>
          <w:lang w:eastAsia="ru-RU"/>
          <w14:ligatures w14:val="none"/>
        </w:rPr>
        <w:t>Напомним, нацпроект «Производительность труда» реализуется в Красноярском крае с 2019 года на предприятиях с годовой выручкой от 400 млн рублей. С 2022 года стартовала региональная программа для малых и средних предприятий с выручкой от 200 до 400 млн рублей в год. Адресная поддержка предприятиям края оказывается бесплатно.</w:t>
      </w:r>
    </w:p>
    <w:p w14:paraId="075B8BBF" w14:textId="77777777" w:rsidR="00655BBA" w:rsidRPr="00655BBA" w:rsidRDefault="00655BBA" w:rsidP="00655BBA">
      <w:pPr>
        <w:shd w:val="clear" w:color="auto" w:fill="FFFFFF"/>
        <w:spacing w:after="0" w:line="240" w:lineRule="auto"/>
        <w:ind w:firstLine="680"/>
        <w:jc w:val="both"/>
        <w:rPr>
          <w:rFonts w:ascii="Times New Roman" w:eastAsia="Calibri" w:hAnsi="Times New Roman" w:cs="Times New Roman"/>
          <w:kern w:val="0"/>
          <w:sz w:val="24"/>
          <w:szCs w:val="24"/>
          <w14:ligatures w14:val="none"/>
        </w:rPr>
      </w:pPr>
      <w:r w:rsidRPr="00655BBA">
        <w:rPr>
          <w:rFonts w:ascii="Times New Roman" w:eastAsia="Times New Roman" w:hAnsi="Times New Roman" w:cs="Times New Roman"/>
          <w:color w:val="000000"/>
          <w:kern w:val="0"/>
          <w:sz w:val="24"/>
          <w:szCs w:val="24"/>
          <w:lang w:eastAsia="ru-RU"/>
          <w14:ligatures w14:val="none"/>
        </w:rPr>
        <w:t xml:space="preserve">В текущем и следующем году региональная </w:t>
      </w:r>
      <w:r w:rsidRPr="00655BBA">
        <w:rPr>
          <w:rFonts w:ascii="Times New Roman" w:eastAsia="Calibri" w:hAnsi="Times New Roman" w:cs="Times New Roman"/>
          <w:kern w:val="0"/>
          <w:sz w:val="24"/>
          <w:szCs w:val="24"/>
          <w14:ligatures w14:val="none"/>
        </w:rPr>
        <w:t xml:space="preserve">программа по повышению производительности труда на малых предприятиях будет продолжена. Узнать подробности и заполнить заявку на участие </w:t>
      </w:r>
      <w:r w:rsidRPr="00655BBA">
        <w:rPr>
          <w:rFonts w:ascii="Times New Roman" w:eastAsia="Times New Roman" w:hAnsi="Times New Roman" w:cs="Times New Roman"/>
          <w:color w:val="000000"/>
          <w:kern w:val="0"/>
          <w:sz w:val="24"/>
          <w:szCs w:val="24"/>
          <w:lang w:eastAsia="ru-RU"/>
          <w14:ligatures w14:val="none"/>
        </w:rPr>
        <w:t>предприниматели могут в центре «Мой бизнес» по телефону 8-800-234-0-124.</w:t>
      </w:r>
    </w:p>
    <w:p w14:paraId="5E0CE2F2" w14:textId="77777777" w:rsidR="00655BBA" w:rsidRPr="00655BBA" w:rsidRDefault="00655BBA" w:rsidP="00655BBA">
      <w:pPr>
        <w:spacing w:after="0" w:line="240" w:lineRule="auto"/>
        <w:ind w:firstLine="680"/>
        <w:jc w:val="both"/>
        <w:rPr>
          <w:rFonts w:ascii="Times New Roman" w:eastAsia="Calibri" w:hAnsi="Times New Roman" w:cs="Times New Roman"/>
          <w:b/>
          <w:bCs/>
          <w:color w:val="000000"/>
          <w:kern w:val="0"/>
          <w:sz w:val="24"/>
          <w:szCs w:val="24"/>
          <w:shd w:val="clear" w:color="auto" w:fill="FFFFFF"/>
          <w14:ligatures w14:val="none"/>
        </w:rPr>
      </w:pPr>
    </w:p>
    <w:p w14:paraId="2F6B3F79" w14:textId="77777777" w:rsidR="00655BBA" w:rsidRPr="00655BBA" w:rsidRDefault="00655BBA" w:rsidP="00655BBA">
      <w:pPr>
        <w:spacing w:after="0" w:line="240" w:lineRule="auto"/>
        <w:ind w:firstLine="680"/>
        <w:jc w:val="both"/>
        <w:rPr>
          <w:rFonts w:ascii="Times New Roman" w:eastAsia="Calibri" w:hAnsi="Times New Roman" w:cs="Times New Roman"/>
          <w:b/>
          <w:bCs/>
          <w:color w:val="000000"/>
          <w:kern w:val="0"/>
          <w:sz w:val="24"/>
          <w:szCs w:val="24"/>
          <w:shd w:val="clear" w:color="auto" w:fill="FFFFFF"/>
          <w14:ligatures w14:val="none"/>
        </w:rPr>
      </w:pPr>
      <w:r w:rsidRPr="00655BBA">
        <w:rPr>
          <w:rFonts w:ascii="Times New Roman" w:eastAsia="Calibri" w:hAnsi="Times New Roman" w:cs="Times New Roman"/>
          <w:b/>
          <w:bCs/>
          <w:color w:val="000000"/>
          <w:kern w:val="0"/>
          <w:sz w:val="24"/>
          <w:szCs w:val="24"/>
          <w:shd w:val="clear" w:color="auto" w:fill="FFFFFF"/>
          <w14:ligatures w14:val="none"/>
        </w:rPr>
        <w:t>Справка</w:t>
      </w:r>
    </w:p>
    <w:p w14:paraId="406ECB77" w14:textId="77777777" w:rsidR="00655BBA" w:rsidRPr="00655BBA" w:rsidRDefault="00655BBA" w:rsidP="00655BBA">
      <w:pPr>
        <w:spacing w:after="0" w:line="240" w:lineRule="auto"/>
        <w:ind w:firstLine="680"/>
        <w:jc w:val="both"/>
        <w:outlineLvl w:val="0"/>
        <w:rPr>
          <w:rFonts w:ascii="Times New Roman" w:eastAsia="Calibri" w:hAnsi="Times New Roman" w:cs="Times New Roman"/>
          <w:kern w:val="0"/>
          <w:sz w:val="24"/>
          <w:szCs w:val="24"/>
          <w14:ligatures w14:val="none"/>
        </w:rPr>
      </w:pPr>
    </w:p>
    <w:p w14:paraId="75806B25" w14:textId="77777777" w:rsidR="00655BBA" w:rsidRPr="00655BBA" w:rsidRDefault="00655BBA" w:rsidP="00655BBA">
      <w:pPr>
        <w:spacing w:after="0" w:line="240" w:lineRule="auto"/>
        <w:ind w:firstLine="680"/>
        <w:jc w:val="both"/>
        <w:outlineLvl w:val="0"/>
        <w:rPr>
          <w:rFonts w:ascii="Times New Roman" w:eastAsia="Calibri" w:hAnsi="Times New Roman" w:cs="Times New Roman"/>
          <w:kern w:val="0"/>
          <w:sz w:val="24"/>
          <w:szCs w:val="24"/>
          <w14:ligatures w14:val="none"/>
        </w:rPr>
      </w:pPr>
      <w:r w:rsidRPr="00655BBA">
        <w:rPr>
          <w:rFonts w:ascii="Times New Roman" w:eastAsia="Calibri" w:hAnsi="Times New Roman" w:cs="Times New Roman"/>
          <w:kern w:val="0"/>
          <w:sz w:val="24"/>
          <w:szCs w:val="24"/>
          <w14:ligatures w14:val="none"/>
        </w:rPr>
        <w:t>Общество с ограниченной ответственностью «Флексопринт» специализируется на производстве флексоэтикеточной продукции с 2003г. Клиентская база предприятия составляет более 350 предприятий пищевой, химической и фармацевтической промышленности в Сибирском федеральном округе и на Дальнем Востоке.</w:t>
      </w:r>
    </w:p>
    <w:p w14:paraId="5A9B5F41" w14:textId="77777777" w:rsidR="00655BBA" w:rsidRPr="00655BBA" w:rsidRDefault="00655BBA" w:rsidP="00655BBA">
      <w:pPr>
        <w:spacing w:after="0" w:line="240" w:lineRule="auto"/>
        <w:ind w:firstLine="680"/>
        <w:jc w:val="both"/>
        <w:outlineLvl w:val="0"/>
        <w:rPr>
          <w:rFonts w:ascii="Times New Roman" w:eastAsia="Calibri" w:hAnsi="Times New Roman" w:cs="Times New Roman"/>
          <w:kern w:val="0"/>
          <w:sz w:val="24"/>
          <w:szCs w:val="24"/>
          <w14:ligatures w14:val="none"/>
        </w:rPr>
      </w:pPr>
      <w:r w:rsidRPr="00655BBA">
        <w:rPr>
          <w:rFonts w:ascii="Times New Roman" w:eastAsia="Calibri" w:hAnsi="Times New Roman" w:cs="Times New Roman"/>
          <w:kern w:val="0"/>
          <w:sz w:val="24"/>
          <w:szCs w:val="24"/>
          <w14:ligatures w14:val="none"/>
        </w:rPr>
        <w:t>Объем реализуемой продукции в м.кв. составляет 2 990 943 единиц в год.</w:t>
      </w:r>
    </w:p>
    <w:p w14:paraId="15A22159" w14:textId="77777777" w:rsidR="00655BBA" w:rsidRPr="00655BBA" w:rsidRDefault="00655BBA" w:rsidP="00655BBA">
      <w:pPr>
        <w:shd w:val="clear" w:color="auto" w:fill="FFFFFF"/>
        <w:spacing w:after="0" w:line="240" w:lineRule="auto"/>
        <w:ind w:firstLine="709"/>
        <w:jc w:val="both"/>
        <w:rPr>
          <w:rFonts w:ascii="Times New Roman" w:eastAsia="Times New Roman" w:hAnsi="Times New Roman" w:cs="Times New Roman"/>
          <w:color w:val="3B4256"/>
          <w:spacing w:val="3"/>
          <w:kern w:val="0"/>
          <w:sz w:val="24"/>
          <w:szCs w:val="24"/>
          <w:lang w:eastAsia="ru-RU"/>
          <w14:ligatures w14:val="none"/>
        </w:rPr>
      </w:pPr>
    </w:p>
    <w:p w14:paraId="2402EEE7" w14:textId="77777777" w:rsidR="009303A8" w:rsidRDefault="009303A8"/>
    <w:sectPr w:rsidR="009303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A8"/>
    <w:rsid w:val="00655BBA"/>
    <w:rsid w:val="00930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A4D1A-29BF-4EDD-BFBA-9F380F90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52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2</cp:revision>
  <dcterms:created xsi:type="dcterms:W3CDTF">2023-12-01T03:09:00Z</dcterms:created>
  <dcterms:modified xsi:type="dcterms:W3CDTF">2023-12-01T03:09:00Z</dcterms:modified>
</cp:coreProperties>
</file>