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18340" w14:textId="77777777" w:rsidR="009950D3" w:rsidRPr="009950D3" w:rsidRDefault="009950D3" w:rsidP="009950D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9950D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Модные бренды Красноярского края могут получить господдержку</w:t>
      </w:r>
    </w:p>
    <w:p w14:paraId="28551ECB" w14:textId="77777777" w:rsidR="009950D3" w:rsidRPr="009950D3" w:rsidRDefault="009950D3" w:rsidP="009950D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648B24FD" w14:textId="77777777" w:rsidR="009950D3" w:rsidRPr="009950D3" w:rsidRDefault="009950D3" w:rsidP="009950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9950D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Краевые производители одежды, обуви, аксессуаров и косметики могут получить господдержку на Цифровой платформе МСП.РФ. В Корпорации МСП, </w:t>
      </w:r>
      <w:r w:rsidRPr="009950D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которая оказывает поддержку субъектам МСП в рамках нацпроекта «Малое и среднее предпринимательство»,</w:t>
      </w:r>
      <w:r w:rsidRPr="009950D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в пилотном режиме запустили специальный проект для поддержки отечественных брендов. </w:t>
      </w:r>
    </w:p>
    <w:p w14:paraId="4916F68B" w14:textId="77777777" w:rsidR="009950D3" w:rsidRPr="009950D3" w:rsidRDefault="009950D3" w:rsidP="009950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9950D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Проект «МСП шьет» – это помощь в сбыте товаров, изготовленных малым и средним бизнесом, на онлайн- и офлайн-площадках. Помимо этого, участники проекта могут рассчитывать на сопровождение по программам господдержки, включая льготное кредитование и лизинг оборудования, помощь с обеспечением по кредитам и доступ к участию в специальных акселерационных программах. </w:t>
      </w:r>
    </w:p>
    <w:p w14:paraId="10FD1D46" w14:textId="77777777" w:rsidR="009950D3" w:rsidRPr="009950D3" w:rsidRDefault="009950D3" w:rsidP="009950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9950D3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«Чтобы производимые малым и средним бизнесом товары были востребованы, а российские бренды замещали иностранные, производителям нужно помочь им с продвижением. Первое направление – это помощь на рынках сбыта, где очень важны упаковка и маркетинг. Здесь для участников проекта будут проводиться бесплатные акселераторы по упаковке продукта, настройке бизнес-процессов и каналов продаж. Второй важный момент – доступное финансирование для развития своего дела. Мы будем помогать всем участникам проекта с льготным кредитным финансированием», – рассказал генеральный директор Корпорации МСП Александр Исаевич.</w:t>
      </w:r>
    </w:p>
    <w:p w14:paraId="5958B3AF" w14:textId="77777777" w:rsidR="009950D3" w:rsidRPr="009950D3" w:rsidRDefault="009950D3" w:rsidP="009950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9950D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Каждые три месяца будут отбирать отечественные бренды, продукцию которых размесят в офлайн-магазинах на льготных условиях. </w:t>
      </w:r>
    </w:p>
    <w:p w14:paraId="3AF235B0" w14:textId="77777777" w:rsidR="009950D3" w:rsidRPr="009950D3" w:rsidRDefault="009950D3" w:rsidP="009950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9950D3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«Поддержка отечественных производителей поможет стимулировать создание новых предприятий и масштабирование существующих. Это, в свою очередь, расширяет возможности трудоустройства, а также экономическую активность. Кроме того, поддержка малых и средних предпринимателей края может повысить конкурентоспособность страны на мировом рынке», – отметил Роман Мартынов, заместитель руководителя агентства развития малого и среднего предпринимательства Красноярского края.</w:t>
      </w:r>
    </w:p>
    <w:p w14:paraId="7902771A" w14:textId="77777777" w:rsidR="009950D3" w:rsidRPr="009950D3" w:rsidRDefault="009950D3" w:rsidP="009950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9950D3">
        <w:rPr>
          <w:rFonts w:ascii="Times New Roman" w:eastAsia="Calibri" w:hAnsi="Times New Roman" w:cs="Times New Roman"/>
          <w:kern w:val="0"/>
          <w:sz w:val="24"/>
          <w14:ligatures w14:val="none"/>
        </w:rPr>
        <w:t>Заявки на участие в проекте подаются через Цифровую платформу МСП.РФ, разработанную Корпорацией МСП и Минэкономразвития РФ в рамках нацпроекта «Малое и среднее предпринимательство», который инициировал Президент Владимир Путин.</w:t>
      </w:r>
    </w:p>
    <w:p w14:paraId="45ADC071" w14:textId="77777777" w:rsidR="00BC1BA8" w:rsidRDefault="00BC1BA8"/>
    <w:sectPr w:rsidR="00BC1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A8"/>
    <w:rsid w:val="009950D3"/>
    <w:rsid w:val="00BC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ADD2A-2A27-4C40-ACE6-5D614E6C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2024-01-31T03:42:00Z</dcterms:created>
  <dcterms:modified xsi:type="dcterms:W3CDTF">2024-01-31T03:42:00Z</dcterms:modified>
</cp:coreProperties>
</file>