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529B1" w14:textId="22B0F2A4" w:rsidR="00373558" w:rsidRPr="00373558" w:rsidRDefault="00373558" w:rsidP="00373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26.04.2024 </w:t>
      </w:r>
      <w:r w:rsidRPr="0037355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Красноярский край в числе лидеров </w:t>
      </w:r>
      <w:r w:rsidRPr="0037355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 итогам реализации поддержки социально ориентированных некоммерческих организаций (СОНКО) и социального предпринимательства</w:t>
      </w:r>
    </w:p>
    <w:p w14:paraId="605D2D16" w14:textId="77777777" w:rsidR="00373558" w:rsidRPr="00373558" w:rsidRDefault="00373558" w:rsidP="00373558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1979143" w14:textId="77777777" w:rsidR="00373558" w:rsidRPr="00373558" w:rsidRDefault="00373558" w:rsidP="0037355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7355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Красноярский край вошёл в число лидеров рейтинга субъектов РФ </w:t>
      </w:r>
      <w:r w:rsidRPr="003735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итогам реализации поддержки социально ориентированных некоммерческих организаций (СОНКО) и социального предпринимательства. В лидеры также вошли Республика Башкортостан, Ханты-Мансийский автономный округ – Югра, Ямало-Ненецкий автономный округ, Ярославская и Тюменская области, Приморский край. </w:t>
      </w:r>
    </w:p>
    <w:p w14:paraId="5EACA33C" w14:textId="77777777" w:rsidR="00373558" w:rsidRPr="00373558" w:rsidRDefault="00373558" w:rsidP="0037355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3735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«Важно отметить, что социальный бизнес устойчив к кризисам: около 80% компаний развивают свой бизнес более трех лет. Высокая выживаемость стала возможной в том числе благодаря инструментам поддержки – это льготные займы, гранты, имущественная поддержка, налоговые преференции»</w:t>
      </w:r>
      <w:r w:rsidRPr="0037355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, </w:t>
      </w:r>
      <w:r w:rsidRPr="003735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–</w:t>
      </w:r>
      <w:r w:rsidRPr="0037355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отметила заместитель министра экономического развития РФ Татьяна </w:t>
      </w:r>
      <w:proofErr w:type="spellStart"/>
      <w:r w:rsidRPr="0037355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Илюшникова</w:t>
      </w:r>
      <w:proofErr w:type="spellEnd"/>
      <w:r w:rsidRPr="0037355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.</w:t>
      </w:r>
    </w:p>
    <w:p w14:paraId="1FFF2438" w14:textId="77777777" w:rsidR="00373558" w:rsidRPr="00373558" w:rsidRDefault="00373558" w:rsidP="00373558">
      <w:pPr>
        <w:spacing w:after="0" w:line="240" w:lineRule="auto"/>
        <w:ind w:firstLine="680"/>
        <w:jc w:val="both"/>
        <w:rPr>
          <w:rFonts w:ascii="Calibri" w:eastAsia="Calibri" w:hAnsi="Calibri" w:cs="Times New Roman"/>
          <w:kern w:val="0"/>
          <w:sz w:val="24"/>
          <w14:ligatures w14:val="none"/>
        </w:rPr>
      </w:pPr>
      <w:r w:rsidRPr="003735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Красноярском крае действует ряд мер поддержки для социальных предприятий в рамках национального проекта «Малое и среднее предпринимательство». Так, социальный бизнес может получить грант в размере до 500 тысяч рублей (до 1 млн рублей – для Арктической зоны) на развитие бизнеса. Кроме того, для социальных предпринимателей, находящихся на упрощённой системе налогообложения действуют </w:t>
      </w:r>
      <w:r w:rsidRPr="00373558">
        <w:rPr>
          <w:rFonts w:ascii="Times New Roman" w:eastAsia="Calibri" w:hAnsi="Times New Roman" w:cs="Times New Roman"/>
          <w:kern w:val="0"/>
          <w:sz w:val="24"/>
          <w14:ligatures w14:val="none"/>
        </w:rPr>
        <w:t>налоговые льготы в размере 1% в случае, если объектом налогообложения являются доходы, 5% в случае, если объектом налогообложения являются доходы, уменьшенные на величину расходов.</w:t>
      </w:r>
      <w:r w:rsidRPr="00373558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373558">
        <w:rPr>
          <w:rFonts w:ascii="Times New Roman" w:eastAsia="Calibri" w:hAnsi="Times New Roman" w:cs="Times New Roman"/>
          <w:kern w:val="0"/>
          <w:sz w:val="24"/>
          <w14:ligatures w14:val="none"/>
        </w:rPr>
        <w:t>В текущем году планируется реализация программы по предоставлению льготных микрозаймов социальным предприятиям на базе центра «Мой бизнес». Ставка по продукту составит ¼ ключевой ставки, установленной Центробанком России. Максимальная сумма займа – 2 млн рублей на срок до трёх лет.</w:t>
      </w:r>
    </w:p>
    <w:p w14:paraId="1A1D2FA5" w14:textId="77777777" w:rsidR="00373558" w:rsidRPr="00373558" w:rsidRDefault="00373558" w:rsidP="0037355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35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Чтобы рассчитывать на дополнительные меры поддержки, социальный предприниматель должен быть включён в соответствующий реестр. Его формирует агентство развития малого и среднего предпринимательства Красноярского края. Заявки от бизнеса принимаются в течение всего года. Потом документы рассматривает специальная комиссия и своим решением присваивает статус социального предприятия. Подтверждать статус социального предпринимателя надо ежегодно.</w:t>
      </w:r>
    </w:p>
    <w:p w14:paraId="6CB9825D" w14:textId="77777777" w:rsidR="00373558" w:rsidRPr="00373558" w:rsidRDefault="00373558" w:rsidP="0037355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35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Перечень требований к кандидатам на включение в реестр социальных предприятий, список необходимых документов и рекомендации по их заполнению предприниматели могут найти на официальном сайте агентства krasmsp.ru в разделе «Социальное предпринимательство». Информацию можно уточнить по телефону 8 (391) 222-55-17.</w:t>
      </w:r>
    </w:p>
    <w:p w14:paraId="23CB172F" w14:textId="77777777" w:rsidR="00373558" w:rsidRPr="00373558" w:rsidRDefault="00373558" w:rsidP="0037355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735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</w:t>
      </w:r>
      <w:r w:rsidRPr="0037355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ля социально ориентированных некоммерческих организаций (СОНКО) в региональном центре «Мой бизнес» Красноярского края доступны финансовые меры поддержки, а именно микрозаём «Социальный» до 1 млн рублей, сроком до 60 месяцев*, </w:t>
      </w:r>
      <w:r w:rsidRPr="0037355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по ставке: с 1 по 24 месяц - 0,05 % годовых; с 25 по 48 месяц – 0,25% годовых; с 49 по 60 месяц – 0,5% годовых. </w:t>
      </w:r>
    </w:p>
    <w:p w14:paraId="4145210B" w14:textId="77777777" w:rsidR="00373558" w:rsidRPr="00373558" w:rsidRDefault="00373558" w:rsidP="0037355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7355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Также для СОНКО доступна бесплатная информационная поддержка по юридическим и бухгалтерским вопросам. Социально ориентированные некоммерческие организации могут вступить в социальный кластер, который существует в целях содействия по развитию социального предпринимательства и формированию «пространства» для профессионального общения предпринимателей, осуществляющих социально направленную деятельность в Красноярском крае.</w:t>
      </w:r>
    </w:p>
    <w:p w14:paraId="14117AF7" w14:textId="77777777" w:rsidR="00373558" w:rsidRPr="00373558" w:rsidRDefault="00373558" w:rsidP="0037355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373558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«</w:t>
      </w:r>
      <w:r w:rsidRPr="00373558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Социально ориентированные некоммерческие организации играют важную роль, решая различные социальные проблемы. Важно поддерживать их работу. СОНКО и социальным предприятиям доступны различные меры поддержки со стороны государства. Это гранты, налоговые льготы, микрозаймы, обучающие программы и другие виды помощи. Данные меры направлены на стимулирование развития и улучшения услуг, предоставляемых такими организациями, а также на обеспечение их устойчивости </w:t>
      </w:r>
      <w:r w:rsidRPr="00373558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lastRenderedPageBreak/>
        <w:t xml:space="preserve">и эффективности», – отметил Сергей Демешко, заместитель руководителя агентства развития малого и среднего предпринимательства Красноярского края. </w:t>
      </w:r>
    </w:p>
    <w:p w14:paraId="7DA712A5" w14:textId="77777777" w:rsidR="00373558" w:rsidRPr="00373558" w:rsidRDefault="00373558" w:rsidP="00373558">
      <w:pPr>
        <w:spacing w:after="0" w:line="240" w:lineRule="auto"/>
        <w:ind w:firstLine="68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7355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За консультацией можно обратиться в региональный центр «Мой бизнес» по телефону</w:t>
      </w:r>
      <w:r w:rsidRPr="0037355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8-800-234-0-124</w:t>
      </w:r>
      <w:r w:rsidRPr="0037355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или в онлайн-чате на сайте мойбизнес-24.рф. Центр «Мой бизнес» осуществляет деятельность в рамках нацпроекта «Малое и среднее предпринимательство», который инициировал Президент и курирует первый вице-премьер Андрей Белоусов. </w:t>
      </w:r>
    </w:p>
    <w:p w14:paraId="0D8337A2" w14:textId="77777777" w:rsidR="00373558" w:rsidRPr="00373558" w:rsidRDefault="00373558" w:rsidP="00373558">
      <w:pPr>
        <w:spacing w:after="0" w:line="240" w:lineRule="auto"/>
        <w:ind w:firstLine="68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DFA06B5" w14:textId="77777777" w:rsidR="00373558" w:rsidRPr="00373558" w:rsidRDefault="00373558" w:rsidP="00373558">
      <w:pPr>
        <w:spacing w:after="0" w:line="240" w:lineRule="auto"/>
        <w:ind w:firstLine="68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37355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*Информация действительна на момент публикации. Не является публичной офертой.</w:t>
      </w:r>
    </w:p>
    <w:p w14:paraId="7BE04B2E" w14:textId="77777777" w:rsidR="00373558" w:rsidRPr="00373558" w:rsidRDefault="00373558" w:rsidP="00373558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6B1269C" w14:textId="77777777" w:rsidR="00373558" w:rsidRPr="00373558" w:rsidRDefault="00373558" w:rsidP="00373558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</w:pPr>
      <w:r w:rsidRPr="00373558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Дополнительная информация для СМИ: +7 (391) 222-55-03, пресс-служба агентства развития малого и среднего предпринимательства Красноярского края.</w:t>
      </w:r>
    </w:p>
    <w:p w14:paraId="3523151A" w14:textId="77777777" w:rsidR="00373558" w:rsidRPr="00373558" w:rsidRDefault="00373558" w:rsidP="00373558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B6021F1" w14:textId="77777777" w:rsidR="0002629D" w:rsidRDefault="0002629D"/>
    <w:sectPr w:rsidR="0002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9D"/>
    <w:rsid w:val="0002629D"/>
    <w:rsid w:val="0037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458A"/>
  <w15:chartTrackingRefBased/>
  <w15:docId w15:val="{BEA638B9-CDEB-4E1F-91B0-BA4C0207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4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2024-04-26T07:43:00Z</dcterms:created>
  <dcterms:modified xsi:type="dcterms:W3CDTF">2024-04-26T07:43:00Z</dcterms:modified>
</cp:coreProperties>
</file>