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25F27" w14:textId="16175423" w:rsidR="00386003" w:rsidRDefault="0098132B"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784BFE70" wp14:editId="166CF583">
                <wp:extent cx="152400" cy="152400"/>
                <wp:effectExtent l="0" t="0" r="0" b="0"/>
                <wp:docPr id="536837219" name="AutoShape 5" descr="💥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72145" id="AutoShape 5" o:spid="_x0000_s1026" alt="💥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72FF2">
        <w:rPr>
          <w:rFonts w:ascii="Helvetica" w:hAnsi="Helvetica" w:cs="Helvetica"/>
          <w:color w:val="000000"/>
          <w:sz w:val="27"/>
          <w:szCs w:val="27"/>
        </w:rPr>
        <w:t xml:space="preserve">26.03.2024 </w:t>
      </w:r>
      <w:r>
        <w:rPr>
          <w:rFonts w:ascii="Helvetica" w:hAnsi="Helvetica" w:cs="Helvetica"/>
          <w:color w:val="000000"/>
          <w:sz w:val="27"/>
          <w:szCs w:val="27"/>
        </w:rPr>
        <w:t>Социально ориентированные некоммерческие предприятия (СОНКО) могут получать бесплатные консультации в центре «Мой бизнес» Красноярского края.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  <w:t>Консультанты готовы оказать помощь и информационную поддержку по юридическим и бухгалтерским вопросам.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6D13565D" wp14:editId="19E51B55">
                <wp:extent cx="152400" cy="152400"/>
                <wp:effectExtent l="0" t="0" r="0" b="0"/>
                <wp:docPr id="1368705734" name="AutoShape 6" descr="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BBDF6A" id="AutoShape 6" o:spid="_x0000_s1026" alt="📞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Helvetica" w:hAnsi="Helvetica" w:cs="Helvetica"/>
          <w:color w:val="000000"/>
          <w:sz w:val="27"/>
          <w:szCs w:val="27"/>
        </w:rPr>
        <w:t>Проконсультироваться можно с понедельника по четверг с 8.30 до 17.30, в пятницу с 8.30 до 17.00, задать вопрос можно по телефону 8-800-234-0-124 или в онлайн-чате на сайте </w:t>
      </w:r>
      <w:hyperlink r:id="rId4" w:tgtFrame="_blank" w:history="1">
        <w:r>
          <w:rPr>
            <w:rStyle w:val="a3"/>
            <w:rFonts w:ascii="Helvetica" w:hAnsi="Helvetica" w:cs="Helvetica"/>
            <w:sz w:val="27"/>
            <w:szCs w:val="27"/>
          </w:rPr>
          <w:t>мойбизнес-24.рф</w:t>
        </w:r>
      </w:hyperlink>
      <w:r>
        <w:rPr>
          <w:rFonts w:ascii="Helvetica" w:hAnsi="Helvetica" w:cs="Helvetica"/>
          <w:color w:val="000000"/>
          <w:sz w:val="27"/>
          <w:szCs w:val="27"/>
        </w:rPr>
        <w:t>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055654F0" wp14:editId="5C05327C">
                <wp:extent cx="152400" cy="152400"/>
                <wp:effectExtent l="0" t="0" r="0" b="0"/>
                <wp:docPr id="432325877" name="AutoShape 7" descr="🚀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E1C84F" id="AutoShape 7" o:spid="_x0000_s1026" alt="🚀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Helvetica" w:hAnsi="Helvetica" w:cs="Helvetica"/>
          <w:color w:val="000000"/>
          <w:sz w:val="27"/>
          <w:szCs w:val="27"/>
        </w:rPr>
        <w:t>На базе центра «Мой бизнес» существует также социальный кластер, куда могут вступить СОНКО. Кластер существует в целях содействия развитию социального предпринимательства и формированию "пространства" для профессионального общения предпринимателей, осуществляющих социально направленную деятельность в Красноярском крае.</w:t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color w:val="000000"/>
          <w:sz w:val="27"/>
          <w:szCs w:val="27"/>
        </w:rPr>
        <w:br/>
      </w:r>
      <w:r>
        <w:rPr>
          <w:rFonts w:ascii="Helvetica" w:hAnsi="Helvetica" w:cs="Helvetica"/>
          <w:noProof/>
          <w:color w:val="000000"/>
          <w:sz w:val="27"/>
          <w:szCs w:val="27"/>
        </w:rPr>
        <mc:AlternateContent>
          <mc:Choice Requires="wps">
            <w:drawing>
              <wp:inline distT="0" distB="0" distL="0" distR="0" wp14:anchorId="4E6E9AD5" wp14:editId="0436CAC7">
                <wp:extent cx="152400" cy="152400"/>
                <wp:effectExtent l="0" t="0" r="0" b="0"/>
                <wp:docPr id="1357509523" name="AutoShape 8" descr="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EEC6AB" id="AutoShape 8" o:spid="_x0000_s1026" alt="📞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Helvetica" w:hAnsi="Helvetica" w:cs="Helvetica"/>
          <w:color w:val="000000"/>
          <w:sz w:val="27"/>
          <w:szCs w:val="27"/>
        </w:rPr>
        <w:t>Проконсультироваться и задать вопросы по интересующим мерам поддержки можно в колл-центре «Мой бизнес» по телефону 8-800-234-0-124.</w:t>
      </w:r>
    </w:p>
    <w:sectPr w:rsidR="0038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003"/>
    <w:rsid w:val="00386003"/>
    <w:rsid w:val="00472FF2"/>
    <w:rsid w:val="0098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9EE2"/>
  <w15:chartTrackingRefBased/>
  <w15:docId w15:val="{5710FEC5-9203-401F-96E5-E1A68070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1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%EC%EE%E9%E1%E8%E7%ED%E5%F1-24.%F0%F4&amp;post=-202270637_3561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Марьясова Галина Георгиевна</cp:lastModifiedBy>
  <cp:revision>2</cp:revision>
  <dcterms:created xsi:type="dcterms:W3CDTF">2024-03-26T01:52:00Z</dcterms:created>
  <dcterms:modified xsi:type="dcterms:W3CDTF">2024-03-26T02:16:00Z</dcterms:modified>
</cp:coreProperties>
</file>