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34B9B" w14:textId="52229CD7" w:rsidR="00C46B51" w:rsidRPr="00C46B51" w:rsidRDefault="00C46B51" w:rsidP="00C46B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3737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73737"/>
          <w:kern w:val="36"/>
          <w:lang w:eastAsia="ru-RU"/>
          <w14:ligatures w14:val="none"/>
        </w:rPr>
        <w:t xml:space="preserve">21.05.2025 </w:t>
      </w:r>
      <w:r w:rsidRPr="00C46B51">
        <w:rPr>
          <w:rFonts w:ascii="Times New Roman" w:eastAsia="Times New Roman" w:hAnsi="Times New Roman" w:cs="Times New Roman"/>
          <w:b/>
          <w:bCs/>
          <w:color w:val="373737"/>
          <w:kern w:val="36"/>
          <w:lang w:eastAsia="ru-RU"/>
          <w14:ligatures w14:val="none"/>
        </w:rPr>
        <w:t>В Красноярском крае выберут лучших работников торговли</w:t>
      </w:r>
    </w:p>
    <w:p w14:paraId="4518753E" w14:textId="77777777" w:rsidR="00C46B51" w:rsidRPr="00C46B51" w:rsidRDefault="00C46B51" w:rsidP="00C46B5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6569E05" w14:textId="77777777" w:rsidR="00C46B51" w:rsidRPr="00C46B51" w:rsidRDefault="00C46B51" w:rsidP="00C46B5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46B51">
        <w:rPr>
          <w:rFonts w:ascii="Times New Roman" w:eastAsia="Calibri" w:hAnsi="Times New Roman" w:cs="Times New Roman"/>
          <w:kern w:val="0"/>
          <w14:ligatures w14:val="none"/>
        </w:rPr>
        <w:t xml:space="preserve">В Красноярском крае до 9 июня открыт приём заявок на ежегодный конкурс, посвящённый профессиональному празднику работников торговли. Участвовать могут предприниматели региона – победители получат дипломы, ценные призы и денежные премии в размере до 150 тысяч рублей. </w:t>
      </w:r>
    </w:p>
    <w:p w14:paraId="53F8FF21" w14:textId="77777777" w:rsidR="00C46B51" w:rsidRPr="00C46B51" w:rsidRDefault="00C46B51" w:rsidP="00C46B5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46B51">
        <w:rPr>
          <w:rFonts w:ascii="Times New Roman" w:eastAsia="Calibri" w:hAnsi="Times New Roman" w:cs="Times New Roman"/>
          <w:i/>
          <w:kern w:val="0"/>
          <w14:ligatures w14:val="none"/>
        </w:rPr>
        <w:t xml:space="preserve">«Профессиональный праздник отмечается 26 июля, и в честь этого события министерство проводит конкурс, чтобы выявить и поощрить лучших специалистов торговой отрасли», </w:t>
      </w:r>
      <w:r w:rsidRPr="00C46B51">
        <w:rPr>
          <w:rFonts w:ascii="Times New Roman" w:eastAsia="Calibri" w:hAnsi="Times New Roman" w:cs="Times New Roman"/>
          <w:kern w:val="0"/>
          <w14:ligatures w14:val="none"/>
        </w:rPr>
        <w:t>–</w:t>
      </w:r>
      <w:r w:rsidRPr="00C46B51">
        <w:rPr>
          <w:rFonts w:ascii="Times New Roman" w:eastAsia="Calibri" w:hAnsi="Times New Roman" w:cs="Times New Roman"/>
          <w:i/>
          <w:kern w:val="0"/>
          <w14:ligatures w14:val="none"/>
        </w:rPr>
        <w:t xml:space="preserve"> поясняет Ирина Панина, заместитель министра промышленности и торговли Красноярского края.  </w:t>
      </w:r>
    </w:p>
    <w:p w14:paraId="1260829D" w14:textId="77777777" w:rsidR="00C46B51" w:rsidRPr="00C46B51" w:rsidRDefault="00C46B51" w:rsidP="00C46B5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46B51">
        <w:rPr>
          <w:rFonts w:ascii="Times New Roman" w:eastAsia="Calibri" w:hAnsi="Times New Roman" w:cs="Times New Roman"/>
          <w:kern w:val="0"/>
          <w14:ligatures w14:val="none"/>
        </w:rPr>
        <w:t>Конкурс проводится по семи номинациям:</w:t>
      </w:r>
    </w:p>
    <w:p w14:paraId="1B7F6A8C" w14:textId="77777777" w:rsidR="00C46B51" w:rsidRPr="00C46B51" w:rsidRDefault="00C46B51" w:rsidP="00C46B5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46B51">
        <w:rPr>
          <w:rFonts w:ascii="Times New Roman" w:eastAsia="Calibri" w:hAnsi="Times New Roman" w:cs="Times New Roman"/>
          <w:kern w:val="0"/>
          <w14:ligatures w14:val="none"/>
        </w:rPr>
        <w:t>1. «Лучший сотрудник торгового объекта Красноярского края»;</w:t>
      </w:r>
    </w:p>
    <w:p w14:paraId="02274877" w14:textId="77777777" w:rsidR="00C46B51" w:rsidRPr="00C46B51" w:rsidRDefault="00C46B51" w:rsidP="00C46B5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46B51">
        <w:rPr>
          <w:rFonts w:ascii="Times New Roman" w:eastAsia="Calibri" w:hAnsi="Times New Roman" w:cs="Times New Roman"/>
          <w:kern w:val="0"/>
          <w14:ligatures w14:val="none"/>
        </w:rPr>
        <w:t>2. «Лучший торговый объект сельского населенного пункта Красноярского края»;</w:t>
      </w:r>
    </w:p>
    <w:p w14:paraId="3813BB46" w14:textId="77777777" w:rsidR="00C46B51" w:rsidRPr="00C46B51" w:rsidRDefault="00C46B51" w:rsidP="00C46B5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46B51">
        <w:rPr>
          <w:rFonts w:ascii="Times New Roman" w:eastAsia="Calibri" w:hAnsi="Times New Roman" w:cs="Times New Roman"/>
          <w:kern w:val="0"/>
          <w14:ligatures w14:val="none"/>
        </w:rPr>
        <w:t>3. «Лучший торговый объект городского населенного пункта Красноярского края»;</w:t>
      </w:r>
    </w:p>
    <w:p w14:paraId="68042F31" w14:textId="77777777" w:rsidR="00C46B51" w:rsidRPr="00C46B51" w:rsidRDefault="00C46B51" w:rsidP="00C46B5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46B51">
        <w:rPr>
          <w:rFonts w:ascii="Times New Roman" w:eastAsia="Calibri" w:hAnsi="Times New Roman" w:cs="Times New Roman"/>
          <w:kern w:val="0"/>
          <w14:ligatures w14:val="none"/>
        </w:rPr>
        <w:t>4. «Лучшая торговая сеть Красноярского края»;</w:t>
      </w:r>
    </w:p>
    <w:p w14:paraId="03935594" w14:textId="77777777" w:rsidR="00C46B51" w:rsidRPr="00C46B51" w:rsidRDefault="00C46B51" w:rsidP="00C46B5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46B51">
        <w:rPr>
          <w:rFonts w:ascii="Times New Roman" w:eastAsia="Calibri" w:hAnsi="Times New Roman" w:cs="Times New Roman"/>
          <w:kern w:val="0"/>
          <w14:ligatures w14:val="none"/>
        </w:rPr>
        <w:t>5. «Лучшая ярмарка Красноярского края»;</w:t>
      </w:r>
    </w:p>
    <w:p w14:paraId="4646BC06" w14:textId="77777777" w:rsidR="00C46B51" w:rsidRPr="00C46B51" w:rsidRDefault="00C46B51" w:rsidP="00C46B5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46B51">
        <w:rPr>
          <w:rFonts w:ascii="Times New Roman" w:eastAsia="Calibri" w:hAnsi="Times New Roman" w:cs="Times New Roman"/>
          <w:kern w:val="0"/>
          <w14:ligatures w14:val="none"/>
        </w:rPr>
        <w:t>6. «Лучший мобильный торговый объект Красноярского края»;</w:t>
      </w:r>
    </w:p>
    <w:p w14:paraId="22A800EE" w14:textId="77777777" w:rsidR="00C46B51" w:rsidRPr="00C46B51" w:rsidRDefault="00C46B51" w:rsidP="00C46B51">
      <w:pPr>
        <w:spacing w:after="0" w:line="240" w:lineRule="auto"/>
        <w:ind w:firstLine="68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46B51">
        <w:rPr>
          <w:rFonts w:ascii="Times New Roman" w:eastAsia="Calibri" w:hAnsi="Times New Roman" w:cs="Times New Roman"/>
          <w:kern w:val="0"/>
          <w14:ligatures w14:val="none"/>
        </w:rPr>
        <w:t>7. «Лучший торговый центр Красноярского края».</w:t>
      </w:r>
      <w:r w:rsidRPr="00C46B5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</w:p>
    <w:p w14:paraId="223880A1" w14:textId="77777777" w:rsidR="00C46B51" w:rsidRPr="00C46B51" w:rsidRDefault="00C46B51" w:rsidP="00C46B5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46B51">
        <w:rPr>
          <w:rFonts w:ascii="Times New Roman" w:eastAsia="Calibri" w:hAnsi="Times New Roman" w:cs="Times New Roman"/>
          <w:kern w:val="0"/>
          <w14:ligatures w14:val="none"/>
        </w:rPr>
        <w:t>Принять участие в Конкурсе могут муниципальные образования, организации розничной торговли всех форм собственности, осуществляющие продажу продовольственных и непродовольственных товаров, на территории края, а также работники таких предприятий.</w:t>
      </w:r>
    </w:p>
    <w:p w14:paraId="6CAB75FB" w14:textId="77777777" w:rsidR="00C46B51" w:rsidRPr="00C46B51" w:rsidRDefault="00C46B51" w:rsidP="00C46B5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46B51">
        <w:rPr>
          <w:rFonts w:ascii="Times New Roman" w:eastAsia="Calibri" w:hAnsi="Times New Roman" w:cs="Times New Roman"/>
          <w:kern w:val="0"/>
          <w14:ligatures w14:val="none"/>
        </w:rPr>
        <w:t>Оценка участников будет проводиться по ряду критериев, включая знание законодательства о розничной торговле, обеспечение и защиту прав потребителей, ассортимент товаров, меры безопасности, организацию работы и другие факторы. Подробная информация о критериях оценки для каждой номинации содержится в положении о конкурсе.</w:t>
      </w:r>
    </w:p>
    <w:p w14:paraId="08DA01B1" w14:textId="77777777" w:rsidR="00C46B51" w:rsidRPr="00C46B51" w:rsidRDefault="00C46B51" w:rsidP="00C46B5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46B51">
        <w:rPr>
          <w:rFonts w:ascii="Times New Roman" w:eastAsia="Calibri" w:hAnsi="Times New Roman" w:cs="Times New Roman"/>
          <w:kern w:val="0"/>
          <w14:ligatures w14:val="none"/>
        </w:rPr>
        <w:t>Подать заявку можно до 17.00 9 июня лично по адресу г. Красноярск, проспект Мира, 10, кабинет 1307, или отправить почтовым отправлением на тот же адрес.</w:t>
      </w:r>
    </w:p>
    <w:p w14:paraId="2E7F9F2B" w14:textId="77777777" w:rsidR="00C46B51" w:rsidRPr="00C46B51" w:rsidRDefault="00C46B51" w:rsidP="00C46B5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46B51">
        <w:rPr>
          <w:rFonts w:ascii="Times New Roman" w:eastAsia="Calibri" w:hAnsi="Times New Roman" w:cs="Times New Roman"/>
          <w:kern w:val="0"/>
          <w14:ligatures w14:val="none"/>
        </w:rPr>
        <w:t>Финал конкурса состоится 26 июня 2025 года. Итоги конкурса будут подведены конкурсной комиссией и опубликованы в течение пяти рабочих дней на официальном сайте министерства промышленности и торговли Красноярского края по адресу: http://minprom.krskstate.ru/promobyav.</w:t>
      </w:r>
    </w:p>
    <w:p w14:paraId="710A137A" w14:textId="77777777" w:rsidR="00C46B51" w:rsidRPr="00C46B51" w:rsidRDefault="00C46B51" w:rsidP="00C46B5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46B51">
        <w:rPr>
          <w:rFonts w:ascii="Times New Roman" w:eastAsia="Calibri" w:hAnsi="Times New Roman" w:cs="Times New Roman"/>
          <w:kern w:val="0"/>
          <w14:ligatures w14:val="none"/>
        </w:rPr>
        <w:t xml:space="preserve">Дополнительную информацию о конкурсе можно получить по ссылке: </w:t>
      </w:r>
      <w:hyperlink r:id="rId4" w:history="1">
        <w:r w:rsidRPr="00C46B51">
          <w:rPr>
            <w:rFonts w:ascii="Times New Roman" w:eastAsia="Calibri" w:hAnsi="Times New Roman" w:cs="Times New Roman"/>
            <w:color w:val="0563C1"/>
            <w:kern w:val="0"/>
            <w:u w:val="single"/>
            <w14:ligatures w14:val="none"/>
          </w:rPr>
          <w:t>http://minprom.krskstate.ru/promobyav/0/id/74091</w:t>
        </w:r>
      </w:hyperlink>
      <w:r w:rsidRPr="00C46B51">
        <w:rPr>
          <w:rFonts w:ascii="Times New Roman" w:eastAsia="Calibri" w:hAnsi="Times New Roman" w:cs="Times New Roman"/>
          <w:kern w:val="0"/>
          <w14:ligatures w14:val="none"/>
        </w:rPr>
        <w:t xml:space="preserve"> или позвонив по телефонам 222-51-04, 222-50-74.</w:t>
      </w:r>
    </w:p>
    <w:p w14:paraId="2A9A2DE0" w14:textId="77777777" w:rsidR="00C46B51" w:rsidRPr="00C46B51" w:rsidRDefault="00C46B51" w:rsidP="00C46B5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46B51">
        <w:rPr>
          <w:rFonts w:ascii="Times New Roman" w:eastAsia="Calibri" w:hAnsi="Times New Roman" w:cs="Times New Roman"/>
          <w:i/>
          <w:kern w:val="0"/>
          <w14:ligatures w14:val="none"/>
        </w:rPr>
        <w:t xml:space="preserve">«Приглашаем всех работников торговой сферы региона принять активное участие в конкурсе, продемонстрировать свои профессиональные достижения и внести вклад в развитие экономики региона», – дополнила Ирина Панина. </w:t>
      </w:r>
    </w:p>
    <w:p w14:paraId="77DEBC45" w14:textId="77777777" w:rsidR="00C46B51" w:rsidRPr="00C46B51" w:rsidRDefault="00C46B51" w:rsidP="00C46B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6E9915D" w14:textId="77777777" w:rsidR="00C46B51" w:rsidRPr="00C46B51" w:rsidRDefault="00C46B51" w:rsidP="00C46B51">
      <w:pPr>
        <w:shd w:val="clear" w:color="auto" w:fill="FFFFFF"/>
        <w:tabs>
          <w:tab w:val="left" w:pos="993"/>
        </w:tabs>
        <w:spacing w:after="0" w:line="240" w:lineRule="auto"/>
        <w:ind w:firstLine="680"/>
        <w:jc w:val="both"/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46B51">
        <w:rPr>
          <w:rFonts w:ascii="Times New Roman" w:eastAsia="Times New Roman" w:hAnsi="Times New Roman" w:cs="Times New Roman"/>
          <w:i/>
          <w:color w:val="3B4256"/>
          <w:kern w:val="0"/>
          <w:lang w:eastAsia="ru-RU"/>
          <w14:ligatures w14:val="none"/>
        </w:rPr>
        <w:t>Дополнительная информация для СМИ: 8 (391) 222-50-99, Алена Голоцван.</w:t>
      </w:r>
    </w:p>
    <w:p w14:paraId="185968DC" w14:textId="77777777" w:rsidR="004C22F4" w:rsidRDefault="004C22F4"/>
    <w:sectPr w:rsidR="004C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F4"/>
    <w:rsid w:val="004C22F4"/>
    <w:rsid w:val="0082224B"/>
    <w:rsid w:val="00C4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5EA6"/>
  <w15:chartTrackingRefBased/>
  <w15:docId w15:val="{AD8D1857-608C-4A81-B222-14DAE3F3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2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2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2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22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22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22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22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22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22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22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2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2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2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22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22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22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2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22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2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prom.krskstate.ru/promobyav/0/id/74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2025-05-21T07:49:00Z</dcterms:created>
  <dcterms:modified xsi:type="dcterms:W3CDTF">2025-05-21T07:49:00Z</dcterms:modified>
</cp:coreProperties>
</file>