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29FF7" w14:textId="22227877" w:rsidR="00AC5D9A" w:rsidRPr="00AC5D9A" w:rsidRDefault="00AC5D9A" w:rsidP="00AC5D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08.04.2024 </w:t>
      </w:r>
      <w:r w:rsidRPr="00AC5D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Итоги программы повышения производительности труда подвели в компании ООО «Ярхлеб»</w:t>
      </w:r>
    </w:p>
    <w:p w14:paraId="24FFBA0C" w14:textId="77777777" w:rsidR="00AC5D9A" w:rsidRPr="00AC5D9A" w:rsidRDefault="00AC5D9A" w:rsidP="00AC5D9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019126BF" w14:textId="77777777" w:rsidR="00AC5D9A" w:rsidRPr="00AC5D9A" w:rsidRDefault="00AC5D9A" w:rsidP="00AC5D9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C5D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Благодаря бережливым технологиям предприятие пищевой отрасли из Красноярска увеличило производство хлеба. Рабочая группа предприятия совместно с экспертами Регионального центра компетенций (структурное подразделение центра «Мой бизнес») за шесть месяцев реализации проекта провела производственный анализ, в результате которого выявила 49 проблем, которые оказывают влияние на производительность труда. После чего компания ввела новые стандарты работы на производственном участке, выбранном в качестве образца. Внедрила специальные приспособления на оборудование, организовала рабочие места по системе 5С, выровняла загрузку персонала, внедрила адресное хранение и др. </w:t>
      </w:r>
      <w:r w:rsidRPr="00AC5D9A">
        <w:rPr>
          <w:rFonts w:ascii="Times New Roman" w:eastAsia="Calibri" w:hAnsi="Times New Roman" w:cs="Times New Roman"/>
          <w:kern w:val="0"/>
          <w:sz w:val="24"/>
          <w14:ligatures w14:val="none"/>
        </w:rPr>
        <w:t>В результате специалисты добились уменьшения времени протекания процесса на 31%, снижения запасов на 18%, а также увеличили выработку на 28%.</w:t>
      </w:r>
    </w:p>
    <w:p w14:paraId="38880C55" w14:textId="77777777" w:rsidR="00AC5D9A" w:rsidRPr="00AC5D9A" w:rsidRDefault="00AC5D9A" w:rsidP="00AC5D9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AC5D9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«Мы успешно завершили первый этап реализации национального проекта по производительности труда. Этот проект стал важным шагом в развитии нашей компании и улучшении качества работы сотрудников. Благодаря реализации целенаправленных программ и стратегий, компания значительно увеличила эффективность рабочего процесса, повысила производительность и улучшила конкурентоспособность на рынке. Национальный проект стал не только стимулом для роста, но и важным опытом для будущих стратегических действий», – рассказала директор ООО «Ярхлеб» Татьяна Герингер.</w:t>
      </w:r>
    </w:p>
    <w:p w14:paraId="564DF364" w14:textId="77777777" w:rsidR="00AC5D9A" w:rsidRPr="00AC5D9A" w:rsidRDefault="00AC5D9A" w:rsidP="00AC5D9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C5D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Повысить качество продукции помогли не только теоретические знания, но и внедрение простейших инженерных решений низкой стоимости. Например, установили датчики «меточасов» на хлеборезках, что позволило собрать данные и проанализировать загрузку оборудования и временной ресурс качественной резки ножей. Утвердили нормы работы ножей, которая составила 100 часов до замены, и распределили нагрузку между хлеборезками на двух участках упаковки. В итоге экономия по замене ножей за март составила порядка 71 тысячи рублей. </w:t>
      </w:r>
    </w:p>
    <w:p w14:paraId="077F38D2" w14:textId="77777777" w:rsidR="00AC5D9A" w:rsidRPr="00AC5D9A" w:rsidRDefault="00AC5D9A" w:rsidP="00AC5D9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AC5D9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«В прошлом году компания «Ярхлеб» зашла в программу по повышению производительности труда для малых предприятий. Из 15 предприятий, которые прошли малую программу – 6 предприятий смогли добиться хороших результатов, подросли и стали участниками национального проекта «Производительность труда», в том числе и данное предприятие. Предприятие почувствовало эффекты, благодаря которым получило возможность дальше расти и развиваться. И уже сегодня компания завершила первый этап реализации национального проекта. Предприятия пищевой отрасли и сельского хозяйства – одни из наиболее активных участников национального проекта, которые достигают хороших результатов», – отметил заместитель руководителя агентства развития малого и среднего предпринимательства Красноярского края Сергей Демешко.</w:t>
      </w:r>
    </w:p>
    <w:p w14:paraId="36B37C93" w14:textId="77777777" w:rsidR="00AC5D9A" w:rsidRPr="00AC5D9A" w:rsidRDefault="00AC5D9A" w:rsidP="00AC5D9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AC5D9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Подать заявку на участие в нацпроекте предприниматели могут на портале производительность.рф. Адресная поддержка предприятиям края оказывается бесплатно. Получить все необходимые консультации можно в центре «Мой бизнес» по телефону 8-800-234-0-124.</w:t>
      </w:r>
    </w:p>
    <w:p w14:paraId="1EBED44B" w14:textId="77777777" w:rsidR="00AC5D9A" w:rsidRPr="00AC5D9A" w:rsidRDefault="00AC5D9A" w:rsidP="00AC5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4256"/>
          <w:spacing w:val="3"/>
          <w:kern w:val="0"/>
          <w:sz w:val="24"/>
          <w:szCs w:val="24"/>
          <w:lang w:eastAsia="ru-RU"/>
          <w14:ligatures w14:val="none"/>
        </w:rPr>
      </w:pPr>
    </w:p>
    <w:p w14:paraId="19E30043" w14:textId="77777777" w:rsidR="00AC5D9A" w:rsidRPr="00AC5D9A" w:rsidRDefault="00AC5D9A" w:rsidP="00AC5D9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8DDAF7" w14:textId="77777777" w:rsidR="00AC5D9A" w:rsidRPr="00AC5D9A" w:rsidRDefault="00AC5D9A" w:rsidP="00AC5D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AC5D9A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края.</w:t>
      </w:r>
    </w:p>
    <w:p w14:paraId="4115FA4A" w14:textId="77777777" w:rsidR="00AC5D9A" w:rsidRPr="00AC5D9A" w:rsidRDefault="00AC5D9A" w:rsidP="00AC5D9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44455B" w14:textId="77777777" w:rsidR="0025280A" w:rsidRDefault="0025280A"/>
    <w:sectPr w:rsidR="0025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0A"/>
    <w:rsid w:val="0025280A"/>
    <w:rsid w:val="00AC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CA72"/>
  <w15:chartTrackingRefBased/>
  <w15:docId w15:val="{B869B3B2-C76A-4459-894A-208B16EF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2024-04-08T09:32:00Z</dcterms:created>
  <dcterms:modified xsi:type="dcterms:W3CDTF">2024-04-08T09:32:00Z</dcterms:modified>
</cp:coreProperties>
</file>