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D214" w14:textId="77777777" w:rsidR="00653B75" w:rsidRPr="001D45EC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F9E6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F9B9C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ED564B5" wp14:editId="4B854247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14:paraId="08618C36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CB39C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16931FCC" w14:textId="77777777" w:rsidR="00653B75" w:rsidRDefault="008006C7">
      <w:pPr>
        <w:keepNext/>
        <w:spacing w:after="0" w:line="240" w:lineRule="auto"/>
        <w:ind w:left="-567"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25378A76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790EE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FDFEA" w14:textId="77777777" w:rsidR="00653B75" w:rsidRDefault="008006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РАСПОРЯЖЕНИЕ</w:t>
      </w:r>
    </w:p>
    <w:p w14:paraId="610DEB99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6E143362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8041889" w14:textId="37CAC9DF" w:rsidR="00653B75" w:rsidRDefault="008006C7">
      <w:pPr>
        <w:pStyle w:val="a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21.02.2025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г. Ужур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№ 32</w:t>
      </w:r>
    </w:p>
    <w:p w14:paraId="702E02D4" w14:textId="77777777" w:rsidR="00653B75" w:rsidRDefault="00653B75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2F6EA9" w14:textId="77777777" w:rsidR="00653B75" w:rsidRDefault="00653B75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B515C0" w14:textId="77777777" w:rsidR="00653B75" w:rsidRDefault="008006C7">
      <w:pPr>
        <w:spacing w:after="0" w:line="240" w:lineRule="auto"/>
        <w:ind w:right="-193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25.12.2008 N 273-ФЗ "О противодействии коррупции", Законом Красноярского края от 07.07.2009 N 8-3610 "О противодействии коррупции в Красноярском крае" в целях противодействия коррупции, предупреждения коррупции и борьбы с ней, минимизации и (или) ликвидации последствий коррупционных правонарушений:</w:t>
      </w:r>
    </w:p>
    <w:p w14:paraId="0C101DC0" w14:textId="793DCAEF" w:rsidR="00653B75" w:rsidRDefault="00085D9B" w:rsidP="008006C7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Создать координационный совет по противодействию коррупции в </w:t>
      </w:r>
      <w:proofErr w:type="spellStart"/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Ужурском</w:t>
      </w:r>
      <w:proofErr w:type="spellEnd"/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районе, согласно приложению № 1.</w:t>
      </w:r>
    </w:p>
    <w:p w14:paraId="61520EAA" w14:textId="15624D34" w:rsidR="00653B75" w:rsidRDefault="00085D9B" w:rsidP="008006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план работы по противодействию коррупции в </w:t>
      </w:r>
      <w:proofErr w:type="spellStart"/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Ужурском</w:t>
      </w:r>
      <w:proofErr w:type="spellEnd"/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районе, согласно приложению № 2.</w:t>
      </w:r>
    </w:p>
    <w:p w14:paraId="24096747" w14:textId="0558D88C" w:rsidR="00653B75" w:rsidRDefault="00085D9B" w:rsidP="008006C7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Признать утратившим силу распоряжение администрации Ужурского района от 30.09.2021 №191. </w:t>
      </w:r>
    </w:p>
    <w:p w14:paraId="17CBC844" w14:textId="2A5423DC" w:rsidR="00653B75" w:rsidRDefault="00085D9B" w:rsidP="008006C7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распоряжения возложить на заместителя главы </w:t>
      </w:r>
      <w:r w:rsidR="00F624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общественно-политической работе </w:t>
      </w:r>
      <w:proofErr w:type="spellStart"/>
      <w:r w:rsidR="00F6248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Сорх</w:t>
      </w:r>
      <w:proofErr w:type="spellEnd"/>
      <w:r w:rsidR="00F624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О.В.</w:t>
      </w:r>
    </w:p>
    <w:p w14:paraId="7FCE9863" w14:textId="0B9E4497" w:rsidR="00653B75" w:rsidRPr="008006C7" w:rsidRDefault="00085D9B" w:rsidP="008006C7">
      <w:pPr>
        <w:spacing w:after="0" w:line="240" w:lineRule="auto"/>
        <w:ind w:right="-1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197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8006C7" w:rsidRP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распоряжение вступает в силу </w:t>
      </w:r>
      <w:r w:rsidR="00197A47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его</w:t>
      </w:r>
      <w:r w:rsidR="008006C7" w:rsidRPr="008006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подписания.</w:t>
      </w:r>
    </w:p>
    <w:p w14:paraId="33B91D4E" w14:textId="77777777" w:rsidR="00653B75" w:rsidRDefault="00653B7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A5FF3E" w14:textId="77777777" w:rsidR="00653B75" w:rsidRDefault="00653B75">
      <w:pPr>
        <w:keepNext/>
        <w:spacing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DD96B" w14:textId="639143A1" w:rsidR="00653B75" w:rsidRDefault="008006C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                                                                                      К.Н. Зарецкий</w:t>
      </w:r>
    </w:p>
    <w:p w14:paraId="25CACD4B" w14:textId="77777777" w:rsidR="00653B75" w:rsidRDefault="00653B75">
      <w:pPr>
        <w:keepNext/>
        <w:tabs>
          <w:tab w:val="left" w:pos="7370"/>
          <w:tab w:val="left" w:pos="7937"/>
        </w:tabs>
        <w:spacing w:after="0" w:line="120" w:lineRule="auto"/>
        <w:ind w:right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26D9E" w14:textId="77777777" w:rsidR="00653B75" w:rsidRDefault="00653B75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A42927" w14:textId="77777777" w:rsidR="00653B75" w:rsidRDefault="00653B75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CBA699" w14:textId="77777777" w:rsidR="00653B75" w:rsidRDefault="00653B75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2DE7F" w14:textId="77777777" w:rsidR="00653B75" w:rsidRDefault="008006C7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2DEA0B4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7E8D0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B6214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E9665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C87B8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6E51" w14:textId="77777777" w:rsidR="00653B75" w:rsidRDefault="00653B75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4F57" w14:textId="37D33743" w:rsidR="00653B75" w:rsidRDefault="008006C7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bookmarkStart w:id="0" w:name="_GoBack"/>
      <w:bookmarkEnd w:id="0"/>
    </w:p>
    <w:p w14:paraId="4735A894" w14:textId="77777777" w:rsidR="00653B75" w:rsidRDefault="00653B75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3984B" w14:textId="11DCA9E1" w:rsidR="00653B75" w:rsidRDefault="008006C7" w:rsidP="006E2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3F7650A9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№1</w:t>
      </w:r>
    </w:p>
    <w:p w14:paraId="39012DF3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к Распоряжению</w:t>
      </w:r>
    </w:p>
    <w:p w14:paraId="7D4C92D9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21.02.2025 № 32</w:t>
      </w:r>
    </w:p>
    <w:p w14:paraId="7DAA8B49" w14:textId="77777777" w:rsidR="00653B75" w:rsidRDefault="00653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E647C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1B15A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 </w:t>
      </w:r>
    </w:p>
    <w:p w14:paraId="240DAE67" w14:textId="77777777" w:rsidR="00653B75" w:rsidRDefault="0080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14:paraId="3BE85DB1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F1296" w14:textId="77777777" w:rsidR="00653B75" w:rsidRDefault="0065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8E2AD" w14:textId="41A8E0F1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624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Сорх</w:t>
      </w:r>
      <w:proofErr w:type="spellEnd"/>
      <w:r w:rsidR="00F6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</w:t>
      </w:r>
    </w:p>
    <w:p w14:paraId="5AFCED0C" w14:textId="48ACE3A1" w:rsidR="00653B75" w:rsidRDefault="008006C7">
      <w:pPr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F6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общественно-политической работе</w:t>
      </w:r>
    </w:p>
    <w:p w14:paraId="341EDC46" w14:textId="77777777" w:rsidR="00653B75" w:rsidRDefault="00653B75">
      <w:pPr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930DA" w14:textId="5B447BE1" w:rsidR="00A50698" w:rsidRPr="00A50698" w:rsidRDefault="008006C7" w:rsidP="00A5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-  </w:t>
      </w:r>
      <w:r w:rsidR="00A50698" w:rsidRPr="00A5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Харченко Юлия Николаевна</w:t>
      </w:r>
    </w:p>
    <w:p w14:paraId="5AD95E45" w14:textId="4E43E06E" w:rsidR="00653B75" w:rsidRDefault="00A50698" w:rsidP="00A5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ведущий специалист по правовым вопросам общего отдела</w:t>
      </w:r>
    </w:p>
    <w:p w14:paraId="60025781" w14:textId="5452CA66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072B9EAC" w14:textId="2F72EA60" w:rsidR="00A50698" w:rsidRDefault="00A5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55A19" w14:textId="1267BD6B" w:rsidR="00A50698" w:rsidRPr="00A50698" w:rsidRDefault="00A50698" w:rsidP="00A50698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5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Клименко Ольга Валерьевна </w:t>
      </w:r>
    </w:p>
    <w:p w14:paraId="66964010" w14:textId="30DA72D6" w:rsidR="00A50698" w:rsidRDefault="00A50698" w:rsidP="00A50698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начальник общего отдела</w:t>
      </w:r>
    </w:p>
    <w:p w14:paraId="477441BA" w14:textId="77777777" w:rsidR="00A50698" w:rsidRDefault="00A50698" w:rsidP="00A50698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D2EB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 Пухова Ирина Ивановна</w:t>
      </w:r>
    </w:p>
    <w:p w14:paraId="431F6028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главный специалист по кадрам</w:t>
      </w:r>
    </w:p>
    <w:p w14:paraId="51D80623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04DD2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 Мокрецов Виктор Яковлевич</w:t>
      </w:r>
    </w:p>
    <w:p w14:paraId="5A665AB6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председатель Ужурского районного Совета Ветеранов</w:t>
      </w:r>
    </w:p>
    <w:p w14:paraId="23B2E7C3" w14:textId="77777777" w:rsidR="00653B75" w:rsidRDefault="008006C7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 согласованию)</w:t>
      </w:r>
    </w:p>
    <w:p w14:paraId="2171F00B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2A56C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</w:t>
      </w:r>
    </w:p>
    <w:p w14:paraId="0560E865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депутат Ужурского районного Совета депутатов</w:t>
      </w:r>
    </w:p>
    <w:p w14:paraId="71C01B18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 согласованию)</w:t>
      </w:r>
    </w:p>
    <w:p w14:paraId="71DC4E98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BC00632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7214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70870" w14:textId="77777777" w:rsidR="00653B75" w:rsidRDefault="0080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7CB79BF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A5730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F9083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B909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25C59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D8026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B75" w:rsidSect="0085028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B6A0606" w14:textId="77777777" w:rsidR="00653B75" w:rsidRDefault="008006C7">
      <w:pPr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Приложение № 2</w:t>
      </w:r>
    </w:p>
    <w:p w14:paraId="0D75F451" w14:textId="77777777" w:rsidR="00653B75" w:rsidRDefault="00800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к Распоряжению</w:t>
      </w:r>
    </w:p>
    <w:p w14:paraId="012A7CA1" w14:textId="77777777" w:rsidR="00653B75" w:rsidRDefault="008006C7">
      <w:pPr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от 21.02.2025 № 32</w:t>
      </w:r>
    </w:p>
    <w:p w14:paraId="55FBDE9D" w14:textId="77777777" w:rsidR="00653B75" w:rsidRDefault="00653B75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81ABB" w14:textId="77777777" w:rsidR="00653B75" w:rsidRDefault="008006C7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(откорректированный в соответствии с Национальным планом противодействия коррупции на 2025-2028 годы, в рамках Указа Президента РФ от 13.12.2024 №385-уг) мероприятий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</w:p>
    <w:p w14:paraId="78465A3D" w14:textId="77777777" w:rsidR="00653B75" w:rsidRDefault="00653B75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662"/>
        <w:gridCol w:w="2410"/>
        <w:gridCol w:w="2268"/>
        <w:gridCol w:w="3119"/>
      </w:tblGrid>
      <w:tr w:rsidR="00653B75" w14:paraId="0B2F7143" w14:textId="77777777">
        <w:trPr>
          <w:trHeight w:val="1862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BBFD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14:paraId="3D38AD0E" w14:textId="77777777" w:rsidR="00653B75" w:rsidRDefault="00653B75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CB40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35EF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E9F1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2BC98D6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293D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53B75" w14:paraId="6EB3D668" w14:textId="77777777">
        <w:tc>
          <w:tcPr>
            <w:tcW w:w="151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8C113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1.Организационные антикоррупционные мероприятия</w:t>
            </w:r>
          </w:p>
        </w:tc>
      </w:tr>
      <w:tr w:rsidR="00653B75" w14:paraId="2DE66586" w14:textId="77777777">
        <w:trPr>
          <w:trHeight w:val="1178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55230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EBF67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органами местного самоуправления поселений в целях повышения мотивации к соблюдению должностных обязанностей и соблюдению требований к служебному поведению, установленных Законом №273-ФЗ, другими федеральными законами в целях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7C3A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7A48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066062C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A56EB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противодействию коррупции</w:t>
            </w:r>
          </w:p>
          <w:p w14:paraId="19A53B0F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75F13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757AF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BB11C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75" w14:paraId="270735D0" w14:textId="77777777">
        <w:trPr>
          <w:trHeight w:val="619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A42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BAF8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заседаний комиссии по противодействию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и обеспечение контроля исполнения принятых решений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8A285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FADC6" w14:textId="77777777" w:rsidR="00653B75" w:rsidRDefault="008006C7">
            <w:pPr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02BA3629" w14:textId="77777777" w:rsidR="00653B75" w:rsidRDefault="008006C7">
            <w:pPr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планом комиссии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C8355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противодействию коррупции</w:t>
            </w:r>
          </w:p>
        </w:tc>
      </w:tr>
      <w:tr w:rsidR="00653B75" w14:paraId="5D24F87B" w14:textId="77777777">
        <w:trPr>
          <w:trHeight w:val="619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468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6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6ED6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Ревизионные проверки муниципальных учреждений, учредителем которых является администрация Ужурского района 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3B287" w14:textId="79AF317F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графику администрации Ужурского района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B404" w14:textId="77777777" w:rsidR="00653B75" w:rsidRDefault="008006C7">
            <w:pPr>
              <w:spacing w:after="0" w:line="240" w:lineRule="auto"/>
              <w:ind w:left="1843" w:hanging="18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DAAE887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74C3F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653B75" w14:paraId="7DADC13D" w14:textId="77777777">
        <w:trPr>
          <w:trHeight w:val="1178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8097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B0F01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действующий План мероприятий в Администрации Ужурского района и органах местного самоуправления муниципального образования в соответствии с Национальным планом противодействия коррупции на 2025-2028 годы, настоящим планом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B4D70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A4BE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14:paraId="219AEBF6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</w:p>
          <w:p w14:paraId="4F5AF52A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выполнением </w:t>
            </w:r>
          </w:p>
          <w:p w14:paraId="6F7C19F5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</w:p>
          <w:p w14:paraId="06FCB3B5" w14:textId="77777777" w:rsidR="00653B75" w:rsidRDefault="008006C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2025-2028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E938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противодействию коррупции</w:t>
            </w:r>
          </w:p>
        </w:tc>
      </w:tr>
      <w:tr w:rsidR="00653B75" w14:paraId="66789600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B2E56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D3F62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правоохранительными органами по вопросам борьбы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коррупцией  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№273-ФЗ, другими федеральными законами.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55789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C00C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977B71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393C" w14:textId="77777777" w:rsidR="00653B75" w:rsidRDefault="008006C7">
            <w:pPr>
              <w:spacing w:after="0" w:line="240" w:lineRule="auto"/>
              <w:ind w:left="-4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противодействию коррупции</w:t>
            </w:r>
          </w:p>
        </w:tc>
      </w:tr>
      <w:tr w:rsidR="00653B75" w14:paraId="0861732B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F6AB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E0430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антикоррупционного законодательства и приведение нормативных правовых актов Ужурского района, регулирующих вопросы противодействия коррупции в соответствие с федеральными и краевыми законами и иными нормативно-правовыми актами.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7C22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DDE6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5F68737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E0779" w14:textId="6DBCBA4D" w:rsidR="00653B75" w:rsidRDefault="001D45EC">
            <w:pPr>
              <w:spacing w:after="0" w:line="240" w:lineRule="auto"/>
              <w:ind w:left="-4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нормативных правовых актов по </w:t>
            </w:r>
            <w:r w:rsidRPr="001D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</w:t>
            </w:r>
          </w:p>
        </w:tc>
      </w:tr>
      <w:tr w:rsidR="00653B75" w14:paraId="5BA12992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BF3AB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9FB2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E2875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0491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31674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записки</w:t>
            </w:r>
          </w:p>
        </w:tc>
      </w:tr>
      <w:tr w:rsidR="00653B75" w14:paraId="4D266DA1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4A02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1CBE5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7D919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63C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C51B9DD" w14:textId="77777777" w:rsidR="00653B75" w:rsidRDefault="00653B75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43FEE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  <w:p w14:paraId="192575D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об утверждении плана противодействия коррупции</w:t>
            </w:r>
          </w:p>
        </w:tc>
      </w:tr>
      <w:tr w:rsidR="00653B75" w14:paraId="4BF4858D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89FF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E9955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регистра нормативных правовых актов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255A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AE82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9898FA4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834F5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муниципальных нормативных правовых актов</w:t>
            </w:r>
          </w:p>
        </w:tc>
      </w:tr>
      <w:tr w:rsidR="00653B75" w14:paraId="6BB40CF9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574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60015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ходе выполнения плана мероприятий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E210A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365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</w:p>
          <w:p w14:paraId="085F091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53C9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планов противодействия коррупции</w:t>
            </w:r>
          </w:p>
        </w:tc>
      </w:tr>
      <w:tr w:rsidR="00653B75" w14:paraId="4FBF7C7D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2AD2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AC04F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борьбы с коррупцией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0879D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F87F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31B4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противодействию коррупции</w:t>
            </w:r>
          </w:p>
        </w:tc>
      </w:tr>
      <w:tr w:rsidR="00653B75" w14:paraId="7AC5DC6E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7A6C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9C5B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  протоколов    конкурсных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муниципальных контрактов   на   поставку   товаров, выполнение работ, оказание услуг для нужд района с целью предупреждения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90409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C9E7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1DB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проведения заседания</w:t>
            </w:r>
          </w:p>
        </w:tc>
      </w:tr>
      <w:tr w:rsidR="00653B75" w14:paraId="190119A8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657D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44132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состоявшихся конкурсов и аукционов   по   продаже   объектов муниципальной    собственности    с целью выявления фактов занижения стоимости                  подлежащих приватизации   объектов   и   иных нарушений законодательства, анализ практики    заключения   договоров аренды   объектов  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0B8F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6321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D28C1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проведения заседания</w:t>
            </w:r>
          </w:p>
        </w:tc>
      </w:tr>
      <w:tr w:rsidR="00653B75" w14:paraId="0579F944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1F59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2DC5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        социологических исследований   с   целью   изучения отношения    жителей    района    к проблеме коррупции, в том числе в органах государственной власти и местного самоуправления, а 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населением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предпринимаемых мер по противодействию ей.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B3D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6E75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5E334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данных об оценке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  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принимаемых в сфере противодействия коррупции </w:t>
            </w:r>
          </w:p>
        </w:tc>
      </w:tr>
      <w:tr w:rsidR="00653B75" w14:paraId="7A2C32FC" w14:textId="77777777">
        <w:tc>
          <w:tcPr>
            <w:tcW w:w="151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C621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2.Правовые антикоррупционные мероприятия</w:t>
            </w:r>
          </w:p>
        </w:tc>
      </w:tr>
      <w:tr w:rsidR="00653B75" w14:paraId="0A8A9F8D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CDD4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2BCD8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 проектов нормативных правовых актов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9D90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050C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7E8270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F1D79" w14:textId="77777777" w:rsidR="00653B75" w:rsidRDefault="008006C7">
            <w:pPr>
              <w:jc w:val="both"/>
            </w:pPr>
            <w:r>
              <w:rPr>
                <w:rStyle w:val="2115pt"/>
                <w:rFonts w:eastAsiaTheme="minorHAnsi"/>
                <w:b w:val="0"/>
              </w:rPr>
              <w:t xml:space="preserve">устранение коррупциогенных факторов из текстов муниципальных нормативных </w:t>
            </w:r>
            <w:r>
              <w:rPr>
                <w:rStyle w:val="2115pt"/>
                <w:rFonts w:eastAsiaTheme="minorHAnsi"/>
                <w:b w:val="0"/>
              </w:rPr>
              <w:lastRenderedPageBreak/>
              <w:t>правовых актов и проектов муниципальных нормативных правовых актов</w:t>
            </w:r>
          </w:p>
        </w:tc>
      </w:tr>
      <w:tr w:rsidR="00653B75" w14:paraId="3A8F24D4" w14:textId="77777777">
        <w:trPr>
          <w:trHeight w:val="1623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899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1803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проектов нормативно-правовых актов о внесении изменений в отдельные нормативные правовые акты в целях устранения коррупционных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факторов, выявленных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результатам антикоррупционной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экспертизы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0BF9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3AF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61D47BC2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B3BE" w14:textId="77777777" w:rsidR="00653B75" w:rsidRDefault="008006C7">
            <w:pPr>
              <w:jc w:val="both"/>
            </w:pPr>
            <w:r>
              <w:rPr>
                <w:rStyle w:val="2115pt"/>
                <w:rFonts w:eastAsiaTheme="minorHAnsi"/>
                <w:b w:val="0"/>
              </w:rPr>
              <w:t>устранение коррупциогенных факторов из текстов муниципальных нормативных правовых актов</w:t>
            </w:r>
          </w:p>
          <w:p w14:paraId="29A859F0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3B75" w14:paraId="15C83A10" w14:textId="77777777">
        <w:trPr>
          <w:trHeight w:val="1395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AE4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F51F" w14:textId="77777777" w:rsidR="00653B75" w:rsidRDefault="008006C7">
            <w:pPr>
              <w:jc w:val="both"/>
            </w:pPr>
            <w:r>
              <w:rPr>
                <w:rStyle w:val="2115pt"/>
                <w:rFonts w:eastAsiaTheme="minorHAnsi"/>
                <w:b w:val="0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E6E7E" w14:textId="77777777" w:rsidR="00653B75" w:rsidRDefault="008006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1B583" w14:textId="77777777" w:rsidR="00653B75" w:rsidRDefault="008006C7">
            <w:pPr>
              <w:spacing w:after="0" w:line="240" w:lineRule="auto"/>
              <w:ind w:left="1843" w:hanging="18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D2D1EFB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6C75" w14:textId="77777777" w:rsidR="00653B75" w:rsidRDefault="008006C7">
            <w:pPr>
              <w:jc w:val="both"/>
            </w:pPr>
            <w:r>
              <w:rPr>
                <w:rStyle w:val="2115pt"/>
                <w:rFonts w:eastAsiaTheme="minorHAnsi"/>
                <w:b w:val="0"/>
              </w:rPr>
              <w:t>устранение коррупциогенных факторов из текстов муниципальных нормативных правовых актов</w:t>
            </w:r>
          </w:p>
          <w:p w14:paraId="45EFA636" w14:textId="77777777" w:rsidR="00653B75" w:rsidRDefault="0065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B75" w14:paraId="15E33F8E" w14:textId="77777777">
        <w:trPr>
          <w:trHeight w:val="1495"/>
        </w:trPr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467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F89C" w14:textId="77777777" w:rsidR="00653B75" w:rsidRDefault="008006C7">
            <w:pPr>
              <w:jc w:val="both"/>
            </w:pPr>
            <w:r>
              <w:rPr>
                <w:rStyle w:val="2115pt"/>
                <w:rFonts w:eastAsiaTheme="minorHAnsi"/>
                <w:b w:val="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 и их должностных лиц</w:t>
            </w:r>
          </w:p>
        </w:tc>
        <w:tc>
          <w:tcPr>
            <w:tcW w:w="2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2524A" w14:textId="77777777" w:rsidR="00653B75" w:rsidRDefault="008006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B9DA6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  <w:b w:val="0"/>
              </w:rPr>
              <w:t xml:space="preserve">не реже одного </w:t>
            </w:r>
            <w:proofErr w:type="gramStart"/>
            <w:r>
              <w:rPr>
                <w:rStyle w:val="2115pt"/>
                <w:rFonts w:eastAsiaTheme="minorHAnsi"/>
                <w:b w:val="0"/>
              </w:rPr>
              <w:t>раза  в</w:t>
            </w:r>
            <w:proofErr w:type="gramEnd"/>
            <w:r>
              <w:rPr>
                <w:rStyle w:val="2115pt"/>
                <w:rFonts w:eastAsiaTheme="minorHAnsi"/>
                <w:b w:val="0"/>
              </w:rPr>
              <w:t xml:space="preserve"> квартал</w:t>
            </w: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BCF10" w14:textId="18C0ED39" w:rsidR="00653B75" w:rsidRPr="00A50698" w:rsidRDefault="00A50698" w:rsidP="00A506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0698">
              <w:rPr>
                <w:rFonts w:ascii="Times New Roman" w:hAnsi="Times New Roman" w:cs="Times New Roman"/>
                <w:lang w:eastAsia="ru-RU"/>
              </w:rPr>
              <w:t>Повышение эффективности выявление фактов нарушения антикоррупционного законодательства с учетом правоприменительной практики</w:t>
            </w:r>
          </w:p>
        </w:tc>
      </w:tr>
      <w:tr w:rsidR="00653B75" w14:paraId="7711C38F" w14:textId="77777777">
        <w:tc>
          <w:tcPr>
            <w:tcW w:w="151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9DA8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3.Антикоррупционные мероприятия в сфере кадровой политики</w:t>
            </w:r>
          </w:p>
        </w:tc>
      </w:tr>
      <w:tr w:rsidR="00653B75" w14:paraId="58F39446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84692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85889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93F3C" w14:textId="13879081" w:rsidR="00653B75" w:rsidRDefault="00F62489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общественно-политической работе</w:t>
            </w:r>
            <w:r w:rsidR="008D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B4DE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фактам обращения граждан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7AD8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по соблюдению требований к служебному поведению муниципальных служащих</w:t>
            </w:r>
          </w:p>
        </w:tc>
      </w:tr>
      <w:tr w:rsidR="00653B75" w14:paraId="035306EF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C192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E7B5D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администрации Ужурского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F521C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DE646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3E37D22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65AB6" w14:textId="77777777" w:rsidR="00653B75" w:rsidRDefault="008006C7">
            <w:pPr>
              <w:spacing w:after="0" w:line="240" w:lineRule="auto"/>
              <w:ind w:left="-4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проверки</w:t>
            </w:r>
          </w:p>
        </w:tc>
      </w:tr>
      <w:tr w:rsidR="00653B75" w14:paraId="1B5C58CE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BA6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477AF" w14:textId="77777777" w:rsidR="00653B75" w:rsidRDefault="008006C7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вновь принятыми муниципальными служащими администрации Ужурского района и её структурных подразделений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278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2D4D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6ADBB2D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FA70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культуры и понимания ответственности муниципальных служащих администрации Ужурского района и её структурных подразделений</w:t>
            </w:r>
          </w:p>
        </w:tc>
      </w:tr>
      <w:tr w:rsidR="00653B75" w14:paraId="06537803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7A091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AA53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соблюдения требований к служебному поведению, установленному в целях противодействия коррупции. В том числе нарушения запретов, касающихся получения подарков, и порядка их сдачи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0F3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7B63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6E7C469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6048" w14:textId="77777777" w:rsidR="00653B75" w:rsidRDefault="008006C7">
            <w:pPr>
              <w:spacing w:after="0" w:line="240" w:lineRule="auto"/>
              <w:ind w:left="-4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соблюдения муниципальными служащими Ужурского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ограничений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запретов, связанных с прохождением муниципальной службы</w:t>
            </w:r>
          </w:p>
        </w:tc>
      </w:tr>
      <w:tr w:rsidR="00653B75" w14:paraId="1A739849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FB400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94496" w14:textId="37AC4C9C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лицами, претендующими на замещение должностей муниципальной службы и муниципальными служащими </w:t>
            </w:r>
            <w:r w:rsidR="001D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Ужурского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детей.  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8E723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80FD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порядки сроки,</w:t>
            </w:r>
          </w:p>
          <w:p w14:paraId="4404A8AF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</w:t>
            </w:r>
          </w:p>
          <w:p w14:paraId="01C82BE7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</w:p>
          <w:p w14:paraId="7748E6B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8550C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проверки</w:t>
            </w:r>
          </w:p>
        </w:tc>
      </w:tr>
      <w:tr w:rsidR="00653B75" w14:paraId="2CEC4322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6D4F" w14:textId="52033AC2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22CD" w14:textId="77777777" w:rsidR="00653B75" w:rsidRDefault="008006C7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обучение муниципальных служащих, в должностные обязанности которых входит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коррупции, по программам антикоррупционной направленности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7E7AB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52C1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726827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EC98" w14:textId="77777777" w:rsidR="00653B75" w:rsidRDefault="008006C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прохождении обучения</w:t>
            </w:r>
          </w:p>
        </w:tc>
      </w:tr>
      <w:tr w:rsidR="00653B75" w14:paraId="7BFCA79C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846DD" w14:textId="3E90DCC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3927B" w14:textId="77777777" w:rsidR="00653B75" w:rsidRDefault="008006C7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соблюдения лицами, замещающими муниципальными должности запретов, ограничений, и иных требований, установленных в целях противодействия коррупции, в том числе об урегулировании конфликта интересов 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75ECF" w14:textId="77777777" w:rsidR="00653B75" w:rsidRDefault="0080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1B25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BC71C28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E97A" w14:textId="77777777" w:rsidR="00653B75" w:rsidRDefault="008006C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нарушения антикоррупционного законодательства, применение мер юридической ответственности к лицам, допустившим нарушение антикоррупционного законодательства </w:t>
            </w:r>
          </w:p>
        </w:tc>
      </w:tr>
      <w:tr w:rsidR="00653B75" w14:paraId="04410D0E" w14:textId="77777777" w:rsidTr="00A71888">
        <w:trPr>
          <w:trHeight w:val="1239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71804" w14:textId="0779688D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0D2B" w14:textId="77777777" w:rsidR="00653B75" w:rsidRDefault="008006C7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актуализации сведений, содержащихся в анкетах ли, назначаемых на муниципальные должности администрации Ужурского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 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родственниках в целях выявления возможного конфликта интересов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21E8" w14:textId="77777777" w:rsidR="00653B75" w:rsidRDefault="0080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8A1B6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2A0BA8F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A197" w14:textId="77777777" w:rsidR="00653B75" w:rsidRDefault="008006C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653B75" w14:paraId="335CACA4" w14:textId="77777777">
        <w:tc>
          <w:tcPr>
            <w:tcW w:w="151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8B8E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4.Информационно-просветительские антикоррупционные мероприятия</w:t>
            </w:r>
          </w:p>
        </w:tc>
      </w:tr>
      <w:tr w:rsidR="00653B75" w14:paraId="5EB2F205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D231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767A3" w14:textId="777143F0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Ужурского района о: негативном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воздействии </w:t>
            </w:r>
            <w:r w:rsidR="001D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 на общество и необходимости борьбы с ней; о мерах, принимаемых органами местного самоуправления по противодействию коррупции о результатах борьбы с коррупцией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47C36" w14:textId="354BE0F1" w:rsidR="00A71888" w:rsidRDefault="00A7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общественно-политической работе, </w:t>
            </w:r>
          </w:p>
          <w:p w14:paraId="080843D6" w14:textId="6F68E4B7" w:rsidR="00653B75" w:rsidRDefault="00A7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фициальное печатное издание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1FAA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50E9C12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13D1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 средствах массовой информации</w:t>
            </w:r>
          </w:p>
        </w:tc>
      </w:tr>
      <w:tr w:rsidR="00653B75" w14:paraId="46B26347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B936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3A8B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участием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CD0D2" w14:textId="4C9BF71D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03D88A" w14:textId="7D797E11" w:rsidR="00653B75" w:rsidRDefault="00A7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фициальное печатное </w:t>
            </w:r>
            <w:r w:rsidR="008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6EE36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E3D83C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545F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 средствах массовой информации</w:t>
            </w:r>
          </w:p>
        </w:tc>
      </w:tr>
      <w:tr w:rsidR="00653B75" w14:paraId="17A81EBE" w14:textId="77777777">
        <w:trPr>
          <w:trHeight w:val="776"/>
        </w:trPr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77F6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29E8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установленном законодательством порядке социальной антикоррупционной рекламы в средствах массовой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44A53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Официальное печатное издание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42FF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FA0F11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01CE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 средствах массовой информации</w:t>
            </w:r>
          </w:p>
        </w:tc>
      </w:tr>
      <w:tr w:rsidR="00653B75" w14:paraId="2F55F32A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02FDF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9577A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Ужурского района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B884" w14:textId="759D144C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безопасности территории, 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C6795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4CEB1D9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88E7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и открытости исполнения государственных и муниципальных функций и предоставления государственных и муниципальных услуг администрацией Ужурского района</w:t>
            </w:r>
          </w:p>
        </w:tc>
      </w:tr>
      <w:tr w:rsidR="00653B75" w14:paraId="3B893742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AB26" w14:textId="1C38D73B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08568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«телефона доверия» и ящика для писем и обращений граждан в целях профилактики и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AADE3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DC5C4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6F8C40C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E403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Пресечение коррупционных проявлений должностными лицами администрации </w:t>
            </w:r>
          </w:p>
        </w:tc>
      </w:tr>
      <w:tr w:rsidR="00653B75" w14:paraId="02989E05" w14:textId="77777777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9B599" w14:textId="3178182A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86128" w14:textId="77777777" w:rsidR="00653B75" w:rsidRDefault="0080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официальном сайте администрации Ужурского района раздела «Противодействие коррупции» с формой обратной связи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42CAC" w14:textId="136D19E0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вопросам безопасности территории, </w:t>
            </w:r>
            <w:r w:rsidR="00A7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бщий отдел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A6F8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64C1B76" w14:textId="77777777" w:rsidR="00653B75" w:rsidRDefault="008006C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2025-2028 гг.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64D83" w14:textId="77777777" w:rsidR="00653B75" w:rsidRDefault="008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14:paraId="33F2CA02" w14:textId="77777777" w:rsidR="00653B75" w:rsidRDefault="00653B75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7E4F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63D12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A100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A3F17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310C6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75758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E9586" w14:textId="77777777" w:rsidR="00653B75" w:rsidRDefault="0065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0541" w14:textId="77777777" w:rsidR="00653B75" w:rsidRDefault="00653B75">
      <w:pPr>
        <w:spacing w:after="0" w:line="240" w:lineRule="auto"/>
      </w:pPr>
    </w:p>
    <w:sectPr w:rsidR="00653B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7EDA" w14:textId="77777777" w:rsidR="008029B3" w:rsidRDefault="008029B3">
      <w:pPr>
        <w:spacing w:after="0" w:line="240" w:lineRule="auto"/>
      </w:pPr>
      <w:r>
        <w:separator/>
      </w:r>
    </w:p>
  </w:endnote>
  <w:endnote w:type="continuationSeparator" w:id="0">
    <w:p w14:paraId="0F1C67EF" w14:textId="77777777" w:rsidR="008029B3" w:rsidRDefault="0080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33BC" w14:textId="77777777" w:rsidR="008029B3" w:rsidRDefault="008029B3">
      <w:pPr>
        <w:spacing w:after="0" w:line="240" w:lineRule="auto"/>
      </w:pPr>
      <w:r>
        <w:separator/>
      </w:r>
    </w:p>
  </w:footnote>
  <w:footnote w:type="continuationSeparator" w:id="0">
    <w:p w14:paraId="75BEF05A" w14:textId="77777777" w:rsidR="008029B3" w:rsidRDefault="0080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79EA"/>
    <w:multiLevelType w:val="hybridMultilevel"/>
    <w:tmpl w:val="0E5AD8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565"/>
    <w:multiLevelType w:val="hybridMultilevel"/>
    <w:tmpl w:val="627E1554"/>
    <w:lvl w:ilvl="0" w:tplc="929A9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070A2DC">
      <w:start w:val="1"/>
      <w:numFmt w:val="lowerLetter"/>
      <w:lvlText w:val="%2."/>
      <w:lvlJc w:val="left"/>
      <w:pPr>
        <w:ind w:left="1785" w:hanging="360"/>
      </w:pPr>
    </w:lvl>
    <w:lvl w:ilvl="2" w:tplc="42E831DC">
      <w:start w:val="1"/>
      <w:numFmt w:val="lowerRoman"/>
      <w:lvlText w:val="%3."/>
      <w:lvlJc w:val="right"/>
      <w:pPr>
        <w:ind w:left="2505" w:hanging="180"/>
      </w:pPr>
    </w:lvl>
    <w:lvl w:ilvl="3" w:tplc="40508BDC">
      <w:start w:val="1"/>
      <w:numFmt w:val="decimal"/>
      <w:lvlText w:val="%4."/>
      <w:lvlJc w:val="left"/>
      <w:pPr>
        <w:ind w:left="3225" w:hanging="360"/>
      </w:pPr>
    </w:lvl>
    <w:lvl w:ilvl="4" w:tplc="1CA0B114">
      <w:start w:val="1"/>
      <w:numFmt w:val="lowerLetter"/>
      <w:lvlText w:val="%5."/>
      <w:lvlJc w:val="left"/>
      <w:pPr>
        <w:ind w:left="3945" w:hanging="360"/>
      </w:pPr>
    </w:lvl>
    <w:lvl w:ilvl="5" w:tplc="C468839C">
      <w:start w:val="1"/>
      <w:numFmt w:val="lowerRoman"/>
      <w:lvlText w:val="%6."/>
      <w:lvlJc w:val="right"/>
      <w:pPr>
        <w:ind w:left="4665" w:hanging="180"/>
      </w:pPr>
    </w:lvl>
    <w:lvl w:ilvl="6" w:tplc="58D2F40E">
      <w:start w:val="1"/>
      <w:numFmt w:val="decimal"/>
      <w:lvlText w:val="%7."/>
      <w:lvlJc w:val="left"/>
      <w:pPr>
        <w:ind w:left="5385" w:hanging="360"/>
      </w:pPr>
    </w:lvl>
    <w:lvl w:ilvl="7" w:tplc="49FEFE70">
      <w:start w:val="1"/>
      <w:numFmt w:val="lowerLetter"/>
      <w:lvlText w:val="%8."/>
      <w:lvlJc w:val="left"/>
      <w:pPr>
        <w:ind w:left="6105" w:hanging="360"/>
      </w:pPr>
    </w:lvl>
    <w:lvl w:ilvl="8" w:tplc="9F5886B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75"/>
    <w:rsid w:val="00085D9B"/>
    <w:rsid w:val="00197A47"/>
    <w:rsid w:val="001D45EC"/>
    <w:rsid w:val="00653B75"/>
    <w:rsid w:val="006E2AAC"/>
    <w:rsid w:val="008006C7"/>
    <w:rsid w:val="008029B3"/>
    <w:rsid w:val="00850281"/>
    <w:rsid w:val="008D31EC"/>
    <w:rsid w:val="00A50698"/>
    <w:rsid w:val="00A71888"/>
    <w:rsid w:val="00DE4CE1"/>
    <w:rsid w:val="00EC6AA1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1B90"/>
  <w15:docId w15:val="{D495448C-0AE1-43CD-8F38-31056C9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115pt">
    <w:name w:val="Основной текст (2) + 11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Ковалёва Татьяна Алексеевна</cp:lastModifiedBy>
  <cp:revision>15</cp:revision>
  <cp:lastPrinted>2025-03-25T02:46:00Z</cp:lastPrinted>
  <dcterms:created xsi:type="dcterms:W3CDTF">2021-09-28T08:37:00Z</dcterms:created>
  <dcterms:modified xsi:type="dcterms:W3CDTF">2025-03-28T06:51:00Z</dcterms:modified>
</cp:coreProperties>
</file>